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B042E4" w14:textId="488CE44A" w:rsidR="00A921DF" w:rsidRPr="00AE3E18" w:rsidRDefault="0011052E" w:rsidP="00A921DF">
      <w:pPr>
        <w:spacing w:line="360" w:lineRule="auto"/>
        <w:jc w:val="center"/>
        <w:rPr>
          <w:b/>
        </w:rPr>
      </w:pPr>
      <w:r>
        <w:rPr>
          <w:b/>
        </w:rPr>
        <w:t xml:space="preserve">FACTORS </w:t>
      </w:r>
      <w:r w:rsidR="00E86F67">
        <w:rPr>
          <w:b/>
        </w:rPr>
        <w:t>INFLUENCING GLOBALIZATION</w:t>
      </w:r>
      <w:r w:rsidR="00A921DF" w:rsidRPr="00AE3E18">
        <w:rPr>
          <w:b/>
        </w:rPr>
        <w:t xml:space="preserve"> STRATEGIES ON FINANCIAL PERFORMANCE OF KENYAN COMPANIES</w:t>
      </w:r>
      <w:r w:rsidR="00A921DF" w:rsidRPr="001531F7">
        <w:rPr>
          <w:b/>
        </w:rPr>
        <w:t xml:space="preserve">. A CASE STUDY OF </w:t>
      </w:r>
      <w:r w:rsidR="00A921DF" w:rsidRPr="00AE3E18">
        <w:rPr>
          <w:rFonts w:eastAsiaTheme="minorHAnsi"/>
          <w:b/>
          <w:szCs w:val="22"/>
        </w:rPr>
        <w:t>BIDCO AFRICA</w:t>
      </w:r>
    </w:p>
    <w:p w14:paraId="3202D442" w14:textId="77777777" w:rsidR="00A921DF" w:rsidRPr="001531F7" w:rsidRDefault="00A921DF" w:rsidP="00A921DF">
      <w:pPr>
        <w:pStyle w:val="Heading2"/>
        <w:spacing w:before="0"/>
        <w:jc w:val="center"/>
        <w:rPr>
          <w:rFonts w:ascii="Times New Roman" w:hAnsi="Times New Roman" w:cs="Times New Roman"/>
          <w:color w:val="auto"/>
          <w:sz w:val="24"/>
          <w:szCs w:val="24"/>
        </w:rPr>
      </w:pPr>
    </w:p>
    <w:p w14:paraId="3195C0FE" w14:textId="77777777" w:rsidR="00A921DF" w:rsidRPr="001531F7" w:rsidRDefault="00A921DF" w:rsidP="00A921DF">
      <w:pPr>
        <w:tabs>
          <w:tab w:val="left" w:pos="7215"/>
        </w:tabs>
        <w:spacing w:line="360" w:lineRule="auto"/>
        <w:jc w:val="center"/>
        <w:rPr>
          <w:b/>
        </w:rPr>
      </w:pPr>
    </w:p>
    <w:p w14:paraId="5919A205" w14:textId="20558356" w:rsidR="00A921DF" w:rsidRDefault="00A921DF" w:rsidP="00A921DF">
      <w:pPr>
        <w:tabs>
          <w:tab w:val="left" w:pos="7215"/>
        </w:tabs>
        <w:spacing w:line="360" w:lineRule="auto"/>
        <w:jc w:val="center"/>
        <w:rPr>
          <w:b/>
        </w:rPr>
      </w:pPr>
    </w:p>
    <w:p w14:paraId="0B9C4E3E" w14:textId="06724564" w:rsidR="005C4377" w:rsidRDefault="005C4377" w:rsidP="00A921DF">
      <w:pPr>
        <w:tabs>
          <w:tab w:val="left" w:pos="7215"/>
        </w:tabs>
        <w:spacing w:line="360" w:lineRule="auto"/>
        <w:jc w:val="center"/>
        <w:rPr>
          <w:b/>
        </w:rPr>
      </w:pPr>
    </w:p>
    <w:p w14:paraId="68DCCEE3" w14:textId="79F9D831" w:rsidR="005C4377" w:rsidRDefault="005C4377" w:rsidP="00A921DF">
      <w:pPr>
        <w:tabs>
          <w:tab w:val="left" w:pos="7215"/>
        </w:tabs>
        <w:spacing w:line="360" w:lineRule="auto"/>
        <w:jc w:val="center"/>
        <w:rPr>
          <w:b/>
        </w:rPr>
      </w:pPr>
    </w:p>
    <w:p w14:paraId="00E7C811" w14:textId="56F2D5D1" w:rsidR="005C4377" w:rsidRDefault="005C4377" w:rsidP="00A921DF">
      <w:pPr>
        <w:tabs>
          <w:tab w:val="left" w:pos="7215"/>
        </w:tabs>
        <w:spacing w:line="360" w:lineRule="auto"/>
        <w:jc w:val="center"/>
        <w:rPr>
          <w:b/>
        </w:rPr>
      </w:pPr>
    </w:p>
    <w:p w14:paraId="3D01A21F" w14:textId="1790D0AB" w:rsidR="005C4377" w:rsidRDefault="005C4377" w:rsidP="00A921DF">
      <w:pPr>
        <w:tabs>
          <w:tab w:val="left" w:pos="7215"/>
        </w:tabs>
        <w:spacing w:line="360" w:lineRule="auto"/>
        <w:jc w:val="center"/>
        <w:rPr>
          <w:b/>
        </w:rPr>
      </w:pPr>
    </w:p>
    <w:p w14:paraId="29A1F6C8" w14:textId="53F2853F" w:rsidR="005C4377" w:rsidRDefault="005C4377" w:rsidP="00A921DF">
      <w:pPr>
        <w:tabs>
          <w:tab w:val="left" w:pos="7215"/>
        </w:tabs>
        <w:spacing w:line="360" w:lineRule="auto"/>
        <w:jc w:val="center"/>
        <w:rPr>
          <w:b/>
        </w:rPr>
      </w:pPr>
    </w:p>
    <w:p w14:paraId="19EEB714" w14:textId="77777777" w:rsidR="005C4377" w:rsidRPr="001531F7" w:rsidRDefault="005C4377" w:rsidP="00A921DF">
      <w:pPr>
        <w:tabs>
          <w:tab w:val="left" w:pos="7215"/>
        </w:tabs>
        <w:spacing w:line="360" w:lineRule="auto"/>
        <w:jc w:val="center"/>
        <w:rPr>
          <w:b/>
        </w:rPr>
      </w:pPr>
      <w:bookmarkStart w:id="0" w:name="_GoBack"/>
      <w:bookmarkEnd w:id="0"/>
    </w:p>
    <w:p w14:paraId="47697A2D" w14:textId="77777777" w:rsidR="00A921DF" w:rsidRPr="001531F7" w:rsidRDefault="00A921DF" w:rsidP="00A921DF">
      <w:pPr>
        <w:spacing w:line="360" w:lineRule="auto"/>
        <w:jc w:val="center"/>
        <w:rPr>
          <w:b/>
        </w:rPr>
      </w:pPr>
    </w:p>
    <w:p w14:paraId="3480DA74" w14:textId="6E076C1A" w:rsidR="00A921DF" w:rsidRPr="001531F7" w:rsidRDefault="00F01A07" w:rsidP="00A921DF">
      <w:pPr>
        <w:spacing w:line="360" w:lineRule="auto"/>
        <w:jc w:val="center"/>
        <w:rPr>
          <w:b/>
        </w:rPr>
      </w:pPr>
      <w:r>
        <w:rPr>
          <w:b/>
        </w:rPr>
        <w:t>DEKOW MUDE RAHOI</w:t>
      </w:r>
    </w:p>
    <w:p w14:paraId="4E496044" w14:textId="77777777" w:rsidR="00A921DF" w:rsidRPr="001531F7" w:rsidRDefault="00A921DF" w:rsidP="00A921DF">
      <w:pPr>
        <w:spacing w:line="360" w:lineRule="auto"/>
        <w:jc w:val="center"/>
        <w:rPr>
          <w:b/>
        </w:rPr>
      </w:pPr>
    </w:p>
    <w:p w14:paraId="49DC248C" w14:textId="77777777" w:rsidR="00A921DF" w:rsidRPr="001531F7" w:rsidRDefault="00A921DF" w:rsidP="00A921DF">
      <w:pPr>
        <w:spacing w:line="360" w:lineRule="auto"/>
        <w:jc w:val="center"/>
        <w:rPr>
          <w:b/>
        </w:rPr>
      </w:pPr>
    </w:p>
    <w:p w14:paraId="1D72E0D5" w14:textId="77777777" w:rsidR="00A921DF" w:rsidRPr="001531F7" w:rsidRDefault="00A921DF" w:rsidP="00A921DF">
      <w:pPr>
        <w:spacing w:line="360" w:lineRule="auto"/>
        <w:jc w:val="center"/>
        <w:rPr>
          <w:b/>
          <w:color w:val="000000"/>
        </w:rPr>
      </w:pPr>
    </w:p>
    <w:p w14:paraId="66ABF817" w14:textId="61D393F5" w:rsidR="00A921DF" w:rsidRPr="005C4377" w:rsidRDefault="00780CC3" w:rsidP="005C4377">
      <w:pPr>
        <w:spacing w:line="360" w:lineRule="auto"/>
        <w:jc w:val="center"/>
        <w:rPr>
          <w:b/>
          <w:color w:val="000000"/>
        </w:rPr>
      </w:pPr>
      <w:r>
        <w:rPr>
          <w:b/>
          <w:color w:val="000000"/>
        </w:rPr>
        <w:t xml:space="preserve"> </w:t>
      </w:r>
    </w:p>
    <w:p w14:paraId="6E59658A" w14:textId="77777777" w:rsidR="00A921DF" w:rsidRPr="001531F7" w:rsidRDefault="00A921DF" w:rsidP="00A921DF">
      <w:pPr>
        <w:spacing w:line="360" w:lineRule="auto"/>
        <w:jc w:val="center"/>
        <w:rPr>
          <w:b/>
        </w:rPr>
      </w:pPr>
    </w:p>
    <w:p w14:paraId="76996181" w14:textId="77777777" w:rsidR="00A921DF" w:rsidRPr="001531F7" w:rsidRDefault="00A921DF" w:rsidP="00A921DF">
      <w:pPr>
        <w:spacing w:line="360" w:lineRule="auto"/>
        <w:jc w:val="center"/>
        <w:rPr>
          <w:b/>
        </w:rPr>
      </w:pPr>
    </w:p>
    <w:p w14:paraId="753E9429" w14:textId="77777777" w:rsidR="00A921DF" w:rsidRPr="001531F7" w:rsidRDefault="00A921DF" w:rsidP="00A921DF">
      <w:pPr>
        <w:spacing w:line="360" w:lineRule="auto"/>
        <w:jc w:val="center"/>
        <w:rPr>
          <w:b/>
        </w:rPr>
      </w:pPr>
    </w:p>
    <w:p w14:paraId="7CC6E44C" w14:textId="77777777" w:rsidR="00A921DF" w:rsidRPr="001531F7" w:rsidRDefault="00A921DF" w:rsidP="00A921DF">
      <w:pPr>
        <w:spacing w:line="360" w:lineRule="auto"/>
        <w:jc w:val="center"/>
        <w:rPr>
          <w:b/>
        </w:rPr>
      </w:pPr>
    </w:p>
    <w:p w14:paraId="75313E1A" w14:textId="2591188B" w:rsidR="00A921DF" w:rsidRPr="001531F7" w:rsidRDefault="00A921DF" w:rsidP="00A921DF">
      <w:pPr>
        <w:spacing w:after="200" w:line="360" w:lineRule="auto"/>
        <w:ind w:left="720"/>
        <w:jc w:val="center"/>
        <w:rPr>
          <w:rFonts w:eastAsiaTheme="minorHAnsi"/>
          <w:b/>
        </w:rPr>
      </w:pPr>
      <w:r w:rsidRPr="001531F7">
        <w:rPr>
          <w:rFonts w:eastAsia="Calibri"/>
          <w:b/>
          <w:iCs/>
        </w:rPr>
        <w:t xml:space="preserve">A RESEARCH </w:t>
      </w:r>
      <w:r w:rsidR="0067242B">
        <w:rPr>
          <w:rFonts w:eastAsia="Calibri"/>
          <w:b/>
          <w:iCs/>
        </w:rPr>
        <w:t xml:space="preserve">PROJECT </w:t>
      </w:r>
      <w:r w:rsidRPr="001531F7">
        <w:rPr>
          <w:rFonts w:eastAsia="Calibri"/>
          <w:b/>
          <w:iCs/>
        </w:rPr>
        <w:t xml:space="preserve">SUBMITTED TO THE SCHOOL OF MANAGEMENT AND LEADERSHIP IN PARTIAL FULFILLMENT OF THE REQUIREMENT FOR THE AWARD OF THE DIPLOMA OF </w:t>
      </w:r>
      <w:r w:rsidR="00F01A07">
        <w:rPr>
          <w:rFonts w:eastAsia="Calibri"/>
          <w:b/>
          <w:iCs/>
        </w:rPr>
        <w:t>SUPPLY CHAIN MANAGEMENT</w:t>
      </w:r>
      <w:r w:rsidRPr="001531F7">
        <w:rPr>
          <w:rFonts w:eastAsia="Calibri"/>
          <w:b/>
          <w:iCs/>
        </w:rPr>
        <w:t xml:space="preserve"> OF THE MANAGEMENT UNIVERSITY OF AFRICA</w:t>
      </w:r>
    </w:p>
    <w:p w14:paraId="7D286D71" w14:textId="77777777" w:rsidR="00A921DF" w:rsidRPr="001531F7" w:rsidRDefault="00A921DF" w:rsidP="00A921DF">
      <w:pPr>
        <w:suppressAutoHyphens/>
        <w:spacing w:line="360" w:lineRule="auto"/>
        <w:jc w:val="center"/>
        <w:rPr>
          <w:b/>
        </w:rPr>
      </w:pPr>
    </w:p>
    <w:p w14:paraId="12FB8DF3" w14:textId="453FB5A7" w:rsidR="00A921DF" w:rsidRPr="001531F7" w:rsidRDefault="00A134DE" w:rsidP="00A921DF">
      <w:pPr>
        <w:spacing w:line="360" w:lineRule="auto"/>
        <w:jc w:val="center"/>
        <w:rPr>
          <w:b/>
        </w:rPr>
        <w:sectPr w:rsidR="00A921DF" w:rsidRPr="001531F7" w:rsidSect="0067242B">
          <w:footerReference w:type="default" r:id="rId7"/>
          <w:pgSz w:w="11907" w:h="16839" w:code="9"/>
          <w:pgMar w:top="1440" w:right="1440" w:bottom="1440" w:left="2160" w:header="720" w:footer="720" w:gutter="0"/>
          <w:pgNumType w:start="1"/>
          <w:cols w:space="720"/>
          <w:titlePg/>
          <w:docGrid w:linePitch="360"/>
        </w:sectPr>
      </w:pPr>
      <w:r>
        <w:rPr>
          <w:b/>
        </w:rPr>
        <w:t>JANUARY</w:t>
      </w:r>
      <w:r w:rsidR="0081483B" w:rsidRPr="001531F7">
        <w:rPr>
          <w:b/>
        </w:rPr>
        <w:t xml:space="preserve"> 2022</w:t>
      </w:r>
    </w:p>
    <w:p w14:paraId="57816D88" w14:textId="77777777" w:rsidR="00A921DF" w:rsidRPr="001531F7" w:rsidRDefault="00A921DF" w:rsidP="00A921DF">
      <w:pPr>
        <w:pStyle w:val="Heading2"/>
        <w:jc w:val="center"/>
        <w:rPr>
          <w:rFonts w:ascii="Times New Roman" w:eastAsiaTheme="minorHAnsi" w:hAnsi="Times New Roman" w:cs="Times New Roman"/>
          <w:color w:val="auto"/>
          <w:sz w:val="24"/>
          <w:szCs w:val="24"/>
        </w:rPr>
      </w:pPr>
      <w:bookmarkStart w:id="1" w:name="_Toc99314671"/>
      <w:r w:rsidRPr="001531F7">
        <w:rPr>
          <w:rFonts w:ascii="Times New Roman" w:eastAsiaTheme="minorHAnsi" w:hAnsi="Times New Roman" w:cs="Times New Roman"/>
          <w:color w:val="auto"/>
          <w:sz w:val="24"/>
          <w:szCs w:val="24"/>
        </w:rPr>
        <w:lastRenderedPageBreak/>
        <w:t>DECLARATION</w:t>
      </w:r>
      <w:bookmarkEnd w:id="1"/>
    </w:p>
    <w:p w14:paraId="1B53D479" w14:textId="77777777" w:rsidR="00A921DF" w:rsidRPr="001531F7" w:rsidRDefault="00A921DF" w:rsidP="00A921DF">
      <w:pPr>
        <w:spacing w:line="360" w:lineRule="auto"/>
        <w:jc w:val="both"/>
        <w:rPr>
          <w:iCs/>
        </w:rPr>
      </w:pPr>
    </w:p>
    <w:p w14:paraId="7A0AE62B" w14:textId="1E5919BA" w:rsidR="00A921DF" w:rsidRPr="001531F7" w:rsidRDefault="00A921DF" w:rsidP="00A921DF">
      <w:pPr>
        <w:spacing w:line="360" w:lineRule="auto"/>
        <w:jc w:val="both"/>
        <w:rPr>
          <w:iCs/>
        </w:rPr>
      </w:pPr>
      <w:r w:rsidRPr="001531F7">
        <w:rPr>
          <w:iCs/>
        </w:rPr>
        <w:t xml:space="preserve">This </w:t>
      </w:r>
      <w:r w:rsidR="00EA3AFE">
        <w:rPr>
          <w:iCs/>
        </w:rPr>
        <w:t xml:space="preserve">research </w:t>
      </w:r>
      <w:r w:rsidR="0067242B">
        <w:rPr>
          <w:iCs/>
        </w:rPr>
        <w:t xml:space="preserve">project </w:t>
      </w:r>
      <w:r w:rsidR="005B0172">
        <w:rPr>
          <w:iCs/>
        </w:rPr>
        <w:t>is my work not been submitted</w:t>
      </w:r>
      <w:r w:rsidR="00EA3AFE">
        <w:rPr>
          <w:iCs/>
        </w:rPr>
        <w:t xml:space="preserve"> for the </w:t>
      </w:r>
      <w:r w:rsidRPr="001531F7">
        <w:rPr>
          <w:iCs/>
        </w:rPr>
        <w:t>award</w:t>
      </w:r>
      <w:r w:rsidR="00EA3AFE">
        <w:rPr>
          <w:iCs/>
        </w:rPr>
        <w:t xml:space="preserve"> in any level</w:t>
      </w:r>
      <w:r w:rsidRPr="001531F7">
        <w:rPr>
          <w:iCs/>
        </w:rPr>
        <w:t xml:space="preserve"> in any othe</w:t>
      </w:r>
      <w:r w:rsidR="005B0172">
        <w:rPr>
          <w:iCs/>
        </w:rPr>
        <w:t>r University or institution. There is no one who is entitled to produce or claim as his or h</w:t>
      </w:r>
      <w:r w:rsidR="00E73A35">
        <w:rPr>
          <w:iCs/>
        </w:rPr>
        <w:t>ers with my permission whosever.</w:t>
      </w:r>
    </w:p>
    <w:p w14:paraId="0F2CF304" w14:textId="77777777" w:rsidR="00A921DF" w:rsidRPr="001531F7" w:rsidRDefault="00A921DF" w:rsidP="00A921DF">
      <w:pPr>
        <w:spacing w:line="360" w:lineRule="auto"/>
        <w:jc w:val="both"/>
        <w:rPr>
          <w:iCs/>
        </w:rPr>
      </w:pPr>
    </w:p>
    <w:p w14:paraId="4A738970" w14:textId="77777777" w:rsidR="00A921DF" w:rsidRPr="001531F7" w:rsidRDefault="00A921DF" w:rsidP="00A921DF">
      <w:pPr>
        <w:spacing w:line="360" w:lineRule="auto"/>
        <w:jc w:val="both"/>
        <w:rPr>
          <w:bCs/>
        </w:rPr>
      </w:pPr>
      <w:r w:rsidRPr="001531F7">
        <w:rPr>
          <w:bCs/>
        </w:rPr>
        <w:t>Signature…………………………… Date ………………………</w:t>
      </w:r>
    </w:p>
    <w:p w14:paraId="54DA800C" w14:textId="7F1D1DF4" w:rsidR="00A921DF" w:rsidRPr="001531F7" w:rsidRDefault="00780CC3" w:rsidP="00A921DF">
      <w:pPr>
        <w:spacing w:line="360" w:lineRule="auto"/>
        <w:jc w:val="both"/>
        <w:rPr>
          <w:bCs/>
        </w:rPr>
      </w:pPr>
      <w:r>
        <w:rPr>
          <w:color w:val="000000"/>
        </w:rPr>
        <w:t xml:space="preserve"> </w:t>
      </w:r>
    </w:p>
    <w:p w14:paraId="5D6F32DC" w14:textId="77777777" w:rsidR="00A921DF" w:rsidRPr="001531F7" w:rsidRDefault="00A921DF" w:rsidP="00A921DF">
      <w:pPr>
        <w:spacing w:line="360" w:lineRule="auto"/>
        <w:jc w:val="both"/>
        <w:rPr>
          <w:bCs/>
        </w:rPr>
      </w:pPr>
    </w:p>
    <w:p w14:paraId="0DFF0E59" w14:textId="77777777" w:rsidR="00A921DF" w:rsidRPr="001531F7" w:rsidRDefault="00A921DF" w:rsidP="00A921DF">
      <w:pPr>
        <w:spacing w:line="360" w:lineRule="auto"/>
        <w:jc w:val="both"/>
        <w:rPr>
          <w:bCs/>
        </w:rPr>
      </w:pPr>
    </w:p>
    <w:p w14:paraId="0CD61971" w14:textId="77777777" w:rsidR="00A921DF" w:rsidRPr="001531F7" w:rsidRDefault="00A921DF" w:rsidP="00A921DF">
      <w:pPr>
        <w:spacing w:line="360" w:lineRule="auto"/>
        <w:jc w:val="both"/>
        <w:rPr>
          <w:bCs/>
        </w:rPr>
      </w:pPr>
    </w:p>
    <w:p w14:paraId="0C9AC4DE" w14:textId="77777777" w:rsidR="00A921DF" w:rsidRPr="001531F7" w:rsidRDefault="00A921DF" w:rsidP="00A921DF">
      <w:pPr>
        <w:spacing w:line="360" w:lineRule="auto"/>
        <w:jc w:val="both"/>
        <w:rPr>
          <w:bCs/>
        </w:rPr>
      </w:pPr>
    </w:p>
    <w:p w14:paraId="287F30B2" w14:textId="77777777" w:rsidR="00A921DF" w:rsidRPr="001531F7" w:rsidRDefault="00A921DF" w:rsidP="00A921DF">
      <w:pPr>
        <w:spacing w:line="360" w:lineRule="auto"/>
        <w:jc w:val="both"/>
        <w:rPr>
          <w:bCs/>
        </w:rPr>
      </w:pPr>
    </w:p>
    <w:p w14:paraId="327BF169" w14:textId="77777777" w:rsidR="00A921DF" w:rsidRPr="001531F7" w:rsidRDefault="00A921DF" w:rsidP="00A921DF">
      <w:pPr>
        <w:spacing w:line="360" w:lineRule="auto"/>
        <w:jc w:val="both"/>
        <w:rPr>
          <w:bCs/>
        </w:rPr>
      </w:pPr>
    </w:p>
    <w:p w14:paraId="22B13499" w14:textId="77776C5F" w:rsidR="00A921DF" w:rsidRPr="001531F7" w:rsidRDefault="00FD31C2" w:rsidP="002268AA">
      <w:pPr>
        <w:spacing w:line="360" w:lineRule="auto"/>
        <w:jc w:val="both"/>
      </w:pPr>
      <w:r>
        <w:t xml:space="preserve">This </w:t>
      </w:r>
      <w:r w:rsidR="0067242B">
        <w:t xml:space="preserve">project </w:t>
      </w:r>
      <w:r w:rsidR="002268AA">
        <w:t>has been produced after the stated lecturer authorized that it has met the necessary requirements.</w:t>
      </w:r>
    </w:p>
    <w:p w14:paraId="033B8656" w14:textId="77777777" w:rsidR="00A921DF" w:rsidRPr="001531F7" w:rsidRDefault="00A921DF" w:rsidP="00A921DF">
      <w:pPr>
        <w:spacing w:line="360" w:lineRule="auto"/>
        <w:jc w:val="both"/>
        <w:rPr>
          <w:bCs/>
        </w:rPr>
      </w:pPr>
    </w:p>
    <w:p w14:paraId="1D9D3FED" w14:textId="77777777" w:rsidR="00A921DF" w:rsidRPr="001531F7" w:rsidRDefault="00A921DF" w:rsidP="00A921DF">
      <w:pPr>
        <w:spacing w:line="360" w:lineRule="auto"/>
        <w:jc w:val="both"/>
        <w:rPr>
          <w:bCs/>
        </w:rPr>
      </w:pPr>
    </w:p>
    <w:p w14:paraId="34AA20CC" w14:textId="77777777" w:rsidR="00A921DF" w:rsidRPr="001531F7" w:rsidRDefault="00A921DF" w:rsidP="00A921DF">
      <w:pPr>
        <w:spacing w:line="360" w:lineRule="auto"/>
        <w:jc w:val="both"/>
        <w:rPr>
          <w:bCs/>
        </w:rPr>
      </w:pPr>
      <w:r w:rsidRPr="001531F7">
        <w:rPr>
          <w:bCs/>
        </w:rPr>
        <w:t>Signature…………………………… Date ………………………</w:t>
      </w:r>
    </w:p>
    <w:p w14:paraId="7DB8F757" w14:textId="77777777" w:rsidR="00A921DF" w:rsidRPr="001531F7" w:rsidRDefault="00966DEF" w:rsidP="00A921DF">
      <w:pPr>
        <w:spacing w:line="360" w:lineRule="auto"/>
        <w:jc w:val="both"/>
        <w:rPr>
          <w:bCs/>
        </w:rPr>
      </w:pPr>
      <w:r w:rsidRPr="00966DEF">
        <w:t xml:space="preserve">Mr. </w:t>
      </w:r>
      <w:r>
        <w:t>Alexander Makimu</w:t>
      </w:r>
    </w:p>
    <w:p w14:paraId="3BF5BE84" w14:textId="77777777" w:rsidR="00A921DF" w:rsidRPr="001531F7" w:rsidRDefault="00A921DF" w:rsidP="00A921DF">
      <w:pPr>
        <w:spacing w:line="360" w:lineRule="auto"/>
        <w:jc w:val="both"/>
        <w:rPr>
          <w:bCs/>
        </w:rPr>
      </w:pPr>
    </w:p>
    <w:p w14:paraId="0E720776" w14:textId="77777777" w:rsidR="00A921DF" w:rsidRDefault="00A921DF" w:rsidP="00A921DF">
      <w:pPr>
        <w:spacing w:line="360" w:lineRule="auto"/>
        <w:jc w:val="both"/>
        <w:rPr>
          <w:b/>
        </w:rPr>
      </w:pPr>
    </w:p>
    <w:p w14:paraId="601EC8EB" w14:textId="77777777" w:rsidR="00E86F67" w:rsidRPr="001531F7" w:rsidRDefault="00E86F67" w:rsidP="00A921DF">
      <w:pPr>
        <w:spacing w:line="360" w:lineRule="auto"/>
        <w:jc w:val="both"/>
        <w:rPr>
          <w:b/>
        </w:rPr>
      </w:pPr>
    </w:p>
    <w:p w14:paraId="4794E480" w14:textId="77777777" w:rsidR="00A921DF" w:rsidRPr="001531F7" w:rsidRDefault="00A921DF" w:rsidP="00A921DF">
      <w:pPr>
        <w:spacing w:line="360" w:lineRule="auto"/>
        <w:jc w:val="both"/>
        <w:rPr>
          <w:b/>
        </w:rPr>
      </w:pPr>
    </w:p>
    <w:p w14:paraId="360EE9E7" w14:textId="77777777" w:rsidR="00A921DF" w:rsidRPr="001531F7" w:rsidRDefault="00A921DF" w:rsidP="00A921DF">
      <w:pPr>
        <w:spacing w:line="360" w:lineRule="auto"/>
        <w:jc w:val="center"/>
        <w:rPr>
          <w:b/>
        </w:rPr>
      </w:pPr>
    </w:p>
    <w:p w14:paraId="75300FDE" w14:textId="77777777" w:rsidR="00A921DF" w:rsidRPr="001531F7" w:rsidRDefault="00A921DF" w:rsidP="00A921DF">
      <w:pPr>
        <w:spacing w:line="360" w:lineRule="auto"/>
        <w:jc w:val="center"/>
        <w:rPr>
          <w:b/>
        </w:rPr>
      </w:pPr>
    </w:p>
    <w:p w14:paraId="4FDDA664" w14:textId="77777777" w:rsidR="00A921DF" w:rsidRPr="001531F7" w:rsidRDefault="00A921DF" w:rsidP="00A921DF">
      <w:pPr>
        <w:spacing w:line="360" w:lineRule="auto"/>
        <w:jc w:val="center"/>
        <w:rPr>
          <w:b/>
        </w:rPr>
      </w:pPr>
    </w:p>
    <w:p w14:paraId="05453627" w14:textId="77777777" w:rsidR="00A921DF" w:rsidRPr="001531F7" w:rsidRDefault="00A921DF" w:rsidP="00A921DF">
      <w:pPr>
        <w:spacing w:line="360" w:lineRule="auto"/>
        <w:jc w:val="center"/>
        <w:rPr>
          <w:b/>
        </w:rPr>
      </w:pPr>
    </w:p>
    <w:p w14:paraId="4B3B3841" w14:textId="77777777" w:rsidR="00A921DF" w:rsidRPr="001531F7" w:rsidRDefault="00A921DF" w:rsidP="00A921DF">
      <w:pPr>
        <w:spacing w:line="360" w:lineRule="auto"/>
        <w:jc w:val="center"/>
        <w:rPr>
          <w:b/>
        </w:rPr>
      </w:pPr>
    </w:p>
    <w:p w14:paraId="39E9F765" w14:textId="77777777" w:rsidR="00A921DF" w:rsidRPr="001531F7" w:rsidRDefault="00A921DF" w:rsidP="00A921DF">
      <w:pPr>
        <w:spacing w:line="360" w:lineRule="auto"/>
        <w:jc w:val="center"/>
        <w:rPr>
          <w:b/>
        </w:rPr>
      </w:pPr>
    </w:p>
    <w:p w14:paraId="5FC4B91A" w14:textId="77777777" w:rsidR="00A921DF" w:rsidRPr="001531F7" w:rsidRDefault="00A921DF" w:rsidP="00A921DF">
      <w:pPr>
        <w:pStyle w:val="Heading2"/>
        <w:jc w:val="center"/>
        <w:rPr>
          <w:rFonts w:ascii="Times New Roman" w:hAnsi="Times New Roman" w:cs="Times New Roman"/>
          <w:color w:val="auto"/>
          <w:sz w:val="24"/>
          <w:szCs w:val="24"/>
        </w:rPr>
      </w:pPr>
      <w:bookmarkStart w:id="2" w:name="_Toc99314672"/>
      <w:r w:rsidRPr="001531F7">
        <w:rPr>
          <w:rFonts w:ascii="Times New Roman" w:hAnsi="Times New Roman" w:cs="Times New Roman"/>
          <w:color w:val="auto"/>
          <w:sz w:val="24"/>
          <w:szCs w:val="24"/>
        </w:rPr>
        <w:lastRenderedPageBreak/>
        <w:t>DEDICATION</w:t>
      </w:r>
      <w:bookmarkEnd w:id="2"/>
    </w:p>
    <w:p w14:paraId="18FE0B5D" w14:textId="6FD43225" w:rsidR="00A921DF" w:rsidRPr="001531F7" w:rsidRDefault="00633F25" w:rsidP="00A921DF">
      <w:pPr>
        <w:spacing w:line="360" w:lineRule="auto"/>
        <w:jc w:val="both"/>
      </w:pPr>
      <w:r>
        <w:t>I thank Almighty for the gift of life</w:t>
      </w:r>
      <w:r w:rsidR="0027391F">
        <w:t>, my relatives especially my father who has firstly encouraged me to pursue education in higher learning and my relatives in general who have encouraged me to work hard in the academic journey. I salute you all.</w:t>
      </w:r>
      <w:r w:rsidR="00A921DF" w:rsidRPr="001531F7">
        <w:t xml:space="preserve"> </w:t>
      </w:r>
    </w:p>
    <w:p w14:paraId="6506BE5B" w14:textId="77777777" w:rsidR="00A921DF" w:rsidRPr="001531F7" w:rsidRDefault="00A921DF" w:rsidP="00A921DF">
      <w:pPr>
        <w:spacing w:line="360" w:lineRule="auto"/>
        <w:jc w:val="both"/>
      </w:pPr>
    </w:p>
    <w:p w14:paraId="4EC1A584" w14:textId="77777777" w:rsidR="00A921DF" w:rsidRPr="001531F7" w:rsidRDefault="00A921DF" w:rsidP="00A921DF">
      <w:pPr>
        <w:spacing w:line="360" w:lineRule="auto"/>
      </w:pPr>
    </w:p>
    <w:p w14:paraId="75F7877A" w14:textId="77777777" w:rsidR="00A921DF" w:rsidRPr="001531F7" w:rsidRDefault="00A921DF" w:rsidP="00A921DF">
      <w:pPr>
        <w:spacing w:line="360" w:lineRule="auto"/>
      </w:pPr>
    </w:p>
    <w:p w14:paraId="34153AF2" w14:textId="77777777" w:rsidR="00A921DF" w:rsidRPr="001531F7" w:rsidRDefault="00A921DF" w:rsidP="00A921DF">
      <w:pPr>
        <w:spacing w:line="360" w:lineRule="auto"/>
      </w:pPr>
    </w:p>
    <w:p w14:paraId="2D8337D9" w14:textId="77777777" w:rsidR="00A921DF" w:rsidRPr="001531F7" w:rsidRDefault="00A921DF" w:rsidP="00A921DF">
      <w:pPr>
        <w:spacing w:line="360" w:lineRule="auto"/>
      </w:pPr>
    </w:p>
    <w:p w14:paraId="1E0242D2" w14:textId="77777777" w:rsidR="00A921DF" w:rsidRPr="001531F7" w:rsidRDefault="00A921DF" w:rsidP="00A921DF">
      <w:pPr>
        <w:spacing w:line="360" w:lineRule="auto"/>
      </w:pPr>
    </w:p>
    <w:p w14:paraId="57CA3499" w14:textId="77777777" w:rsidR="00A921DF" w:rsidRPr="001531F7" w:rsidRDefault="00A921DF" w:rsidP="00A921DF">
      <w:pPr>
        <w:tabs>
          <w:tab w:val="left" w:pos="2562"/>
        </w:tabs>
        <w:spacing w:line="360" w:lineRule="auto"/>
      </w:pPr>
      <w:r w:rsidRPr="001531F7">
        <w:tab/>
      </w:r>
    </w:p>
    <w:p w14:paraId="0350C846" w14:textId="77777777" w:rsidR="00A921DF" w:rsidRPr="001531F7" w:rsidRDefault="00A921DF" w:rsidP="00A921DF">
      <w:pPr>
        <w:spacing w:line="360" w:lineRule="auto"/>
      </w:pPr>
    </w:p>
    <w:p w14:paraId="4D1FCE1E" w14:textId="77777777" w:rsidR="00A921DF" w:rsidRPr="001531F7" w:rsidRDefault="00A921DF" w:rsidP="00A921DF">
      <w:pPr>
        <w:spacing w:line="360" w:lineRule="auto"/>
      </w:pPr>
    </w:p>
    <w:p w14:paraId="58332094" w14:textId="77777777" w:rsidR="00A921DF" w:rsidRPr="001531F7" w:rsidRDefault="00A921DF" w:rsidP="00A921DF">
      <w:pPr>
        <w:spacing w:line="360" w:lineRule="auto"/>
      </w:pPr>
    </w:p>
    <w:p w14:paraId="3C75A9C7" w14:textId="77777777" w:rsidR="00A921DF" w:rsidRPr="001531F7" w:rsidRDefault="00A921DF" w:rsidP="00A921DF">
      <w:pPr>
        <w:spacing w:line="360" w:lineRule="auto"/>
      </w:pPr>
    </w:p>
    <w:p w14:paraId="08FF133C" w14:textId="77777777" w:rsidR="00A921DF" w:rsidRPr="001531F7" w:rsidRDefault="00A921DF" w:rsidP="00A921DF">
      <w:pPr>
        <w:spacing w:line="360" w:lineRule="auto"/>
      </w:pPr>
    </w:p>
    <w:p w14:paraId="3C919367" w14:textId="77777777" w:rsidR="00A921DF" w:rsidRPr="001531F7" w:rsidRDefault="00A921DF" w:rsidP="00A921DF">
      <w:pPr>
        <w:spacing w:line="360" w:lineRule="auto"/>
      </w:pPr>
    </w:p>
    <w:p w14:paraId="37D0AF82" w14:textId="77777777" w:rsidR="00A921DF" w:rsidRPr="001531F7" w:rsidRDefault="00A921DF" w:rsidP="00A921DF">
      <w:pPr>
        <w:spacing w:line="360" w:lineRule="auto"/>
      </w:pPr>
    </w:p>
    <w:p w14:paraId="5BE9E6F1" w14:textId="77777777" w:rsidR="00A921DF" w:rsidRPr="001531F7" w:rsidRDefault="00A921DF" w:rsidP="00A921DF">
      <w:pPr>
        <w:spacing w:line="360" w:lineRule="auto"/>
      </w:pPr>
    </w:p>
    <w:p w14:paraId="374D87CA" w14:textId="77777777" w:rsidR="00A921DF" w:rsidRPr="001531F7" w:rsidRDefault="00A921DF" w:rsidP="00A921DF">
      <w:pPr>
        <w:spacing w:line="360" w:lineRule="auto"/>
      </w:pPr>
    </w:p>
    <w:p w14:paraId="345F1ADD" w14:textId="77777777" w:rsidR="00A921DF" w:rsidRPr="001531F7" w:rsidRDefault="00A921DF" w:rsidP="00A921DF">
      <w:pPr>
        <w:spacing w:line="360" w:lineRule="auto"/>
      </w:pPr>
    </w:p>
    <w:p w14:paraId="3F9658E4" w14:textId="77777777" w:rsidR="00A921DF" w:rsidRPr="001531F7" w:rsidRDefault="00A921DF" w:rsidP="00A921DF">
      <w:pPr>
        <w:spacing w:line="360" w:lineRule="auto"/>
      </w:pPr>
    </w:p>
    <w:p w14:paraId="05DCFD0C" w14:textId="77777777" w:rsidR="00A921DF" w:rsidRPr="001531F7" w:rsidRDefault="00A921DF" w:rsidP="00A921DF">
      <w:pPr>
        <w:spacing w:line="360" w:lineRule="auto"/>
      </w:pPr>
    </w:p>
    <w:p w14:paraId="09E45D26" w14:textId="77777777" w:rsidR="00A921DF" w:rsidRPr="001531F7" w:rsidRDefault="00A921DF" w:rsidP="00A921DF">
      <w:pPr>
        <w:spacing w:line="360" w:lineRule="auto"/>
      </w:pPr>
    </w:p>
    <w:p w14:paraId="18D63F97" w14:textId="77777777" w:rsidR="00A921DF" w:rsidRPr="001531F7" w:rsidRDefault="00A921DF" w:rsidP="00A921DF">
      <w:pPr>
        <w:spacing w:line="360" w:lineRule="auto"/>
        <w:jc w:val="center"/>
        <w:rPr>
          <w:b/>
        </w:rPr>
      </w:pPr>
    </w:p>
    <w:p w14:paraId="6E5253F4" w14:textId="77777777" w:rsidR="00A921DF" w:rsidRPr="001531F7" w:rsidRDefault="00A921DF" w:rsidP="00A921DF">
      <w:pPr>
        <w:spacing w:line="360" w:lineRule="auto"/>
        <w:jc w:val="center"/>
        <w:rPr>
          <w:b/>
        </w:rPr>
      </w:pPr>
    </w:p>
    <w:p w14:paraId="676B9825" w14:textId="77777777" w:rsidR="00A921DF" w:rsidRPr="001531F7" w:rsidRDefault="00A921DF" w:rsidP="00A921DF">
      <w:pPr>
        <w:spacing w:line="360" w:lineRule="auto"/>
        <w:jc w:val="center"/>
        <w:rPr>
          <w:b/>
        </w:rPr>
      </w:pPr>
    </w:p>
    <w:p w14:paraId="25B8C1D9" w14:textId="77777777" w:rsidR="00A921DF" w:rsidRPr="001531F7" w:rsidRDefault="00A921DF" w:rsidP="00A921DF">
      <w:pPr>
        <w:spacing w:line="360" w:lineRule="auto"/>
        <w:jc w:val="center"/>
        <w:rPr>
          <w:b/>
        </w:rPr>
      </w:pPr>
    </w:p>
    <w:p w14:paraId="3BF165B8" w14:textId="77777777" w:rsidR="00A921DF" w:rsidRPr="001531F7" w:rsidRDefault="00A921DF" w:rsidP="00A921DF">
      <w:pPr>
        <w:spacing w:line="360" w:lineRule="auto"/>
        <w:jc w:val="center"/>
        <w:rPr>
          <w:b/>
        </w:rPr>
      </w:pPr>
    </w:p>
    <w:p w14:paraId="36D80D0D" w14:textId="77777777" w:rsidR="00A921DF" w:rsidRPr="001531F7" w:rsidRDefault="00A921DF" w:rsidP="00A921DF">
      <w:pPr>
        <w:spacing w:line="360" w:lineRule="auto"/>
        <w:jc w:val="center"/>
        <w:rPr>
          <w:b/>
        </w:rPr>
      </w:pPr>
    </w:p>
    <w:p w14:paraId="197970F6" w14:textId="77777777" w:rsidR="00A921DF" w:rsidRPr="001531F7" w:rsidRDefault="00A921DF" w:rsidP="00A921DF">
      <w:pPr>
        <w:spacing w:line="360" w:lineRule="auto"/>
        <w:jc w:val="center"/>
        <w:rPr>
          <w:b/>
        </w:rPr>
      </w:pPr>
    </w:p>
    <w:p w14:paraId="62EF3A8C" w14:textId="77777777" w:rsidR="00A921DF" w:rsidRPr="001531F7" w:rsidRDefault="00A921DF" w:rsidP="00A921DF">
      <w:pPr>
        <w:spacing w:line="360" w:lineRule="auto"/>
        <w:jc w:val="center"/>
        <w:rPr>
          <w:b/>
        </w:rPr>
      </w:pPr>
    </w:p>
    <w:p w14:paraId="0EA5FB02" w14:textId="77777777" w:rsidR="00A921DF" w:rsidRPr="001531F7" w:rsidRDefault="00A921DF" w:rsidP="00A921DF">
      <w:pPr>
        <w:spacing w:line="360" w:lineRule="auto"/>
        <w:jc w:val="center"/>
        <w:rPr>
          <w:b/>
        </w:rPr>
      </w:pPr>
    </w:p>
    <w:p w14:paraId="109B2FA8" w14:textId="77777777" w:rsidR="00A921DF" w:rsidRPr="001531F7" w:rsidRDefault="00A921DF" w:rsidP="00A921DF">
      <w:pPr>
        <w:pStyle w:val="Heading2"/>
        <w:jc w:val="center"/>
        <w:rPr>
          <w:rFonts w:ascii="Times New Roman" w:hAnsi="Times New Roman" w:cs="Times New Roman"/>
          <w:color w:val="auto"/>
          <w:sz w:val="24"/>
          <w:szCs w:val="24"/>
        </w:rPr>
      </w:pPr>
      <w:bookmarkStart w:id="3" w:name="_Toc99314673"/>
      <w:r w:rsidRPr="001531F7">
        <w:rPr>
          <w:rFonts w:ascii="Times New Roman" w:hAnsi="Times New Roman" w:cs="Times New Roman"/>
          <w:color w:val="auto"/>
          <w:sz w:val="24"/>
          <w:szCs w:val="24"/>
        </w:rPr>
        <w:lastRenderedPageBreak/>
        <w:t>ACKNOWLEDGEMENT</w:t>
      </w:r>
      <w:bookmarkEnd w:id="3"/>
    </w:p>
    <w:p w14:paraId="2C7FEECA" w14:textId="468ADEB8" w:rsidR="00A921DF" w:rsidRPr="001531F7" w:rsidRDefault="00116233" w:rsidP="00A921DF">
      <w:pPr>
        <w:adjustRightInd w:val="0"/>
        <w:spacing w:line="360" w:lineRule="auto"/>
        <w:jc w:val="both"/>
        <w:rPr>
          <w:b/>
          <w:bCs/>
        </w:rPr>
      </w:pPr>
      <w:r>
        <w:t xml:space="preserve">I would like to acknowledge God for good health, gift </w:t>
      </w:r>
      <w:r w:rsidR="00E56154">
        <w:t>of life and mercy He has upon myself</w:t>
      </w:r>
      <w:r>
        <w:t xml:space="preserve">. </w:t>
      </w:r>
      <w:r w:rsidR="00E56154">
        <w:t>I also acknowledge all my family members</w:t>
      </w:r>
      <w:r>
        <w:t xml:space="preserve"> for the tremendous support they have shown unto me for providing me with school fees and other necessities to support my learning. I would also like to acknowledge the Management University of Africa fraternity for the clear guidance, teaching and providing conducive environment for learning and general support towards my academic journey. </w:t>
      </w:r>
      <w:r w:rsidR="009B32F8">
        <w:t xml:space="preserve">Lastly but not the least </w:t>
      </w:r>
      <w:r>
        <w:t xml:space="preserve">my </w:t>
      </w:r>
      <w:r w:rsidR="00EA267A">
        <w:t xml:space="preserve">lecturer </w:t>
      </w:r>
      <w:r>
        <w:t xml:space="preserve">Mr. Alexander Makimu for the guidance in this </w:t>
      </w:r>
      <w:r w:rsidR="00663897">
        <w:t xml:space="preserve">research work. </w:t>
      </w:r>
      <w:r w:rsidR="00B856FA">
        <w:t>May Almighty bless you.</w:t>
      </w:r>
    </w:p>
    <w:p w14:paraId="42F87C0C" w14:textId="77777777" w:rsidR="00A921DF" w:rsidRPr="001531F7" w:rsidRDefault="00A921DF" w:rsidP="00A921DF">
      <w:pPr>
        <w:spacing w:line="360" w:lineRule="auto"/>
        <w:jc w:val="both"/>
      </w:pPr>
    </w:p>
    <w:p w14:paraId="51BBA8D5" w14:textId="77777777" w:rsidR="00A921DF" w:rsidRPr="001531F7" w:rsidRDefault="00A921DF" w:rsidP="00A921DF">
      <w:pPr>
        <w:spacing w:line="360" w:lineRule="auto"/>
      </w:pPr>
    </w:p>
    <w:p w14:paraId="2748D05E" w14:textId="77777777" w:rsidR="00A921DF" w:rsidRPr="001531F7" w:rsidRDefault="00A921DF" w:rsidP="00A921DF">
      <w:pPr>
        <w:spacing w:line="360" w:lineRule="auto"/>
      </w:pPr>
    </w:p>
    <w:p w14:paraId="2F6E6996" w14:textId="77777777" w:rsidR="00A921DF" w:rsidRPr="001531F7" w:rsidRDefault="00A921DF" w:rsidP="00A921DF">
      <w:pPr>
        <w:spacing w:line="360" w:lineRule="auto"/>
      </w:pPr>
    </w:p>
    <w:p w14:paraId="39D56540" w14:textId="77777777" w:rsidR="00A921DF" w:rsidRPr="001531F7" w:rsidRDefault="00A921DF" w:rsidP="00A921DF">
      <w:pPr>
        <w:spacing w:line="360" w:lineRule="auto"/>
      </w:pPr>
    </w:p>
    <w:p w14:paraId="4A9A2636" w14:textId="77777777" w:rsidR="00A921DF" w:rsidRPr="001531F7" w:rsidRDefault="00A921DF" w:rsidP="00A921DF">
      <w:pPr>
        <w:spacing w:line="360" w:lineRule="auto"/>
      </w:pPr>
    </w:p>
    <w:p w14:paraId="16B8B6EB" w14:textId="77777777" w:rsidR="00A921DF" w:rsidRPr="001531F7" w:rsidRDefault="00A921DF" w:rsidP="00A921DF">
      <w:pPr>
        <w:spacing w:line="360" w:lineRule="auto"/>
      </w:pPr>
    </w:p>
    <w:p w14:paraId="474E0BEB" w14:textId="77777777" w:rsidR="00A921DF" w:rsidRPr="001531F7" w:rsidRDefault="00A921DF" w:rsidP="00A921DF">
      <w:pPr>
        <w:spacing w:line="360" w:lineRule="auto"/>
      </w:pPr>
    </w:p>
    <w:p w14:paraId="182C1934" w14:textId="77777777" w:rsidR="00A921DF" w:rsidRPr="001531F7" w:rsidRDefault="00A921DF" w:rsidP="00A921DF">
      <w:pPr>
        <w:spacing w:line="360" w:lineRule="auto"/>
      </w:pPr>
    </w:p>
    <w:p w14:paraId="6ECFA9C4" w14:textId="77777777" w:rsidR="00A921DF" w:rsidRPr="001531F7" w:rsidRDefault="00A921DF" w:rsidP="00A921DF">
      <w:pPr>
        <w:spacing w:line="360" w:lineRule="auto"/>
      </w:pPr>
    </w:p>
    <w:p w14:paraId="2FB0C827" w14:textId="77777777" w:rsidR="00A921DF" w:rsidRPr="001531F7" w:rsidRDefault="00A921DF" w:rsidP="00A921DF">
      <w:pPr>
        <w:spacing w:line="360" w:lineRule="auto"/>
      </w:pPr>
    </w:p>
    <w:p w14:paraId="2BFB5510" w14:textId="77777777" w:rsidR="00A921DF" w:rsidRPr="001531F7" w:rsidRDefault="00A921DF" w:rsidP="00A921DF">
      <w:pPr>
        <w:spacing w:line="360" w:lineRule="auto"/>
      </w:pPr>
    </w:p>
    <w:p w14:paraId="63FB18EF" w14:textId="77777777" w:rsidR="00A921DF" w:rsidRPr="001531F7" w:rsidRDefault="00A921DF" w:rsidP="00A921DF">
      <w:pPr>
        <w:spacing w:line="360" w:lineRule="auto"/>
      </w:pPr>
    </w:p>
    <w:p w14:paraId="32F865A9" w14:textId="77777777" w:rsidR="00A921DF" w:rsidRPr="001531F7" w:rsidRDefault="00A921DF" w:rsidP="00A921DF">
      <w:pPr>
        <w:spacing w:line="360" w:lineRule="auto"/>
      </w:pPr>
    </w:p>
    <w:p w14:paraId="7E60E041" w14:textId="77777777" w:rsidR="00A921DF" w:rsidRPr="001531F7" w:rsidRDefault="00A921DF" w:rsidP="00A921DF">
      <w:pPr>
        <w:spacing w:line="360" w:lineRule="auto"/>
      </w:pPr>
    </w:p>
    <w:p w14:paraId="658811FA" w14:textId="77777777" w:rsidR="00A921DF" w:rsidRPr="001531F7" w:rsidRDefault="00A921DF" w:rsidP="00A921DF">
      <w:pPr>
        <w:spacing w:line="360" w:lineRule="auto"/>
      </w:pPr>
    </w:p>
    <w:p w14:paraId="3026811B" w14:textId="77777777" w:rsidR="00A921DF" w:rsidRPr="001531F7" w:rsidRDefault="00A921DF" w:rsidP="00A921DF">
      <w:pPr>
        <w:spacing w:line="360" w:lineRule="auto"/>
      </w:pPr>
    </w:p>
    <w:p w14:paraId="5033C81E" w14:textId="77777777" w:rsidR="00A921DF" w:rsidRPr="001531F7" w:rsidRDefault="00A921DF" w:rsidP="00A921DF">
      <w:pPr>
        <w:spacing w:line="360" w:lineRule="auto"/>
      </w:pPr>
    </w:p>
    <w:p w14:paraId="6D910289" w14:textId="77777777" w:rsidR="00A921DF" w:rsidRPr="001531F7" w:rsidRDefault="00A921DF" w:rsidP="00A921DF">
      <w:pPr>
        <w:spacing w:line="360" w:lineRule="auto"/>
      </w:pPr>
    </w:p>
    <w:p w14:paraId="6F1B213A" w14:textId="77777777" w:rsidR="00A921DF" w:rsidRPr="001531F7" w:rsidRDefault="00A921DF" w:rsidP="00A921DF">
      <w:pPr>
        <w:spacing w:line="360" w:lineRule="auto"/>
      </w:pPr>
    </w:p>
    <w:p w14:paraId="7ED697CA" w14:textId="77777777" w:rsidR="00A921DF" w:rsidRPr="001531F7" w:rsidRDefault="00A921DF" w:rsidP="00A921DF">
      <w:pPr>
        <w:spacing w:line="360" w:lineRule="auto"/>
      </w:pPr>
    </w:p>
    <w:p w14:paraId="098A2BFA" w14:textId="77777777" w:rsidR="00A921DF" w:rsidRDefault="00A921DF" w:rsidP="00A921DF">
      <w:pPr>
        <w:tabs>
          <w:tab w:val="left" w:pos="6135"/>
        </w:tabs>
        <w:spacing w:line="360" w:lineRule="auto"/>
      </w:pPr>
    </w:p>
    <w:p w14:paraId="14C5D896" w14:textId="77777777" w:rsidR="00A921DF" w:rsidRDefault="00A921DF" w:rsidP="00A921DF">
      <w:pPr>
        <w:tabs>
          <w:tab w:val="left" w:pos="6135"/>
        </w:tabs>
        <w:spacing w:line="360" w:lineRule="auto"/>
      </w:pPr>
    </w:p>
    <w:p w14:paraId="05129FE7" w14:textId="77777777" w:rsidR="00A921DF" w:rsidRDefault="00A921DF" w:rsidP="00A921DF">
      <w:pPr>
        <w:tabs>
          <w:tab w:val="left" w:pos="6135"/>
        </w:tabs>
        <w:spacing w:line="360" w:lineRule="auto"/>
      </w:pPr>
    </w:p>
    <w:p w14:paraId="368D173E" w14:textId="77777777" w:rsidR="00A921DF" w:rsidRPr="001531F7" w:rsidRDefault="00A921DF" w:rsidP="00A921DF">
      <w:pPr>
        <w:tabs>
          <w:tab w:val="left" w:pos="6135"/>
        </w:tabs>
        <w:spacing w:line="360" w:lineRule="auto"/>
      </w:pPr>
    </w:p>
    <w:p w14:paraId="5DC17373" w14:textId="77777777" w:rsidR="00A921DF" w:rsidRPr="001531F7" w:rsidRDefault="00A921DF" w:rsidP="00A921DF">
      <w:pPr>
        <w:pStyle w:val="Heading2"/>
        <w:jc w:val="center"/>
        <w:rPr>
          <w:rFonts w:ascii="Times New Roman" w:hAnsi="Times New Roman" w:cs="Times New Roman"/>
          <w:color w:val="auto"/>
          <w:sz w:val="24"/>
          <w:szCs w:val="24"/>
        </w:rPr>
      </w:pPr>
      <w:bookmarkStart w:id="4" w:name="_Toc99314674"/>
      <w:r w:rsidRPr="001531F7">
        <w:rPr>
          <w:rFonts w:ascii="Times New Roman" w:hAnsi="Times New Roman" w:cs="Times New Roman"/>
          <w:color w:val="auto"/>
          <w:sz w:val="24"/>
          <w:szCs w:val="24"/>
        </w:rPr>
        <w:lastRenderedPageBreak/>
        <w:t>TABLE OF CONTENTS</w:t>
      </w:r>
      <w:bookmarkEnd w:id="4"/>
    </w:p>
    <w:p w14:paraId="6176D905" w14:textId="33234DA6" w:rsidR="00BD429C" w:rsidRDefault="002021F7" w:rsidP="005A5B05">
      <w:pPr>
        <w:pStyle w:val="TOC2"/>
        <w:tabs>
          <w:tab w:val="right" w:leader="dot" w:pos="8297"/>
        </w:tabs>
        <w:ind w:left="0"/>
        <w:rPr>
          <w:rFonts w:asciiTheme="minorHAnsi" w:eastAsiaTheme="minorEastAsia" w:hAnsiTheme="minorHAnsi" w:cstheme="minorBidi"/>
          <w:noProof/>
          <w:sz w:val="22"/>
          <w:szCs w:val="22"/>
        </w:rPr>
      </w:pPr>
      <w:r w:rsidRPr="001531F7">
        <w:rPr>
          <w:rFonts w:eastAsiaTheme="minorHAnsi"/>
          <w:b/>
          <w:bCs/>
          <w:noProof/>
          <w:lang w:val="en-GB" w:eastAsia="en-GB"/>
        </w:rPr>
        <w:fldChar w:fldCharType="begin"/>
      </w:r>
      <w:r w:rsidR="00A921DF" w:rsidRPr="001531F7">
        <w:rPr>
          <w:rFonts w:eastAsiaTheme="minorHAnsi"/>
          <w:b/>
          <w:bCs/>
          <w:noProof/>
          <w:lang w:val="en-GB" w:eastAsia="en-GB"/>
        </w:rPr>
        <w:instrText xml:space="preserve"> TOC \o "1-3" \h \z \u </w:instrText>
      </w:r>
      <w:r w:rsidRPr="001531F7">
        <w:rPr>
          <w:rFonts w:eastAsiaTheme="minorHAnsi"/>
          <w:b/>
          <w:bCs/>
          <w:noProof/>
          <w:lang w:val="en-GB" w:eastAsia="en-GB"/>
        </w:rPr>
        <w:fldChar w:fldCharType="separate"/>
      </w:r>
      <w:hyperlink w:anchor="_Toc99314671" w:history="1">
        <w:r w:rsidR="00BD429C" w:rsidRPr="00A64F2D">
          <w:rPr>
            <w:rStyle w:val="Hyperlink"/>
            <w:rFonts w:eastAsiaTheme="minorHAnsi"/>
            <w:noProof/>
          </w:rPr>
          <w:t>DECLARATION</w:t>
        </w:r>
        <w:r w:rsidR="00BD429C">
          <w:rPr>
            <w:noProof/>
            <w:webHidden/>
          </w:rPr>
          <w:tab/>
        </w:r>
        <w:r>
          <w:rPr>
            <w:noProof/>
            <w:webHidden/>
          </w:rPr>
          <w:fldChar w:fldCharType="begin"/>
        </w:r>
        <w:r w:rsidR="00BD429C">
          <w:rPr>
            <w:noProof/>
            <w:webHidden/>
          </w:rPr>
          <w:instrText xml:space="preserve"> PAGEREF _Toc99314671 \h </w:instrText>
        </w:r>
        <w:r>
          <w:rPr>
            <w:noProof/>
            <w:webHidden/>
          </w:rPr>
        </w:r>
        <w:r>
          <w:rPr>
            <w:noProof/>
            <w:webHidden/>
          </w:rPr>
          <w:fldChar w:fldCharType="separate"/>
        </w:r>
        <w:r w:rsidR="005C4377">
          <w:rPr>
            <w:noProof/>
            <w:webHidden/>
          </w:rPr>
          <w:t>i</w:t>
        </w:r>
        <w:r>
          <w:rPr>
            <w:noProof/>
            <w:webHidden/>
          </w:rPr>
          <w:fldChar w:fldCharType="end"/>
        </w:r>
      </w:hyperlink>
    </w:p>
    <w:p w14:paraId="27707148" w14:textId="76AE9805"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2" w:history="1">
        <w:r w:rsidR="00BD429C" w:rsidRPr="00A64F2D">
          <w:rPr>
            <w:rStyle w:val="Hyperlink"/>
            <w:noProof/>
          </w:rPr>
          <w:t>DEDICATION</w:t>
        </w:r>
        <w:r w:rsidR="00BD429C">
          <w:rPr>
            <w:noProof/>
            <w:webHidden/>
          </w:rPr>
          <w:tab/>
        </w:r>
        <w:r w:rsidR="002021F7">
          <w:rPr>
            <w:noProof/>
            <w:webHidden/>
          </w:rPr>
          <w:fldChar w:fldCharType="begin"/>
        </w:r>
        <w:r w:rsidR="00BD429C">
          <w:rPr>
            <w:noProof/>
            <w:webHidden/>
          </w:rPr>
          <w:instrText xml:space="preserve"> PAGEREF _Toc99314672 \h </w:instrText>
        </w:r>
        <w:r w:rsidR="002021F7">
          <w:rPr>
            <w:noProof/>
            <w:webHidden/>
          </w:rPr>
        </w:r>
        <w:r w:rsidR="002021F7">
          <w:rPr>
            <w:noProof/>
            <w:webHidden/>
          </w:rPr>
          <w:fldChar w:fldCharType="separate"/>
        </w:r>
        <w:r w:rsidR="005C4377">
          <w:rPr>
            <w:noProof/>
            <w:webHidden/>
          </w:rPr>
          <w:t>ii</w:t>
        </w:r>
        <w:r w:rsidR="002021F7">
          <w:rPr>
            <w:noProof/>
            <w:webHidden/>
          </w:rPr>
          <w:fldChar w:fldCharType="end"/>
        </w:r>
      </w:hyperlink>
    </w:p>
    <w:p w14:paraId="1FB6902E" w14:textId="7597B80B"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3" w:history="1">
        <w:r w:rsidR="00BD429C" w:rsidRPr="00A64F2D">
          <w:rPr>
            <w:rStyle w:val="Hyperlink"/>
            <w:noProof/>
          </w:rPr>
          <w:t>ACKNOWLEDGEMENT</w:t>
        </w:r>
        <w:r w:rsidR="00BD429C">
          <w:rPr>
            <w:noProof/>
            <w:webHidden/>
          </w:rPr>
          <w:tab/>
        </w:r>
        <w:r w:rsidR="002021F7">
          <w:rPr>
            <w:noProof/>
            <w:webHidden/>
          </w:rPr>
          <w:fldChar w:fldCharType="begin"/>
        </w:r>
        <w:r w:rsidR="00BD429C">
          <w:rPr>
            <w:noProof/>
            <w:webHidden/>
          </w:rPr>
          <w:instrText xml:space="preserve"> PAGEREF _Toc99314673 \h </w:instrText>
        </w:r>
        <w:r w:rsidR="002021F7">
          <w:rPr>
            <w:noProof/>
            <w:webHidden/>
          </w:rPr>
        </w:r>
        <w:r w:rsidR="002021F7">
          <w:rPr>
            <w:noProof/>
            <w:webHidden/>
          </w:rPr>
          <w:fldChar w:fldCharType="separate"/>
        </w:r>
        <w:r w:rsidR="005C4377">
          <w:rPr>
            <w:noProof/>
            <w:webHidden/>
          </w:rPr>
          <w:t>iii</w:t>
        </w:r>
        <w:r w:rsidR="002021F7">
          <w:rPr>
            <w:noProof/>
            <w:webHidden/>
          </w:rPr>
          <w:fldChar w:fldCharType="end"/>
        </w:r>
      </w:hyperlink>
    </w:p>
    <w:p w14:paraId="39C5F0F4" w14:textId="3C2A4F07"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4" w:history="1">
        <w:r w:rsidR="00BD429C" w:rsidRPr="00A64F2D">
          <w:rPr>
            <w:rStyle w:val="Hyperlink"/>
            <w:noProof/>
          </w:rPr>
          <w:t>TABLE OF CONTENTS</w:t>
        </w:r>
        <w:r w:rsidR="00BD429C">
          <w:rPr>
            <w:noProof/>
            <w:webHidden/>
          </w:rPr>
          <w:tab/>
        </w:r>
        <w:r w:rsidR="002021F7">
          <w:rPr>
            <w:noProof/>
            <w:webHidden/>
          </w:rPr>
          <w:fldChar w:fldCharType="begin"/>
        </w:r>
        <w:r w:rsidR="00BD429C">
          <w:rPr>
            <w:noProof/>
            <w:webHidden/>
          </w:rPr>
          <w:instrText xml:space="preserve"> PAGEREF _Toc99314674 \h </w:instrText>
        </w:r>
        <w:r w:rsidR="002021F7">
          <w:rPr>
            <w:noProof/>
            <w:webHidden/>
          </w:rPr>
        </w:r>
        <w:r w:rsidR="002021F7">
          <w:rPr>
            <w:noProof/>
            <w:webHidden/>
          </w:rPr>
          <w:fldChar w:fldCharType="separate"/>
        </w:r>
        <w:r w:rsidR="005C4377">
          <w:rPr>
            <w:noProof/>
            <w:webHidden/>
          </w:rPr>
          <w:t>iv</w:t>
        </w:r>
        <w:r w:rsidR="002021F7">
          <w:rPr>
            <w:noProof/>
            <w:webHidden/>
          </w:rPr>
          <w:fldChar w:fldCharType="end"/>
        </w:r>
      </w:hyperlink>
    </w:p>
    <w:p w14:paraId="79B99BFA" w14:textId="6B7DA34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5" w:history="1">
        <w:r w:rsidR="00BD429C" w:rsidRPr="00A64F2D">
          <w:rPr>
            <w:rStyle w:val="Hyperlink"/>
            <w:noProof/>
          </w:rPr>
          <w:t>TABLES</w:t>
        </w:r>
        <w:r w:rsidR="00BD429C">
          <w:rPr>
            <w:noProof/>
            <w:webHidden/>
          </w:rPr>
          <w:tab/>
        </w:r>
        <w:r w:rsidR="002021F7">
          <w:rPr>
            <w:noProof/>
            <w:webHidden/>
          </w:rPr>
          <w:fldChar w:fldCharType="begin"/>
        </w:r>
        <w:r w:rsidR="00BD429C">
          <w:rPr>
            <w:noProof/>
            <w:webHidden/>
          </w:rPr>
          <w:instrText xml:space="preserve"> PAGEREF _Toc99314675 \h </w:instrText>
        </w:r>
        <w:r w:rsidR="002021F7">
          <w:rPr>
            <w:noProof/>
            <w:webHidden/>
          </w:rPr>
        </w:r>
        <w:r w:rsidR="002021F7">
          <w:rPr>
            <w:noProof/>
            <w:webHidden/>
          </w:rPr>
          <w:fldChar w:fldCharType="separate"/>
        </w:r>
        <w:r w:rsidR="005C4377">
          <w:rPr>
            <w:noProof/>
            <w:webHidden/>
          </w:rPr>
          <w:t>vi</w:t>
        </w:r>
        <w:r w:rsidR="002021F7">
          <w:rPr>
            <w:noProof/>
            <w:webHidden/>
          </w:rPr>
          <w:fldChar w:fldCharType="end"/>
        </w:r>
      </w:hyperlink>
    </w:p>
    <w:p w14:paraId="60A1AFC4" w14:textId="1D5AD85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6" w:history="1">
        <w:r w:rsidR="00BD429C" w:rsidRPr="00A64F2D">
          <w:rPr>
            <w:rStyle w:val="Hyperlink"/>
            <w:noProof/>
          </w:rPr>
          <w:t>FIGURES</w:t>
        </w:r>
        <w:r w:rsidR="00BD429C">
          <w:rPr>
            <w:noProof/>
            <w:webHidden/>
          </w:rPr>
          <w:tab/>
        </w:r>
        <w:r w:rsidR="002021F7">
          <w:rPr>
            <w:noProof/>
            <w:webHidden/>
          </w:rPr>
          <w:fldChar w:fldCharType="begin"/>
        </w:r>
        <w:r w:rsidR="00BD429C">
          <w:rPr>
            <w:noProof/>
            <w:webHidden/>
          </w:rPr>
          <w:instrText xml:space="preserve"> PAGEREF _Toc99314676 \h </w:instrText>
        </w:r>
        <w:r w:rsidR="002021F7">
          <w:rPr>
            <w:noProof/>
            <w:webHidden/>
          </w:rPr>
        </w:r>
        <w:r w:rsidR="002021F7">
          <w:rPr>
            <w:noProof/>
            <w:webHidden/>
          </w:rPr>
          <w:fldChar w:fldCharType="separate"/>
        </w:r>
        <w:r w:rsidR="005C4377">
          <w:rPr>
            <w:noProof/>
            <w:webHidden/>
          </w:rPr>
          <w:t>vii</w:t>
        </w:r>
        <w:r w:rsidR="002021F7">
          <w:rPr>
            <w:noProof/>
            <w:webHidden/>
          </w:rPr>
          <w:fldChar w:fldCharType="end"/>
        </w:r>
      </w:hyperlink>
    </w:p>
    <w:p w14:paraId="35E0EC69" w14:textId="751057FA"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7" w:history="1">
        <w:r w:rsidR="008634DF">
          <w:rPr>
            <w:rStyle w:val="Hyperlink"/>
            <w:noProof/>
          </w:rPr>
          <w:t>DEFINITION OF TERMS</w:t>
        </w:r>
        <w:r w:rsidR="00BD429C">
          <w:rPr>
            <w:noProof/>
            <w:webHidden/>
          </w:rPr>
          <w:tab/>
        </w:r>
        <w:r w:rsidR="002021F7">
          <w:rPr>
            <w:noProof/>
            <w:webHidden/>
          </w:rPr>
          <w:fldChar w:fldCharType="begin"/>
        </w:r>
        <w:r w:rsidR="00BD429C">
          <w:rPr>
            <w:noProof/>
            <w:webHidden/>
          </w:rPr>
          <w:instrText xml:space="preserve"> PAGEREF _Toc99314677 \h </w:instrText>
        </w:r>
        <w:r w:rsidR="002021F7">
          <w:rPr>
            <w:noProof/>
            <w:webHidden/>
          </w:rPr>
        </w:r>
        <w:r w:rsidR="002021F7">
          <w:rPr>
            <w:noProof/>
            <w:webHidden/>
          </w:rPr>
          <w:fldChar w:fldCharType="separate"/>
        </w:r>
        <w:r w:rsidR="005C4377">
          <w:rPr>
            <w:noProof/>
            <w:webHidden/>
          </w:rPr>
          <w:t>viii</w:t>
        </w:r>
        <w:r w:rsidR="002021F7">
          <w:rPr>
            <w:noProof/>
            <w:webHidden/>
          </w:rPr>
          <w:fldChar w:fldCharType="end"/>
        </w:r>
      </w:hyperlink>
    </w:p>
    <w:p w14:paraId="10DA5BCD" w14:textId="59704C24"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8" w:history="1">
        <w:r w:rsidR="00BD429C" w:rsidRPr="00A64F2D">
          <w:rPr>
            <w:rStyle w:val="Hyperlink"/>
            <w:noProof/>
          </w:rPr>
          <w:t>LIST OF ABBREVIATIONS</w:t>
        </w:r>
        <w:r w:rsidR="00BD429C">
          <w:rPr>
            <w:noProof/>
            <w:webHidden/>
          </w:rPr>
          <w:tab/>
        </w:r>
        <w:r w:rsidR="002021F7">
          <w:rPr>
            <w:noProof/>
            <w:webHidden/>
          </w:rPr>
          <w:fldChar w:fldCharType="begin"/>
        </w:r>
        <w:r w:rsidR="00BD429C">
          <w:rPr>
            <w:noProof/>
            <w:webHidden/>
          </w:rPr>
          <w:instrText xml:space="preserve"> PAGEREF _Toc99314678 \h </w:instrText>
        </w:r>
        <w:r w:rsidR="002021F7">
          <w:rPr>
            <w:noProof/>
            <w:webHidden/>
          </w:rPr>
        </w:r>
        <w:r w:rsidR="002021F7">
          <w:rPr>
            <w:noProof/>
            <w:webHidden/>
          </w:rPr>
          <w:fldChar w:fldCharType="separate"/>
        </w:r>
        <w:r w:rsidR="005C4377">
          <w:rPr>
            <w:noProof/>
            <w:webHidden/>
          </w:rPr>
          <w:t>ix</w:t>
        </w:r>
        <w:r w:rsidR="002021F7">
          <w:rPr>
            <w:noProof/>
            <w:webHidden/>
          </w:rPr>
          <w:fldChar w:fldCharType="end"/>
        </w:r>
      </w:hyperlink>
    </w:p>
    <w:p w14:paraId="24009147" w14:textId="74399626"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79" w:history="1">
        <w:r w:rsidR="00BD429C" w:rsidRPr="00A64F2D">
          <w:rPr>
            <w:rStyle w:val="Hyperlink"/>
            <w:noProof/>
          </w:rPr>
          <w:t>LIST OF TABLES</w:t>
        </w:r>
        <w:r w:rsidR="00BD429C">
          <w:rPr>
            <w:noProof/>
            <w:webHidden/>
          </w:rPr>
          <w:tab/>
        </w:r>
        <w:r w:rsidR="002021F7">
          <w:rPr>
            <w:noProof/>
            <w:webHidden/>
          </w:rPr>
          <w:fldChar w:fldCharType="begin"/>
        </w:r>
        <w:r w:rsidR="00BD429C">
          <w:rPr>
            <w:noProof/>
            <w:webHidden/>
          </w:rPr>
          <w:instrText xml:space="preserve"> PAGEREF _Toc99314679 \h </w:instrText>
        </w:r>
        <w:r w:rsidR="002021F7">
          <w:rPr>
            <w:noProof/>
            <w:webHidden/>
          </w:rPr>
          <w:fldChar w:fldCharType="separate"/>
        </w:r>
        <w:r w:rsidR="005C4377">
          <w:rPr>
            <w:b/>
            <w:bCs/>
            <w:noProof/>
            <w:webHidden/>
          </w:rPr>
          <w:t>Error! Bookmark not defined.</w:t>
        </w:r>
        <w:r w:rsidR="002021F7">
          <w:rPr>
            <w:noProof/>
            <w:webHidden/>
          </w:rPr>
          <w:fldChar w:fldCharType="end"/>
        </w:r>
      </w:hyperlink>
    </w:p>
    <w:p w14:paraId="44D22769" w14:textId="614355ED"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0" w:history="1">
        <w:r w:rsidR="00BD429C" w:rsidRPr="00A64F2D">
          <w:rPr>
            <w:rStyle w:val="Hyperlink"/>
            <w:noProof/>
          </w:rPr>
          <w:t>LIST OF FIGURES</w:t>
        </w:r>
        <w:r w:rsidR="00BD429C">
          <w:rPr>
            <w:noProof/>
            <w:webHidden/>
          </w:rPr>
          <w:tab/>
        </w:r>
        <w:r w:rsidR="002021F7">
          <w:rPr>
            <w:noProof/>
            <w:webHidden/>
          </w:rPr>
          <w:fldChar w:fldCharType="begin"/>
        </w:r>
        <w:r w:rsidR="00BD429C">
          <w:rPr>
            <w:noProof/>
            <w:webHidden/>
          </w:rPr>
          <w:instrText xml:space="preserve"> PAGEREF _Toc99314680 \h </w:instrText>
        </w:r>
        <w:r w:rsidR="002021F7">
          <w:rPr>
            <w:noProof/>
            <w:webHidden/>
          </w:rPr>
          <w:fldChar w:fldCharType="separate"/>
        </w:r>
        <w:r w:rsidR="005C4377">
          <w:rPr>
            <w:b/>
            <w:bCs/>
            <w:noProof/>
            <w:webHidden/>
          </w:rPr>
          <w:t>Error! Bookmark not defined.</w:t>
        </w:r>
        <w:r w:rsidR="002021F7">
          <w:rPr>
            <w:noProof/>
            <w:webHidden/>
          </w:rPr>
          <w:fldChar w:fldCharType="end"/>
        </w:r>
      </w:hyperlink>
    </w:p>
    <w:p w14:paraId="4D3EC015" w14:textId="2ADB7015"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1" w:history="1">
        <w:r w:rsidR="00BD429C" w:rsidRPr="00A64F2D">
          <w:rPr>
            <w:rStyle w:val="Hyperlink"/>
            <w:noProof/>
          </w:rPr>
          <w:t>ABSTRACT</w:t>
        </w:r>
        <w:r w:rsidR="00BD429C">
          <w:rPr>
            <w:noProof/>
            <w:webHidden/>
          </w:rPr>
          <w:tab/>
        </w:r>
        <w:r w:rsidR="002021F7">
          <w:rPr>
            <w:noProof/>
            <w:webHidden/>
          </w:rPr>
          <w:fldChar w:fldCharType="begin"/>
        </w:r>
        <w:r w:rsidR="00BD429C">
          <w:rPr>
            <w:noProof/>
            <w:webHidden/>
          </w:rPr>
          <w:instrText xml:space="preserve"> PAGEREF _Toc99314681 \h </w:instrText>
        </w:r>
        <w:r w:rsidR="002021F7">
          <w:rPr>
            <w:noProof/>
            <w:webHidden/>
          </w:rPr>
        </w:r>
        <w:r w:rsidR="002021F7">
          <w:rPr>
            <w:noProof/>
            <w:webHidden/>
          </w:rPr>
          <w:fldChar w:fldCharType="separate"/>
        </w:r>
        <w:r w:rsidR="005C4377">
          <w:rPr>
            <w:noProof/>
            <w:webHidden/>
          </w:rPr>
          <w:t>x</w:t>
        </w:r>
        <w:r w:rsidR="002021F7">
          <w:rPr>
            <w:noProof/>
            <w:webHidden/>
          </w:rPr>
          <w:fldChar w:fldCharType="end"/>
        </w:r>
      </w:hyperlink>
    </w:p>
    <w:p w14:paraId="7B5BD6C4" w14:textId="77777777" w:rsidR="005A5B05" w:rsidRDefault="005A5B05" w:rsidP="005A5B05">
      <w:pPr>
        <w:pStyle w:val="TOC2"/>
        <w:tabs>
          <w:tab w:val="right" w:leader="dot" w:pos="8297"/>
        </w:tabs>
        <w:ind w:left="0"/>
        <w:rPr>
          <w:rStyle w:val="Hyperlink"/>
          <w:noProof/>
        </w:rPr>
      </w:pPr>
    </w:p>
    <w:p w14:paraId="0D4B280C" w14:textId="0470868D"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2" w:history="1">
        <w:r w:rsidR="00BD429C" w:rsidRPr="00A64F2D">
          <w:rPr>
            <w:rStyle w:val="Hyperlink"/>
            <w:noProof/>
          </w:rPr>
          <w:t>CHAPTER ONE</w:t>
        </w:r>
        <w:r w:rsidR="00BD429C">
          <w:rPr>
            <w:noProof/>
            <w:webHidden/>
          </w:rPr>
          <w:tab/>
        </w:r>
        <w:r w:rsidR="002021F7">
          <w:rPr>
            <w:noProof/>
            <w:webHidden/>
          </w:rPr>
          <w:fldChar w:fldCharType="begin"/>
        </w:r>
        <w:r w:rsidR="00BD429C">
          <w:rPr>
            <w:noProof/>
            <w:webHidden/>
          </w:rPr>
          <w:instrText xml:space="preserve"> PAGEREF _Toc99314682 \h </w:instrText>
        </w:r>
        <w:r w:rsidR="002021F7">
          <w:rPr>
            <w:noProof/>
            <w:webHidden/>
          </w:rPr>
        </w:r>
        <w:r w:rsidR="002021F7">
          <w:rPr>
            <w:noProof/>
            <w:webHidden/>
          </w:rPr>
          <w:fldChar w:fldCharType="separate"/>
        </w:r>
        <w:r w:rsidR="005C4377">
          <w:rPr>
            <w:noProof/>
            <w:webHidden/>
          </w:rPr>
          <w:t>1</w:t>
        </w:r>
        <w:r w:rsidR="002021F7">
          <w:rPr>
            <w:noProof/>
            <w:webHidden/>
          </w:rPr>
          <w:fldChar w:fldCharType="end"/>
        </w:r>
      </w:hyperlink>
    </w:p>
    <w:p w14:paraId="174C1E2B" w14:textId="03F4ACEE"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3" w:history="1">
        <w:r w:rsidR="00BD429C" w:rsidRPr="00A64F2D">
          <w:rPr>
            <w:rStyle w:val="Hyperlink"/>
            <w:noProof/>
          </w:rPr>
          <w:t>INTRODUCTION</w:t>
        </w:r>
        <w:r w:rsidR="00BD429C">
          <w:rPr>
            <w:noProof/>
            <w:webHidden/>
          </w:rPr>
          <w:tab/>
        </w:r>
        <w:r w:rsidR="002021F7">
          <w:rPr>
            <w:noProof/>
            <w:webHidden/>
          </w:rPr>
          <w:fldChar w:fldCharType="begin"/>
        </w:r>
        <w:r w:rsidR="00BD429C">
          <w:rPr>
            <w:noProof/>
            <w:webHidden/>
          </w:rPr>
          <w:instrText xml:space="preserve"> PAGEREF _Toc99314683 \h </w:instrText>
        </w:r>
        <w:r w:rsidR="002021F7">
          <w:rPr>
            <w:noProof/>
            <w:webHidden/>
          </w:rPr>
        </w:r>
        <w:r w:rsidR="002021F7">
          <w:rPr>
            <w:noProof/>
            <w:webHidden/>
          </w:rPr>
          <w:fldChar w:fldCharType="separate"/>
        </w:r>
        <w:r w:rsidR="005C4377">
          <w:rPr>
            <w:noProof/>
            <w:webHidden/>
          </w:rPr>
          <w:t>1</w:t>
        </w:r>
        <w:r w:rsidR="002021F7">
          <w:rPr>
            <w:noProof/>
            <w:webHidden/>
          </w:rPr>
          <w:fldChar w:fldCharType="end"/>
        </w:r>
      </w:hyperlink>
    </w:p>
    <w:p w14:paraId="5E2E07E0" w14:textId="3A882ACB"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4" w:history="1">
        <w:r w:rsidR="00BD429C" w:rsidRPr="00A64F2D">
          <w:rPr>
            <w:rStyle w:val="Hyperlink"/>
            <w:noProof/>
          </w:rPr>
          <w:t>1.1 Background to the Study</w:t>
        </w:r>
        <w:r w:rsidR="00BD429C">
          <w:rPr>
            <w:noProof/>
            <w:webHidden/>
          </w:rPr>
          <w:tab/>
        </w:r>
        <w:r w:rsidR="002021F7">
          <w:rPr>
            <w:noProof/>
            <w:webHidden/>
          </w:rPr>
          <w:fldChar w:fldCharType="begin"/>
        </w:r>
        <w:r w:rsidR="00BD429C">
          <w:rPr>
            <w:noProof/>
            <w:webHidden/>
          </w:rPr>
          <w:instrText xml:space="preserve"> PAGEREF _Toc99314684 \h </w:instrText>
        </w:r>
        <w:r w:rsidR="002021F7">
          <w:rPr>
            <w:noProof/>
            <w:webHidden/>
          </w:rPr>
        </w:r>
        <w:r w:rsidR="002021F7">
          <w:rPr>
            <w:noProof/>
            <w:webHidden/>
          </w:rPr>
          <w:fldChar w:fldCharType="separate"/>
        </w:r>
        <w:r w:rsidR="005C4377">
          <w:rPr>
            <w:noProof/>
            <w:webHidden/>
          </w:rPr>
          <w:t>1</w:t>
        </w:r>
        <w:r w:rsidR="002021F7">
          <w:rPr>
            <w:noProof/>
            <w:webHidden/>
          </w:rPr>
          <w:fldChar w:fldCharType="end"/>
        </w:r>
      </w:hyperlink>
    </w:p>
    <w:p w14:paraId="26F0F551" w14:textId="3677A903" w:rsidR="00BD429C" w:rsidRPr="005A5B05"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5" w:history="1">
        <w:r w:rsidR="00BD429C" w:rsidRPr="005A5B05">
          <w:rPr>
            <w:rStyle w:val="Hyperlink"/>
            <w:rFonts w:eastAsiaTheme="majorEastAsia"/>
            <w:bCs/>
            <w:noProof/>
          </w:rPr>
          <w:t>1.2 Statement of the Problem</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_Toc99314685 \h </w:instrText>
        </w:r>
        <w:r w:rsidR="002021F7" w:rsidRPr="005A5B05">
          <w:rPr>
            <w:noProof/>
            <w:webHidden/>
          </w:rPr>
        </w:r>
        <w:r w:rsidR="002021F7" w:rsidRPr="005A5B05">
          <w:rPr>
            <w:noProof/>
            <w:webHidden/>
          </w:rPr>
          <w:fldChar w:fldCharType="separate"/>
        </w:r>
        <w:r w:rsidR="005C4377">
          <w:rPr>
            <w:noProof/>
            <w:webHidden/>
          </w:rPr>
          <w:t>4</w:t>
        </w:r>
        <w:r w:rsidR="002021F7" w:rsidRPr="005A5B05">
          <w:rPr>
            <w:noProof/>
            <w:webHidden/>
          </w:rPr>
          <w:fldChar w:fldCharType="end"/>
        </w:r>
      </w:hyperlink>
    </w:p>
    <w:p w14:paraId="04FFEF35" w14:textId="19F1D58D"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6" w:history="1">
        <w:r w:rsidR="00BD429C" w:rsidRPr="00A64F2D">
          <w:rPr>
            <w:rStyle w:val="Hyperlink"/>
            <w:rFonts w:eastAsia="Calibri"/>
            <w:noProof/>
          </w:rPr>
          <w:t>1.3 Objectives of the Study</w:t>
        </w:r>
        <w:r w:rsidR="00BD429C">
          <w:rPr>
            <w:noProof/>
            <w:webHidden/>
          </w:rPr>
          <w:tab/>
        </w:r>
        <w:r w:rsidR="002021F7">
          <w:rPr>
            <w:noProof/>
            <w:webHidden/>
          </w:rPr>
          <w:fldChar w:fldCharType="begin"/>
        </w:r>
        <w:r w:rsidR="00BD429C">
          <w:rPr>
            <w:noProof/>
            <w:webHidden/>
          </w:rPr>
          <w:instrText xml:space="preserve"> PAGEREF _Toc99314686 \h </w:instrText>
        </w:r>
        <w:r w:rsidR="002021F7">
          <w:rPr>
            <w:noProof/>
            <w:webHidden/>
          </w:rPr>
        </w:r>
        <w:r w:rsidR="002021F7">
          <w:rPr>
            <w:noProof/>
            <w:webHidden/>
          </w:rPr>
          <w:fldChar w:fldCharType="separate"/>
        </w:r>
        <w:r w:rsidR="005C4377">
          <w:rPr>
            <w:noProof/>
            <w:webHidden/>
          </w:rPr>
          <w:t>5</w:t>
        </w:r>
        <w:r w:rsidR="002021F7">
          <w:rPr>
            <w:noProof/>
            <w:webHidden/>
          </w:rPr>
          <w:fldChar w:fldCharType="end"/>
        </w:r>
      </w:hyperlink>
    </w:p>
    <w:p w14:paraId="6988825E" w14:textId="51C591C8"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7" w:history="1">
        <w:r w:rsidR="00BD429C" w:rsidRPr="00A64F2D">
          <w:rPr>
            <w:rStyle w:val="Hyperlink"/>
            <w:rFonts w:eastAsia="Calibri"/>
            <w:noProof/>
          </w:rPr>
          <w:t>1.3.1 General Objective</w:t>
        </w:r>
        <w:r w:rsidR="00BD429C">
          <w:rPr>
            <w:noProof/>
            <w:webHidden/>
          </w:rPr>
          <w:tab/>
        </w:r>
        <w:r w:rsidR="002021F7">
          <w:rPr>
            <w:noProof/>
            <w:webHidden/>
          </w:rPr>
          <w:fldChar w:fldCharType="begin"/>
        </w:r>
        <w:r w:rsidR="00BD429C">
          <w:rPr>
            <w:noProof/>
            <w:webHidden/>
          </w:rPr>
          <w:instrText xml:space="preserve"> PAGEREF _Toc99314687 \h </w:instrText>
        </w:r>
        <w:r w:rsidR="002021F7">
          <w:rPr>
            <w:noProof/>
            <w:webHidden/>
          </w:rPr>
        </w:r>
        <w:r w:rsidR="002021F7">
          <w:rPr>
            <w:noProof/>
            <w:webHidden/>
          </w:rPr>
          <w:fldChar w:fldCharType="separate"/>
        </w:r>
        <w:r w:rsidR="005C4377">
          <w:rPr>
            <w:noProof/>
            <w:webHidden/>
          </w:rPr>
          <w:t>5</w:t>
        </w:r>
        <w:r w:rsidR="002021F7">
          <w:rPr>
            <w:noProof/>
            <w:webHidden/>
          </w:rPr>
          <w:fldChar w:fldCharType="end"/>
        </w:r>
      </w:hyperlink>
    </w:p>
    <w:p w14:paraId="34FE403E" w14:textId="16955F5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89" w:history="1">
        <w:r w:rsidR="00BD429C" w:rsidRPr="00A64F2D">
          <w:rPr>
            <w:rStyle w:val="Hyperlink"/>
            <w:rFonts w:eastAsia="Calibri"/>
            <w:noProof/>
          </w:rPr>
          <w:t>1.3.2 Specific Objectives</w:t>
        </w:r>
        <w:r w:rsidR="00BD429C">
          <w:rPr>
            <w:noProof/>
            <w:webHidden/>
          </w:rPr>
          <w:tab/>
        </w:r>
        <w:r w:rsidR="002021F7">
          <w:rPr>
            <w:noProof/>
            <w:webHidden/>
          </w:rPr>
          <w:fldChar w:fldCharType="begin"/>
        </w:r>
        <w:r w:rsidR="00BD429C">
          <w:rPr>
            <w:noProof/>
            <w:webHidden/>
          </w:rPr>
          <w:instrText xml:space="preserve"> PAGEREF _Toc99314689 \h </w:instrText>
        </w:r>
        <w:r w:rsidR="002021F7">
          <w:rPr>
            <w:noProof/>
            <w:webHidden/>
          </w:rPr>
        </w:r>
        <w:r w:rsidR="002021F7">
          <w:rPr>
            <w:noProof/>
            <w:webHidden/>
          </w:rPr>
          <w:fldChar w:fldCharType="separate"/>
        </w:r>
        <w:r w:rsidR="005C4377">
          <w:rPr>
            <w:noProof/>
            <w:webHidden/>
          </w:rPr>
          <w:t>5</w:t>
        </w:r>
        <w:r w:rsidR="002021F7">
          <w:rPr>
            <w:noProof/>
            <w:webHidden/>
          </w:rPr>
          <w:fldChar w:fldCharType="end"/>
        </w:r>
      </w:hyperlink>
    </w:p>
    <w:p w14:paraId="18F35A2D" w14:textId="14BD5F50"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90" w:history="1">
        <w:r w:rsidR="00BD429C" w:rsidRPr="00A64F2D">
          <w:rPr>
            <w:rStyle w:val="Hyperlink"/>
            <w:rFonts w:eastAsia="Calibri"/>
            <w:noProof/>
          </w:rPr>
          <w:t>1.4 Research Questions</w:t>
        </w:r>
        <w:r w:rsidR="00BD429C">
          <w:rPr>
            <w:noProof/>
            <w:webHidden/>
          </w:rPr>
          <w:tab/>
        </w:r>
        <w:r w:rsidR="002021F7">
          <w:rPr>
            <w:noProof/>
            <w:webHidden/>
          </w:rPr>
          <w:fldChar w:fldCharType="begin"/>
        </w:r>
        <w:r w:rsidR="00BD429C">
          <w:rPr>
            <w:noProof/>
            <w:webHidden/>
          </w:rPr>
          <w:instrText xml:space="preserve"> PAGEREF _Toc99314690 \h </w:instrText>
        </w:r>
        <w:r w:rsidR="002021F7">
          <w:rPr>
            <w:noProof/>
            <w:webHidden/>
          </w:rPr>
        </w:r>
        <w:r w:rsidR="002021F7">
          <w:rPr>
            <w:noProof/>
            <w:webHidden/>
          </w:rPr>
          <w:fldChar w:fldCharType="separate"/>
        </w:r>
        <w:r w:rsidR="005C4377">
          <w:rPr>
            <w:noProof/>
            <w:webHidden/>
          </w:rPr>
          <w:t>6</w:t>
        </w:r>
        <w:r w:rsidR="002021F7">
          <w:rPr>
            <w:noProof/>
            <w:webHidden/>
          </w:rPr>
          <w:fldChar w:fldCharType="end"/>
        </w:r>
      </w:hyperlink>
    </w:p>
    <w:p w14:paraId="4AD7270C" w14:textId="1A16D840"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1" w:history="1">
        <w:r w:rsidR="00676E41">
          <w:rPr>
            <w:rStyle w:val="Hyperlink"/>
            <w:rFonts w:eastAsia="Calibri"/>
            <w:noProof/>
          </w:rPr>
          <w:t>1.5 Importance</w:t>
        </w:r>
        <w:r w:rsidR="00BD429C" w:rsidRPr="00A64F2D">
          <w:rPr>
            <w:rStyle w:val="Hyperlink"/>
            <w:rFonts w:eastAsia="Calibri"/>
            <w:noProof/>
          </w:rPr>
          <w:t xml:space="preserve"> of the Study</w:t>
        </w:r>
        <w:r w:rsidR="00BD429C">
          <w:rPr>
            <w:noProof/>
            <w:webHidden/>
          </w:rPr>
          <w:tab/>
        </w:r>
        <w:r w:rsidR="002021F7">
          <w:rPr>
            <w:noProof/>
            <w:webHidden/>
          </w:rPr>
          <w:fldChar w:fldCharType="begin"/>
        </w:r>
        <w:r w:rsidR="00BD429C">
          <w:rPr>
            <w:noProof/>
            <w:webHidden/>
          </w:rPr>
          <w:instrText xml:space="preserve"> PAGEREF _Toc99314691 \h </w:instrText>
        </w:r>
        <w:r w:rsidR="002021F7">
          <w:rPr>
            <w:noProof/>
            <w:webHidden/>
          </w:rPr>
        </w:r>
        <w:r w:rsidR="002021F7">
          <w:rPr>
            <w:noProof/>
            <w:webHidden/>
          </w:rPr>
          <w:fldChar w:fldCharType="separate"/>
        </w:r>
        <w:r w:rsidR="005C4377">
          <w:rPr>
            <w:noProof/>
            <w:webHidden/>
          </w:rPr>
          <w:t>6</w:t>
        </w:r>
        <w:r w:rsidR="002021F7">
          <w:rPr>
            <w:noProof/>
            <w:webHidden/>
          </w:rPr>
          <w:fldChar w:fldCharType="end"/>
        </w:r>
      </w:hyperlink>
    </w:p>
    <w:p w14:paraId="3B01C1C4" w14:textId="4476D64B"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692" w:history="1">
        <w:r w:rsidR="00BD429C" w:rsidRPr="00A64F2D">
          <w:rPr>
            <w:rStyle w:val="Hyperlink"/>
            <w:rFonts w:eastAsia="Calibri"/>
            <w:noProof/>
          </w:rPr>
          <w:t>1.6 Scope of the Study</w:t>
        </w:r>
        <w:r w:rsidR="00BD429C">
          <w:rPr>
            <w:noProof/>
            <w:webHidden/>
          </w:rPr>
          <w:tab/>
        </w:r>
        <w:r w:rsidR="002021F7">
          <w:rPr>
            <w:noProof/>
            <w:webHidden/>
          </w:rPr>
          <w:fldChar w:fldCharType="begin"/>
        </w:r>
        <w:r w:rsidR="00BD429C">
          <w:rPr>
            <w:noProof/>
            <w:webHidden/>
          </w:rPr>
          <w:instrText xml:space="preserve"> PAGEREF _Toc99314692 \h </w:instrText>
        </w:r>
        <w:r w:rsidR="002021F7">
          <w:rPr>
            <w:noProof/>
            <w:webHidden/>
          </w:rPr>
        </w:r>
        <w:r w:rsidR="002021F7">
          <w:rPr>
            <w:noProof/>
            <w:webHidden/>
          </w:rPr>
          <w:fldChar w:fldCharType="separate"/>
        </w:r>
        <w:r w:rsidR="005C4377">
          <w:rPr>
            <w:noProof/>
            <w:webHidden/>
          </w:rPr>
          <w:t>7</w:t>
        </w:r>
        <w:r w:rsidR="002021F7">
          <w:rPr>
            <w:noProof/>
            <w:webHidden/>
          </w:rPr>
          <w:fldChar w:fldCharType="end"/>
        </w:r>
      </w:hyperlink>
    </w:p>
    <w:p w14:paraId="4D733DD7" w14:textId="77777777" w:rsidR="005A5B05" w:rsidRDefault="005A5B05" w:rsidP="005A5B05">
      <w:pPr>
        <w:pStyle w:val="TOC1"/>
        <w:tabs>
          <w:tab w:val="right" w:leader="dot" w:pos="8297"/>
        </w:tabs>
        <w:rPr>
          <w:rStyle w:val="Hyperlink"/>
          <w:noProof/>
        </w:rPr>
      </w:pPr>
    </w:p>
    <w:p w14:paraId="59183F70" w14:textId="2B251A15"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3" w:history="1">
        <w:r w:rsidR="00BD429C" w:rsidRPr="00A64F2D">
          <w:rPr>
            <w:rStyle w:val="Hyperlink"/>
            <w:rFonts w:eastAsia="Calibri"/>
            <w:b/>
            <w:bCs/>
            <w:noProof/>
            <w:kern w:val="32"/>
          </w:rPr>
          <w:t>CHAPTER TWO</w:t>
        </w:r>
        <w:r w:rsidR="00BD429C">
          <w:rPr>
            <w:noProof/>
            <w:webHidden/>
          </w:rPr>
          <w:tab/>
        </w:r>
        <w:r w:rsidR="002021F7">
          <w:rPr>
            <w:noProof/>
            <w:webHidden/>
          </w:rPr>
          <w:fldChar w:fldCharType="begin"/>
        </w:r>
        <w:r w:rsidR="00BD429C">
          <w:rPr>
            <w:noProof/>
            <w:webHidden/>
          </w:rPr>
          <w:instrText xml:space="preserve"> PAGEREF _Toc99314693 \h </w:instrText>
        </w:r>
        <w:r w:rsidR="002021F7">
          <w:rPr>
            <w:noProof/>
            <w:webHidden/>
          </w:rPr>
        </w:r>
        <w:r w:rsidR="002021F7">
          <w:rPr>
            <w:noProof/>
            <w:webHidden/>
          </w:rPr>
          <w:fldChar w:fldCharType="separate"/>
        </w:r>
        <w:r w:rsidR="005C4377">
          <w:rPr>
            <w:noProof/>
            <w:webHidden/>
          </w:rPr>
          <w:t>8</w:t>
        </w:r>
        <w:r w:rsidR="002021F7">
          <w:rPr>
            <w:noProof/>
            <w:webHidden/>
          </w:rPr>
          <w:fldChar w:fldCharType="end"/>
        </w:r>
      </w:hyperlink>
    </w:p>
    <w:p w14:paraId="12469FD4" w14:textId="78BD2A0A"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4" w:history="1">
        <w:r w:rsidR="00BD429C" w:rsidRPr="00A64F2D">
          <w:rPr>
            <w:rStyle w:val="Hyperlink"/>
            <w:rFonts w:eastAsia="Calibri"/>
            <w:b/>
            <w:bCs/>
            <w:noProof/>
            <w:kern w:val="32"/>
          </w:rPr>
          <w:t>LITERATURE REVIEW</w:t>
        </w:r>
        <w:r w:rsidR="00BD429C">
          <w:rPr>
            <w:noProof/>
            <w:webHidden/>
          </w:rPr>
          <w:tab/>
        </w:r>
        <w:r w:rsidR="002021F7">
          <w:rPr>
            <w:noProof/>
            <w:webHidden/>
          </w:rPr>
          <w:fldChar w:fldCharType="begin"/>
        </w:r>
        <w:r w:rsidR="00BD429C">
          <w:rPr>
            <w:noProof/>
            <w:webHidden/>
          </w:rPr>
          <w:instrText xml:space="preserve"> PAGEREF _Toc99314694 \h </w:instrText>
        </w:r>
        <w:r w:rsidR="002021F7">
          <w:rPr>
            <w:noProof/>
            <w:webHidden/>
          </w:rPr>
        </w:r>
        <w:r w:rsidR="002021F7">
          <w:rPr>
            <w:noProof/>
            <w:webHidden/>
          </w:rPr>
          <w:fldChar w:fldCharType="separate"/>
        </w:r>
        <w:r w:rsidR="005C4377">
          <w:rPr>
            <w:noProof/>
            <w:webHidden/>
          </w:rPr>
          <w:t>8</w:t>
        </w:r>
        <w:r w:rsidR="002021F7">
          <w:rPr>
            <w:noProof/>
            <w:webHidden/>
          </w:rPr>
          <w:fldChar w:fldCharType="end"/>
        </w:r>
      </w:hyperlink>
    </w:p>
    <w:p w14:paraId="3A6E5052" w14:textId="615CFA48"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5" w:history="1">
        <w:r w:rsidR="00BD429C" w:rsidRPr="005A5B05">
          <w:rPr>
            <w:rStyle w:val="Hyperlink"/>
            <w:rFonts w:eastAsia="Calibri"/>
            <w:bCs/>
            <w:noProof/>
            <w:kern w:val="32"/>
          </w:rPr>
          <w:t>2.0 Introduction</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_Toc99314695 \h </w:instrText>
        </w:r>
        <w:r w:rsidR="002021F7" w:rsidRPr="005A5B05">
          <w:rPr>
            <w:noProof/>
            <w:webHidden/>
          </w:rPr>
        </w:r>
        <w:r w:rsidR="002021F7" w:rsidRPr="005A5B05">
          <w:rPr>
            <w:noProof/>
            <w:webHidden/>
          </w:rPr>
          <w:fldChar w:fldCharType="separate"/>
        </w:r>
        <w:r w:rsidR="005C4377">
          <w:rPr>
            <w:noProof/>
            <w:webHidden/>
          </w:rPr>
          <w:t>8</w:t>
        </w:r>
        <w:r w:rsidR="002021F7" w:rsidRPr="005A5B05">
          <w:rPr>
            <w:noProof/>
            <w:webHidden/>
          </w:rPr>
          <w:fldChar w:fldCharType="end"/>
        </w:r>
      </w:hyperlink>
    </w:p>
    <w:p w14:paraId="350C3E7E" w14:textId="11A1A868"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6" w:history="1">
        <w:r w:rsidR="00BD429C" w:rsidRPr="005A5B05">
          <w:rPr>
            <w:rStyle w:val="Hyperlink"/>
            <w:rFonts w:eastAsia="Calibri"/>
            <w:bCs/>
            <w:noProof/>
            <w:kern w:val="32"/>
          </w:rPr>
          <w:t>2.1 Theoretical Literature Review</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_Toc99314696 \h </w:instrText>
        </w:r>
        <w:r w:rsidR="002021F7" w:rsidRPr="005A5B05">
          <w:rPr>
            <w:noProof/>
            <w:webHidden/>
          </w:rPr>
        </w:r>
        <w:r w:rsidR="002021F7" w:rsidRPr="005A5B05">
          <w:rPr>
            <w:noProof/>
            <w:webHidden/>
          </w:rPr>
          <w:fldChar w:fldCharType="separate"/>
        </w:r>
        <w:r w:rsidR="005C4377">
          <w:rPr>
            <w:noProof/>
            <w:webHidden/>
          </w:rPr>
          <w:t>8</w:t>
        </w:r>
        <w:r w:rsidR="002021F7" w:rsidRPr="005A5B05">
          <w:rPr>
            <w:noProof/>
            <w:webHidden/>
          </w:rPr>
          <w:fldChar w:fldCharType="end"/>
        </w:r>
      </w:hyperlink>
    </w:p>
    <w:p w14:paraId="31C64669" w14:textId="3183F300"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7" w:history="1">
        <w:r w:rsidR="00BD429C" w:rsidRPr="005A5B05">
          <w:rPr>
            <w:rStyle w:val="Hyperlink"/>
            <w:rFonts w:eastAsia="Calibri"/>
            <w:bCs/>
            <w:noProof/>
            <w:kern w:val="32"/>
          </w:rPr>
          <w:t>2.2 Empirical Literature Review</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_Toc99314697 \h </w:instrText>
        </w:r>
        <w:r w:rsidR="002021F7" w:rsidRPr="005A5B05">
          <w:rPr>
            <w:noProof/>
            <w:webHidden/>
          </w:rPr>
        </w:r>
        <w:r w:rsidR="002021F7" w:rsidRPr="005A5B05">
          <w:rPr>
            <w:noProof/>
            <w:webHidden/>
          </w:rPr>
          <w:fldChar w:fldCharType="separate"/>
        </w:r>
        <w:r w:rsidR="005C4377">
          <w:rPr>
            <w:noProof/>
            <w:webHidden/>
          </w:rPr>
          <w:t>11</w:t>
        </w:r>
        <w:r w:rsidR="002021F7" w:rsidRPr="005A5B05">
          <w:rPr>
            <w:noProof/>
            <w:webHidden/>
          </w:rPr>
          <w:fldChar w:fldCharType="end"/>
        </w:r>
      </w:hyperlink>
    </w:p>
    <w:p w14:paraId="1E87ED6F" w14:textId="6F00616D"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8" w:history="1">
        <w:r w:rsidR="00BD429C" w:rsidRPr="005A5B05">
          <w:rPr>
            <w:rStyle w:val="Hyperlink"/>
            <w:rFonts w:eastAsia="Calibri"/>
            <w:bCs/>
            <w:noProof/>
            <w:kern w:val="32"/>
          </w:rPr>
          <w:t>2.3 Summary and Research gaps</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_Toc99314698 \h </w:instrText>
        </w:r>
        <w:r w:rsidR="002021F7" w:rsidRPr="005A5B05">
          <w:rPr>
            <w:noProof/>
            <w:webHidden/>
          </w:rPr>
        </w:r>
        <w:r w:rsidR="002021F7" w:rsidRPr="005A5B05">
          <w:rPr>
            <w:noProof/>
            <w:webHidden/>
          </w:rPr>
          <w:fldChar w:fldCharType="separate"/>
        </w:r>
        <w:r w:rsidR="005C4377">
          <w:rPr>
            <w:noProof/>
            <w:webHidden/>
          </w:rPr>
          <w:t>22</w:t>
        </w:r>
        <w:r w:rsidR="002021F7" w:rsidRPr="005A5B05">
          <w:rPr>
            <w:noProof/>
            <w:webHidden/>
          </w:rPr>
          <w:fldChar w:fldCharType="end"/>
        </w:r>
      </w:hyperlink>
    </w:p>
    <w:p w14:paraId="5FAC7325" w14:textId="1944434C"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699" w:history="1">
        <w:r w:rsidR="00BD429C" w:rsidRPr="005A5B05">
          <w:rPr>
            <w:rStyle w:val="Hyperlink"/>
            <w:rFonts w:eastAsia="Calibri"/>
            <w:bCs/>
            <w:noProof/>
            <w:kern w:val="32"/>
          </w:rPr>
          <w:t>2.4 Conceptual Framework</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_Toc99314699 \h </w:instrText>
        </w:r>
        <w:r w:rsidR="002021F7" w:rsidRPr="005A5B05">
          <w:rPr>
            <w:noProof/>
            <w:webHidden/>
          </w:rPr>
        </w:r>
        <w:r w:rsidR="002021F7" w:rsidRPr="005A5B05">
          <w:rPr>
            <w:noProof/>
            <w:webHidden/>
          </w:rPr>
          <w:fldChar w:fldCharType="separate"/>
        </w:r>
        <w:r w:rsidR="005C4377">
          <w:rPr>
            <w:noProof/>
            <w:webHidden/>
          </w:rPr>
          <w:t>22</w:t>
        </w:r>
        <w:r w:rsidR="002021F7" w:rsidRPr="005A5B05">
          <w:rPr>
            <w:noProof/>
            <w:webHidden/>
          </w:rPr>
          <w:fldChar w:fldCharType="end"/>
        </w:r>
      </w:hyperlink>
    </w:p>
    <w:p w14:paraId="75CA38A4" w14:textId="40DC818F" w:rsidR="00BD429C" w:rsidRPr="005A5B05"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00" w:history="1">
        <w:r w:rsidR="00BD429C" w:rsidRPr="005A5B05">
          <w:rPr>
            <w:rStyle w:val="Hyperlink"/>
            <w:rFonts w:eastAsia="Calibri"/>
            <w:bCs/>
            <w:noProof/>
            <w:kern w:val="32"/>
          </w:rPr>
          <w:t>2.5 Operationalization of Variables</w:t>
        </w:r>
        <w:r w:rsidR="00BD429C" w:rsidRPr="005A5B05">
          <w:rPr>
            <w:noProof/>
            <w:webHidden/>
          </w:rPr>
          <w:tab/>
        </w:r>
        <w:r w:rsidR="002021F7" w:rsidRPr="005A5B05">
          <w:rPr>
            <w:noProof/>
            <w:webHidden/>
          </w:rPr>
          <w:fldChar w:fldCharType="begin"/>
        </w:r>
        <w:r w:rsidR="00BD429C" w:rsidRPr="005A5B05">
          <w:rPr>
            <w:noProof/>
            <w:webHidden/>
          </w:rPr>
          <w:instrText xml:space="preserve"> PAGEREF _Toc99314700 \h </w:instrText>
        </w:r>
        <w:r w:rsidR="002021F7" w:rsidRPr="005A5B05">
          <w:rPr>
            <w:noProof/>
            <w:webHidden/>
          </w:rPr>
        </w:r>
        <w:r w:rsidR="002021F7" w:rsidRPr="005A5B05">
          <w:rPr>
            <w:noProof/>
            <w:webHidden/>
          </w:rPr>
          <w:fldChar w:fldCharType="separate"/>
        </w:r>
        <w:r w:rsidR="005C4377">
          <w:rPr>
            <w:noProof/>
            <w:webHidden/>
          </w:rPr>
          <w:t>23</w:t>
        </w:r>
        <w:r w:rsidR="002021F7" w:rsidRPr="005A5B05">
          <w:rPr>
            <w:noProof/>
            <w:webHidden/>
          </w:rPr>
          <w:fldChar w:fldCharType="end"/>
        </w:r>
      </w:hyperlink>
    </w:p>
    <w:p w14:paraId="69EBE27D" w14:textId="77777777" w:rsidR="005A5B05" w:rsidRDefault="005A5B05" w:rsidP="005A5B05">
      <w:pPr>
        <w:pStyle w:val="TOC2"/>
        <w:tabs>
          <w:tab w:val="right" w:leader="dot" w:pos="8297"/>
        </w:tabs>
        <w:ind w:left="0"/>
        <w:rPr>
          <w:rStyle w:val="Hyperlink"/>
          <w:noProof/>
        </w:rPr>
      </w:pPr>
    </w:p>
    <w:p w14:paraId="195CB971" w14:textId="04422E2A"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1" w:history="1">
        <w:r w:rsidR="00BD429C" w:rsidRPr="00A64F2D">
          <w:rPr>
            <w:rStyle w:val="Hyperlink"/>
            <w:noProof/>
          </w:rPr>
          <w:t>CHAPTER THREE</w:t>
        </w:r>
        <w:r w:rsidR="00BD429C">
          <w:rPr>
            <w:noProof/>
            <w:webHidden/>
          </w:rPr>
          <w:tab/>
        </w:r>
        <w:r w:rsidR="002021F7">
          <w:rPr>
            <w:noProof/>
            <w:webHidden/>
          </w:rPr>
          <w:fldChar w:fldCharType="begin"/>
        </w:r>
        <w:r w:rsidR="00BD429C">
          <w:rPr>
            <w:noProof/>
            <w:webHidden/>
          </w:rPr>
          <w:instrText xml:space="preserve"> PAGEREF _Toc99314701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1542EA56" w14:textId="46313EAE"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2" w:history="1">
        <w:r w:rsidR="00BD429C" w:rsidRPr="00A64F2D">
          <w:rPr>
            <w:rStyle w:val="Hyperlink"/>
            <w:noProof/>
          </w:rPr>
          <w:t>RESEARCH METHODOLOGY</w:t>
        </w:r>
        <w:r w:rsidR="00BD429C">
          <w:rPr>
            <w:noProof/>
            <w:webHidden/>
          </w:rPr>
          <w:tab/>
        </w:r>
        <w:r w:rsidR="002021F7">
          <w:rPr>
            <w:noProof/>
            <w:webHidden/>
          </w:rPr>
          <w:fldChar w:fldCharType="begin"/>
        </w:r>
        <w:r w:rsidR="00BD429C">
          <w:rPr>
            <w:noProof/>
            <w:webHidden/>
          </w:rPr>
          <w:instrText xml:space="preserve"> PAGEREF _Toc99314702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4324A741" w14:textId="77DF1641"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3" w:history="1">
        <w:r w:rsidR="00BD429C" w:rsidRPr="00A64F2D">
          <w:rPr>
            <w:rStyle w:val="Hyperlink"/>
            <w:noProof/>
          </w:rPr>
          <w:t>3.0 Introduction</w:t>
        </w:r>
        <w:r w:rsidR="00BD429C">
          <w:rPr>
            <w:noProof/>
            <w:webHidden/>
          </w:rPr>
          <w:tab/>
        </w:r>
        <w:r w:rsidR="002021F7">
          <w:rPr>
            <w:noProof/>
            <w:webHidden/>
          </w:rPr>
          <w:fldChar w:fldCharType="begin"/>
        </w:r>
        <w:r w:rsidR="00BD429C">
          <w:rPr>
            <w:noProof/>
            <w:webHidden/>
          </w:rPr>
          <w:instrText xml:space="preserve"> PAGEREF _Toc99314703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7031436C" w14:textId="0DF451E6"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4" w:history="1">
        <w:r w:rsidR="00BD429C" w:rsidRPr="00A64F2D">
          <w:rPr>
            <w:rStyle w:val="Hyperlink"/>
            <w:noProof/>
          </w:rPr>
          <w:t>3.1 Research design</w:t>
        </w:r>
        <w:r w:rsidR="00BD429C">
          <w:rPr>
            <w:noProof/>
            <w:webHidden/>
          </w:rPr>
          <w:tab/>
        </w:r>
        <w:r w:rsidR="002021F7">
          <w:rPr>
            <w:noProof/>
            <w:webHidden/>
          </w:rPr>
          <w:fldChar w:fldCharType="begin"/>
        </w:r>
        <w:r w:rsidR="00BD429C">
          <w:rPr>
            <w:noProof/>
            <w:webHidden/>
          </w:rPr>
          <w:instrText xml:space="preserve"> PAGEREF _Toc99314704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2CF48C22" w14:textId="423879CA"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6" w:history="1">
        <w:r w:rsidR="00BD429C" w:rsidRPr="00A64F2D">
          <w:rPr>
            <w:rStyle w:val="Hyperlink"/>
            <w:noProof/>
          </w:rPr>
          <w:t>3.2 Target Population</w:t>
        </w:r>
        <w:r w:rsidR="00BD429C">
          <w:rPr>
            <w:noProof/>
            <w:webHidden/>
          </w:rPr>
          <w:tab/>
        </w:r>
        <w:r w:rsidR="002021F7">
          <w:rPr>
            <w:noProof/>
            <w:webHidden/>
          </w:rPr>
          <w:fldChar w:fldCharType="begin"/>
        </w:r>
        <w:r w:rsidR="00BD429C">
          <w:rPr>
            <w:noProof/>
            <w:webHidden/>
          </w:rPr>
          <w:instrText xml:space="preserve"> PAGEREF _Toc99314706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3CB0BE9B" w14:textId="578F9A2C"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07" w:history="1">
        <w:r w:rsidR="00BD429C" w:rsidRPr="00A64F2D">
          <w:rPr>
            <w:rStyle w:val="Hyperlink"/>
            <w:noProof/>
          </w:rPr>
          <w:t>3.3 Sample and Sampling Technique</w:t>
        </w:r>
        <w:r w:rsidR="00BD429C">
          <w:rPr>
            <w:noProof/>
            <w:webHidden/>
          </w:rPr>
          <w:tab/>
        </w:r>
        <w:r w:rsidR="002021F7">
          <w:rPr>
            <w:noProof/>
            <w:webHidden/>
          </w:rPr>
          <w:fldChar w:fldCharType="begin"/>
        </w:r>
        <w:r w:rsidR="00BD429C">
          <w:rPr>
            <w:noProof/>
            <w:webHidden/>
          </w:rPr>
          <w:instrText xml:space="preserve"> PAGEREF _Toc99314707 \h </w:instrText>
        </w:r>
        <w:r w:rsidR="002021F7">
          <w:rPr>
            <w:noProof/>
            <w:webHidden/>
          </w:rPr>
        </w:r>
        <w:r w:rsidR="002021F7">
          <w:rPr>
            <w:noProof/>
            <w:webHidden/>
          </w:rPr>
          <w:fldChar w:fldCharType="separate"/>
        </w:r>
        <w:r w:rsidR="005C4377">
          <w:rPr>
            <w:noProof/>
            <w:webHidden/>
          </w:rPr>
          <w:t>25</w:t>
        </w:r>
        <w:r w:rsidR="002021F7">
          <w:rPr>
            <w:noProof/>
            <w:webHidden/>
          </w:rPr>
          <w:fldChar w:fldCharType="end"/>
        </w:r>
      </w:hyperlink>
    </w:p>
    <w:p w14:paraId="638D1A5F" w14:textId="7D7D3271"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0" w:history="1">
        <w:r w:rsidR="00BD429C" w:rsidRPr="00A64F2D">
          <w:rPr>
            <w:rStyle w:val="Hyperlink"/>
            <w:noProof/>
          </w:rPr>
          <w:t>3.4 Instruments</w:t>
        </w:r>
        <w:r w:rsidR="00BD429C">
          <w:rPr>
            <w:noProof/>
            <w:webHidden/>
          </w:rPr>
          <w:tab/>
        </w:r>
        <w:r w:rsidR="002021F7">
          <w:rPr>
            <w:noProof/>
            <w:webHidden/>
          </w:rPr>
          <w:fldChar w:fldCharType="begin"/>
        </w:r>
        <w:r w:rsidR="00BD429C">
          <w:rPr>
            <w:noProof/>
            <w:webHidden/>
          </w:rPr>
          <w:instrText xml:space="preserve"> PAGEREF _Toc99314710 \h </w:instrText>
        </w:r>
        <w:r w:rsidR="002021F7">
          <w:rPr>
            <w:noProof/>
            <w:webHidden/>
          </w:rPr>
        </w:r>
        <w:r w:rsidR="002021F7">
          <w:rPr>
            <w:noProof/>
            <w:webHidden/>
          </w:rPr>
          <w:fldChar w:fldCharType="separate"/>
        </w:r>
        <w:r w:rsidR="005C4377">
          <w:rPr>
            <w:noProof/>
            <w:webHidden/>
          </w:rPr>
          <w:t>26</w:t>
        </w:r>
        <w:r w:rsidR="002021F7">
          <w:rPr>
            <w:noProof/>
            <w:webHidden/>
          </w:rPr>
          <w:fldChar w:fldCharType="end"/>
        </w:r>
      </w:hyperlink>
    </w:p>
    <w:p w14:paraId="37399517" w14:textId="2AF4155C"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1" w:history="1">
        <w:r w:rsidR="00BD429C" w:rsidRPr="00A64F2D">
          <w:rPr>
            <w:rStyle w:val="Hyperlink"/>
            <w:noProof/>
          </w:rPr>
          <w:t>3.5 Reliability and Validity</w:t>
        </w:r>
        <w:r w:rsidR="00BD429C">
          <w:rPr>
            <w:noProof/>
            <w:webHidden/>
          </w:rPr>
          <w:tab/>
        </w:r>
        <w:r w:rsidR="002021F7">
          <w:rPr>
            <w:noProof/>
            <w:webHidden/>
          </w:rPr>
          <w:fldChar w:fldCharType="begin"/>
        </w:r>
        <w:r w:rsidR="00BD429C">
          <w:rPr>
            <w:noProof/>
            <w:webHidden/>
          </w:rPr>
          <w:instrText xml:space="preserve"> PAGEREF _Toc99314711 \h </w:instrText>
        </w:r>
        <w:r w:rsidR="002021F7">
          <w:rPr>
            <w:noProof/>
            <w:webHidden/>
          </w:rPr>
        </w:r>
        <w:r w:rsidR="002021F7">
          <w:rPr>
            <w:noProof/>
            <w:webHidden/>
          </w:rPr>
          <w:fldChar w:fldCharType="separate"/>
        </w:r>
        <w:r w:rsidR="005C4377">
          <w:rPr>
            <w:noProof/>
            <w:webHidden/>
          </w:rPr>
          <w:t>26</w:t>
        </w:r>
        <w:r w:rsidR="002021F7">
          <w:rPr>
            <w:noProof/>
            <w:webHidden/>
          </w:rPr>
          <w:fldChar w:fldCharType="end"/>
        </w:r>
      </w:hyperlink>
    </w:p>
    <w:p w14:paraId="37196062" w14:textId="7E6F4347"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2" w:history="1">
        <w:r w:rsidR="00BD429C" w:rsidRPr="00A64F2D">
          <w:rPr>
            <w:rStyle w:val="Hyperlink"/>
            <w:noProof/>
          </w:rPr>
          <w:t>3.6 Data Collection Procedure</w:t>
        </w:r>
        <w:r w:rsidR="00BD429C">
          <w:rPr>
            <w:noProof/>
            <w:webHidden/>
          </w:rPr>
          <w:tab/>
        </w:r>
        <w:r w:rsidR="002021F7">
          <w:rPr>
            <w:noProof/>
            <w:webHidden/>
          </w:rPr>
          <w:fldChar w:fldCharType="begin"/>
        </w:r>
        <w:r w:rsidR="00BD429C">
          <w:rPr>
            <w:noProof/>
            <w:webHidden/>
          </w:rPr>
          <w:instrText xml:space="preserve"> PAGEREF _Toc99314712 \h </w:instrText>
        </w:r>
        <w:r w:rsidR="002021F7">
          <w:rPr>
            <w:noProof/>
            <w:webHidden/>
          </w:rPr>
        </w:r>
        <w:r w:rsidR="002021F7">
          <w:rPr>
            <w:noProof/>
            <w:webHidden/>
          </w:rPr>
          <w:fldChar w:fldCharType="separate"/>
        </w:r>
        <w:r w:rsidR="005C4377">
          <w:rPr>
            <w:noProof/>
            <w:webHidden/>
          </w:rPr>
          <w:t>27</w:t>
        </w:r>
        <w:r w:rsidR="002021F7">
          <w:rPr>
            <w:noProof/>
            <w:webHidden/>
          </w:rPr>
          <w:fldChar w:fldCharType="end"/>
        </w:r>
      </w:hyperlink>
    </w:p>
    <w:p w14:paraId="63935EF3" w14:textId="5BC81AA4"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3" w:history="1">
        <w:r w:rsidR="00BD429C" w:rsidRPr="00A64F2D">
          <w:rPr>
            <w:rStyle w:val="Hyperlink"/>
            <w:noProof/>
          </w:rPr>
          <w:t>3.7 Data Analysis and Presentation</w:t>
        </w:r>
        <w:r w:rsidR="00BD429C">
          <w:rPr>
            <w:noProof/>
            <w:webHidden/>
          </w:rPr>
          <w:tab/>
        </w:r>
        <w:r w:rsidR="002021F7">
          <w:rPr>
            <w:noProof/>
            <w:webHidden/>
          </w:rPr>
          <w:fldChar w:fldCharType="begin"/>
        </w:r>
        <w:r w:rsidR="00BD429C">
          <w:rPr>
            <w:noProof/>
            <w:webHidden/>
          </w:rPr>
          <w:instrText xml:space="preserve"> PAGEREF _Toc99314713 \h </w:instrText>
        </w:r>
        <w:r w:rsidR="002021F7">
          <w:rPr>
            <w:noProof/>
            <w:webHidden/>
          </w:rPr>
        </w:r>
        <w:r w:rsidR="002021F7">
          <w:rPr>
            <w:noProof/>
            <w:webHidden/>
          </w:rPr>
          <w:fldChar w:fldCharType="separate"/>
        </w:r>
        <w:r w:rsidR="005C4377">
          <w:rPr>
            <w:noProof/>
            <w:webHidden/>
          </w:rPr>
          <w:t>27</w:t>
        </w:r>
        <w:r w:rsidR="002021F7">
          <w:rPr>
            <w:noProof/>
            <w:webHidden/>
          </w:rPr>
          <w:fldChar w:fldCharType="end"/>
        </w:r>
      </w:hyperlink>
    </w:p>
    <w:p w14:paraId="27AE77D4" w14:textId="39682411"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4" w:history="1">
        <w:r w:rsidR="00BD429C" w:rsidRPr="00A64F2D">
          <w:rPr>
            <w:rStyle w:val="Hyperlink"/>
            <w:noProof/>
          </w:rPr>
          <w:t>3.8 Ethical Considerations</w:t>
        </w:r>
        <w:r w:rsidR="00BD429C">
          <w:rPr>
            <w:noProof/>
            <w:webHidden/>
          </w:rPr>
          <w:tab/>
        </w:r>
        <w:r w:rsidR="002021F7">
          <w:rPr>
            <w:noProof/>
            <w:webHidden/>
          </w:rPr>
          <w:fldChar w:fldCharType="begin"/>
        </w:r>
        <w:r w:rsidR="00BD429C">
          <w:rPr>
            <w:noProof/>
            <w:webHidden/>
          </w:rPr>
          <w:instrText xml:space="preserve"> PAGEREF _Toc99314714 \h </w:instrText>
        </w:r>
        <w:r w:rsidR="002021F7">
          <w:rPr>
            <w:noProof/>
            <w:webHidden/>
          </w:rPr>
        </w:r>
        <w:r w:rsidR="002021F7">
          <w:rPr>
            <w:noProof/>
            <w:webHidden/>
          </w:rPr>
          <w:fldChar w:fldCharType="separate"/>
        </w:r>
        <w:r w:rsidR="005C4377">
          <w:rPr>
            <w:noProof/>
            <w:webHidden/>
          </w:rPr>
          <w:t>27</w:t>
        </w:r>
        <w:r w:rsidR="002021F7">
          <w:rPr>
            <w:noProof/>
            <w:webHidden/>
          </w:rPr>
          <w:fldChar w:fldCharType="end"/>
        </w:r>
      </w:hyperlink>
    </w:p>
    <w:p w14:paraId="6B37DAE7" w14:textId="0921E8A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15" w:history="1">
        <w:r w:rsidR="00BD429C" w:rsidRPr="00A64F2D">
          <w:rPr>
            <w:rStyle w:val="Hyperlink"/>
            <w:noProof/>
          </w:rPr>
          <w:t>3.9 Chapter Summary</w:t>
        </w:r>
        <w:r w:rsidR="00BD429C">
          <w:rPr>
            <w:noProof/>
            <w:webHidden/>
          </w:rPr>
          <w:tab/>
        </w:r>
        <w:r w:rsidR="002021F7">
          <w:rPr>
            <w:noProof/>
            <w:webHidden/>
          </w:rPr>
          <w:fldChar w:fldCharType="begin"/>
        </w:r>
        <w:r w:rsidR="00BD429C">
          <w:rPr>
            <w:noProof/>
            <w:webHidden/>
          </w:rPr>
          <w:instrText xml:space="preserve"> PAGEREF _Toc99314715 \h </w:instrText>
        </w:r>
        <w:r w:rsidR="002021F7">
          <w:rPr>
            <w:noProof/>
            <w:webHidden/>
          </w:rPr>
        </w:r>
        <w:r w:rsidR="002021F7">
          <w:rPr>
            <w:noProof/>
            <w:webHidden/>
          </w:rPr>
          <w:fldChar w:fldCharType="separate"/>
        </w:r>
        <w:r w:rsidR="005C4377">
          <w:rPr>
            <w:noProof/>
            <w:webHidden/>
          </w:rPr>
          <w:t>28</w:t>
        </w:r>
        <w:r w:rsidR="002021F7">
          <w:rPr>
            <w:noProof/>
            <w:webHidden/>
          </w:rPr>
          <w:fldChar w:fldCharType="end"/>
        </w:r>
      </w:hyperlink>
    </w:p>
    <w:p w14:paraId="58D5B66B" w14:textId="77777777" w:rsidR="005A5B05" w:rsidRDefault="005A5B05" w:rsidP="005A5B05">
      <w:pPr>
        <w:pStyle w:val="TOC1"/>
        <w:tabs>
          <w:tab w:val="right" w:leader="dot" w:pos="8297"/>
        </w:tabs>
        <w:rPr>
          <w:rStyle w:val="Hyperlink"/>
          <w:noProof/>
        </w:rPr>
      </w:pPr>
    </w:p>
    <w:p w14:paraId="19C4134C" w14:textId="4975BB81"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16" w:history="1">
        <w:r w:rsidR="00BD429C" w:rsidRPr="00A64F2D">
          <w:rPr>
            <w:rStyle w:val="Hyperlink"/>
            <w:noProof/>
          </w:rPr>
          <w:t>CHAPTER FOUR</w:t>
        </w:r>
        <w:r w:rsidR="00BD429C">
          <w:rPr>
            <w:noProof/>
            <w:webHidden/>
          </w:rPr>
          <w:tab/>
        </w:r>
        <w:r w:rsidR="002021F7">
          <w:rPr>
            <w:noProof/>
            <w:webHidden/>
          </w:rPr>
          <w:fldChar w:fldCharType="begin"/>
        </w:r>
        <w:r w:rsidR="00BD429C">
          <w:rPr>
            <w:noProof/>
            <w:webHidden/>
          </w:rPr>
          <w:instrText xml:space="preserve"> PAGEREF _Toc99314716 \h </w:instrText>
        </w:r>
        <w:r w:rsidR="002021F7">
          <w:rPr>
            <w:noProof/>
            <w:webHidden/>
          </w:rPr>
        </w:r>
        <w:r w:rsidR="002021F7">
          <w:rPr>
            <w:noProof/>
            <w:webHidden/>
          </w:rPr>
          <w:fldChar w:fldCharType="separate"/>
        </w:r>
        <w:r w:rsidR="005C4377">
          <w:rPr>
            <w:noProof/>
            <w:webHidden/>
          </w:rPr>
          <w:t>29</w:t>
        </w:r>
        <w:r w:rsidR="002021F7">
          <w:rPr>
            <w:noProof/>
            <w:webHidden/>
          </w:rPr>
          <w:fldChar w:fldCharType="end"/>
        </w:r>
      </w:hyperlink>
    </w:p>
    <w:p w14:paraId="1224F7B8" w14:textId="2580907C"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17" w:history="1">
        <w:r w:rsidR="00BD429C" w:rsidRPr="00A64F2D">
          <w:rPr>
            <w:rStyle w:val="Hyperlink"/>
            <w:noProof/>
          </w:rPr>
          <w:t>DATA ANALYSIS, PRESENTATION AND INTERPRETATION OF FINDINGS</w:t>
        </w:r>
        <w:r w:rsidR="00BD429C">
          <w:rPr>
            <w:noProof/>
            <w:webHidden/>
          </w:rPr>
          <w:tab/>
        </w:r>
        <w:r w:rsidR="002021F7">
          <w:rPr>
            <w:noProof/>
            <w:webHidden/>
          </w:rPr>
          <w:fldChar w:fldCharType="begin"/>
        </w:r>
        <w:r w:rsidR="00BD429C">
          <w:rPr>
            <w:noProof/>
            <w:webHidden/>
          </w:rPr>
          <w:instrText xml:space="preserve"> PAGEREF _Toc99314717 \h </w:instrText>
        </w:r>
        <w:r w:rsidR="002021F7">
          <w:rPr>
            <w:noProof/>
            <w:webHidden/>
          </w:rPr>
          <w:fldChar w:fldCharType="separate"/>
        </w:r>
        <w:r w:rsidR="005C4377">
          <w:rPr>
            <w:b/>
            <w:bCs/>
            <w:noProof/>
            <w:webHidden/>
          </w:rPr>
          <w:t>Error! Bookmark not defined.</w:t>
        </w:r>
        <w:r w:rsidR="002021F7">
          <w:rPr>
            <w:noProof/>
            <w:webHidden/>
          </w:rPr>
          <w:fldChar w:fldCharType="end"/>
        </w:r>
      </w:hyperlink>
    </w:p>
    <w:p w14:paraId="2F400EA8" w14:textId="6BE9DF3D"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18" w:history="1">
        <w:r w:rsidR="00BD429C" w:rsidRPr="00A64F2D">
          <w:rPr>
            <w:rStyle w:val="Hyperlink"/>
            <w:noProof/>
          </w:rPr>
          <w:t>4.0 Introduction</w:t>
        </w:r>
        <w:r w:rsidR="00BD429C">
          <w:rPr>
            <w:noProof/>
            <w:webHidden/>
          </w:rPr>
          <w:tab/>
        </w:r>
        <w:r w:rsidR="002021F7">
          <w:rPr>
            <w:noProof/>
            <w:webHidden/>
          </w:rPr>
          <w:fldChar w:fldCharType="begin"/>
        </w:r>
        <w:r w:rsidR="00BD429C">
          <w:rPr>
            <w:noProof/>
            <w:webHidden/>
          </w:rPr>
          <w:instrText xml:space="preserve"> PAGEREF _Toc99314718 \h </w:instrText>
        </w:r>
        <w:r w:rsidR="002021F7">
          <w:rPr>
            <w:noProof/>
            <w:webHidden/>
          </w:rPr>
        </w:r>
        <w:r w:rsidR="002021F7">
          <w:rPr>
            <w:noProof/>
            <w:webHidden/>
          </w:rPr>
          <w:fldChar w:fldCharType="separate"/>
        </w:r>
        <w:r w:rsidR="005C4377">
          <w:rPr>
            <w:noProof/>
            <w:webHidden/>
          </w:rPr>
          <w:t>29</w:t>
        </w:r>
        <w:r w:rsidR="002021F7">
          <w:rPr>
            <w:noProof/>
            <w:webHidden/>
          </w:rPr>
          <w:fldChar w:fldCharType="end"/>
        </w:r>
      </w:hyperlink>
    </w:p>
    <w:p w14:paraId="477F2171" w14:textId="7E42C93D"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19" w:history="1">
        <w:r w:rsidR="00BD429C" w:rsidRPr="00A64F2D">
          <w:rPr>
            <w:rStyle w:val="Hyperlink"/>
            <w:noProof/>
          </w:rPr>
          <w:t>4.1 Presentations of Findings</w:t>
        </w:r>
        <w:r w:rsidR="00BD429C">
          <w:rPr>
            <w:noProof/>
            <w:webHidden/>
          </w:rPr>
          <w:tab/>
        </w:r>
        <w:r w:rsidR="002021F7">
          <w:rPr>
            <w:noProof/>
            <w:webHidden/>
          </w:rPr>
          <w:fldChar w:fldCharType="begin"/>
        </w:r>
        <w:r w:rsidR="00BD429C">
          <w:rPr>
            <w:noProof/>
            <w:webHidden/>
          </w:rPr>
          <w:instrText xml:space="preserve"> PAGEREF _Toc99314719 \h </w:instrText>
        </w:r>
        <w:r w:rsidR="002021F7">
          <w:rPr>
            <w:noProof/>
            <w:webHidden/>
          </w:rPr>
        </w:r>
        <w:r w:rsidR="002021F7">
          <w:rPr>
            <w:noProof/>
            <w:webHidden/>
          </w:rPr>
          <w:fldChar w:fldCharType="separate"/>
        </w:r>
        <w:r w:rsidR="005C4377">
          <w:rPr>
            <w:noProof/>
            <w:webHidden/>
          </w:rPr>
          <w:t>29</w:t>
        </w:r>
        <w:r w:rsidR="002021F7">
          <w:rPr>
            <w:noProof/>
            <w:webHidden/>
          </w:rPr>
          <w:fldChar w:fldCharType="end"/>
        </w:r>
      </w:hyperlink>
    </w:p>
    <w:p w14:paraId="7332C0CB" w14:textId="236C854C"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27" w:history="1">
        <w:r w:rsidR="00BD429C" w:rsidRPr="00A64F2D">
          <w:rPr>
            <w:rStyle w:val="Hyperlink"/>
            <w:rFonts w:eastAsia="Calibri"/>
            <w:noProof/>
          </w:rPr>
          <w:t>4.2 Limitations of the Study</w:t>
        </w:r>
        <w:r w:rsidR="00BD429C">
          <w:rPr>
            <w:noProof/>
            <w:webHidden/>
          </w:rPr>
          <w:tab/>
        </w:r>
        <w:r w:rsidR="002021F7">
          <w:rPr>
            <w:noProof/>
            <w:webHidden/>
          </w:rPr>
          <w:fldChar w:fldCharType="begin"/>
        </w:r>
        <w:r w:rsidR="00BD429C">
          <w:rPr>
            <w:noProof/>
            <w:webHidden/>
          </w:rPr>
          <w:instrText xml:space="preserve"> PAGEREF _Toc99314727 \h </w:instrText>
        </w:r>
        <w:r w:rsidR="002021F7">
          <w:rPr>
            <w:noProof/>
            <w:webHidden/>
          </w:rPr>
        </w:r>
        <w:r w:rsidR="002021F7">
          <w:rPr>
            <w:noProof/>
            <w:webHidden/>
          </w:rPr>
          <w:fldChar w:fldCharType="separate"/>
        </w:r>
        <w:r w:rsidR="005C4377">
          <w:rPr>
            <w:noProof/>
            <w:webHidden/>
          </w:rPr>
          <w:t>42</w:t>
        </w:r>
        <w:r w:rsidR="002021F7">
          <w:rPr>
            <w:noProof/>
            <w:webHidden/>
          </w:rPr>
          <w:fldChar w:fldCharType="end"/>
        </w:r>
      </w:hyperlink>
    </w:p>
    <w:p w14:paraId="7D1B164A" w14:textId="2FBF843E"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28" w:history="1">
        <w:r w:rsidR="00BD429C" w:rsidRPr="00A64F2D">
          <w:rPr>
            <w:rStyle w:val="Hyperlink"/>
            <w:noProof/>
            <w:lang w:val="en-GB" w:eastAsia="en-GB"/>
          </w:rPr>
          <w:t>4.3 Chapter Summary</w:t>
        </w:r>
        <w:r w:rsidR="00BD429C">
          <w:rPr>
            <w:noProof/>
            <w:webHidden/>
          </w:rPr>
          <w:tab/>
        </w:r>
        <w:r w:rsidR="002021F7">
          <w:rPr>
            <w:noProof/>
            <w:webHidden/>
          </w:rPr>
          <w:fldChar w:fldCharType="begin"/>
        </w:r>
        <w:r w:rsidR="00BD429C">
          <w:rPr>
            <w:noProof/>
            <w:webHidden/>
          </w:rPr>
          <w:instrText xml:space="preserve"> PAGEREF _Toc99314728 \h </w:instrText>
        </w:r>
        <w:r w:rsidR="002021F7">
          <w:rPr>
            <w:noProof/>
            <w:webHidden/>
          </w:rPr>
        </w:r>
        <w:r w:rsidR="002021F7">
          <w:rPr>
            <w:noProof/>
            <w:webHidden/>
          </w:rPr>
          <w:fldChar w:fldCharType="separate"/>
        </w:r>
        <w:r w:rsidR="005C4377">
          <w:rPr>
            <w:noProof/>
            <w:webHidden/>
          </w:rPr>
          <w:t>42</w:t>
        </w:r>
        <w:r w:rsidR="002021F7">
          <w:rPr>
            <w:noProof/>
            <w:webHidden/>
          </w:rPr>
          <w:fldChar w:fldCharType="end"/>
        </w:r>
      </w:hyperlink>
    </w:p>
    <w:p w14:paraId="1333207A" w14:textId="77777777" w:rsidR="005A5B05" w:rsidRDefault="005A5B05" w:rsidP="005A5B05">
      <w:pPr>
        <w:pStyle w:val="TOC1"/>
        <w:tabs>
          <w:tab w:val="right" w:leader="dot" w:pos="8297"/>
        </w:tabs>
        <w:rPr>
          <w:rStyle w:val="Hyperlink"/>
          <w:noProof/>
        </w:rPr>
      </w:pPr>
    </w:p>
    <w:p w14:paraId="2B71AB15" w14:textId="1833E643"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29" w:history="1">
        <w:r w:rsidR="00BD429C" w:rsidRPr="00A64F2D">
          <w:rPr>
            <w:rStyle w:val="Hyperlink"/>
            <w:noProof/>
          </w:rPr>
          <w:t>CHAPTER FIVE</w:t>
        </w:r>
        <w:r w:rsidR="00BD429C">
          <w:rPr>
            <w:noProof/>
            <w:webHidden/>
          </w:rPr>
          <w:tab/>
        </w:r>
        <w:r w:rsidR="002021F7">
          <w:rPr>
            <w:noProof/>
            <w:webHidden/>
          </w:rPr>
          <w:fldChar w:fldCharType="begin"/>
        </w:r>
        <w:r w:rsidR="00BD429C">
          <w:rPr>
            <w:noProof/>
            <w:webHidden/>
          </w:rPr>
          <w:instrText xml:space="preserve"> PAGEREF _Toc99314729 \h </w:instrText>
        </w:r>
        <w:r w:rsidR="002021F7">
          <w:rPr>
            <w:noProof/>
            <w:webHidden/>
          </w:rPr>
        </w:r>
        <w:r w:rsidR="002021F7">
          <w:rPr>
            <w:noProof/>
            <w:webHidden/>
          </w:rPr>
          <w:fldChar w:fldCharType="separate"/>
        </w:r>
        <w:r w:rsidR="005C4377">
          <w:rPr>
            <w:noProof/>
            <w:webHidden/>
          </w:rPr>
          <w:t>43</w:t>
        </w:r>
        <w:r w:rsidR="002021F7">
          <w:rPr>
            <w:noProof/>
            <w:webHidden/>
          </w:rPr>
          <w:fldChar w:fldCharType="end"/>
        </w:r>
      </w:hyperlink>
    </w:p>
    <w:p w14:paraId="42BD1866" w14:textId="419F5958"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0" w:history="1">
        <w:r w:rsidR="00BD429C" w:rsidRPr="00A64F2D">
          <w:rPr>
            <w:rStyle w:val="Hyperlink"/>
            <w:noProof/>
            <w:lang w:eastAsia="ar-SA"/>
          </w:rPr>
          <w:t>SUMMARY OF FINDINGS, CONCLUSIONS AND RECOMMENDATIONS</w:t>
        </w:r>
        <w:r w:rsidR="00BD429C">
          <w:rPr>
            <w:noProof/>
            <w:webHidden/>
          </w:rPr>
          <w:tab/>
        </w:r>
        <w:r w:rsidR="002021F7">
          <w:rPr>
            <w:noProof/>
            <w:webHidden/>
          </w:rPr>
          <w:fldChar w:fldCharType="begin"/>
        </w:r>
        <w:r w:rsidR="00BD429C">
          <w:rPr>
            <w:noProof/>
            <w:webHidden/>
          </w:rPr>
          <w:instrText xml:space="preserve"> PAGEREF _Toc99314730 \h </w:instrText>
        </w:r>
        <w:r w:rsidR="002021F7">
          <w:rPr>
            <w:noProof/>
            <w:webHidden/>
          </w:rPr>
        </w:r>
        <w:r w:rsidR="002021F7">
          <w:rPr>
            <w:noProof/>
            <w:webHidden/>
          </w:rPr>
          <w:fldChar w:fldCharType="separate"/>
        </w:r>
        <w:r w:rsidR="005C4377">
          <w:rPr>
            <w:noProof/>
            <w:webHidden/>
          </w:rPr>
          <w:t>43</w:t>
        </w:r>
        <w:r w:rsidR="002021F7">
          <w:rPr>
            <w:noProof/>
            <w:webHidden/>
          </w:rPr>
          <w:fldChar w:fldCharType="end"/>
        </w:r>
      </w:hyperlink>
    </w:p>
    <w:p w14:paraId="6B5DDDBD" w14:textId="612DEF5D"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1" w:history="1">
        <w:r w:rsidR="00BD429C" w:rsidRPr="00A64F2D">
          <w:rPr>
            <w:rStyle w:val="Hyperlink"/>
            <w:noProof/>
            <w:lang w:eastAsia="ar-SA"/>
          </w:rPr>
          <w:t>5.0 Introduction</w:t>
        </w:r>
        <w:r w:rsidR="00BD429C">
          <w:rPr>
            <w:noProof/>
            <w:webHidden/>
          </w:rPr>
          <w:tab/>
        </w:r>
        <w:r w:rsidR="002021F7">
          <w:rPr>
            <w:noProof/>
            <w:webHidden/>
          </w:rPr>
          <w:fldChar w:fldCharType="begin"/>
        </w:r>
        <w:r w:rsidR="00BD429C">
          <w:rPr>
            <w:noProof/>
            <w:webHidden/>
          </w:rPr>
          <w:instrText xml:space="preserve"> PAGEREF _Toc99314731 \h </w:instrText>
        </w:r>
        <w:r w:rsidR="002021F7">
          <w:rPr>
            <w:noProof/>
            <w:webHidden/>
          </w:rPr>
        </w:r>
        <w:r w:rsidR="002021F7">
          <w:rPr>
            <w:noProof/>
            <w:webHidden/>
          </w:rPr>
          <w:fldChar w:fldCharType="separate"/>
        </w:r>
        <w:r w:rsidR="005C4377">
          <w:rPr>
            <w:noProof/>
            <w:webHidden/>
          </w:rPr>
          <w:t>43</w:t>
        </w:r>
        <w:r w:rsidR="002021F7">
          <w:rPr>
            <w:noProof/>
            <w:webHidden/>
          </w:rPr>
          <w:fldChar w:fldCharType="end"/>
        </w:r>
      </w:hyperlink>
    </w:p>
    <w:p w14:paraId="0B108FF4" w14:textId="773C00A5"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2" w:history="1">
        <w:r w:rsidR="00114CD0">
          <w:rPr>
            <w:rStyle w:val="Hyperlink"/>
            <w:noProof/>
            <w:lang w:eastAsia="ar-SA"/>
          </w:rPr>
          <w:t xml:space="preserve">5.1 </w:t>
        </w:r>
        <w:r w:rsidR="00BD429C" w:rsidRPr="00A64F2D">
          <w:rPr>
            <w:rStyle w:val="Hyperlink"/>
            <w:noProof/>
            <w:lang w:eastAsia="ar-SA"/>
          </w:rPr>
          <w:t>Findings</w:t>
        </w:r>
        <w:r w:rsidR="00BD429C">
          <w:rPr>
            <w:noProof/>
            <w:webHidden/>
          </w:rPr>
          <w:tab/>
        </w:r>
        <w:r w:rsidR="002021F7">
          <w:rPr>
            <w:noProof/>
            <w:webHidden/>
          </w:rPr>
          <w:fldChar w:fldCharType="begin"/>
        </w:r>
        <w:r w:rsidR="00BD429C">
          <w:rPr>
            <w:noProof/>
            <w:webHidden/>
          </w:rPr>
          <w:instrText xml:space="preserve"> PAGEREF _Toc99314732 \h </w:instrText>
        </w:r>
        <w:r w:rsidR="002021F7">
          <w:rPr>
            <w:noProof/>
            <w:webHidden/>
          </w:rPr>
        </w:r>
        <w:r w:rsidR="002021F7">
          <w:rPr>
            <w:noProof/>
            <w:webHidden/>
          </w:rPr>
          <w:fldChar w:fldCharType="separate"/>
        </w:r>
        <w:r w:rsidR="005C4377">
          <w:rPr>
            <w:noProof/>
            <w:webHidden/>
          </w:rPr>
          <w:t>43</w:t>
        </w:r>
        <w:r w:rsidR="002021F7">
          <w:rPr>
            <w:noProof/>
            <w:webHidden/>
          </w:rPr>
          <w:fldChar w:fldCharType="end"/>
        </w:r>
      </w:hyperlink>
    </w:p>
    <w:p w14:paraId="156F3386" w14:textId="7A1D5F04"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3" w:history="1">
        <w:r w:rsidR="00BD429C" w:rsidRPr="00A64F2D">
          <w:rPr>
            <w:rStyle w:val="Hyperlink"/>
            <w:rFonts w:eastAsia="Calibri"/>
            <w:noProof/>
          </w:rPr>
          <w:t>5.2 Recommendations</w:t>
        </w:r>
        <w:r w:rsidR="00BD429C">
          <w:rPr>
            <w:noProof/>
            <w:webHidden/>
          </w:rPr>
          <w:tab/>
        </w:r>
        <w:r w:rsidR="002021F7">
          <w:rPr>
            <w:noProof/>
            <w:webHidden/>
          </w:rPr>
          <w:fldChar w:fldCharType="begin"/>
        </w:r>
        <w:r w:rsidR="00BD429C">
          <w:rPr>
            <w:noProof/>
            <w:webHidden/>
          </w:rPr>
          <w:instrText xml:space="preserve"> PAGEREF _Toc99314733 \h </w:instrText>
        </w:r>
        <w:r w:rsidR="002021F7">
          <w:rPr>
            <w:noProof/>
            <w:webHidden/>
          </w:rPr>
        </w:r>
        <w:r w:rsidR="002021F7">
          <w:rPr>
            <w:noProof/>
            <w:webHidden/>
          </w:rPr>
          <w:fldChar w:fldCharType="separate"/>
        </w:r>
        <w:r w:rsidR="005C4377">
          <w:rPr>
            <w:noProof/>
            <w:webHidden/>
          </w:rPr>
          <w:t>44</w:t>
        </w:r>
        <w:r w:rsidR="002021F7">
          <w:rPr>
            <w:noProof/>
            <w:webHidden/>
          </w:rPr>
          <w:fldChar w:fldCharType="end"/>
        </w:r>
      </w:hyperlink>
    </w:p>
    <w:p w14:paraId="661851C7" w14:textId="66273D88"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4" w:history="1">
        <w:r w:rsidR="00BD429C" w:rsidRPr="00A64F2D">
          <w:rPr>
            <w:rStyle w:val="Hyperlink"/>
            <w:rFonts w:eastAsia="Calibri"/>
            <w:noProof/>
          </w:rPr>
          <w:t>5.3 Conclusion</w:t>
        </w:r>
        <w:r w:rsidR="00BD429C">
          <w:rPr>
            <w:noProof/>
            <w:webHidden/>
          </w:rPr>
          <w:tab/>
        </w:r>
        <w:r w:rsidR="002021F7">
          <w:rPr>
            <w:noProof/>
            <w:webHidden/>
          </w:rPr>
          <w:fldChar w:fldCharType="begin"/>
        </w:r>
        <w:r w:rsidR="00BD429C">
          <w:rPr>
            <w:noProof/>
            <w:webHidden/>
          </w:rPr>
          <w:instrText xml:space="preserve"> PAGEREF _Toc99314734 \h </w:instrText>
        </w:r>
        <w:r w:rsidR="002021F7">
          <w:rPr>
            <w:noProof/>
            <w:webHidden/>
          </w:rPr>
        </w:r>
        <w:r w:rsidR="002021F7">
          <w:rPr>
            <w:noProof/>
            <w:webHidden/>
          </w:rPr>
          <w:fldChar w:fldCharType="separate"/>
        </w:r>
        <w:r w:rsidR="005C4377">
          <w:rPr>
            <w:noProof/>
            <w:webHidden/>
          </w:rPr>
          <w:t>44</w:t>
        </w:r>
        <w:r w:rsidR="002021F7">
          <w:rPr>
            <w:noProof/>
            <w:webHidden/>
          </w:rPr>
          <w:fldChar w:fldCharType="end"/>
        </w:r>
      </w:hyperlink>
    </w:p>
    <w:p w14:paraId="4E061EAD" w14:textId="1669238D" w:rsidR="00BD429C" w:rsidRDefault="00A04112" w:rsidP="005A5B05">
      <w:pPr>
        <w:pStyle w:val="TOC1"/>
        <w:tabs>
          <w:tab w:val="right" w:leader="dot" w:pos="8297"/>
        </w:tabs>
        <w:rPr>
          <w:rFonts w:asciiTheme="minorHAnsi" w:eastAsiaTheme="minorEastAsia" w:hAnsiTheme="minorHAnsi" w:cstheme="minorBidi"/>
          <w:noProof/>
          <w:sz w:val="22"/>
          <w:szCs w:val="22"/>
        </w:rPr>
      </w:pPr>
      <w:hyperlink w:anchor="_Toc99314736" w:history="1">
        <w:r w:rsidR="00BD429C" w:rsidRPr="00A64F2D">
          <w:rPr>
            <w:rStyle w:val="Hyperlink"/>
            <w:noProof/>
          </w:rPr>
          <w:t>REFERENCES</w:t>
        </w:r>
        <w:r w:rsidR="00BD429C">
          <w:rPr>
            <w:noProof/>
            <w:webHidden/>
          </w:rPr>
          <w:tab/>
        </w:r>
        <w:r w:rsidR="002021F7">
          <w:rPr>
            <w:noProof/>
            <w:webHidden/>
          </w:rPr>
          <w:fldChar w:fldCharType="begin"/>
        </w:r>
        <w:r w:rsidR="00BD429C">
          <w:rPr>
            <w:noProof/>
            <w:webHidden/>
          </w:rPr>
          <w:instrText xml:space="preserve"> PAGEREF _Toc99314736 \h </w:instrText>
        </w:r>
        <w:r w:rsidR="002021F7">
          <w:rPr>
            <w:noProof/>
            <w:webHidden/>
          </w:rPr>
        </w:r>
        <w:r w:rsidR="002021F7">
          <w:rPr>
            <w:noProof/>
            <w:webHidden/>
          </w:rPr>
          <w:fldChar w:fldCharType="separate"/>
        </w:r>
        <w:r w:rsidR="005C4377">
          <w:rPr>
            <w:noProof/>
            <w:webHidden/>
          </w:rPr>
          <w:t>46</w:t>
        </w:r>
        <w:r w:rsidR="002021F7">
          <w:rPr>
            <w:noProof/>
            <w:webHidden/>
          </w:rPr>
          <w:fldChar w:fldCharType="end"/>
        </w:r>
      </w:hyperlink>
    </w:p>
    <w:p w14:paraId="5BD3B574" w14:textId="516F76A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37" w:history="1">
        <w:r w:rsidR="002749DC">
          <w:rPr>
            <w:rStyle w:val="Hyperlink"/>
            <w:noProof/>
          </w:rPr>
          <w:t xml:space="preserve">APPENDIX III: </w:t>
        </w:r>
        <w:r w:rsidR="00BD429C" w:rsidRPr="00A64F2D">
          <w:rPr>
            <w:rStyle w:val="Hyperlink"/>
            <w:noProof/>
          </w:rPr>
          <w:t>Schedule</w:t>
        </w:r>
        <w:r w:rsidR="00BD429C">
          <w:rPr>
            <w:noProof/>
            <w:webHidden/>
          </w:rPr>
          <w:tab/>
        </w:r>
        <w:r w:rsidR="002021F7">
          <w:rPr>
            <w:noProof/>
            <w:webHidden/>
          </w:rPr>
          <w:fldChar w:fldCharType="begin"/>
        </w:r>
        <w:r w:rsidR="00BD429C">
          <w:rPr>
            <w:noProof/>
            <w:webHidden/>
          </w:rPr>
          <w:instrText xml:space="preserve"> PAGEREF _Toc99314737 \h </w:instrText>
        </w:r>
        <w:r w:rsidR="002021F7">
          <w:rPr>
            <w:noProof/>
            <w:webHidden/>
          </w:rPr>
        </w:r>
        <w:r w:rsidR="002021F7">
          <w:rPr>
            <w:noProof/>
            <w:webHidden/>
          </w:rPr>
          <w:fldChar w:fldCharType="separate"/>
        </w:r>
        <w:r w:rsidR="005C4377">
          <w:rPr>
            <w:noProof/>
            <w:webHidden/>
          </w:rPr>
          <w:t>i</w:t>
        </w:r>
        <w:r w:rsidR="002021F7">
          <w:rPr>
            <w:noProof/>
            <w:webHidden/>
          </w:rPr>
          <w:fldChar w:fldCharType="end"/>
        </w:r>
      </w:hyperlink>
    </w:p>
    <w:p w14:paraId="63E4FE7A" w14:textId="45917293" w:rsidR="00BD429C" w:rsidRDefault="00A04112" w:rsidP="005A5B05">
      <w:pPr>
        <w:pStyle w:val="TOC2"/>
        <w:tabs>
          <w:tab w:val="right" w:leader="dot" w:pos="8297"/>
        </w:tabs>
        <w:ind w:left="0"/>
        <w:rPr>
          <w:rFonts w:asciiTheme="minorHAnsi" w:eastAsiaTheme="minorEastAsia" w:hAnsiTheme="minorHAnsi" w:cstheme="minorBidi"/>
          <w:noProof/>
          <w:sz w:val="22"/>
          <w:szCs w:val="22"/>
        </w:rPr>
      </w:pPr>
      <w:hyperlink w:anchor="_Toc99314738" w:history="1">
        <w:r w:rsidR="00BD429C" w:rsidRPr="00A64F2D">
          <w:rPr>
            <w:rStyle w:val="Hyperlink"/>
            <w:noProof/>
          </w:rPr>
          <w:t>APPENDIX IV: Budget</w:t>
        </w:r>
        <w:r w:rsidR="00BD429C">
          <w:rPr>
            <w:noProof/>
            <w:webHidden/>
          </w:rPr>
          <w:tab/>
        </w:r>
        <w:r w:rsidR="002021F7">
          <w:rPr>
            <w:noProof/>
            <w:webHidden/>
          </w:rPr>
          <w:fldChar w:fldCharType="begin"/>
        </w:r>
        <w:r w:rsidR="00BD429C">
          <w:rPr>
            <w:noProof/>
            <w:webHidden/>
          </w:rPr>
          <w:instrText xml:space="preserve"> PAGEREF _Toc99314738 \h </w:instrText>
        </w:r>
        <w:r w:rsidR="002021F7">
          <w:rPr>
            <w:noProof/>
            <w:webHidden/>
          </w:rPr>
        </w:r>
        <w:r w:rsidR="002021F7">
          <w:rPr>
            <w:noProof/>
            <w:webHidden/>
          </w:rPr>
          <w:fldChar w:fldCharType="separate"/>
        </w:r>
        <w:r w:rsidR="005C4377">
          <w:rPr>
            <w:noProof/>
            <w:webHidden/>
          </w:rPr>
          <w:t>1</w:t>
        </w:r>
        <w:r w:rsidR="002021F7">
          <w:rPr>
            <w:noProof/>
            <w:webHidden/>
          </w:rPr>
          <w:fldChar w:fldCharType="end"/>
        </w:r>
      </w:hyperlink>
    </w:p>
    <w:p w14:paraId="63037844" w14:textId="77777777" w:rsidR="00A921DF" w:rsidRPr="001531F7" w:rsidRDefault="002021F7" w:rsidP="00A921DF">
      <w:pPr>
        <w:spacing w:line="360" w:lineRule="auto"/>
        <w:rPr>
          <w:rFonts w:eastAsiaTheme="minorHAnsi"/>
        </w:rPr>
      </w:pPr>
      <w:r w:rsidRPr="001531F7">
        <w:rPr>
          <w:rFonts w:eastAsiaTheme="minorHAnsi"/>
        </w:rPr>
        <w:fldChar w:fldCharType="end"/>
      </w:r>
    </w:p>
    <w:p w14:paraId="1729C2C4" w14:textId="77777777" w:rsidR="00A921DF" w:rsidRDefault="00A921DF" w:rsidP="00A921DF">
      <w:pPr>
        <w:tabs>
          <w:tab w:val="right" w:leader="dot" w:pos="8784"/>
        </w:tabs>
        <w:adjustRightInd w:val="0"/>
        <w:spacing w:line="360" w:lineRule="auto"/>
        <w:jc w:val="both"/>
      </w:pPr>
    </w:p>
    <w:p w14:paraId="3821888F" w14:textId="77777777" w:rsidR="00A921DF" w:rsidRDefault="00A921DF" w:rsidP="00A921DF">
      <w:pPr>
        <w:tabs>
          <w:tab w:val="right" w:leader="dot" w:pos="8784"/>
        </w:tabs>
        <w:adjustRightInd w:val="0"/>
        <w:spacing w:line="360" w:lineRule="auto"/>
        <w:jc w:val="both"/>
      </w:pPr>
    </w:p>
    <w:p w14:paraId="7980A7FE" w14:textId="77777777" w:rsidR="00A921DF" w:rsidRDefault="00A921DF" w:rsidP="00A921DF">
      <w:pPr>
        <w:tabs>
          <w:tab w:val="right" w:leader="dot" w:pos="8784"/>
        </w:tabs>
        <w:adjustRightInd w:val="0"/>
        <w:spacing w:line="360" w:lineRule="auto"/>
        <w:jc w:val="both"/>
      </w:pPr>
    </w:p>
    <w:p w14:paraId="57B9B781" w14:textId="77777777" w:rsidR="00A921DF" w:rsidRDefault="00A921DF" w:rsidP="00A921DF">
      <w:pPr>
        <w:tabs>
          <w:tab w:val="right" w:leader="dot" w:pos="8784"/>
        </w:tabs>
        <w:adjustRightInd w:val="0"/>
        <w:spacing w:line="360" w:lineRule="auto"/>
        <w:jc w:val="both"/>
      </w:pPr>
    </w:p>
    <w:p w14:paraId="0AC1B000" w14:textId="77777777" w:rsidR="00A921DF" w:rsidRDefault="00A921DF" w:rsidP="00A921DF">
      <w:pPr>
        <w:tabs>
          <w:tab w:val="right" w:leader="dot" w:pos="8784"/>
        </w:tabs>
        <w:adjustRightInd w:val="0"/>
        <w:spacing w:line="360" w:lineRule="auto"/>
        <w:jc w:val="both"/>
      </w:pPr>
    </w:p>
    <w:p w14:paraId="4389A533" w14:textId="77777777" w:rsidR="00A921DF" w:rsidRDefault="00A921DF" w:rsidP="00A921DF">
      <w:pPr>
        <w:tabs>
          <w:tab w:val="right" w:leader="dot" w:pos="8784"/>
        </w:tabs>
        <w:adjustRightInd w:val="0"/>
        <w:spacing w:line="360" w:lineRule="auto"/>
        <w:jc w:val="both"/>
      </w:pPr>
    </w:p>
    <w:p w14:paraId="12936E05" w14:textId="77777777" w:rsidR="00A921DF" w:rsidRPr="001531F7" w:rsidRDefault="00A921DF" w:rsidP="00A921DF">
      <w:pPr>
        <w:tabs>
          <w:tab w:val="right" w:leader="dot" w:pos="8784"/>
        </w:tabs>
        <w:adjustRightInd w:val="0"/>
        <w:spacing w:line="360" w:lineRule="auto"/>
        <w:jc w:val="both"/>
      </w:pPr>
    </w:p>
    <w:p w14:paraId="3CF07D26" w14:textId="77777777" w:rsidR="00A921DF" w:rsidRDefault="00A921DF" w:rsidP="00A921DF">
      <w:pPr>
        <w:pStyle w:val="Heading2"/>
        <w:jc w:val="center"/>
        <w:rPr>
          <w:rFonts w:ascii="Times New Roman" w:hAnsi="Times New Roman" w:cs="Times New Roman"/>
          <w:color w:val="auto"/>
          <w:sz w:val="24"/>
        </w:rPr>
      </w:pPr>
      <w:bookmarkStart w:id="5" w:name="_Toc60777006"/>
    </w:p>
    <w:p w14:paraId="70FDF1A5" w14:textId="77777777" w:rsidR="00A921DF" w:rsidRDefault="00A921DF" w:rsidP="00A921DF">
      <w:pPr>
        <w:pStyle w:val="Heading2"/>
        <w:jc w:val="center"/>
        <w:rPr>
          <w:rFonts w:ascii="Times New Roman" w:hAnsi="Times New Roman" w:cs="Times New Roman"/>
          <w:color w:val="auto"/>
          <w:sz w:val="24"/>
        </w:rPr>
        <w:sectPr w:rsidR="00A921DF" w:rsidSect="0067242B">
          <w:footerReference w:type="default" r:id="rId8"/>
          <w:pgSz w:w="11907" w:h="16839" w:code="9"/>
          <w:pgMar w:top="1440" w:right="1440" w:bottom="1440" w:left="2160" w:header="720" w:footer="720" w:gutter="0"/>
          <w:pgNumType w:fmt="lowerRoman" w:start="1"/>
          <w:cols w:space="720"/>
          <w:docGrid w:linePitch="299"/>
        </w:sectPr>
      </w:pPr>
    </w:p>
    <w:p w14:paraId="592C34C9" w14:textId="77777777" w:rsidR="00A921DF" w:rsidRDefault="00A921DF" w:rsidP="00A921DF">
      <w:pPr>
        <w:pStyle w:val="Heading2"/>
        <w:jc w:val="center"/>
        <w:rPr>
          <w:rFonts w:ascii="Times New Roman" w:hAnsi="Times New Roman" w:cs="Times New Roman"/>
          <w:color w:val="auto"/>
        </w:rPr>
      </w:pPr>
      <w:bookmarkStart w:id="6" w:name="_Toc99314675"/>
      <w:r>
        <w:rPr>
          <w:rFonts w:ascii="Times New Roman" w:hAnsi="Times New Roman" w:cs="Times New Roman"/>
          <w:color w:val="auto"/>
          <w:sz w:val="24"/>
        </w:rPr>
        <w:lastRenderedPageBreak/>
        <w:t>LIST OF TABLES</w:t>
      </w:r>
      <w:bookmarkEnd w:id="5"/>
      <w:bookmarkEnd w:id="6"/>
    </w:p>
    <w:p w14:paraId="0FF1E7F4" w14:textId="77777777" w:rsidR="00A921DF" w:rsidRDefault="00A921DF" w:rsidP="00A921DF">
      <w:pPr>
        <w:tabs>
          <w:tab w:val="right" w:leader="dot" w:pos="8370"/>
        </w:tabs>
        <w:spacing w:line="360" w:lineRule="auto"/>
        <w:jc w:val="both"/>
        <w:rPr>
          <w:rFonts w:eastAsiaTheme="minorHAnsi" w:cstheme="minorBidi"/>
          <w:b/>
          <w:noProof/>
        </w:rPr>
      </w:pPr>
      <w:r>
        <w:rPr>
          <w:rFonts w:eastAsiaTheme="minorHAnsi" w:cstheme="minorBidi"/>
          <w:b/>
          <w:noProof/>
        </w:rPr>
        <w:t xml:space="preserve">Table 3.1   </w:t>
      </w:r>
      <w:r>
        <w:rPr>
          <w:rFonts w:eastAsiaTheme="minorHAnsi" w:cstheme="minorBidi"/>
          <w:noProof/>
        </w:rPr>
        <w:t>Target Population</w:t>
      </w:r>
      <w:r>
        <w:rPr>
          <w:rFonts w:eastAsiaTheme="minorHAnsi" w:cstheme="minorBidi"/>
          <w:noProof/>
          <w:webHidden/>
        </w:rPr>
        <w:tab/>
        <w:t>19</w:t>
      </w:r>
    </w:p>
    <w:p w14:paraId="4E5C2274" w14:textId="77777777" w:rsidR="00A921DF" w:rsidRDefault="00A921DF" w:rsidP="00A921DF">
      <w:pPr>
        <w:tabs>
          <w:tab w:val="right" w:leader="dot" w:pos="8370"/>
        </w:tabs>
        <w:spacing w:line="360" w:lineRule="auto"/>
        <w:jc w:val="both"/>
        <w:rPr>
          <w:rFonts w:eastAsiaTheme="minorHAnsi" w:cstheme="minorBidi"/>
          <w:b/>
          <w:noProof/>
        </w:rPr>
      </w:pPr>
      <w:r>
        <w:rPr>
          <w:rFonts w:eastAsiaTheme="minorHAnsi" w:cstheme="minorBidi"/>
          <w:b/>
          <w:noProof/>
        </w:rPr>
        <w:t xml:space="preserve">Table 3.2    </w:t>
      </w:r>
      <w:r>
        <w:rPr>
          <w:rFonts w:eastAsiaTheme="minorHAnsi" w:cstheme="minorBidi"/>
          <w:noProof/>
        </w:rPr>
        <w:t>Sample size</w:t>
      </w:r>
      <w:r>
        <w:rPr>
          <w:rFonts w:eastAsiaTheme="minorHAnsi" w:cstheme="minorBidi"/>
          <w:noProof/>
          <w:webHidden/>
        </w:rPr>
        <w:tab/>
        <w:t>19</w:t>
      </w:r>
    </w:p>
    <w:p w14:paraId="3FA2996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w:t>
      </w:r>
      <w:r w:rsidRPr="00922F98">
        <w:rPr>
          <w:color w:val="000000" w:themeColor="text1"/>
        </w:rPr>
        <w:tab/>
        <w:t xml:space="preserve">Response Rate  </w:t>
      </w:r>
      <w:r w:rsidRPr="00922F98">
        <w:rPr>
          <w:color w:val="000000" w:themeColor="text1"/>
        </w:rPr>
        <w:tab/>
        <w:t>32</w:t>
      </w:r>
    </w:p>
    <w:p w14:paraId="5BE4C9E8" w14:textId="13BBD32F"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4.2</w:t>
      </w:r>
      <w:r w:rsidRPr="00922F98">
        <w:rPr>
          <w:color w:val="000000" w:themeColor="text1"/>
        </w:rPr>
        <w:tab/>
        <w:t>Respondents</w:t>
      </w:r>
      <w:r w:rsidR="002749DC">
        <w:rPr>
          <w:color w:val="000000" w:themeColor="text1"/>
        </w:rPr>
        <w:t xml:space="preserve"> gender</w:t>
      </w:r>
      <w:r w:rsidRPr="00922F98">
        <w:rPr>
          <w:color w:val="000000" w:themeColor="text1"/>
        </w:rPr>
        <w:tab/>
        <w:t>33</w:t>
      </w:r>
    </w:p>
    <w:p w14:paraId="7322A4EA"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4.3</w:t>
      </w:r>
      <w:r w:rsidRPr="00922F98">
        <w:rPr>
          <w:color w:val="000000" w:themeColor="text1"/>
        </w:rPr>
        <w:tab/>
        <w:t>Age Response</w:t>
      </w:r>
      <w:r w:rsidRPr="00922F98">
        <w:rPr>
          <w:color w:val="000000" w:themeColor="text1"/>
        </w:rPr>
        <w:tab/>
        <w:t>34</w:t>
      </w:r>
    </w:p>
    <w:p w14:paraId="131DAAD5" w14:textId="766E1C22"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4.4</w:t>
      </w:r>
      <w:r w:rsidRPr="00922F98">
        <w:rPr>
          <w:color w:val="000000" w:themeColor="text1"/>
        </w:rPr>
        <w:tab/>
      </w:r>
      <w:r w:rsidR="002749DC">
        <w:rPr>
          <w:color w:val="000000" w:themeColor="text1"/>
        </w:rPr>
        <w:t>Education level</w:t>
      </w:r>
      <w:r w:rsidRPr="00922F98">
        <w:rPr>
          <w:color w:val="000000" w:themeColor="text1"/>
        </w:rPr>
        <w:t xml:space="preserve">  </w:t>
      </w:r>
      <w:r w:rsidRPr="00922F98">
        <w:rPr>
          <w:color w:val="000000" w:themeColor="text1"/>
        </w:rPr>
        <w:tab/>
        <w:t>35</w:t>
      </w:r>
    </w:p>
    <w:p w14:paraId="742F70B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4.5</w:t>
      </w:r>
      <w:r w:rsidRPr="00922F98">
        <w:rPr>
          <w:color w:val="000000" w:themeColor="text1"/>
        </w:rPr>
        <w:tab/>
        <w:t>Working Experience</w:t>
      </w:r>
      <w:r w:rsidRPr="00922F98">
        <w:rPr>
          <w:color w:val="000000" w:themeColor="text1"/>
        </w:rPr>
        <w:tab/>
        <w:t>36</w:t>
      </w:r>
    </w:p>
    <w:p w14:paraId="5B04E7D0" w14:textId="48C42B98"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4.6</w:t>
      </w:r>
      <w:r w:rsidRPr="00922F98">
        <w:rPr>
          <w:color w:val="000000" w:themeColor="text1"/>
        </w:rPr>
        <w:tab/>
      </w:r>
      <w:r w:rsidR="002749DC">
        <w:rPr>
          <w:color w:val="000000" w:themeColor="text1"/>
        </w:rPr>
        <w:t>Impact</w:t>
      </w:r>
      <w:r w:rsidRPr="00922F98">
        <w:rPr>
          <w:color w:val="000000" w:themeColor="text1"/>
        </w:rPr>
        <w:t xml:space="preserve"> of </w:t>
      </w:r>
      <w:r>
        <w:rPr>
          <w:color w:val="000000" w:themeColor="text1"/>
        </w:rPr>
        <w:t>Globalization strategy</w:t>
      </w:r>
      <w:r w:rsidRPr="00922F98">
        <w:rPr>
          <w:color w:val="000000" w:themeColor="text1"/>
        </w:rPr>
        <w:t xml:space="preserve"> </w:t>
      </w:r>
      <w:r w:rsidRPr="00922F98">
        <w:rPr>
          <w:color w:val="000000" w:themeColor="text1"/>
        </w:rPr>
        <w:tab/>
        <w:t>37</w:t>
      </w:r>
    </w:p>
    <w:p w14:paraId="663DF8CB"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4.7</w:t>
      </w:r>
      <w:r w:rsidRPr="00922F98">
        <w:rPr>
          <w:color w:val="000000" w:themeColor="text1"/>
        </w:rPr>
        <w:tab/>
        <w:t xml:space="preserve">Rating of </w:t>
      </w:r>
      <w:r>
        <w:rPr>
          <w:color w:val="000000" w:themeColor="text1"/>
        </w:rPr>
        <w:t>Globalization strategy</w:t>
      </w:r>
      <w:r w:rsidRPr="00922F98">
        <w:rPr>
          <w:color w:val="000000" w:themeColor="text1"/>
        </w:rPr>
        <w:t xml:space="preserve"> </w:t>
      </w:r>
      <w:r w:rsidRPr="00922F98">
        <w:rPr>
          <w:color w:val="000000" w:themeColor="text1"/>
        </w:rPr>
        <w:tab/>
        <w:t>38</w:t>
      </w:r>
    </w:p>
    <w:p w14:paraId="727E629A" w14:textId="7306921B"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4.8</w:t>
      </w:r>
      <w:r w:rsidRPr="00922F98">
        <w:rPr>
          <w:color w:val="000000" w:themeColor="text1"/>
        </w:rPr>
        <w:tab/>
      </w:r>
      <w:r w:rsidR="002749DC">
        <w:rPr>
          <w:color w:val="000000" w:themeColor="text1"/>
        </w:rPr>
        <w:t>Impact</w:t>
      </w:r>
      <w:r w:rsidR="002749DC" w:rsidRPr="00922F98">
        <w:rPr>
          <w:color w:val="000000" w:themeColor="text1"/>
        </w:rPr>
        <w:t xml:space="preserve"> </w:t>
      </w:r>
      <w:r w:rsidRPr="00922F98">
        <w:rPr>
          <w:color w:val="000000" w:themeColor="text1"/>
        </w:rPr>
        <w:t xml:space="preserve">of </w:t>
      </w:r>
      <w:r>
        <w:rPr>
          <w:color w:val="000000" w:themeColor="text1"/>
        </w:rPr>
        <w:t>Mergers &amp; acquisition</w:t>
      </w:r>
      <w:r w:rsidRPr="00922F98">
        <w:rPr>
          <w:color w:val="000000" w:themeColor="text1"/>
        </w:rPr>
        <w:tab/>
        <w:t>39</w:t>
      </w:r>
    </w:p>
    <w:p w14:paraId="7599AC7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4.9</w:t>
      </w:r>
      <w:r w:rsidRPr="00922F98">
        <w:rPr>
          <w:color w:val="000000" w:themeColor="text1"/>
        </w:rPr>
        <w:tab/>
        <w:t xml:space="preserve">Rating of </w:t>
      </w:r>
      <w:r>
        <w:rPr>
          <w:color w:val="000000" w:themeColor="text1"/>
        </w:rPr>
        <w:t>Mergers &amp; acquisition</w:t>
      </w:r>
      <w:r w:rsidRPr="00922F98">
        <w:rPr>
          <w:color w:val="000000" w:themeColor="text1"/>
        </w:rPr>
        <w:tab/>
        <w:t>40</w:t>
      </w:r>
    </w:p>
    <w:p w14:paraId="237B7C66" w14:textId="7E46C4A8" w:rsidR="00FC2A2F" w:rsidRPr="00922F98" w:rsidRDefault="00FC2A2F" w:rsidP="00FC2A2F">
      <w:pPr>
        <w:tabs>
          <w:tab w:val="left" w:pos="1080"/>
          <w:tab w:val="left" w:pos="1170"/>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4.10</w:t>
      </w:r>
      <w:r w:rsidR="002749DC">
        <w:rPr>
          <w:color w:val="000000" w:themeColor="text1"/>
        </w:rPr>
        <w:t xml:space="preserve">   Impact</w:t>
      </w:r>
      <w:r w:rsidRPr="00922F98">
        <w:rPr>
          <w:color w:val="000000" w:themeColor="text1"/>
        </w:rPr>
        <w:t xml:space="preserve"> of </w:t>
      </w:r>
      <w:r>
        <w:rPr>
          <w:color w:val="000000" w:themeColor="text1"/>
        </w:rPr>
        <w:t>FDI</w:t>
      </w:r>
      <w:r w:rsidRPr="00922F98">
        <w:rPr>
          <w:color w:val="000000" w:themeColor="text1"/>
        </w:rPr>
        <w:tab/>
        <w:t>41</w:t>
      </w:r>
    </w:p>
    <w:p w14:paraId="53601D0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4.11</w:t>
      </w:r>
      <w:r w:rsidRPr="00922F98">
        <w:rPr>
          <w:color w:val="000000" w:themeColor="text1"/>
        </w:rPr>
        <w:tab/>
        <w:t xml:space="preserve">Rating of </w:t>
      </w:r>
      <w:r>
        <w:rPr>
          <w:color w:val="000000" w:themeColor="text1"/>
        </w:rPr>
        <w:t>FDI</w:t>
      </w:r>
      <w:r w:rsidRPr="00922F98">
        <w:rPr>
          <w:color w:val="000000" w:themeColor="text1"/>
        </w:rPr>
        <w:tab/>
        <w:t>42</w:t>
      </w:r>
    </w:p>
    <w:p w14:paraId="2947B7A5" w14:textId="77777777" w:rsidR="00FC2A2F"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4.12</w:t>
      </w:r>
      <w:r w:rsidRPr="00922F98">
        <w:rPr>
          <w:color w:val="000000" w:themeColor="text1"/>
        </w:rPr>
        <w:tab/>
        <w:t xml:space="preserve">Effect of </w:t>
      </w:r>
      <w:r>
        <w:rPr>
          <w:color w:val="000000" w:themeColor="text1"/>
        </w:rPr>
        <w:t xml:space="preserve">Brand effects </w:t>
      </w:r>
      <w:r w:rsidRPr="00922F98">
        <w:rPr>
          <w:color w:val="000000" w:themeColor="text1"/>
        </w:rPr>
        <w:tab/>
        <w:t>43</w:t>
      </w:r>
    </w:p>
    <w:p w14:paraId="3F5CFDB2" w14:textId="77777777" w:rsidR="00FC2A2F" w:rsidRPr="006B6EF7" w:rsidRDefault="00FC2A2F" w:rsidP="00FC2A2F">
      <w:pPr>
        <w:tabs>
          <w:tab w:val="left" w:pos="1260"/>
          <w:tab w:val="right" w:leader="dot" w:pos="8280"/>
        </w:tabs>
        <w:autoSpaceDE w:val="0"/>
        <w:autoSpaceDN w:val="0"/>
        <w:adjustRightInd w:val="0"/>
        <w:spacing w:line="360" w:lineRule="auto"/>
        <w:jc w:val="both"/>
        <w:rPr>
          <w:color w:val="000000" w:themeColor="text1"/>
        </w:rPr>
      </w:pPr>
      <w:r w:rsidRPr="00922F98">
        <w:rPr>
          <w:b/>
          <w:color w:val="000000" w:themeColor="text1"/>
        </w:rPr>
        <w:t>Table 4.13</w:t>
      </w:r>
      <w:r w:rsidRPr="00922F98">
        <w:rPr>
          <w:color w:val="000000" w:themeColor="text1"/>
        </w:rPr>
        <w:tab/>
        <w:t xml:space="preserve">Rating of </w:t>
      </w:r>
      <w:r>
        <w:rPr>
          <w:color w:val="000000" w:themeColor="text1"/>
        </w:rPr>
        <w:t xml:space="preserve">Brand effects </w:t>
      </w:r>
      <w:r w:rsidRPr="00922F98">
        <w:rPr>
          <w:color w:val="000000" w:themeColor="text1"/>
        </w:rPr>
        <w:tab/>
        <w:t>44</w:t>
      </w:r>
    </w:p>
    <w:p w14:paraId="6D7D7DD0" w14:textId="77777777" w:rsidR="00A921DF" w:rsidRPr="001531F7" w:rsidRDefault="00A921DF" w:rsidP="00A921DF">
      <w:pPr>
        <w:tabs>
          <w:tab w:val="right" w:leader="dot" w:pos="8784"/>
        </w:tabs>
        <w:adjustRightInd w:val="0"/>
        <w:spacing w:line="360" w:lineRule="auto"/>
        <w:jc w:val="both"/>
      </w:pPr>
    </w:p>
    <w:p w14:paraId="025080D7" w14:textId="77777777" w:rsidR="00A921DF" w:rsidRDefault="00A921DF" w:rsidP="00A921DF">
      <w:pPr>
        <w:pStyle w:val="Heading2"/>
        <w:jc w:val="center"/>
        <w:rPr>
          <w:rFonts w:ascii="Times New Roman" w:hAnsi="Times New Roman" w:cs="Times New Roman"/>
          <w:color w:val="auto"/>
          <w:sz w:val="24"/>
        </w:rPr>
      </w:pPr>
      <w:r w:rsidRPr="001531F7">
        <w:rPr>
          <w:szCs w:val="24"/>
        </w:rPr>
        <w:br w:type="page"/>
      </w:r>
      <w:bookmarkStart w:id="7" w:name="_Toc99314676"/>
      <w:r w:rsidRPr="001A7B19">
        <w:rPr>
          <w:rFonts w:ascii="Times New Roman" w:hAnsi="Times New Roman" w:cs="Times New Roman"/>
          <w:color w:val="auto"/>
          <w:sz w:val="24"/>
        </w:rPr>
        <w:lastRenderedPageBreak/>
        <w:t>LIST OF FIGURES</w:t>
      </w:r>
      <w:bookmarkEnd w:id="7"/>
    </w:p>
    <w:p w14:paraId="656B5759" w14:textId="77777777" w:rsidR="00A921DF" w:rsidRDefault="00A921DF" w:rsidP="00A921DF">
      <w:pPr>
        <w:tabs>
          <w:tab w:val="right" w:leader="dot" w:pos="8280"/>
        </w:tabs>
        <w:wordWrap w:val="0"/>
        <w:adjustRightInd w:val="0"/>
        <w:spacing w:line="360" w:lineRule="auto"/>
        <w:ind w:right="-333"/>
        <w:jc w:val="both"/>
        <w:rPr>
          <w:color w:val="000000" w:themeColor="text1"/>
          <w:kern w:val="2"/>
          <w:lang w:eastAsia="ko-KR"/>
        </w:rPr>
      </w:pPr>
      <w:r>
        <w:rPr>
          <w:b/>
          <w:color w:val="000000" w:themeColor="text1"/>
          <w:kern w:val="2"/>
          <w:lang w:eastAsia="ko-KR"/>
        </w:rPr>
        <w:t>Figure 2.1</w:t>
      </w:r>
      <w:r>
        <w:rPr>
          <w:color w:val="000000" w:themeColor="text1"/>
          <w:kern w:val="2"/>
          <w:lang w:eastAsia="ko-KR"/>
        </w:rPr>
        <w:t xml:space="preserve">     Conceptual Framework</w:t>
      </w:r>
      <w:r>
        <w:rPr>
          <w:color w:val="000000" w:themeColor="text1"/>
          <w:kern w:val="2"/>
          <w:lang w:eastAsia="ko-KR"/>
        </w:rPr>
        <w:tab/>
        <w:t>21</w:t>
      </w:r>
    </w:p>
    <w:p w14:paraId="6202E7B8"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w:t>
      </w:r>
      <w:r w:rsidRPr="00922F98">
        <w:rPr>
          <w:color w:val="000000" w:themeColor="text1"/>
        </w:rPr>
        <w:tab/>
        <w:t xml:space="preserve">Response Rate  </w:t>
      </w:r>
      <w:r w:rsidRPr="00922F98">
        <w:rPr>
          <w:color w:val="000000" w:themeColor="text1"/>
        </w:rPr>
        <w:tab/>
        <w:t>32</w:t>
      </w:r>
    </w:p>
    <w:p w14:paraId="24806E63"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4.2</w:t>
      </w:r>
      <w:r w:rsidRPr="00922F98">
        <w:rPr>
          <w:color w:val="000000" w:themeColor="text1"/>
        </w:rPr>
        <w:tab/>
        <w:t>Gender of the Respondents</w:t>
      </w:r>
      <w:r w:rsidRPr="00922F98">
        <w:rPr>
          <w:color w:val="000000" w:themeColor="text1"/>
        </w:rPr>
        <w:tab/>
        <w:t>33</w:t>
      </w:r>
    </w:p>
    <w:p w14:paraId="6E179F0F"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4.3</w:t>
      </w:r>
      <w:r w:rsidRPr="00922F98">
        <w:rPr>
          <w:color w:val="000000" w:themeColor="text1"/>
        </w:rPr>
        <w:tab/>
        <w:t>Age Response</w:t>
      </w:r>
      <w:r w:rsidRPr="00922F98">
        <w:rPr>
          <w:color w:val="000000" w:themeColor="text1"/>
        </w:rPr>
        <w:tab/>
        <w:t>34</w:t>
      </w:r>
    </w:p>
    <w:p w14:paraId="1B3DED26"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4.4</w:t>
      </w:r>
      <w:r w:rsidRPr="00922F98">
        <w:rPr>
          <w:color w:val="000000" w:themeColor="text1"/>
        </w:rPr>
        <w:tab/>
        <w:t xml:space="preserve">Highest Level of Education  </w:t>
      </w:r>
      <w:r w:rsidRPr="00922F98">
        <w:rPr>
          <w:color w:val="000000" w:themeColor="text1"/>
        </w:rPr>
        <w:tab/>
        <w:t>35</w:t>
      </w:r>
    </w:p>
    <w:p w14:paraId="31BF9775"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4.5</w:t>
      </w:r>
      <w:r w:rsidRPr="00922F98">
        <w:rPr>
          <w:color w:val="000000" w:themeColor="text1"/>
        </w:rPr>
        <w:tab/>
        <w:t>Working Experience</w:t>
      </w:r>
      <w:r w:rsidRPr="00922F98">
        <w:rPr>
          <w:color w:val="000000" w:themeColor="text1"/>
        </w:rPr>
        <w:tab/>
        <w:t>36</w:t>
      </w:r>
    </w:p>
    <w:p w14:paraId="1E223661"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4.6</w:t>
      </w:r>
      <w:r w:rsidRPr="00922F98">
        <w:rPr>
          <w:color w:val="000000" w:themeColor="text1"/>
        </w:rPr>
        <w:tab/>
        <w:t xml:space="preserve">Effect of </w:t>
      </w:r>
      <w:r>
        <w:rPr>
          <w:color w:val="000000" w:themeColor="text1"/>
        </w:rPr>
        <w:t>Globalization strategy</w:t>
      </w:r>
      <w:r w:rsidRPr="00922F98">
        <w:rPr>
          <w:color w:val="000000" w:themeColor="text1"/>
        </w:rPr>
        <w:t xml:space="preserve"> </w:t>
      </w:r>
      <w:r w:rsidRPr="00922F98">
        <w:rPr>
          <w:color w:val="000000" w:themeColor="text1"/>
        </w:rPr>
        <w:tab/>
        <w:t>37</w:t>
      </w:r>
    </w:p>
    <w:p w14:paraId="218CD6AC"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4.7</w:t>
      </w:r>
      <w:r w:rsidRPr="00922F98">
        <w:rPr>
          <w:color w:val="000000" w:themeColor="text1"/>
        </w:rPr>
        <w:tab/>
        <w:t xml:space="preserve">Rating of </w:t>
      </w:r>
      <w:r>
        <w:rPr>
          <w:color w:val="000000" w:themeColor="text1"/>
        </w:rPr>
        <w:t>Globalization strategy</w:t>
      </w:r>
      <w:r w:rsidRPr="00922F98">
        <w:rPr>
          <w:color w:val="000000" w:themeColor="text1"/>
        </w:rPr>
        <w:t xml:space="preserve"> </w:t>
      </w:r>
      <w:r w:rsidRPr="00922F98">
        <w:rPr>
          <w:color w:val="000000" w:themeColor="text1"/>
        </w:rPr>
        <w:tab/>
        <w:t>38</w:t>
      </w:r>
    </w:p>
    <w:p w14:paraId="33143723"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4.8</w:t>
      </w:r>
      <w:r w:rsidRPr="00922F98">
        <w:rPr>
          <w:color w:val="000000" w:themeColor="text1"/>
        </w:rPr>
        <w:tab/>
        <w:t xml:space="preserve">Effect of </w:t>
      </w:r>
      <w:r>
        <w:rPr>
          <w:color w:val="000000" w:themeColor="text1"/>
        </w:rPr>
        <w:t>Mergers &amp; acquisition</w:t>
      </w:r>
      <w:r w:rsidRPr="00922F98">
        <w:rPr>
          <w:color w:val="000000" w:themeColor="text1"/>
        </w:rPr>
        <w:tab/>
        <w:t>39</w:t>
      </w:r>
    </w:p>
    <w:p w14:paraId="29940B77"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4.9</w:t>
      </w:r>
      <w:r w:rsidRPr="00922F98">
        <w:rPr>
          <w:color w:val="000000" w:themeColor="text1"/>
        </w:rPr>
        <w:tab/>
        <w:t xml:space="preserve">Rating of </w:t>
      </w:r>
      <w:r>
        <w:rPr>
          <w:color w:val="000000" w:themeColor="text1"/>
        </w:rPr>
        <w:t>Mergers &amp; acquisition</w:t>
      </w:r>
      <w:r w:rsidRPr="00922F98">
        <w:rPr>
          <w:color w:val="000000" w:themeColor="text1"/>
        </w:rPr>
        <w:tab/>
        <w:t>40</w:t>
      </w:r>
    </w:p>
    <w:p w14:paraId="2F888E3A" w14:textId="2C7E4E20" w:rsidR="00FC2A2F" w:rsidRPr="00922F98" w:rsidRDefault="00FC2A2F" w:rsidP="00FC2A2F">
      <w:pPr>
        <w:tabs>
          <w:tab w:val="left" w:pos="1080"/>
          <w:tab w:val="left" w:pos="1170"/>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4.10</w:t>
      </w:r>
      <w:r w:rsidR="00B36FA5">
        <w:rPr>
          <w:color w:val="000000" w:themeColor="text1"/>
        </w:rPr>
        <w:t xml:space="preserve">   Impact</w:t>
      </w:r>
      <w:r w:rsidRPr="00922F98">
        <w:rPr>
          <w:color w:val="000000" w:themeColor="text1"/>
        </w:rPr>
        <w:t xml:space="preserve"> of </w:t>
      </w:r>
      <w:r>
        <w:rPr>
          <w:color w:val="000000" w:themeColor="text1"/>
        </w:rPr>
        <w:t>FDI</w:t>
      </w:r>
      <w:r w:rsidRPr="00922F98">
        <w:rPr>
          <w:color w:val="000000" w:themeColor="text1"/>
        </w:rPr>
        <w:tab/>
        <w:t>41</w:t>
      </w:r>
    </w:p>
    <w:p w14:paraId="24C5112D" w14:textId="77777777" w:rsidR="00FC2A2F" w:rsidRPr="00922F98"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4.11</w:t>
      </w:r>
      <w:r w:rsidRPr="00922F98">
        <w:rPr>
          <w:color w:val="000000" w:themeColor="text1"/>
        </w:rPr>
        <w:tab/>
        <w:t xml:space="preserve">Rating of </w:t>
      </w:r>
      <w:r>
        <w:rPr>
          <w:color w:val="000000" w:themeColor="text1"/>
        </w:rPr>
        <w:t>FDI</w:t>
      </w:r>
      <w:r w:rsidRPr="00922F98">
        <w:rPr>
          <w:color w:val="000000" w:themeColor="text1"/>
        </w:rPr>
        <w:tab/>
        <w:t>42</w:t>
      </w:r>
    </w:p>
    <w:p w14:paraId="3730B77A" w14:textId="10067D79" w:rsidR="00FC2A2F"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4.12</w:t>
      </w:r>
      <w:r w:rsidR="00B36FA5">
        <w:rPr>
          <w:color w:val="000000" w:themeColor="text1"/>
        </w:rPr>
        <w:tab/>
        <w:t>Impact</w:t>
      </w:r>
      <w:r w:rsidRPr="00922F98">
        <w:rPr>
          <w:color w:val="000000" w:themeColor="text1"/>
        </w:rPr>
        <w:t xml:space="preserve"> of </w:t>
      </w:r>
      <w:r>
        <w:rPr>
          <w:color w:val="000000" w:themeColor="text1"/>
        </w:rPr>
        <w:t xml:space="preserve">Brand effects </w:t>
      </w:r>
      <w:r w:rsidRPr="00922F98">
        <w:rPr>
          <w:color w:val="000000" w:themeColor="text1"/>
        </w:rPr>
        <w:tab/>
        <w:t>43</w:t>
      </w:r>
    </w:p>
    <w:p w14:paraId="62FB8BC6" w14:textId="77777777" w:rsidR="00FC2A2F" w:rsidRPr="006B6EF7" w:rsidRDefault="00FC2A2F" w:rsidP="00FC2A2F">
      <w:pPr>
        <w:tabs>
          <w:tab w:val="left" w:pos="1260"/>
          <w:tab w:val="right" w:leader="dot" w:pos="8280"/>
        </w:tabs>
        <w:autoSpaceDE w:val="0"/>
        <w:autoSpaceDN w:val="0"/>
        <w:adjustRightInd w:val="0"/>
        <w:spacing w:line="360" w:lineRule="auto"/>
        <w:jc w:val="both"/>
        <w:rPr>
          <w:color w:val="000000" w:themeColor="text1"/>
        </w:rPr>
      </w:pPr>
      <w:r>
        <w:rPr>
          <w:b/>
          <w:color w:val="000000" w:themeColor="text1"/>
        </w:rPr>
        <w:t>Figure</w:t>
      </w:r>
      <w:r w:rsidRPr="00922F98">
        <w:rPr>
          <w:b/>
          <w:color w:val="000000" w:themeColor="text1"/>
        </w:rPr>
        <w:t xml:space="preserve"> 4.13</w:t>
      </w:r>
      <w:r w:rsidRPr="00922F98">
        <w:rPr>
          <w:color w:val="000000" w:themeColor="text1"/>
        </w:rPr>
        <w:tab/>
        <w:t xml:space="preserve">Rating of </w:t>
      </w:r>
      <w:r>
        <w:rPr>
          <w:color w:val="000000" w:themeColor="text1"/>
        </w:rPr>
        <w:t xml:space="preserve">Brand effects </w:t>
      </w:r>
      <w:r w:rsidRPr="00922F98">
        <w:rPr>
          <w:color w:val="000000" w:themeColor="text1"/>
        </w:rPr>
        <w:tab/>
        <w:t>44</w:t>
      </w:r>
    </w:p>
    <w:p w14:paraId="672E1D91" w14:textId="77777777" w:rsidR="00A921DF" w:rsidRDefault="00A921DF" w:rsidP="00A921DF">
      <w:pPr>
        <w:spacing w:after="200" w:line="276" w:lineRule="auto"/>
        <w:rPr>
          <w:b/>
          <w:color w:val="000000" w:themeColor="text1"/>
        </w:rPr>
      </w:pPr>
      <w:r>
        <w:rPr>
          <w:b/>
          <w:color w:val="000000" w:themeColor="text1"/>
        </w:rPr>
        <w:br w:type="page"/>
      </w:r>
    </w:p>
    <w:p w14:paraId="6F31406E" w14:textId="77777777" w:rsidR="00A921DF" w:rsidRPr="001531F7" w:rsidRDefault="00A921DF" w:rsidP="00A921DF">
      <w:pPr>
        <w:pStyle w:val="Heading2"/>
        <w:jc w:val="center"/>
        <w:rPr>
          <w:rFonts w:ascii="Times New Roman" w:hAnsi="Times New Roman" w:cs="Times New Roman"/>
          <w:color w:val="auto"/>
          <w:sz w:val="24"/>
          <w:szCs w:val="24"/>
        </w:rPr>
      </w:pPr>
      <w:bookmarkStart w:id="8" w:name="_Toc99314677"/>
      <w:r w:rsidRPr="001531F7">
        <w:rPr>
          <w:rFonts w:ascii="Times New Roman" w:hAnsi="Times New Roman" w:cs="Times New Roman"/>
          <w:color w:val="auto"/>
          <w:sz w:val="24"/>
          <w:szCs w:val="24"/>
        </w:rPr>
        <w:lastRenderedPageBreak/>
        <w:t>OPERATIONAL DEFINITION OF TERMS</w:t>
      </w:r>
      <w:bookmarkEnd w:id="8"/>
    </w:p>
    <w:p w14:paraId="4F81A65C" w14:textId="77777777" w:rsidR="00A921DF" w:rsidRPr="00AE3E18" w:rsidRDefault="00A921DF" w:rsidP="00A921DF">
      <w:pPr>
        <w:spacing w:line="360" w:lineRule="auto"/>
        <w:ind w:left="3600" w:hanging="3600"/>
        <w:jc w:val="both"/>
        <w:rPr>
          <w:rFonts w:eastAsiaTheme="minorEastAsia"/>
          <w:highlight w:val="yellow"/>
          <w:lang w:val="en-GB" w:eastAsia="en-GB"/>
        </w:rPr>
      </w:pPr>
    </w:p>
    <w:p w14:paraId="3BD7EE90" w14:textId="5DBEF694" w:rsidR="005D6A19" w:rsidRPr="005D6A19" w:rsidRDefault="0055661E" w:rsidP="005D6A19">
      <w:pPr>
        <w:spacing w:after="240" w:line="360" w:lineRule="auto"/>
        <w:ind w:left="2880" w:hanging="2880"/>
        <w:jc w:val="both"/>
        <w:rPr>
          <w:b/>
        </w:rPr>
      </w:pPr>
      <w:r>
        <w:rPr>
          <w:b/>
        </w:rPr>
        <w:t xml:space="preserve">Foreign Direct Investment- </w:t>
      </w:r>
      <w:r w:rsidRPr="0055661E">
        <w:t>Is a situation of ownership where one owns a company but from a different nation</w:t>
      </w:r>
    </w:p>
    <w:p w14:paraId="65E7EDAA" w14:textId="16D5FF62" w:rsidR="005D6A19" w:rsidRPr="005D6A19" w:rsidRDefault="005D6A19" w:rsidP="005D6A19">
      <w:pPr>
        <w:spacing w:line="360" w:lineRule="auto"/>
        <w:ind w:left="2880" w:hanging="2880"/>
        <w:jc w:val="both"/>
        <w:rPr>
          <w:b/>
        </w:rPr>
      </w:pPr>
      <w:r>
        <w:rPr>
          <w:b/>
        </w:rPr>
        <w:t>Globalization</w:t>
      </w:r>
      <w:r>
        <w:rPr>
          <w:b/>
        </w:rPr>
        <w:tab/>
      </w:r>
      <w:r w:rsidR="00004761">
        <w:t>This is here a person’s actions like businesses, transactions and other engagements bring the world to appear as one family</w:t>
      </w:r>
    </w:p>
    <w:p w14:paraId="0D958D6B" w14:textId="77777777" w:rsidR="005D6A19" w:rsidRPr="005D6A19" w:rsidRDefault="005D6A19" w:rsidP="005D6A19">
      <w:pPr>
        <w:spacing w:line="360" w:lineRule="auto"/>
        <w:ind w:left="2880" w:hanging="2880"/>
        <w:jc w:val="both"/>
        <w:rPr>
          <w:b/>
        </w:rPr>
      </w:pPr>
    </w:p>
    <w:p w14:paraId="3D5F029C" w14:textId="51DC2539" w:rsidR="005D6A19" w:rsidRPr="005D6A19" w:rsidRDefault="005D6A19" w:rsidP="005D6A19">
      <w:pPr>
        <w:spacing w:line="360" w:lineRule="auto"/>
        <w:ind w:left="2880" w:hanging="2880"/>
        <w:jc w:val="both"/>
        <w:rPr>
          <w:b/>
        </w:rPr>
      </w:pPr>
      <w:r>
        <w:rPr>
          <w:b/>
        </w:rPr>
        <w:t>Acquisitions and Mergers</w:t>
      </w:r>
      <w:r>
        <w:rPr>
          <w:b/>
        </w:rPr>
        <w:tab/>
      </w:r>
      <w:r w:rsidR="00EE21B7">
        <w:t>This where different companies are combined to run as one entity. Acquisition is whereby as bigger company swallow a smaller company in a mutual agreement</w:t>
      </w:r>
    </w:p>
    <w:p w14:paraId="00F3F21E" w14:textId="77777777" w:rsidR="005D6A19" w:rsidRPr="005D6A19" w:rsidRDefault="005D6A19" w:rsidP="005D6A19">
      <w:pPr>
        <w:spacing w:line="360" w:lineRule="auto"/>
        <w:ind w:left="2880" w:hanging="2880"/>
        <w:jc w:val="both"/>
        <w:rPr>
          <w:b/>
        </w:rPr>
      </w:pPr>
    </w:p>
    <w:p w14:paraId="299C1B67" w14:textId="77777777" w:rsidR="004B0B06" w:rsidRDefault="005D6A19" w:rsidP="005D6A19">
      <w:pPr>
        <w:spacing w:line="360" w:lineRule="auto"/>
        <w:ind w:left="2880" w:hanging="2880"/>
        <w:jc w:val="both"/>
      </w:pPr>
      <w:r w:rsidRPr="005D6A19">
        <w:rPr>
          <w:b/>
        </w:rPr>
        <w:t xml:space="preserve">A brand's "effects" </w:t>
      </w:r>
      <w:r>
        <w:rPr>
          <w:b/>
        </w:rPr>
        <w:tab/>
      </w:r>
      <w:r w:rsidRPr="005D6A19">
        <w:t>are measured by how well people can remember or identify a brand under various circumstances. An associative network memory model of brand knowledge includes two dimensions: brand awareness and brand knowledge. Customer behavior, advertising strategy, and brand management all revolve on building and maintaining consumer awareness of a company's brand.</w:t>
      </w:r>
      <w:r w:rsidR="004B0B06" w:rsidRPr="005D6A19">
        <w:t>.</w:t>
      </w:r>
    </w:p>
    <w:p w14:paraId="64D4023A" w14:textId="77777777" w:rsidR="004B0B06" w:rsidRDefault="004B0B06" w:rsidP="00A921DF">
      <w:pPr>
        <w:spacing w:line="360" w:lineRule="auto"/>
        <w:ind w:left="3600" w:hanging="3600"/>
        <w:jc w:val="both"/>
        <w:rPr>
          <w:highlight w:val="yellow"/>
        </w:rPr>
      </w:pPr>
    </w:p>
    <w:p w14:paraId="34665F2C" w14:textId="77777777" w:rsidR="004B0B06" w:rsidRDefault="004B0B06">
      <w:pPr>
        <w:spacing w:after="200" w:line="276" w:lineRule="auto"/>
        <w:rPr>
          <w:highlight w:val="yellow"/>
        </w:rPr>
      </w:pPr>
      <w:r>
        <w:rPr>
          <w:highlight w:val="yellow"/>
        </w:rPr>
        <w:br w:type="page"/>
      </w:r>
    </w:p>
    <w:p w14:paraId="565DF2F3" w14:textId="77777777" w:rsidR="00A921DF" w:rsidRPr="001531F7" w:rsidRDefault="00A921DF" w:rsidP="00A921DF">
      <w:pPr>
        <w:pStyle w:val="Heading2"/>
        <w:jc w:val="center"/>
        <w:rPr>
          <w:rFonts w:ascii="Times New Roman" w:hAnsi="Times New Roman" w:cs="Times New Roman"/>
          <w:color w:val="auto"/>
          <w:sz w:val="24"/>
          <w:szCs w:val="24"/>
        </w:rPr>
      </w:pPr>
      <w:bookmarkStart w:id="9" w:name="_Toc99314678"/>
      <w:r w:rsidRPr="001531F7">
        <w:rPr>
          <w:rFonts w:ascii="Times New Roman" w:hAnsi="Times New Roman" w:cs="Times New Roman"/>
          <w:color w:val="auto"/>
          <w:sz w:val="24"/>
          <w:szCs w:val="24"/>
        </w:rPr>
        <w:lastRenderedPageBreak/>
        <w:t>LIST OF ABBREVIATIONS</w:t>
      </w:r>
      <w:bookmarkEnd w:id="9"/>
    </w:p>
    <w:p w14:paraId="16B50BBD" w14:textId="3329E410"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IMF: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International Monetary Fund</w:t>
      </w:r>
    </w:p>
    <w:p w14:paraId="3A9007AF"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TNC: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Transnational Corporations</w:t>
      </w:r>
    </w:p>
    <w:p w14:paraId="42839CF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MNCs: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Multinational Corporations</w:t>
      </w:r>
    </w:p>
    <w:p w14:paraId="4E2A7CA3"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 xml:space="preserve">WIPS: </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World Investment Prospects Survey</w:t>
      </w:r>
    </w:p>
    <w:p w14:paraId="4EFC542D" w14:textId="77777777" w:rsidR="00A921DF" w:rsidRPr="001531F7" w:rsidRDefault="00A921DF" w:rsidP="00A921DF">
      <w:pPr>
        <w:spacing w:after="200" w:line="276" w:lineRule="auto"/>
        <w:rPr>
          <w:rFonts w:eastAsiaTheme="minorEastAsia"/>
          <w:b/>
          <w:lang w:val="en-GB" w:eastAsia="en-GB"/>
        </w:rPr>
      </w:pPr>
      <w:r w:rsidRPr="001531F7">
        <w:rPr>
          <w:rFonts w:eastAsiaTheme="minorEastAsia"/>
          <w:b/>
          <w:lang w:val="en-GB" w:eastAsia="en-GB"/>
        </w:rPr>
        <w:t>IPAs:</w:t>
      </w:r>
      <w:r w:rsidRPr="001531F7">
        <w:rPr>
          <w:rFonts w:eastAsiaTheme="minorEastAsia"/>
          <w:b/>
          <w:lang w:val="en-GB" w:eastAsia="en-GB"/>
        </w:rPr>
        <w:tab/>
      </w:r>
      <w:r w:rsidRPr="001531F7">
        <w:rPr>
          <w:rFonts w:eastAsiaTheme="minorEastAsia"/>
          <w:b/>
          <w:lang w:val="en-GB" w:eastAsia="en-GB"/>
        </w:rPr>
        <w:tab/>
      </w:r>
      <w:r w:rsidRPr="001531F7">
        <w:rPr>
          <w:rFonts w:eastAsiaTheme="minorEastAsia"/>
          <w:b/>
          <w:lang w:val="en-GB" w:eastAsia="en-GB"/>
        </w:rPr>
        <w:tab/>
      </w:r>
      <w:r w:rsidRPr="001531F7">
        <w:rPr>
          <w:rFonts w:eastAsiaTheme="minorEastAsia"/>
          <w:lang w:val="en-GB" w:eastAsia="en-GB"/>
        </w:rPr>
        <w:t>Investment Promotion Agencies</w:t>
      </w:r>
    </w:p>
    <w:p w14:paraId="5D2F7166" w14:textId="77777777" w:rsidR="00A921DF" w:rsidRPr="001531F7" w:rsidRDefault="00A921DF" w:rsidP="00A921DF">
      <w:pPr>
        <w:keepNext/>
        <w:keepLines/>
        <w:spacing w:before="200" w:line="276" w:lineRule="auto"/>
        <w:jc w:val="center"/>
        <w:outlineLvl w:val="1"/>
        <w:rPr>
          <w:b/>
          <w:bCs/>
          <w:lang w:val="en-GB" w:eastAsia="en-GB"/>
        </w:rPr>
      </w:pPr>
    </w:p>
    <w:p w14:paraId="001E4733" w14:textId="77777777" w:rsidR="00A921DF" w:rsidRPr="001531F7" w:rsidRDefault="00A921DF" w:rsidP="00A921DF">
      <w:pPr>
        <w:keepNext/>
        <w:keepLines/>
        <w:spacing w:before="200" w:line="276" w:lineRule="auto"/>
        <w:jc w:val="center"/>
        <w:outlineLvl w:val="1"/>
        <w:rPr>
          <w:b/>
          <w:bCs/>
          <w:lang w:val="en-GB" w:eastAsia="en-GB"/>
        </w:rPr>
      </w:pPr>
    </w:p>
    <w:p w14:paraId="249E2DA5" w14:textId="77777777" w:rsidR="00A921DF" w:rsidRPr="001531F7" w:rsidRDefault="00A921DF" w:rsidP="00A921DF">
      <w:pPr>
        <w:keepNext/>
        <w:keepLines/>
        <w:spacing w:before="200" w:line="276" w:lineRule="auto"/>
        <w:jc w:val="center"/>
        <w:outlineLvl w:val="1"/>
        <w:rPr>
          <w:b/>
          <w:bCs/>
          <w:lang w:val="en-GB" w:eastAsia="en-GB"/>
        </w:rPr>
      </w:pPr>
    </w:p>
    <w:p w14:paraId="6349DCAC" w14:textId="77777777" w:rsidR="00A921DF" w:rsidRPr="001531F7" w:rsidRDefault="00A921DF" w:rsidP="00A921DF">
      <w:pPr>
        <w:keepNext/>
        <w:keepLines/>
        <w:spacing w:before="200" w:line="276" w:lineRule="auto"/>
        <w:jc w:val="center"/>
        <w:outlineLvl w:val="1"/>
        <w:rPr>
          <w:b/>
          <w:bCs/>
          <w:lang w:val="en-GB" w:eastAsia="en-GB"/>
        </w:rPr>
      </w:pPr>
    </w:p>
    <w:p w14:paraId="23A39085" w14:textId="77777777" w:rsidR="00A921DF" w:rsidRPr="001531F7" w:rsidRDefault="00A921DF" w:rsidP="00A921DF">
      <w:pPr>
        <w:keepNext/>
        <w:keepLines/>
        <w:spacing w:before="200" w:line="276" w:lineRule="auto"/>
        <w:jc w:val="center"/>
        <w:outlineLvl w:val="1"/>
        <w:rPr>
          <w:b/>
          <w:bCs/>
          <w:lang w:val="en-GB" w:eastAsia="en-GB"/>
        </w:rPr>
      </w:pPr>
    </w:p>
    <w:p w14:paraId="54EC1695" w14:textId="77777777" w:rsidR="00A921DF" w:rsidRPr="001531F7" w:rsidRDefault="00A921DF" w:rsidP="00A921DF">
      <w:pPr>
        <w:keepNext/>
        <w:keepLines/>
        <w:spacing w:before="200" w:line="276" w:lineRule="auto"/>
        <w:jc w:val="center"/>
        <w:outlineLvl w:val="1"/>
        <w:rPr>
          <w:b/>
          <w:bCs/>
          <w:lang w:val="en-GB" w:eastAsia="en-GB"/>
        </w:rPr>
      </w:pPr>
    </w:p>
    <w:p w14:paraId="002B2AEC" w14:textId="77777777" w:rsidR="00A921DF" w:rsidRPr="001531F7" w:rsidRDefault="00A921DF" w:rsidP="00A921DF">
      <w:pPr>
        <w:keepNext/>
        <w:keepLines/>
        <w:spacing w:before="200" w:line="276" w:lineRule="auto"/>
        <w:jc w:val="center"/>
        <w:outlineLvl w:val="1"/>
        <w:rPr>
          <w:b/>
          <w:bCs/>
          <w:lang w:val="en-GB" w:eastAsia="en-GB"/>
        </w:rPr>
      </w:pPr>
    </w:p>
    <w:p w14:paraId="131A5C94" w14:textId="77777777" w:rsidR="00A921DF" w:rsidRPr="001531F7" w:rsidRDefault="00A921DF" w:rsidP="00A921DF">
      <w:pPr>
        <w:keepNext/>
        <w:keepLines/>
        <w:spacing w:before="200" w:line="276" w:lineRule="auto"/>
        <w:jc w:val="center"/>
        <w:outlineLvl w:val="1"/>
        <w:rPr>
          <w:b/>
          <w:bCs/>
          <w:lang w:val="en-GB" w:eastAsia="en-GB"/>
        </w:rPr>
      </w:pPr>
    </w:p>
    <w:p w14:paraId="755E601F" w14:textId="77777777" w:rsidR="00A921DF" w:rsidRPr="001531F7" w:rsidRDefault="00A921DF" w:rsidP="00A921DF">
      <w:pPr>
        <w:keepNext/>
        <w:keepLines/>
        <w:spacing w:before="200" w:line="276" w:lineRule="auto"/>
        <w:jc w:val="center"/>
        <w:outlineLvl w:val="1"/>
        <w:rPr>
          <w:b/>
          <w:bCs/>
          <w:lang w:val="en-GB" w:eastAsia="en-GB"/>
        </w:rPr>
      </w:pPr>
    </w:p>
    <w:p w14:paraId="409A82F9" w14:textId="77777777" w:rsidR="00A921DF" w:rsidRPr="001531F7" w:rsidRDefault="00A921DF" w:rsidP="00A921DF">
      <w:pPr>
        <w:keepNext/>
        <w:keepLines/>
        <w:spacing w:before="200" w:line="276" w:lineRule="auto"/>
        <w:jc w:val="center"/>
        <w:outlineLvl w:val="1"/>
        <w:rPr>
          <w:b/>
          <w:bCs/>
          <w:lang w:val="en-GB" w:eastAsia="en-GB"/>
        </w:rPr>
      </w:pPr>
    </w:p>
    <w:p w14:paraId="029F644D" w14:textId="77777777" w:rsidR="00A921DF" w:rsidRPr="001531F7" w:rsidRDefault="00A921DF" w:rsidP="00A921DF">
      <w:pPr>
        <w:keepNext/>
        <w:keepLines/>
        <w:spacing w:before="200" w:line="276" w:lineRule="auto"/>
        <w:jc w:val="center"/>
        <w:outlineLvl w:val="1"/>
        <w:rPr>
          <w:b/>
          <w:bCs/>
          <w:lang w:val="en-GB" w:eastAsia="en-GB"/>
        </w:rPr>
      </w:pPr>
    </w:p>
    <w:p w14:paraId="37D78948" w14:textId="77777777" w:rsidR="00A921DF" w:rsidRPr="001531F7" w:rsidRDefault="00A921DF" w:rsidP="00A921DF">
      <w:pPr>
        <w:keepNext/>
        <w:keepLines/>
        <w:spacing w:before="200" w:line="276" w:lineRule="auto"/>
        <w:jc w:val="center"/>
        <w:outlineLvl w:val="1"/>
        <w:rPr>
          <w:b/>
          <w:bCs/>
          <w:lang w:val="en-GB" w:eastAsia="en-GB"/>
        </w:rPr>
      </w:pPr>
    </w:p>
    <w:p w14:paraId="62BA688C" w14:textId="77777777" w:rsidR="00A921DF" w:rsidRPr="001531F7" w:rsidRDefault="00A921DF" w:rsidP="00A921DF">
      <w:pPr>
        <w:spacing w:after="200" w:line="276" w:lineRule="auto"/>
        <w:rPr>
          <w:b/>
          <w:bCs/>
          <w:lang w:val="en-GB" w:eastAsia="en-GB"/>
        </w:rPr>
      </w:pPr>
      <w:r w:rsidRPr="001531F7">
        <w:rPr>
          <w:b/>
          <w:bCs/>
          <w:lang w:val="en-GB" w:eastAsia="en-GB"/>
        </w:rPr>
        <w:br w:type="page"/>
      </w:r>
    </w:p>
    <w:p w14:paraId="2449A817" w14:textId="77777777" w:rsidR="00A921DF" w:rsidRPr="001531F7" w:rsidRDefault="00A921DF" w:rsidP="00A921DF">
      <w:pPr>
        <w:pStyle w:val="Heading2"/>
        <w:jc w:val="center"/>
        <w:rPr>
          <w:rFonts w:ascii="Times New Roman" w:hAnsi="Times New Roman" w:cs="Times New Roman"/>
          <w:color w:val="auto"/>
          <w:sz w:val="24"/>
          <w:szCs w:val="24"/>
        </w:rPr>
      </w:pPr>
      <w:bookmarkStart w:id="10" w:name="_Toc99314681"/>
      <w:r w:rsidRPr="001531F7">
        <w:rPr>
          <w:rFonts w:ascii="Times New Roman" w:hAnsi="Times New Roman" w:cs="Times New Roman"/>
          <w:color w:val="auto"/>
          <w:sz w:val="24"/>
          <w:szCs w:val="24"/>
        </w:rPr>
        <w:lastRenderedPageBreak/>
        <w:t>ABSTRACT</w:t>
      </w:r>
      <w:bookmarkEnd w:id="10"/>
    </w:p>
    <w:p w14:paraId="38C23D0B" w14:textId="2EC50EDB" w:rsidR="00650B82" w:rsidRPr="00650B82" w:rsidRDefault="00162A2A" w:rsidP="00650B82">
      <w:pPr>
        <w:widowControl w:val="0"/>
        <w:suppressAutoHyphens/>
        <w:spacing w:after="240" w:line="276" w:lineRule="auto"/>
        <w:jc w:val="both"/>
        <w:rPr>
          <w:rFonts w:eastAsia="DejaVu Sans"/>
          <w:kern w:val="1"/>
          <w:lang w:eastAsia="hi-IN" w:bidi="hi-IN"/>
        </w:rPr>
      </w:pPr>
      <w:r>
        <w:rPr>
          <w:rFonts w:eastAsia="Calibri"/>
        </w:rPr>
        <w:t xml:space="preserve">Purpose of carrying out the study is to ascertain international approaches </w:t>
      </w:r>
      <w:r w:rsidR="00B639BD">
        <w:rPr>
          <w:rFonts w:eastAsia="Calibri"/>
        </w:rPr>
        <w:t>of financial institutions in Kenya. The study is been explain with both the independent variable and dependents variables</w:t>
      </w:r>
      <w:r w:rsidR="00A921DF" w:rsidRPr="00E45309">
        <w:t>.</w:t>
      </w:r>
      <w:r w:rsidR="00A921DF" w:rsidRPr="00E45309">
        <w:rPr>
          <w:rFonts w:eastAsia="DejaVu Sans"/>
          <w:kern w:val="1"/>
          <w:lang w:eastAsia="hi-IN" w:bidi="hi-IN"/>
        </w:rPr>
        <w:t xml:space="preserve"> </w:t>
      </w:r>
      <w:r w:rsidR="005D6A19" w:rsidRPr="005D6A19">
        <w:rPr>
          <w:rFonts w:eastAsia="DejaVu Sans"/>
          <w:kern w:val="1"/>
          <w:lang w:eastAsia="hi-IN" w:bidi="hi-IN"/>
        </w:rPr>
        <w:t>A descriptive study was used as the method of investigation. In order to gather data, a questionnaire was dropped off and picked up at a later date. Regression analysis was utilized to examine the link between business integration and supply chain performance, whereas percentages and frequencies were employed for objective one and three. Tables were used to display the results.</w:t>
      </w:r>
      <w:r w:rsidR="00650B82">
        <w:rPr>
          <w:rFonts w:eastAsia="DejaVu Sans"/>
          <w:kern w:val="1"/>
          <w:lang w:eastAsia="hi-IN" w:bidi="hi-IN"/>
        </w:rPr>
        <w:t xml:space="preserve"> </w:t>
      </w:r>
      <w:r w:rsidR="00650B82">
        <w:rPr>
          <w:color w:val="000000" w:themeColor="text1"/>
          <w:lang w:val="en-GB"/>
        </w:rPr>
        <w:t>Financial performance of Kenyan companies from the analysis 98</w:t>
      </w:r>
      <w:r w:rsidR="00650B82" w:rsidRPr="00922F98">
        <w:rPr>
          <w:color w:val="000000" w:themeColor="text1"/>
          <w:lang w:val="en-GB"/>
        </w:rPr>
        <w:t xml:space="preserve">% of the respondents were for the opinion that </w:t>
      </w:r>
      <w:r w:rsidR="00650B82">
        <w:rPr>
          <w:color w:val="000000" w:themeColor="text1"/>
          <w:lang w:val="en-GB"/>
        </w:rPr>
        <w:t>Franchising as a Globalization strategy</w:t>
      </w:r>
      <w:r w:rsidR="00650B82" w:rsidRPr="00922F98">
        <w:rPr>
          <w:color w:val="000000" w:themeColor="text1"/>
          <w:lang w:val="en-GB"/>
        </w:rPr>
        <w:t xml:space="preserve"> </w:t>
      </w:r>
      <w:r w:rsidR="00650B82">
        <w:rPr>
          <w:color w:val="000000" w:themeColor="text1"/>
          <w:lang w:val="en-GB"/>
        </w:rPr>
        <w:t>affect financial performance of Kenyan companies. While 2</w:t>
      </w:r>
      <w:r w:rsidR="00650B82" w:rsidRPr="00922F98">
        <w:rPr>
          <w:color w:val="000000" w:themeColor="text1"/>
          <w:lang w:val="en-GB"/>
        </w:rPr>
        <w:t xml:space="preserve">% of the respondents stated that </w:t>
      </w:r>
      <w:r w:rsidR="00650B82">
        <w:rPr>
          <w:color w:val="000000" w:themeColor="text1"/>
          <w:lang w:val="en-GB"/>
        </w:rPr>
        <w:t>Franchising as a Globalization strategy</w:t>
      </w:r>
      <w:r w:rsidR="00650B82" w:rsidRPr="00922F98">
        <w:rPr>
          <w:color w:val="000000" w:themeColor="text1"/>
          <w:lang w:val="en-GB"/>
        </w:rPr>
        <w:t xml:space="preserve"> does not </w:t>
      </w:r>
      <w:r w:rsidR="00650B82">
        <w:rPr>
          <w:color w:val="000000" w:themeColor="text1"/>
          <w:lang w:val="en-GB"/>
        </w:rPr>
        <w:t>affect financial performance of Kenyan companies</w:t>
      </w:r>
      <w:r w:rsidR="00650B82" w:rsidRPr="00922F98">
        <w:rPr>
          <w:color w:val="000000" w:themeColor="text1"/>
          <w:lang w:val="en-GB"/>
        </w:rPr>
        <w:t xml:space="preserve">. </w:t>
      </w:r>
      <w:r w:rsidR="00650B82">
        <w:rPr>
          <w:color w:val="000000" w:themeColor="text1"/>
          <w:kern w:val="2"/>
          <w:lang w:val="en-GB"/>
        </w:rPr>
        <w:t>indicates that 71</w:t>
      </w:r>
      <w:r w:rsidR="00650B82" w:rsidRPr="00922F98">
        <w:rPr>
          <w:color w:val="000000" w:themeColor="text1"/>
          <w:kern w:val="2"/>
          <w:lang w:val="en-GB"/>
        </w:rPr>
        <w:t xml:space="preserve">% of respondent indicated that </w:t>
      </w:r>
      <w:r w:rsidR="00650B82">
        <w:rPr>
          <w:color w:val="000000" w:themeColor="text1"/>
          <w:kern w:val="2"/>
          <w:lang w:val="en-GB"/>
        </w:rPr>
        <w:t>Mergers &amp; acquisition as a Globalization strategy Financial performance of Kenyan companies</w:t>
      </w:r>
      <w:r w:rsidR="00650B82" w:rsidRPr="00922F98">
        <w:rPr>
          <w:noProof/>
          <w:color w:val="000000" w:themeColor="text1"/>
          <w:kern w:val="2"/>
          <w:lang w:val="en-GB"/>
        </w:rPr>
        <w:t xml:space="preserve"> while</w:t>
      </w:r>
      <w:r w:rsidR="00650B82">
        <w:rPr>
          <w:color w:val="000000" w:themeColor="text1"/>
          <w:kern w:val="2"/>
          <w:lang w:val="en-GB"/>
        </w:rPr>
        <w:t xml:space="preserve"> 29</w:t>
      </w:r>
      <w:r w:rsidR="00650B82" w:rsidRPr="00922F98">
        <w:rPr>
          <w:color w:val="000000" w:themeColor="text1"/>
          <w:kern w:val="2"/>
          <w:lang w:val="en-GB"/>
        </w:rPr>
        <w:t xml:space="preserve">% indicated that </w:t>
      </w:r>
      <w:r w:rsidR="00650B82">
        <w:rPr>
          <w:color w:val="000000" w:themeColor="text1"/>
          <w:kern w:val="2"/>
          <w:lang w:val="en-GB"/>
        </w:rPr>
        <w:t xml:space="preserve">mergers &amp; acquisition as a Globalization strategy </w:t>
      </w:r>
      <w:r w:rsidR="00650B82" w:rsidRPr="00922F98">
        <w:rPr>
          <w:color w:val="000000" w:themeColor="text1"/>
          <w:kern w:val="2"/>
          <w:lang w:val="en-GB"/>
        </w:rPr>
        <w:t xml:space="preserve">does not </w:t>
      </w:r>
      <w:r w:rsidR="00650B82">
        <w:rPr>
          <w:bCs/>
          <w:color w:val="000000" w:themeColor="text1"/>
          <w:kern w:val="2"/>
          <w:lang w:val="en-GB"/>
        </w:rPr>
        <w:t>financial performance of Kenyan companies</w:t>
      </w:r>
      <w:r w:rsidR="00650B82">
        <w:t>.</w:t>
      </w:r>
      <w:r w:rsidR="00650B82">
        <w:rPr>
          <w:color w:val="000000" w:themeColor="text1"/>
          <w:lang w:val="en-GB"/>
        </w:rPr>
        <w:t>From the analysis 79</w:t>
      </w:r>
      <w:r w:rsidR="00650B82" w:rsidRPr="00922F98">
        <w:rPr>
          <w:color w:val="000000" w:themeColor="text1"/>
          <w:lang w:val="en-GB"/>
        </w:rPr>
        <w:t xml:space="preserve">% accepted that </w:t>
      </w:r>
      <w:r w:rsidR="00650B82">
        <w:rPr>
          <w:color w:val="000000" w:themeColor="text1"/>
          <w:lang w:val="en-GB"/>
        </w:rPr>
        <w:t>FDI as a Globalization strategy financial performance of Kenyan companies</w:t>
      </w:r>
      <w:r w:rsidR="00650B82" w:rsidRPr="00922F98">
        <w:rPr>
          <w:color w:val="000000" w:themeColor="text1"/>
          <w:lang w:val="en-GB"/>
        </w:rPr>
        <w:t xml:space="preserve"> while the re</w:t>
      </w:r>
      <w:r w:rsidR="00650B82">
        <w:rPr>
          <w:color w:val="000000" w:themeColor="text1"/>
          <w:lang w:val="en-GB"/>
        </w:rPr>
        <w:t>maining being the minority of 21</w:t>
      </w:r>
      <w:r w:rsidR="00650B82" w:rsidRPr="00922F98">
        <w:rPr>
          <w:color w:val="000000" w:themeColor="text1"/>
          <w:lang w:val="en-GB"/>
        </w:rPr>
        <w:t xml:space="preserve">% stated that </w:t>
      </w:r>
      <w:r w:rsidR="00650B82">
        <w:rPr>
          <w:color w:val="000000" w:themeColor="text1"/>
          <w:lang w:val="en-GB"/>
        </w:rPr>
        <w:t xml:space="preserve">FDI as a Globalization strategy </w:t>
      </w:r>
      <w:r w:rsidR="00650B82" w:rsidRPr="00922F98">
        <w:rPr>
          <w:color w:val="000000" w:themeColor="text1"/>
          <w:lang w:val="en-GB"/>
        </w:rPr>
        <w:t xml:space="preserve">does not </w:t>
      </w:r>
      <w:r w:rsidR="00650B82">
        <w:rPr>
          <w:color w:val="000000" w:themeColor="text1"/>
          <w:lang w:val="en-GB"/>
        </w:rPr>
        <w:t>affect financial performance of Kenyan companies</w:t>
      </w:r>
      <w:r w:rsidR="00650B82">
        <w:t xml:space="preserve">. </w:t>
      </w:r>
      <w:r w:rsidR="00650B82">
        <w:rPr>
          <w:color w:val="000000" w:themeColor="text1"/>
        </w:rPr>
        <w:t>That 88</w:t>
      </w:r>
      <w:r w:rsidR="00650B82" w:rsidRPr="00922F98">
        <w:rPr>
          <w:color w:val="000000" w:themeColor="text1"/>
        </w:rPr>
        <w:t xml:space="preserve">% of the respondents agreed that </w:t>
      </w:r>
      <w:r w:rsidR="00650B82">
        <w:rPr>
          <w:color w:val="000000" w:themeColor="text1"/>
        </w:rPr>
        <w:t xml:space="preserve">brand effects as a globalization strategy </w:t>
      </w:r>
      <w:r w:rsidR="00650B82" w:rsidRPr="00922F98">
        <w:rPr>
          <w:color w:val="000000" w:themeColor="text1"/>
        </w:rPr>
        <w:t>financial</w:t>
      </w:r>
      <w:r w:rsidR="00650B82">
        <w:rPr>
          <w:color w:val="000000" w:themeColor="text1"/>
        </w:rPr>
        <w:t xml:space="preserve"> performance of Kenyan companies whereas 12</w:t>
      </w:r>
      <w:r w:rsidR="00650B82" w:rsidRPr="00922F98">
        <w:rPr>
          <w:color w:val="000000" w:themeColor="text1"/>
        </w:rPr>
        <w:t>% of the respondents disagreed.</w:t>
      </w:r>
      <w:r w:rsidR="00650B82">
        <w:t xml:space="preserve"> </w:t>
      </w:r>
      <w:r w:rsidR="00650B82" w:rsidRPr="00B01D02">
        <w:t xml:space="preserve">The study recommends that </w:t>
      </w:r>
      <w:r w:rsidR="00650B82">
        <w:t>Bidco Africa</w:t>
      </w:r>
      <w:r w:rsidR="00650B82" w:rsidRPr="00B01D02">
        <w:t xml:space="preserve"> should foster innovation as this will enhance their profitability</w:t>
      </w:r>
      <w:r w:rsidR="00650B82">
        <w:t>.</w:t>
      </w:r>
      <w:r w:rsidR="00650B82" w:rsidRPr="00B01D02">
        <w:t xml:space="preserve"> The study recommends that </w:t>
      </w:r>
      <w:r w:rsidR="00650B82">
        <w:t>Bidco Africa</w:t>
      </w:r>
      <w:r w:rsidR="00650B82" w:rsidRPr="00B01D02">
        <w:t xml:space="preserve"> should formulate a clear rewards system, bonus structures, and other fringe benefits that can help improve productivity within the firm. The research recommends that the bank should foster their training programmers across all employees’ aspects to ensure a positive impact on their profitability. The study also recommends that the bank should review the operational costs associated with market segmentation and product delivery to ensure the banks absorb minimal costs. </w:t>
      </w:r>
    </w:p>
    <w:p w14:paraId="0EAC9BCD" w14:textId="77777777" w:rsidR="00650B82" w:rsidRDefault="00650B82" w:rsidP="00650B82">
      <w:pPr>
        <w:jc w:val="both"/>
      </w:pPr>
    </w:p>
    <w:p w14:paraId="0EE1C1EC" w14:textId="77777777" w:rsidR="00A921DF" w:rsidRDefault="00A921DF" w:rsidP="00A921DF">
      <w:pPr>
        <w:sectPr w:rsidR="00A921DF" w:rsidSect="00A921DF">
          <w:footerReference w:type="default" r:id="rId9"/>
          <w:pgSz w:w="11907" w:h="16839" w:code="9"/>
          <w:pgMar w:top="1440" w:right="1440" w:bottom="1440" w:left="2160" w:header="720" w:footer="720" w:gutter="0"/>
          <w:pgNumType w:fmt="lowerRoman"/>
          <w:cols w:space="720"/>
          <w:docGrid w:linePitch="360"/>
        </w:sectPr>
      </w:pPr>
    </w:p>
    <w:p w14:paraId="05D921ED" w14:textId="77777777" w:rsidR="00A921DF" w:rsidRPr="00AE3E18" w:rsidRDefault="00A921DF" w:rsidP="00A921DF"/>
    <w:p w14:paraId="75F7347F" w14:textId="77777777" w:rsidR="009222A9" w:rsidRDefault="009222A9" w:rsidP="00AF5F89">
      <w:pPr>
        <w:pStyle w:val="Heading2"/>
        <w:spacing w:before="0"/>
        <w:jc w:val="center"/>
        <w:rPr>
          <w:rFonts w:ascii="Times New Roman" w:hAnsi="Times New Roman" w:cs="Times New Roman"/>
          <w:color w:val="auto"/>
          <w:sz w:val="24"/>
          <w:szCs w:val="24"/>
        </w:rPr>
      </w:pPr>
      <w:bookmarkStart w:id="11" w:name="_Toc99314682"/>
      <w:r>
        <w:rPr>
          <w:rFonts w:ascii="Times New Roman" w:hAnsi="Times New Roman" w:cs="Times New Roman"/>
          <w:color w:val="auto"/>
          <w:sz w:val="24"/>
          <w:szCs w:val="24"/>
        </w:rPr>
        <w:t>CHAPTER ONE</w:t>
      </w:r>
      <w:bookmarkEnd w:id="11"/>
      <w:r>
        <w:rPr>
          <w:rFonts w:ascii="Times New Roman" w:hAnsi="Times New Roman" w:cs="Times New Roman"/>
          <w:color w:val="auto"/>
          <w:sz w:val="24"/>
          <w:szCs w:val="24"/>
        </w:rPr>
        <w:t xml:space="preserve"> </w:t>
      </w:r>
    </w:p>
    <w:p w14:paraId="27A5DD35" w14:textId="77777777" w:rsidR="00AF5F89" w:rsidRPr="001531F7" w:rsidRDefault="00AF5F89" w:rsidP="00AF5F89">
      <w:pPr>
        <w:pStyle w:val="Heading2"/>
        <w:spacing w:before="0"/>
        <w:jc w:val="center"/>
        <w:rPr>
          <w:rFonts w:ascii="Times New Roman" w:hAnsi="Times New Roman" w:cs="Times New Roman"/>
          <w:color w:val="auto"/>
          <w:sz w:val="24"/>
          <w:szCs w:val="24"/>
        </w:rPr>
      </w:pPr>
      <w:bookmarkStart w:id="12" w:name="_Toc99314683"/>
      <w:r w:rsidRPr="001531F7">
        <w:rPr>
          <w:rFonts w:ascii="Times New Roman" w:hAnsi="Times New Roman" w:cs="Times New Roman"/>
          <w:color w:val="auto"/>
          <w:sz w:val="24"/>
          <w:szCs w:val="24"/>
        </w:rPr>
        <w:t>INTRODUCTION</w:t>
      </w:r>
      <w:bookmarkEnd w:id="12"/>
    </w:p>
    <w:p w14:paraId="2123F17A" w14:textId="77777777" w:rsidR="00AF5F89" w:rsidRPr="001531F7" w:rsidRDefault="00AF5F89" w:rsidP="00AF5F89">
      <w:pPr>
        <w:rPr>
          <w:b/>
          <w:lang w:val="en-GB" w:eastAsia="en-GB"/>
        </w:rPr>
      </w:pPr>
      <w:r w:rsidRPr="001531F7">
        <w:rPr>
          <w:b/>
          <w:lang w:val="en-GB" w:eastAsia="en-GB"/>
        </w:rPr>
        <w:t xml:space="preserve">1.0 Introduction </w:t>
      </w:r>
    </w:p>
    <w:p w14:paraId="7AF3AA23" w14:textId="18454876" w:rsidR="00AF5F89" w:rsidRPr="001531F7" w:rsidRDefault="00665C31" w:rsidP="005D6A19">
      <w:pPr>
        <w:spacing w:line="360" w:lineRule="auto"/>
        <w:jc w:val="both"/>
        <w:rPr>
          <w:lang w:val="en-GB" w:eastAsia="en-GB"/>
        </w:rPr>
      </w:pPr>
      <w:r>
        <w:t>Chapter one covers the following sections:</w:t>
      </w:r>
      <w:r w:rsidR="005D6A19" w:rsidRPr="005D6A19">
        <w:t xml:space="preserve"> the research's history, the problem statement around which the study was centered, and the study's goals. Research questions, the rationale for the study, and the study's scope are also included.</w:t>
      </w:r>
    </w:p>
    <w:p w14:paraId="70D2F23B" w14:textId="77777777" w:rsidR="00AF5F89" w:rsidRPr="001531F7" w:rsidRDefault="00AF5F89" w:rsidP="00AF5F89">
      <w:pPr>
        <w:pStyle w:val="Heading2"/>
        <w:spacing w:before="0"/>
        <w:rPr>
          <w:rFonts w:ascii="Times New Roman" w:hAnsi="Times New Roman" w:cs="Times New Roman"/>
          <w:color w:val="auto"/>
          <w:sz w:val="24"/>
          <w:szCs w:val="24"/>
        </w:rPr>
      </w:pPr>
      <w:bookmarkStart w:id="13" w:name="_Toc99314684"/>
      <w:r>
        <w:rPr>
          <w:rFonts w:ascii="Times New Roman" w:hAnsi="Times New Roman" w:cs="Times New Roman"/>
          <w:color w:val="auto"/>
          <w:sz w:val="24"/>
          <w:szCs w:val="24"/>
        </w:rPr>
        <w:t xml:space="preserve">1.1 </w:t>
      </w:r>
      <w:r w:rsidRPr="001531F7">
        <w:rPr>
          <w:rFonts w:ascii="Times New Roman" w:hAnsi="Times New Roman" w:cs="Times New Roman"/>
          <w:color w:val="auto"/>
          <w:sz w:val="24"/>
          <w:szCs w:val="24"/>
        </w:rPr>
        <w:t>Background to the Study</w:t>
      </w:r>
      <w:bookmarkEnd w:id="13"/>
    </w:p>
    <w:p w14:paraId="67A3A277" w14:textId="41889B08" w:rsidR="00A30ACA" w:rsidRDefault="00A30ACA" w:rsidP="00A30ACA">
      <w:pPr>
        <w:spacing w:after="240" w:line="360" w:lineRule="auto"/>
        <w:jc w:val="both"/>
      </w:pPr>
      <w:r>
        <w:t>The New Trade Theory, established by Krugman in 1991, the Resource Based View Theory, developed by Penrose in 1959, the Circumv</w:t>
      </w:r>
      <w:r w:rsidR="0004444C">
        <w:t>ention Theory, developed by Cene</w:t>
      </w:r>
      <w:r>
        <w:t xml:space="preserve"> in 1981, and the </w:t>
      </w:r>
      <w:r w:rsidR="0004444C">
        <w:t>revolving theory</w:t>
      </w:r>
      <w:r>
        <w:t>, developed by Scylla in 1982, are all based on financial performance of organizations. Regulation Innovation and Circumvention Theories, according to Nyathira (2012), describe financial innovation tactics that firms use in their desire to increase their financial profits. He goes on to say that the theories broaden the scope of financial innovation, which is traditionally based on government operations and concern</w:t>
      </w:r>
      <w:r w:rsidR="00EB2243">
        <w:t>s. Han (2019), on the other side</w:t>
      </w:r>
      <w:r>
        <w:t xml:space="preserve">, looked at the </w:t>
      </w:r>
      <w:r w:rsidR="00EB2243">
        <w:t>how relevant the two theories are</w:t>
      </w:r>
      <w:r>
        <w:t xml:space="preserve"> and showed how they affect returns and imperfect competition in international trade. On the basis of Han's internationalization argument, the same idea may be applied to regional trade blocs.</w:t>
      </w:r>
    </w:p>
    <w:p w14:paraId="0B9C91C4" w14:textId="22549A29" w:rsidR="00A30ACA" w:rsidRDefault="00A30ACA" w:rsidP="00A30ACA">
      <w:pPr>
        <w:spacing w:after="240" w:line="360" w:lineRule="auto"/>
        <w:jc w:val="both"/>
      </w:pPr>
      <w:r>
        <w:t>Globalization is a deliberate approach that strengthens cultural and social interconnections, as well as financial, market, and economic integration and political interdependencies, as a result of advances in trad</w:t>
      </w:r>
      <w:r w:rsidR="00A95013">
        <w:t>e liberalization, renovation, shipping</w:t>
      </w:r>
      <w:r>
        <w:t xml:space="preserve">, and </w:t>
      </w:r>
      <w:r w:rsidR="00A95013">
        <w:t>statement</w:t>
      </w:r>
      <w:r>
        <w:t xml:space="preserve"> technology (Owusu, 2012). In terms of economics, Oman (2019) views globalization as a strategic prism for removing economic obstacles to international economic operations. According to Easterly et al., (2014) and Acocella (2015), globalization has the effect of increasing the flow of labor, capital, and foreign direct investment, as well as the realization of integrated markets on a worldwide platform (O'Rourke &amp; Williamson, 2020). As a result, globalization may be considered a pivotal time in the history of diversity, mass migration, and cosmopolitanism.</w:t>
      </w:r>
    </w:p>
    <w:p w14:paraId="1090BA36" w14:textId="77777777" w:rsidR="00A30ACA" w:rsidRDefault="00A30ACA" w:rsidP="00A30ACA">
      <w:pPr>
        <w:spacing w:after="240" w:line="360" w:lineRule="auto"/>
        <w:jc w:val="both"/>
      </w:pPr>
      <w:r>
        <w:t xml:space="preserve">Globalization is separated into seven sub-entities, according to Inglehart (2020) and School work assistant Editorial Team (2016), which may be taken individually or in one or more combinations. Financial, economic, technical, political, cultural, ecological, and sociological globalization are among the seven. According to Ruetttimann (2014), there are two sorts of globalization: material globalization for </w:t>
      </w:r>
      <w:r>
        <w:lastRenderedPageBreak/>
        <w:t>specialties and items and immaterial globalization for conveniences and norms. He goes on to say that type one has a physical nature, while type two has a financial nature.</w:t>
      </w:r>
    </w:p>
    <w:p w14:paraId="1B447153" w14:textId="77777777" w:rsidR="00A30ACA" w:rsidRDefault="00A30ACA" w:rsidP="00A30ACA">
      <w:pPr>
        <w:spacing w:after="240" w:line="360" w:lineRule="auto"/>
        <w:jc w:val="both"/>
      </w:pPr>
    </w:p>
    <w:p w14:paraId="2BBC5079" w14:textId="05D08DA9" w:rsidR="00A30ACA" w:rsidRDefault="00A30ACA" w:rsidP="00A30ACA">
      <w:pPr>
        <w:spacing w:after="240" w:line="360" w:lineRule="auto"/>
        <w:jc w:val="both"/>
      </w:pPr>
      <w:r>
        <w:t>According to Caselli (2016), globalization should show its multidimensionality. He goes on to say that the difference between globalization and other countries' international openness is that globalization really encompasses the whole globe. According to Vujakovic (2010), the three primary modern acknowledged components of globalization are cultural, political, and economic systems. The New Globalization Index (NGI) is used to measure globalization, and it measures the following indicators under the</w:t>
      </w:r>
      <w:r w:rsidR="00C96B73">
        <w:t xml:space="preserve"> three main dimensions: economical growth</w:t>
      </w:r>
      <w:r>
        <w:t xml:space="preserve">, </w:t>
      </w:r>
      <w:r w:rsidR="00C96B73">
        <w:t>performing trade expressed in terms of GDP</w:t>
      </w:r>
      <w:r>
        <w:t xml:space="preserve">, </w:t>
      </w:r>
      <w:r w:rsidR="00AC6922">
        <w:t>trade of services, FDI stock and flow</w:t>
      </w:r>
      <w:r>
        <w:t>, portfolio investment flow, foreign nationals' income payment, trademark</w:t>
      </w:r>
      <w:r w:rsidR="00425167">
        <w:t xml:space="preserve"> applications by non-residents, </w:t>
      </w:r>
      <w:r>
        <w:t>and patent applications by non-residents (Dreher, 2016; Martens &amp; Raza, 2018; Raab, et al., 2018). The NGI on economics will be used in this research to assess globalization strategy. For the sake of this assessment, we may infer that globalization is the practice of de-territorialization (Gekara, 2018) with the goal of promoting unrestricted and free capital mobility for simple inter-border/international economic integration.</w:t>
      </w:r>
    </w:p>
    <w:p w14:paraId="72680B32" w14:textId="77777777" w:rsidR="00A30ACA" w:rsidRDefault="00A30ACA" w:rsidP="00A30ACA">
      <w:pPr>
        <w:spacing w:after="240" w:line="360" w:lineRule="auto"/>
        <w:jc w:val="both"/>
      </w:pPr>
    </w:p>
    <w:p w14:paraId="1C8263D1" w14:textId="77777777" w:rsidR="00546B78" w:rsidRDefault="00A30ACA" w:rsidP="00A30ACA">
      <w:pPr>
        <w:spacing w:after="240" w:line="360" w:lineRule="auto"/>
        <w:jc w:val="both"/>
      </w:pPr>
      <w:r>
        <w:t xml:space="preserve">According to a poll conducted by Farrell (2014), international businesses have an edge in gaining new clients and growing into new areas. This expansion broadens the target prospects, resulting in more inflows. According to a survey published by the McKinsey Global Institute, globalised organizations have cut overall operating costs by about 70%, with 50% of the savings coming from work outsourcing, 15% from improved business processes, and the rest ascribed to job design. Similarly, according to KPMG (2016), many organizations are becoming globalized in order to take advantage of the wide variety of resources and possibilities accessible in marketplaces with a worldwide platform. "Globalization may add to business profitability mostly via two sources: economies of scale and arbitrage possibilities," Han (2019) reinforced a remark by Ghemawat (2013). Han goes on to say that earlier research </w:t>
      </w:r>
      <w:r>
        <w:lastRenderedPageBreak/>
        <w:t>(Daniels &amp; Bracker 1989; Caves 1971; Grant 1987; Grant, Jammine, &amp; Thomas. 2018) supported a stronger link between company success and globalization</w:t>
      </w:r>
      <w:r w:rsidR="00546B78">
        <w:t>.</w:t>
      </w:r>
    </w:p>
    <w:p w14:paraId="513C1D12" w14:textId="77777777" w:rsidR="00546B78" w:rsidRPr="00277205" w:rsidRDefault="0050527B" w:rsidP="00277205">
      <w:pPr>
        <w:pStyle w:val="ListParagraph"/>
        <w:numPr>
          <w:ilvl w:val="2"/>
          <w:numId w:val="6"/>
        </w:numPr>
        <w:spacing w:after="0" w:line="360" w:lineRule="auto"/>
        <w:jc w:val="both"/>
        <w:rPr>
          <w:rFonts w:ascii="Times New Roman" w:eastAsiaTheme="minorHAnsi" w:hAnsi="Times New Roman" w:cs="Times New Roman"/>
          <w:b/>
          <w:sz w:val="24"/>
        </w:rPr>
      </w:pPr>
      <w:r w:rsidRPr="00277205">
        <w:rPr>
          <w:rFonts w:ascii="Times New Roman" w:hAnsi="Times New Roman" w:cs="Times New Roman"/>
          <w:b/>
          <w:sz w:val="24"/>
        </w:rPr>
        <w:t xml:space="preserve">Profile of </w:t>
      </w:r>
      <w:r w:rsidRPr="00277205">
        <w:rPr>
          <w:rFonts w:ascii="Times New Roman" w:eastAsiaTheme="minorHAnsi" w:hAnsi="Times New Roman" w:cs="Times New Roman"/>
          <w:b/>
          <w:sz w:val="24"/>
        </w:rPr>
        <w:t>Bidco Africa</w:t>
      </w:r>
    </w:p>
    <w:p w14:paraId="0A3414B5" w14:textId="12CF2C6E" w:rsidR="00A30ACA" w:rsidRDefault="00A30ACA" w:rsidP="00A30ACA">
      <w:pPr>
        <w:spacing w:line="360" w:lineRule="auto"/>
        <w:jc w:val="both"/>
      </w:pPr>
      <w:r>
        <w:t>With over 40 products supplied throughout 17 African nations, Bidco Africa has production facilities in Kenya, Tanzania, and Uganda. Bidco Africa said in April 2015 that it will treble its business volume by 2020 by adding new manufacturing units in Mozambique, Madagascar, and Ethiopia to its current operations in Kenya, Tanzania, Rwanda, and Uganda. Bidco Africa's growth into the food and beverage industry was described by the BBC in February 2019 as a move that positions the business to become the top consumer products maker in East</w:t>
      </w:r>
      <w:r w:rsidR="00DF545D">
        <w:t>ern</w:t>
      </w:r>
      <w:r>
        <w:t xml:space="preserve"> Africa, with a portfolio</w:t>
      </w:r>
      <w:r w:rsidR="00DF545D">
        <w:t xml:space="preserve"> coverage</w:t>
      </w:r>
      <w:r>
        <w:t xml:space="preserve"> of over 40 brands and over 25,000 people.</w:t>
      </w:r>
    </w:p>
    <w:p w14:paraId="0B0B1D14" w14:textId="4FAAE7C0" w:rsidR="00A30ACA" w:rsidRDefault="00A30ACA" w:rsidP="00A30ACA">
      <w:pPr>
        <w:spacing w:line="360" w:lineRule="auto"/>
        <w:jc w:val="both"/>
      </w:pPr>
      <w:r>
        <w:t>Bidco Africa is a completely owned subsidiary of Bhimji D</w:t>
      </w:r>
      <w:r w:rsidR="00DC08E0">
        <w:t>epar Shah and his family's Gery company</w:t>
      </w:r>
      <w:r>
        <w:t xml:space="preserve">, </w:t>
      </w:r>
      <w:r w:rsidR="00DC08E0">
        <w:t>individually owned  portifolio</w:t>
      </w:r>
      <w:r>
        <w:t>. Bhimji Depar Shah, Vimal Shah, and Tarun Shah each had an equal indirect stake in the group's equity. Bhimji Depar Shah launched Bidco Africa in 1970 to make clothes. In 1985, the firm began producing soap, and in 1991, it began producing edible oils. Bidco bought the Elianto business from Unga Group, a Nairobi Securities Exchange-listed company, in 1998. This was Bidco's first purchase. BIDCO Oil &amp; Soap Ltd, based i</w:t>
      </w:r>
      <w:r w:rsidR="00425167">
        <w:t>n Dar es Salaam, was put in place</w:t>
      </w:r>
      <w:r>
        <w:t xml:space="preserve"> in 2001 </w:t>
      </w:r>
      <w:r w:rsidR="00A85755">
        <w:t>to contribute in</w:t>
      </w:r>
      <w:r>
        <w:t xml:space="preserve"> group's regional expansion. This represented Bidco's first foray into one of Africa's quickest-growing marketplaces. Bidco purchased Unilever's edible oil and soap brands in Kenya in 2019. This allowed them to acquire brands like Kimbo and Cowboy.</w:t>
      </w:r>
    </w:p>
    <w:p w14:paraId="44673A05" w14:textId="364D45FE" w:rsidR="00A30ACA" w:rsidRDefault="00A30ACA" w:rsidP="00A30ACA">
      <w:pPr>
        <w:spacing w:line="360" w:lineRule="auto"/>
        <w:jc w:val="both"/>
      </w:pPr>
      <w:r>
        <w:t>With the formal launch of the Bidco Uganda Limited Complex in Jinja in 2015, the company expanded into Uganda. Since then, this factory has been manufacturing goods for both the Ugandan and international markets. With the advent of "Pure and Natural Bar" soap in 2011, the company began developing personal care and cosmetic goods. With the introduction of "Nu</w:t>
      </w:r>
      <w:r w:rsidR="00260953">
        <w:t>ru premium multifunctional detergents</w:t>
      </w:r>
      <w:r>
        <w:t xml:space="preserve">, </w:t>
      </w:r>
      <w:r w:rsidR="00D5485F">
        <w:t>detergent production firm</w:t>
      </w:r>
      <w:r>
        <w:t xml:space="preserve">, and </w:t>
      </w:r>
      <w:r w:rsidR="00D5485F">
        <w:t>products produced by humankind</w:t>
      </w:r>
      <w:r>
        <w:t xml:space="preserve">" in 2013, Bidco expanded their personal care and beauty product line, as well as detergents and laundry soaps. With the introduction of </w:t>
      </w:r>
      <w:r w:rsidR="004237E5">
        <w:t>bar soap</w:t>
      </w:r>
      <w:r>
        <w:t xml:space="preserve"> – </w:t>
      </w:r>
      <w:r w:rsidR="004237E5">
        <w:t>an individual hygiene</w:t>
      </w:r>
      <w:r>
        <w:t xml:space="preserve"> in 2014, the Company expanded its personal care and beauty soap portfolio. In the same year, the firm expanded its product line to include animal feeds, adding to its increasing list of offerings. The firm invested Sh500 million in a manufacturing facility that can </w:t>
      </w:r>
      <w:r>
        <w:lastRenderedPageBreak/>
        <w:t xml:space="preserve">produce 100 tonnes of animal feed each day. In 2016, the firm launched a joint venture with Land O'Lakes Ltd, a Fortune 500 corporation, to establish Bidco Land O'Lakes Ltd, which would first develop animal feeds for the Kenyan market before expanding into other East African nations. In 2017, Bidco Africa announced intentions to commission four additional facilities </w:t>
      </w:r>
      <w:r w:rsidR="00402291">
        <w:t>in five years’ time to ensure</w:t>
      </w:r>
      <w:r>
        <w:t xml:space="preserve"> $200 million (Kshs 20.66 billion) diversification strateg</w:t>
      </w:r>
      <w:r w:rsidR="00511B24">
        <w:t>y. Construction of a business</w:t>
      </w:r>
      <w:r>
        <w:t xml:space="preserve"> park </w:t>
      </w:r>
      <w:r w:rsidR="00511B24">
        <w:t>based in</w:t>
      </w:r>
      <w:r w:rsidR="008437E4">
        <w:t xml:space="preserve"> Thika</w:t>
      </w:r>
      <w:r>
        <w:t xml:space="preserve">, </w:t>
      </w:r>
      <w:r w:rsidR="008437E4">
        <w:t>with indention of improving the beverage production</w:t>
      </w:r>
      <w:r>
        <w:t>, was part of the development.</w:t>
      </w:r>
    </w:p>
    <w:p w14:paraId="47299CAB" w14:textId="77777777" w:rsidR="00A30ACA" w:rsidRDefault="00A30ACA" w:rsidP="00A30ACA">
      <w:pPr>
        <w:spacing w:line="360" w:lineRule="auto"/>
        <w:jc w:val="both"/>
      </w:pPr>
    </w:p>
    <w:p w14:paraId="226C3792" w14:textId="05C45E7E" w:rsidR="000C1D48" w:rsidRPr="003538E5" w:rsidRDefault="00A30ACA" w:rsidP="00A30ACA">
      <w:pPr>
        <w:spacing w:line="360" w:lineRule="auto"/>
        <w:jc w:val="both"/>
      </w:pPr>
      <w:r>
        <w:t>Bidco Africa's growth into the food and beverage industry was described by the BBC in February 2019 as a move that positions the business to become the top consumer products maker in East</w:t>
      </w:r>
      <w:r w:rsidR="007C7FE1">
        <w:t xml:space="preserve">ern of </w:t>
      </w:r>
      <w:r>
        <w:t xml:space="preserve"> Africa, with </w:t>
      </w:r>
      <w:r w:rsidR="007C7FE1">
        <w:t xml:space="preserve">a business diversification of 40 brands </w:t>
      </w:r>
      <w:r w:rsidR="00D54914">
        <w:t>and over 25,000 customers</w:t>
      </w:r>
      <w:r>
        <w:t xml:space="preserve">. Animal feeds, fats and edible oils, baking goods, food and drinks, </w:t>
      </w:r>
      <w:r w:rsidR="00563EFC">
        <w:t>shampoos</w:t>
      </w:r>
      <w:r>
        <w:t xml:space="preserve"> and </w:t>
      </w:r>
      <w:r w:rsidR="00563EFC">
        <w:t>dry</w:t>
      </w:r>
      <w:r>
        <w:t xml:space="preserve"> </w:t>
      </w:r>
      <w:r w:rsidR="00563EFC">
        <w:t>bubbles</w:t>
      </w:r>
      <w:r>
        <w:t xml:space="preserve">, </w:t>
      </w:r>
      <w:r w:rsidR="00563EFC">
        <w:t>sanitization</w:t>
      </w:r>
      <w:r>
        <w:t xml:space="preserve">, </w:t>
      </w:r>
      <w:r w:rsidR="00563EFC">
        <w:t>individual wellbeing</w:t>
      </w:r>
      <w:r>
        <w:t xml:space="preserve"> and </w:t>
      </w:r>
      <w:r w:rsidR="00563EFC">
        <w:t>prettiness</w:t>
      </w:r>
      <w:r>
        <w:t xml:space="preserve"> items are among the 40 brands produced by Bidco Africa. Kimbo and Elianto are two of Bidco's most popular edible oil brands</w:t>
      </w:r>
      <w:r w:rsidR="000C1D48" w:rsidRPr="003538E5">
        <w:t>.</w:t>
      </w:r>
    </w:p>
    <w:p w14:paraId="2C9CA1A6" w14:textId="77777777" w:rsidR="00546B78" w:rsidRPr="00546B78" w:rsidRDefault="00546B78" w:rsidP="00546B78">
      <w:pPr>
        <w:keepNext/>
        <w:keepLines/>
        <w:widowControl w:val="0"/>
        <w:autoSpaceDE w:val="0"/>
        <w:autoSpaceDN w:val="0"/>
        <w:spacing w:before="200"/>
        <w:outlineLvl w:val="1"/>
        <w:rPr>
          <w:rFonts w:eastAsiaTheme="majorEastAsia"/>
          <w:b/>
          <w:bCs/>
        </w:rPr>
      </w:pPr>
      <w:bookmarkStart w:id="14" w:name="_Toc99314685"/>
      <w:r w:rsidRPr="00546B78">
        <w:rPr>
          <w:rFonts w:eastAsiaTheme="majorEastAsia"/>
          <w:b/>
          <w:bCs/>
        </w:rPr>
        <w:t>1.2 Statement of the Problem</w:t>
      </w:r>
      <w:bookmarkEnd w:id="14"/>
    </w:p>
    <w:p w14:paraId="0FF22D55" w14:textId="77777777" w:rsidR="00A30ACA" w:rsidRPr="00A30ACA" w:rsidRDefault="00A30ACA" w:rsidP="00A30ACA">
      <w:pPr>
        <w:spacing w:after="200" w:line="360" w:lineRule="auto"/>
        <w:jc w:val="both"/>
        <w:rPr>
          <w:rFonts w:eastAsiaTheme="minorHAnsi"/>
          <w:szCs w:val="22"/>
        </w:rPr>
      </w:pPr>
      <w:r w:rsidRPr="00A30ACA">
        <w:rPr>
          <w:rFonts w:eastAsiaTheme="minorHAnsi"/>
          <w:szCs w:val="22"/>
        </w:rPr>
        <w:t>On both an international and a local level, globalization and corporate financial performance have been extensively studied. Kafela (2011) looked at how globalization is affecting emerging market economies and underdeveloped nations. His results show that there are disagreements about the advantages of globalization as a driving force, and that in order for it to completely achieve its potential, emerging countries must open up and decrease trade and capital flow obstacles. According to Owusu (2012), globalization strategy has a significant impact on the cable and wire manufacturing industry. (Karadagli, 2012) on developing markets shows that internationalization increases company performance considerably. Mitrovic (2013) performed a research on the effects of globalization on financial performance in Serbian banking, concluding that broad markets and lower operational costs are the most important factors. Sengul, Alpkan, and Eren (2015) discovered that globalization factors like as technological development, new possibilities, and cost pressure had an impact on operational performance in Turkey.</w:t>
      </w:r>
    </w:p>
    <w:p w14:paraId="58C1C90E" w14:textId="77777777" w:rsidR="00A30ACA" w:rsidRPr="00A30ACA" w:rsidRDefault="00A30ACA" w:rsidP="00A30ACA">
      <w:pPr>
        <w:spacing w:after="200" w:line="360" w:lineRule="auto"/>
        <w:jc w:val="both"/>
        <w:rPr>
          <w:rFonts w:eastAsiaTheme="minorHAnsi"/>
          <w:szCs w:val="22"/>
        </w:rPr>
      </w:pPr>
      <w:r w:rsidRPr="00A30ACA">
        <w:rPr>
          <w:rFonts w:eastAsiaTheme="minorHAnsi"/>
          <w:szCs w:val="22"/>
        </w:rPr>
        <w:t xml:space="preserve">Mukundi (2016) looked at the consequences of globalization on Kenya's indigenous industry. His results show that businesses who have embraced globalization have </w:t>
      </w:r>
      <w:r w:rsidRPr="00A30ACA">
        <w:rPr>
          <w:rFonts w:eastAsiaTheme="minorHAnsi"/>
          <w:szCs w:val="22"/>
        </w:rPr>
        <w:lastRenderedPageBreak/>
        <w:t>witnessed an increase in market share and income. Gichira (2017) conducted research on globalization barriers and their influence on Kenya Airways Limited. Adverse competition and fast technical mutations, he found, had a significant advantage over other problems. The consequences of globalization on sourcing, according to Nyanchoka, Mosomi, and Namusonge (2014), have a substantial impact on a firm's production and delivery of goods to clients. Wanjohi (2015) focused on Kenya's brain drain and its impact on globalization and economic growth. She discovered that globalization and brain drain are inextricably linked.</w:t>
      </w:r>
    </w:p>
    <w:p w14:paraId="1D4AFA40" w14:textId="44D6C2D1" w:rsidR="00546B78" w:rsidRPr="00546B78" w:rsidRDefault="00A30ACA" w:rsidP="00A30ACA">
      <w:pPr>
        <w:spacing w:after="200" w:line="360" w:lineRule="auto"/>
        <w:jc w:val="both"/>
        <w:rPr>
          <w:rFonts w:eastAsiaTheme="minorHAnsi"/>
          <w:szCs w:val="22"/>
        </w:rPr>
      </w:pPr>
      <w:r w:rsidRPr="00A30ACA">
        <w:rPr>
          <w:rFonts w:eastAsiaTheme="minorHAnsi"/>
          <w:szCs w:val="22"/>
        </w:rPr>
        <w:t xml:space="preserve">Various research on the consequences of globalization and performance have been conducted, either individually or collectively. However, in terms of the consequences of globalization on the financial performance of Kenyan enterprises, there are insufficient contributions. </w:t>
      </w:r>
      <w:r w:rsidR="00F53261">
        <w:rPr>
          <w:rFonts w:eastAsiaTheme="minorHAnsi"/>
          <w:szCs w:val="22"/>
        </w:rPr>
        <w:t>It is demonstrated that there is not adequate information to show enough support of solving the problem hence a gap</w:t>
      </w:r>
      <w:r w:rsidRPr="00A30ACA">
        <w:rPr>
          <w:rFonts w:eastAsiaTheme="minorHAnsi"/>
          <w:szCs w:val="22"/>
        </w:rPr>
        <w:t>.</w:t>
      </w:r>
      <w:r>
        <w:rPr>
          <w:rFonts w:eastAsiaTheme="minorHAnsi"/>
          <w:szCs w:val="22"/>
        </w:rPr>
        <w:t xml:space="preserve"> </w:t>
      </w:r>
      <w:r w:rsidR="00254AB4">
        <w:rPr>
          <w:rFonts w:eastAsiaTheme="minorHAnsi"/>
          <w:szCs w:val="22"/>
        </w:rPr>
        <w:t>The reason of carrying out this</w:t>
      </w:r>
      <w:r w:rsidR="00480812">
        <w:rPr>
          <w:rFonts w:eastAsiaTheme="minorHAnsi"/>
          <w:szCs w:val="22"/>
        </w:rPr>
        <w:t xml:space="preserve"> research is to establish influence of international</w:t>
      </w:r>
      <w:r w:rsidR="00546B78" w:rsidRPr="00546B78">
        <w:rPr>
          <w:rFonts w:eastAsiaTheme="minorHAnsi"/>
          <w:szCs w:val="22"/>
        </w:rPr>
        <w:t xml:space="preserve"> strategies on company financial performance by </w:t>
      </w:r>
      <w:r w:rsidR="00480812">
        <w:rPr>
          <w:rFonts w:eastAsiaTheme="minorHAnsi"/>
          <w:szCs w:val="22"/>
        </w:rPr>
        <w:t xml:space="preserve">exploring </w:t>
      </w:r>
      <w:r w:rsidR="00546B78" w:rsidRPr="00546B78">
        <w:rPr>
          <w:rFonts w:eastAsiaTheme="minorHAnsi"/>
          <w:szCs w:val="22"/>
        </w:rPr>
        <w:t xml:space="preserve">strategies on </w:t>
      </w:r>
      <w:r w:rsidR="00480812">
        <w:rPr>
          <w:rFonts w:eastAsiaTheme="minorHAnsi"/>
          <w:szCs w:val="22"/>
        </w:rPr>
        <w:t>performance</w:t>
      </w:r>
      <w:r w:rsidR="00480812" w:rsidRPr="00546B78">
        <w:rPr>
          <w:rFonts w:eastAsiaTheme="minorHAnsi"/>
          <w:szCs w:val="22"/>
        </w:rPr>
        <w:t xml:space="preserve"> </w:t>
      </w:r>
      <w:r w:rsidR="00480812">
        <w:rPr>
          <w:rFonts w:eastAsiaTheme="minorHAnsi"/>
          <w:szCs w:val="22"/>
        </w:rPr>
        <w:t xml:space="preserve">in </w:t>
      </w:r>
      <w:r w:rsidR="00546B78" w:rsidRPr="00546B78">
        <w:rPr>
          <w:rFonts w:eastAsiaTheme="minorHAnsi"/>
          <w:szCs w:val="22"/>
        </w:rPr>
        <w:t>financ</w:t>
      </w:r>
      <w:r w:rsidR="006061C8">
        <w:rPr>
          <w:rFonts w:eastAsiaTheme="minorHAnsi"/>
          <w:szCs w:val="22"/>
        </w:rPr>
        <w:t>ial</w:t>
      </w:r>
      <w:r w:rsidR="00480812">
        <w:rPr>
          <w:rFonts w:eastAsiaTheme="minorHAnsi"/>
          <w:szCs w:val="22"/>
        </w:rPr>
        <w:t xml:space="preserve"> units</w:t>
      </w:r>
      <w:r w:rsidR="006061C8">
        <w:rPr>
          <w:rFonts w:eastAsiaTheme="minorHAnsi"/>
          <w:szCs w:val="22"/>
        </w:rPr>
        <w:t xml:space="preserve"> of </w:t>
      </w:r>
      <w:r w:rsidR="00480812">
        <w:rPr>
          <w:rFonts w:eastAsiaTheme="minorHAnsi"/>
          <w:szCs w:val="22"/>
        </w:rPr>
        <w:t xml:space="preserve">the </w:t>
      </w:r>
      <w:r w:rsidR="006061C8">
        <w:rPr>
          <w:rFonts w:eastAsiaTheme="minorHAnsi"/>
          <w:szCs w:val="22"/>
        </w:rPr>
        <w:t>Bidco Africa.</w:t>
      </w:r>
    </w:p>
    <w:p w14:paraId="606F2CC2" w14:textId="77777777" w:rsidR="009222A9" w:rsidRPr="00427FC3" w:rsidRDefault="009222A9" w:rsidP="009222A9">
      <w:pPr>
        <w:pStyle w:val="Heading2"/>
        <w:rPr>
          <w:rFonts w:ascii="Times New Roman" w:eastAsia="Calibri" w:hAnsi="Times New Roman" w:cs="Times New Roman"/>
          <w:color w:val="auto"/>
          <w:sz w:val="24"/>
        </w:rPr>
      </w:pPr>
      <w:bookmarkStart w:id="15" w:name="_Toc22297794"/>
      <w:bookmarkStart w:id="16" w:name="_Toc99314686"/>
      <w:r w:rsidRPr="00427FC3">
        <w:rPr>
          <w:rFonts w:ascii="Times New Roman" w:eastAsia="Calibri" w:hAnsi="Times New Roman" w:cs="Times New Roman"/>
          <w:color w:val="auto"/>
          <w:sz w:val="24"/>
        </w:rPr>
        <w:t>1.3 Objectives of the Study</w:t>
      </w:r>
      <w:bookmarkEnd w:id="15"/>
      <w:bookmarkEnd w:id="16"/>
    </w:p>
    <w:p w14:paraId="24150192" w14:textId="5F8543B3" w:rsidR="00A05D87" w:rsidRDefault="00A05D87" w:rsidP="009222A9">
      <w:pPr>
        <w:pStyle w:val="Heading2"/>
        <w:rPr>
          <w:rFonts w:ascii="Times New Roman" w:eastAsia="Calibri" w:hAnsi="Times New Roman" w:cs="Times New Roman"/>
          <w:color w:val="auto"/>
          <w:sz w:val="24"/>
        </w:rPr>
      </w:pPr>
      <w:bookmarkStart w:id="17" w:name="_Toc99314687"/>
      <w:r>
        <w:rPr>
          <w:rFonts w:ascii="Times New Roman" w:eastAsia="Calibri" w:hAnsi="Times New Roman" w:cs="Times New Roman"/>
          <w:color w:val="auto"/>
          <w:sz w:val="24"/>
        </w:rPr>
        <w:t xml:space="preserve">1.3.1 </w:t>
      </w:r>
      <w:r w:rsidR="00655484">
        <w:rPr>
          <w:rFonts w:ascii="Times New Roman" w:eastAsia="Calibri" w:hAnsi="Times New Roman" w:cs="Times New Roman"/>
          <w:color w:val="auto"/>
          <w:sz w:val="24"/>
        </w:rPr>
        <w:t xml:space="preserve">Broad </w:t>
      </w:r>
      <w:r>
        <w:rPr>
          <w:rFonts w:ascii="Times New Roman" w:eastAsia="Calibri" w:hAnsi="Times New Roman" w:cs="Times New Roman"/>
          <w:color w:val="auto"/>
          <w:sz w:val="24"/>
        </w:rPr>
        <w:t>Objective</w:t>
      </w:r>
      <w:bookmarkEnd w:id="17"/>
    </w:p>
    <w:p w14:paraId="54E9F184" w14:textId="626E5673" w:rsidR="00A05D87" w:rsidRPr="00A05D87" w:rsidRDefault="006061C8" w:rsidP="00A05D87">
      <w:pPr>
        <w:pStyle w:val="Heading2"/>
        <w:spacing w:line="360" w:lineRule="auto"/>
        <w:jc w:val="both"/>
        <w:rPr>
          <w:rFonts w:ascii="Times New Roman" w:eastAsia="Calibri" w:hAnsi="Times New Roman" w:cs="Times New Roman"/>
          <w:b w:val="0"/>
          <w:color w:val="auto"/>
          <w:sz w:val="24"/>
        </w:rPr>
      </w:pPr>
      <w:bookmarkStart w:id="18" w:name="_Toc96681353"/>
      <w:bookmarkStart w:id="19" w:name="_Toc99314688"/>
      <w:r>
        <w:rPr>
          <w:rFonts w:ascii="Times New Roman" w:eastAsia="Calibri" w:hAnsi="Times New Roman" w:cs="Times New Roman"/>
          <w:b w:val="0"/>
          <w:color w:val="auto"/>
          <w:sz w:val="24"/>
        </w:rPr>
        <w:t>The main</w:t>
      </w:r>
      <w:r w:rsidR="00A05D87" w:rsidRPr="00A05D87">
        <w:rPr>
          <w:rFonts w:ascii="Times New Roman" w:eastAsia="Calibri" w:hAnsi="Times New Roman" w:cs="Times New Roman"/>
          <w:b w:val="0"/>
          <w:color w:val="auto"/>
          <w:sz w:val="24"/>
        </w:rPr>
        <w:t xml:space="preserve"> objective of this </w:t>
      </w:r>
      <w:r>
        <w:rPr>
          <w:rFonts w:ascii="Times New Roman" w:eastAsia="Calibri" w:hAnsi="Times New Roman" w:cs="Times New Roman"/>
          <w:b w:val="0"/>
          <w:color w:val="auto"/>
          <w:sz w:val="24"/>
        </w:rPr>
        <w:t>research study</w:t>
      </w:r>
      <w:r w:rsidR="00E35466">
        <w:rPr>
          <w:rFonts w:ascii="Times New Roman" w:eastAsia="Calibri" w:hAnsi="Times New Roman" w:cs="Times New Roman"/>
          <w:b w:val="0"/>
          <w:color w:val="auto"/>
          <w:sz w:val="24"/>
        </w:rPr>
        <w:t xml:space="preserve"> is to explore the influence </w:t>
      </w:r>
      <w:r w:rsidR="00A05D87" w:rsidRPr="00A05D87">
        <w:rPr>
          <w:rFonts w:ascii="Times New Roman" w:eastAsia="Calibri" w:hAnsi="Times New Roman" w:cs="Times New Roman"/>
          <w:b w:val="0"/>
          <w:color w:val="auto"/>
          <w:sz w:val="24"/>
        </w:rPr>
        <w:t xml:space="preserve">of globalization strategies on </w:t>
      </w:r>
      <w:r w:rsidR="00B77316" w:rsidRPr="00A05D87">
        <w:rPr>
          <w:rFonts w:ascii="Times New Roman" w:eastAsia="Calibri" w:hAnsi="Times New Roman" w:cs="Times New Roman"/>
          <w:b w:val="0"/>
          <w:color w:val="auto"/>
          <w:sz w:val="24"/>
        </w:rPr>
        <w:t xml:space="preserve">financial </w:t>
      </w:r>
      <w:r w:rsidR="00B77316">
        <w:rPr>
          <w:rFonts w:ascii="Times New Roman" w:eastAsia="Calibri" w:hAnsi="Times New Roman" w:cs="Times New Roman"/>
          <w:b w:val="0"/>
          <w:color w:val="auto"/>
          <w:sz w:val="24"/>
        </w:rPr>
        <w:t>performance of Kenyan companies</w:t>
      </w:r>
      <w:r w:rsidR="00A05D87">
        <w:rPr>
          <w:rFonts w:ascii="Times New Roman" w:eastAsia="Calibri" w:hAnsi="Times New Roman" w:cs="Times New Roman"/>
          <w:b w:val="0"/>
          <w:color w:val="auto"/>
          <w:sz w:val="24"/>
        </w:rPr>
        <w:t>.</w:t>
      </w:r>
      <w:bookmarkEnd w:id="18"/>
      <w:bookmarkEnd w:id="19"/>
    </w:p>
    <w:p w14:paraId="2DE326A0" w14:textId="77777777" w:rsidR="009222A9" w:rsidRPr="00DF212F" w:rsidRDefault="009222A9" w:rsidP="00DF212F">
      <w:pPr>
        <w:pStyle w:val="Heading2"/>
        <w:jc w:val="both"/>
        <w:rPr>
          <w:rFonts w:ascii="Times New Roman" w:eastAsia="Calibri" w:hAnsi="Times New Roman" w:cs="Times New Roman"/>
          <w:color w:val="auto"/>
          <w:sz w:val="24"/>
        </w:rPr>
      </w:pPr>
      <w:bookmarkStart w:id="20" w:name="_Toc99314689"/>
      <w:r w:rsidRPr="00DF212F">
        <w:rPr>
          <w:rFonts w:ascii="Times New Roman" w:eastAsia="Calibri" w:hAnsi="Times New Roman" w:cs="Times New Roman"/>
          <w:color w:val="auto"/>
          <w:sz w:val="24"/>
        </w:rPr>
        <w:t>1.3.</w:t>
      </w:r>
      <w:r w:rsidR="00A05D87" w:rsidRPr="00DF212F">
        <w:rPr>
          <w:rFonts w:ascii="Times New Roman" w:eastAsia="Calibri" w:hAnsi="Times New Roman" w:cs="Times New Roman"/>
          <w:color w:val="auto"/>
          <w:sz w:val="24"/>
        </w:rPr>
        <w:t>2</w:t>
      </w:r>
      <w:r w:rsidRPr="00DF212F">
        <w:rPr>
          <w:rFonts w:ascii="Times New Roman" w:eastAsia="Calibri" w:hAnsi="Times New Roman" w:cs="Times New Roman"/>
          <w:color w:val="auto"/>
          <w:sz w:val="24"/>
        </w:rPr>
        <w:t xml:space="preserve"> Specific Objectives</w:t>
      </w:r>
      <w:bookmarkEnd w:id="20"/>
    </w:p>
    <w:p w14:paraId="7E4DA183" w14:textId="462E038A" w:rsidR="00DF212F" w:rsidRPr="00ED01F8" w:rsidRDefault="00076CEB"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demonstrate the impact </w:t>
      </w:r>
      <w:r w:rsidR="00DF212F">
        <w:rPr>
          <w:rFonts w:ascii="Times New Roman" w:hAnsi="Times New Roman" w:cs="Times New Roman"/>
          <w:sz w:val="24"/>
          <w:szCs w:val="24"/>
        </w:rPr>
        <w:t>of Franchising as a Globalization strategy on financial performance of Kenyan companies</w:t>
      </w:r>
      <w:r w:rsidR="00DF212F" w:rsidRPr="00ED01F8">
        <w:rPr>
          <w:rFonts w:ascii="Times New Roman" w:hAnsi="Times New Roman" w:cs="Times New Roman"/>
          <w:sz w:val="24"/>
          <w:szCs w:val="24"/>
        </w:rPr>
        <w:t>.</w:t>
      </w:r>
    </w:p>
    <w:p w14:paraId="033A132F" w14:textId="7192CEAF"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find out the effect of </w:t>
      </w:r>
      <w:r w:rsidR="004F784B">
        <w:rPr>
          <w:rFonts w:ascii="Times New Roman" w:hAnsi="Times New Roman" w:cs="Times New Roman"/>
          <w:sz w:val="24"/>
          <w:szCs w:val="24"/>
        </w:rPr>
        <w:t>mergers &amp; acquisition as an international</w:t>
      </w:r>
      <w:r>
        <w:rPr>
          <w:rFonts w:ascii="Times New Roman" w:hAnsi="Times New Roman" w:cs="Times New Roman"/>
          <w:sz w:val="24"/>
          <w:szCs w:val="24"/>
        </w:rPr>
        <w:t xml:space="preserve"> strategy</w:t>
      </w:r>
      <w:r w:rsidRPr="00231B0E">
        <w:rPr>
          <w:rFonts w:ascii="Times New Roman" w:hAnsi="Times New Roman" w:cs="Times New Roman"/>
          <w:sz w:val="24"/>
          <w:szCs w:val="24"/>
        </w:rPr>
        <w:t xml:space="preserve"> on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65FE9776" w14:textId="77777777"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assess the </w:t>
      </w:r>
      <w:r>
        <w:rPr>
          <w:rFonts w:ascii="Times New Roman" w:hAnsi="Times New Roman" w:cs="Times New Roman"/>
          <w:sz w:val="24"/>
          <w:szCs w:val="24"/>
        </w:rPr>
        <w:t>role of FDI as a Globalization strategy</w:t>
      </w:r>
      <w:r w:rsidRPr="003A7CA4">
        <w:rPr>
          <w:rFonts w:ascii="Times New Roman" w:hAnsi="Times New Roman" w:cs="Times New Roman"/>
          <w:sz w:val="24"/>
          <w:szCs w:val="24"/>
        </w:rPr>
        <w:t xml:space="preserve"> </w:t>
      </w:r>
      <w:r>
        <w:rPr>
          <w:rFonts w:ascii="Times New Roman" w:hAnsi="Times New Roman" w:cs="Times New Roman"/>
          <w:sz w:val="24"/>
          <w:szCs w:val="24"/>
        </w:rPr>
        <w:t>o</w:t>
      </w:r>
      <w:r w:rsidRPr="00231B0E">
        <w:rPr>
          <w:rFonts w:ascii="Times New Roman" w:hAnsi="Times New Roman" w:cs="Times New Roman"/>
          <w:sz w:val="24"/>
          <w:szCs w:val="24"/>
        </w:rPr>
        <w:t xml:space="preserve">n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73057C35" w14:textId="77777777" w:rsidR="00DF212F" w:rsidRDefault="00DF212F" w:rsidP="00DF212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231B0E">
        <w:rPr>
          <w:rFonts w:ascii="Times New Roman" w:hAnsi="Times New Roman" w:cs="Times New Roman"/>
          <w:sz w:val="24"/>
          <w:szCs w:val="24"/>
        </w:rPr>
        <w:t xml:space="preserve">To </w:t>
      </w:r>
      <w:r>
        <w:rPr>
          <w:rFonts w:ascii="Times New Roman" w:hAnsi="Times New Roman" w:cs="Times New Roman"/>
          <w:sz w:val="24"/>
          <w:szCs w:val="24"/>
        </w:rPr>
        <w:t>establish how</w:t>
      </w:r>
      <w:r w:rsidRPr="00231B0E">
        <w:rPr>
          <w:rFonts w:ascii="Times New Roman" w:hAnsi="Times New Roman" w:cs="Times New Roman"/>
          <w:sz w:val="24"/>
          <w:szCs w:val="24"/>
        </w:rPr>
        <w:t xml:space="preserve"> </w:t>
      </w:r>
      <w:r>
        <w:rPr>
          <w:rFonts w:ascii="Times New Roman" w:hAnsi="Times New Roman" w:cs="Times New Roman"/>
          <w:sz w:val="24"/>
          <w:szCs w:val="24"/>
        </w:rPr>
        <w:t>Brand Effects as a Globalization strategy</w:t>
      </w:r>
      <w:r w:rsidRPr="00C04428">
        <w:rPr>
          <w:rFonts w:ascii="Times New Roman" w:hAnsi="Times New Roman" w:cs="Times New Roman"/>
          <w:sz w:val="24"/>
          <w:szCs w:val="24"/>
        </w:rPr>
        <w:t xml:space="preserve"> </w:t>
      </w:r>
      <w:r>
        <w:rPr>
          <w:rFonts w:ascii="Times New Roman" w:hAnsi="Times New Roman" w:cs="Times New Roman"/>
          <w:sz w:val="24"/>
          <w:szCs w:val="24"/>
        </w:rPr>
        <w:t>affect</w:t>
      </w:r>
      <w:r w:rsidRPr="00231B0E">
        <w:rPr>
          <w:rFonts w:ascii="Times New Roman" w:hAnsi="Times New Roman" w:cs="Times New Roman"/>
          <w:sz w:val="24"/>
          <w:szCs w:val="24"/>
        </w:rPr>
        <w:t xml:space="preserve"> </w:t>
      </w:r>
      <w:r>
        <w:rPr>
          <w:rFonts w:ascii="Times New Roman" w:hAnsi="Times New Roman" w:cs="Times New Roman"/>
          <w:sz w:val="24"/>
          <w:szCs w:val="24"/>
        </w:rPr>
        <w:t>financial performance of Kenyan companies</w:t>
      </w:r>
      <w:r w:rsidRPr="00231B0E">
        <w:rPr>
          <w:rFonts w:ascii="Times New Roman" w:hAnsi="Times New Roman" w:cs="Times New Roman"/>
          <w:sz w:val="24"/>
          <w:szCs w:val="24"/>
        </w:rPr>
        <w:t>.</w:t>
      </w:r>
    </w:p>
    <w:p w14:paraId="347AF524" w14:textId="77777777" w:rsidR="009222A9" w:rsidRDefault="009222A9" w:rsidP="009222A9">
      <w:pPr>
        <w:pStyle w:val="Heading2"/>
        <w:spacing w:line="360" w:lineRule="auto"/>
        <w:jc w:val="both"/>
        <w:rPr>
          <w:rFonts w:ascii="Times New Roman" w:eastAsia="Calibri" w:hAnsi="Times New Roman"/>
          <w:color w:val="auto"/>
        </w:rPr>
      </w:pPr>
      <w:bookmarkStart w:id="21" w:name="_Toc22297795"/>
      <w:bookmarkStart w:id="22" w:name="_Toc99314690"/>
      <w:bookmarkStart w:id="23" w:name="_Toc22297796"/>
      <w:bookmarkStart w:id="24" w:name="_Toc22297797"/>
      <w:r w:rsidRPr="00DF212F">
        <w:rPr>
          <w:rFonts w:ascii="Times New Roman" w:eastAsia="Calibri" w:hAnsi="Times New Roman"/>
          <w:color w:val="auto"/>
        </w:rPr>
        <w:lastRenderedPageBreak/>
        <w:t>1.4 Research Questions</w:t>
      </w:r>
      <w:bookmarkEnd w:id="21"/>
      <w:bookmarkEnd w:id="22"/>
    </w:p>
    <w:p w14:paraId="6C1B3187"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How does </w:t>
      </w:r>
      <w:r>
        <w:rPr>
          <w:rFonts w:ascii="Times New Roman" w:hAnsi="Times New Roman" w:cs="Times New Roman"/>
          <w:sz w:val="24"/>
          <w:szCs w:val="24"/>
        </w:rPr>
        <w:t>franchising as a globalization strategy</w:t>
      </w:r>
      <w:r w:rsidRPr="00C04428">
        <w:rPr>
          <w:rFonts w:ascii="Times New Roman" w:hAnsi="Times New Roman" w:cs="Times New Roman"/>
          <w:sz w:val="24"/>
          <w:szCs w:val="24"/>
        </w:rPr>
        <w:t xml:space="preserve"> 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6A4804DF"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In what way does </w:t>
      </w:r>
      <w:r>
        <w:rPr>
          <w:rFonts w:ascii="Times New Roman" w:hAnsi="Times New Roman" w:cs="Times New Roman"/>
          <w:sz w:val="24"/>
          <w:szCs w:val="24"/>
        </w:rPr>
        <w:t>mergers &amp; acquisition as a globalization strategy</w:t>
      </w:r>
      <w:r w:rsidRPr="00C04428">
        <w:rPr>
          <w:rFonts w:ascii="Times New Roman" w:hAnsi="Times New Roman" w:cs="Times New Roman"/>
          <w:sz w:val="24"/>
          <w:szCs w:val="24"/>
        </w:rPr>
        <w:t xml:space="preserve"> 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67EFD087" w14:textId="77777777" w:rsidR="00DF212F"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To what extent does </w:t>
      </w:r>
      <w:r>
        <w:rPr>
          <w:rFonts w:ascii="Times New Roman" w:hAnsi="Times New Roman" w:cs="Times New Roman"/>
          <w:sz w:val="24"/>
          <w:szCs w:val="24"/>
        </w:rPr>
        <w:t>FDI as a globalization strategy</w:t>
      </w:r>
      <w:r w:rsidRPr="003A7CA4">
        <w:rPr>
          <w:rFonts w:ascii="Times New Roman" w:hAnsi="Times New Roman" w:cs="Times New Roman"/>
          <w:sz w:val="24"/>
          <w:szCs w:val="24"/>
        </w:rPr>
        <w:t xml:space="preserve"> </w:t>
      </w:r>
      <w:r w:rsidRPr="00C04428">
        <w:rPr>
          <w:rFonts w:ascii="Times New Roman" w:hAnsi="Times New Roman" w:cs="Times New Roman"/>
          <w:sz w:val="24"/>
          <w:szCs w:val="24"/>
        </w:rPr>
        <w:t xml:space="preserve">affect 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761FABFF" w14:textId="77777777" w:rsidR="00DF212F" w:rsidRPr="00C04428" w:rsidRDefault="00DF212F" w:rsidP="00DF212F">
      <w:pPr>
        <w:pStyle w:val="ListParagraph"/>
        <w:numPr>
          <w:ilvl w:val="0"/>
          <w:numId w:val="4"/>
        </w:numPr>
        <w:autoSpaceDE w:val="0"/>
        <w:autoSpaceDN w:val="0"/>
        <w:adjustRightInd w:val="0"/>
        <w:spacing w:after="0" w:line="360" w:lineRule="auto"/>
        <w:jc w:val="both"/>
        <w:rPr>
          <w:rFonts w:ascii="Times New Roman" w:hAnsi="Times New Roman" w:cs="Times New Roman"/>
        </w:rPr>
      </w:pPr>
      <w:r w:rsidRPr="00C04428">
        <w:rPr>
          <w:rFonts w:ascii="Times New Roman" w:hAnsi="Times New Roman" w:cs="Times New Roman"/>
        </w:rPr>
        <w:t xml:space="preserve">How much do </w:t>
      </w:r>
      <w:r>
        <w:rPr>
          <w:rFonts w:ascii="Times New Roman" w:hAnsi="Times New Roman" w:cs="Times New Roman"/>
        </w:rPr>
        <w:t>brand effects as a globalization strategy</w:t>
      </w:r>
      <w:r w:rsidRPr="00C04428">
        <w:rPr>
          <w:rFonts w:ascii="Times New Roman" w:hAnsi="Times New Roman" w:cs="Times New Roman"/>
          <w:sz w:val="24"/>
          <w:szCs w:val="24"/>
        </w:rPr>
        <w:t xml:space="preserve"> affect</w:t>
      </w:r>
      <w:r w:rsidRPr="00C04428">
        <w:rPr>
          <w:rFonts w:ascii="Times New Roman" w:hAnsi="Times New Roman" w:cs="Times New Roman"/>
        </w:rPr>
        <w:t xml:space="preserve"> </w:t>
      </w:r>
      <w:r w:rsidRPr="00C04428">
        <w:rPr>
          <w:rFonts w:ascii="Times New Roman" w:hAnsi="Times New Roman" w:cs="Times New Roman"/>
          <w:sz w:val="24"/>
          <w:szCs w:val="24"/>
        </w:rPr>
        <w:t xml:space="preserve">the effectiveness of </w:t>
      </w:r>
      <w:r>
        <w:rPr>
          <w:rFonts w:ascii="Times New Roman" w:hAnsi="Times New Roman" w:cs="Times New Roman"/>
          <w:sz w:val="24"/>
          <w:szCs w:val="24"/>
        </w:rPr>
        <w:t>financial performance of Kenyan companies</w:t>
      </w:r>
      <w:r w:rsidRPr="00C04428">
        <w:rPr>
          <w:rFonts w:ascii="Times New Roman" w:hAnsi="Times New Roman" w:cs="Times New Roman"/>
        </w:rPr>
        <w:t>?</w:t>
      </w:r>
    </w:p>
    <w:p w14:paraId="3816577D" w14:textId="77777777" w:rsidR="009222A9" w:rsidRPr="00AA60A4" w:rsidRDefault="009222A9" w:rsidP="00AA60A4">
      <w:pPr>
        <w:pStyle w:val="Heading1"/>
        <w:spacing w:line="360" w:lineRule="auto"/>
        <w:jc w:val="both"/>
        <w:rPr>
          <w:rFonts w:ascii="Times New Roman" w:eastAsia="Calibri" w:hAnsi="Times New Roman" w:cs="Times New Roman"/>
          <w:color w:val="auto"/>
        </w:rPr>
      </w:pPr>
      <w:bookmarkStart w:id="25" w:name="_Toc99314691"/>
      <w:r w:rsidRPr="00AA60A4">
        <w:rPr>
          <w:rFonts w:ascii="Times New Roman" w:eastAsia="Calibri" w:hAnsi="Times New Roman" w:cs="Times New Roman"/>
          <w:color w:val="auto"/>
          <w:sz w:val="24"/>
        </w:rPr>
        <w:t>1.5 Significance of the Study</w:t>
      </w:r>
      <w:bookmarkEnd w:id="23"/>
      <w:bookmarkEnd w:id="25"/>
    </w:p>
    <w:p w14:paraId="4C272802" w14:textId="77777777" w:rsidR="009222A9" w:rsidRPr="00A70D0A" w:rsidRDefault="009222A9" w:rsidP="009222A9">
      <w:pPr>
        <w:spacing w:line="360" w:lineRule="auto"/>
        <w:jc w:val="both"/>
        <w:rPr>
          <w:rFonts w:eastAsia="Calibri"/>
          <w:b/>
        </w:rPr>
      </w:pPr>
      <w:r w:rsidRPr="00A70D0A">
        <w:rPr>
          <w:rFonts w:eastAsia="Calibri"/>
          <w:b/>
        </w:rPr>
        <w:t>1.5.1 Academicians and researchers</w:t>
      </w:r>
    </w:p>
    <w:p w14:paraId="1536A727" w14:textId="5441D8AD" w:rsidR="009222A9" w:rsidRPr="00755F95" w:rsidRDefault="004B4509" w:rsidP="00755F95">
      <w:pPr>
        <w:jc w:val="both"/>
        <w:rPr>
          <w:rFonts w:eastAsia="Calibri"/>
          <w:bCs/>
          <w:lang w:val="en-GB"/>
        </w:rPr>
      </w:pPr>
      <w:r>
        <w:rPr>
          <w:rFonts w:eastAsia="Calibri"/>
        </w:rPr>
        <w:t xml:space="preserve">The successful results of this research would help </w:t>
      </w:r>
      <w:r w:rsidR="009222A9" w:rsidRPr="00A70D0A">
        <w:rPr>
          <w:rFonts w:eastAsia="Calibri"/>
        </w:rPr>
        <w:t>Academicians and researchers in th</w:t>
      </w:r>
      <w:r>
        <w:rPr>
          <w:rFonts w:eastAsia="Calibri"/>
        </w:rPr>
        <w:t xml:space="preserve">e international </w:t>
      </w:r>
      <w:r w:rsidR="00FC3D23">
        <w:rPr>
          <w:rFonts w:eastAsia="Calibri"/>
        </w:rPr>
        <w:t>engagement to critically</w:t>
      </w:r>
      <w:r w:rsidR="00755F95">
        <w:rPr>
          <w:rFonts w:eastAsia="Calibri"/>
        </w:rPr>
        <w:t xml:space="preserve"> appraise the impact of </w:t>
      </w:r>
      <w:r w:rsidR="00755F95" w:rsidRPr="00755F95">
        <w:rPr>
          <w:rFonts w:eastAsia="Calibri"/>
          <w:bCs/>
          <w:lang w:val="en-GB"/>
        </w:rPr>
        <w:t xml:space="preserve">impact of globalization strategies on financial </w:t>
      </w:r>
      <w:r w:rsidR="00755F95">
        <w:rPr>
          <w:rFonts w:eastAsia="Calibri"/>
          <w:bCs/>
          <w:lang w:val="en-GB"/>
        </w:rPr>
        <w:t>performance of in different parts of the world</w:t>
      </w:r>
      <w:r w:rsidR="009222A9" w:rsidRPr="00A70D0A">
        <w:rPr>
          <w:rFonts w:eastAsia="Calibri"/>
        </w:rPr>
        <w:t xml:space="preserve">. </w:t>
      </w:r>
      <w:r w:rsidR="00755F95">
        <w:rPr>
          <w:rFonts w:eastAsia="Calibri"/>
        </w:rPr>
        <w:t>The research would also be used to im</w:t>
      </w:r>
      <w:r w:rsidR="00BA76AA">
        <w:rPr>
          <w:rFonts w:eastAsia="Calibri"/>
        </w:rPr>
        <w:t>prove on the existing articles</w:t>
      </w:r>
      <w:r w:rsidR="00755F95">
        <w:rPr>
          <w:rFonts w:eastAsia="Calibri"/>
        </w:rPr>
        <w:t xml:space="preserve">. </w:t>
      </w:r>
      <w:r w:rsidR="00382906">
        <w:rPr>
          <w:rFonts w:eastAsia="Calibri"/>
        </w:rPr>
        <w:t>This study would contribute to the influence of financial performance in corporations and companies</w:t>
      </w:r>
      <w:r w:rsidR="009222A9" w:rsidRPr="00A70D0A">
        <w:rPr>
          <w:rFonts w:eastAsia="Calibri"/>
        </w:rPr>
        <w:t xml:space="preserve">. </w:t>
      </w:r>
      <w:r w:rsidR="00755F95">
        <w:rPr>
          <w:rFonts w:eastAsia="Calibri"/>
        </w:rPr>
        <w:t>This would contribute immensely in the global business.</w:t>
      </w:r>
    </w:p>
    <w:p w14:paraId="6CB72F26" w14:textId="77777777" w:rsidR="009222A9" w:rsidRPr="00A70D0A" w:rsidRDefault="009222A9" w:rsidP="009222A9">
      <w:pPr>
        <w:spacing w:line="360" w:lineRule="auto"/>
        <w:jc w:val="both"/>
        <w:rPr>
          <w:rFonts w:eastAsia="Calibri"/>
        </w:rPr>
      </w:pPr>
    </w:p>
    <w:p w14:paraId="4A98B68C" w14:textId="77777777" w:rsidR="009222A9" w:rsidRPr="009222A9" w:rsidRDefault="009222A9" w:rsidP="009222A9">
      <w:pPr>
        <w:spacing w:line="360" w:lineRule="auto"/>
        <w:jc w:val="both"/>
        <w:rPr>
          <w:rFonts w:eastAsia="Calibri"/>
          <w:b/>
        </w:rPr>
      </w:pPr>
      <w:r w:rsidRPr="009222A9">
        <w:rPr>
          <w:rFonts w:eastAsia="Calibri"/>
          <w:b/>
        </w:rPr>
        <w:t>1.5.2 Other Companies</w:t>
      </w:r>
    </w:p>
    <w:p w14:paraId="5F9FE882" w14:textId="1C3AD0F7" w:rsidR="009222A9" w:rsidRDefault="00CF582B" w:rsidP="009222A9">
      <w:pPr>
        <w:spacing w:after="240" w:line="360" w:lineRule="auto"/>
        <w:jc w:val="both"/>
        <w:rPr>
          <w:rFonts w:eastAsia="Calibri"/>
        </w:rPr>
      </w:pPr>
      <w:r>
        <w:rPr>
          <w:rFonts w:eastAsia="Calibri"/>
        </w:rPr>
        <w:t>The reader may also use the information from this study in advising companies across the globe in making solid decisions in diversification of their investments in the whole world</w:t>
      </w:r>
      <w:r w:rsidR="009222A9" w:rsidRPr="00A70D0A">
        <w:rPr>
          <w:rFonts w:eastAsia="Calibri"/>
        </w:rPr>
        <w:t xml:space="preserve">. </w:t>
      </w:r>
      <w:r w:rsidR="00CF4FE8">
        <w:rPr>
          <w:rFonts w:eastAsia="Calibri"/>
        </w:rPr>
        <w:t>Those companies who would engage in this endeavor, would have and upper hand in exploring the world in their investments</w:t>
      </w:r>
    </w:p>
    <w:p w14:paraId="14A7A04A" w14:textId="77777777" w:rsidR="009222A9" w:rsidRPr="00A70D0A" w:rsidRDefault="009222A9" w:rsidP="009222A9">
      <w:pPr>
        <w:spacing w:line="360" w:lineRule="auto"/>
        <w:jc w:val="both"/>
        <w:rPr>
          <w:rFonts w:eastAsia="Calibri"/>
          <w:b/>
        </w:rPr>
      </w:pPr>
      <w:r w:rsidRPr="00A70D0A">
        <w:rPr>
          <w:rFonts w:eastAsia="Calibri"/>
          <w:b/>
        </w:rPr>
        <w:t>1.5.3 COMESA Trade Block administration</w:t>
      </w:r>
    </w:p>
    <w:p w14:paraId="7DBD0148" w14:textId="25B3BCED" w:rsidR="009222A9" w:rsidRDefault="00922A6E" w:rsidP="009222A9">
      <w:pPr>
        <w:spacing w:after="240" w:line="360" w:lineRule="auto"/>
        <w:jc w:val="both"/>
        <w:rPr>
          <w:rFonts w:eastAsia="Calibri"/>
        </w:rPr>
      </w:pPr>
      <w:r>
        <w:rPr>
          <w:rFonts w:eastAsia="Calibri"/>
        </w:rPr>
        <w:t>Kenya firms would contribute immensely to the COMESA by providing insights of carrying their affairs</w:t>
      </w:r>
      <w:r w:rsidR="005547F8">
        <w:rPr>
          <w:rFonts w:eastAsia="Calibri"/>
        </w:rPr>
        <w:t>. In this case</w:t>
      </w:r>
      <w:r w:rsidR="009222A9" w:rsidRPr="00A70D0A">
        <w:rPr>
          <w:rFonts w:eastAsia="Calibri"/>
        </w:rPr>
        <w:t>, they can be ab</w:t>
      </w:r>
      <w:r w:rsidR="00A1528D">
        <w:rPr>
          <w:rFonts w:eastAsia="Calibri"/>
        </w:rPr>
        <w:t>le to explicitly</w:t>
      </w:r>
      <w:r w:rsidR="009222A9" w:rsidRPr="00A70D0A">
        <w:rPr>
          <w:rFonts w:eastAsia="Calibri"/>
        </w:rPr>
        <w:t xml:space="preserve"> propose </w:t>
      </w:r>
      <w:r w:rsidR="00A1528D">
        <w:rPr>
          <w:rFonts w:eastAsia="Calibri"/>
        </w:rPr>
        <w:t>good norms and good regulations that improves customer services a</w:t>
      </w:r>
      <w:r w:rsidR="005547F8">
        <w:rPr>
          <w:rFonts w:eastAsia="Calibri"/>
        </w:rPr>
        <w:t>mong the clients.</w:t>
      </w:r>
    </w:p>
    <w:p w14:paraId="56E73585" w14:textId="77777777" w:rsidR="009222A9" w:rsidRPr="00A70D0A" w:rsidRDefault="009222A9" w:rsidP="009222A9">
      <w:pPr>
        <w:spacing w:line="360" w:lineRule="auto"/>
        <w:jc w:val="both"/>
        <w:rPr>
          <w:b/>
          <w:color w:val="000000" w:themeColor="text1"/>
        </w:rPr>
      </w:pPr>
      <w:r w:rsidRPr="00A70D0A">
        <w:rPr>
          <w:rFonts w:eastAsia="Calibri"/>
          <w:b/>
        </w:rPr>
        <w:t xml:space="preserve">1.5.4 </w:t>
      </w:r>
      <w:r w:rsidRPr="00A70D0A">
        <w:rPr>
          <w:b/>
          <w:color w:val="000000" w:themeColor="text1"/>
        </w:rPr>
        <w:t xml:space="preserve">Management of </w:t>
      </w:r>
      <w:r w:rsidRPr="00546B78">
        <w:rPr>
          <w:rFonts w:eastAsiaTheme="minorHAnsi"/>
          <w:b/>
          <w:szCs w:val="22"/>
        </w:rPr>
        <w:t>Bidco Africa</w:t>
      </w:r>
      <w:r w:rsidRPr="00A70D0A">
        <w:rPr>
          <w:b/>
          <w:color w:val="000000" w:themeColor="text1"/>
        </w:rPr>
        <w:t xml:space="preserve"> </w:t>
      </w:r>
    </w:p>
    <w:p w14:paraId="7EFD0DA6" w14:textId="77777777" w:rsidR="009222A9" w:rsidRPr="00922F98" w:rsidRDefault="009222A9" w:rsidP="009222A9">
      <w:pPr>
        <w:spacing w:line="360" w:lineRule="auto"/>
        <w:jc w:val="both"/>
        <w:rPr>
          <w:color w:val="000000" w:themeColor="text1"/>
        </w:rPr>
      </w:pPr>
      <w:r w:rsidRPr="00922F98">
        <w:rPr>
          <w:color w:val="000000" w:themeColor="text1"/>
        </w:rPr>
        <w:t xml:space="preserve">The study will help the management of Farmer’s choice to formulate strategies that will lead to effective supply of </w:t>
      </w:r>
      <w:r>
        <w:rPr>
          <w:color w:val="000000" w:themeColor="text1"/>
        </w:rPr>
        <w:t>food products</w:t>
      </w:r>
      <w:r w:rsidRPr="00922F98">
        <w:rPr>
          <w:color w:val="000000" w:themeColor="text1"/>
        </w:rPr>
        <w:t xml:space="preserve"> which will enable the organization to achieve its objectives and improve in product storage and transportation. The employees </w:t>
      </w:r>
      <w:r w:rsidR="005048F2">
        <w:rPr>
          <w:color w:val="000000" w:themeColor="text1"/>
        </w:rPr>
        <w:t>w</w:t>
      </w:r>
      <w:r w:rsidR="00277205">
        <w:rPr>
          <w:color w:val="000000" w:themeColor="text1"/>
        </w:rPr>
        <w:t xml:space="preserve">ill be </w:t>
      </w:r>
      <w:r w:rsidRPr="00922F98">
        <w:rPr>
          <w:color w:val="000000" w:themeColor="text1"/>
        </w:rPr>
        <w:t xml:space="preserve">motivated in performing their duties freely with minimal supervision of any kind. If recommendations of the study </w:t>
      </w:r>
      <w:r w:rsidR="005048F2">
        <w:rPr>
          <w:color w:val="000000" w:themeColor="text1"/>
        </w:rPr>
        <w:t>was</w:t>
      </w:r>
      <w:r w:rsidRPr="00922F98">
        <w:rPr>
          <w:color w:val="000000" w:themeColor="text1"/>
        </w:rPr>
        <w:t xml:space="preserve"> implemented, the </w:t>
      </w:r>
      <w:r w:rsidRPr="00922F98">
        <w:rPr>
          <w:color w:val="000000" w:themeColor="text1"/>
        </w:rPr>
        <w:lastRenderedPageBreak/>
        <w:t>Farmer’s Choice</w:t>
      </w:r>
      <w:r>
        <w:rPr>
          <w:color w:val="000000" w:themeColor="text1"/>
        </w:rPr>
        <w:t xml:space="preserve"> </w:t>
      </w:r>
      <w:r w:rsidRPr="00922F98">
        <w:rPr>
          <w:color w:val="000000" w:themeColor="text1"/>
        </w:rPr>
        <w:t>will have new policies which will enable it perform efficiently and effectively. The management will implement training programs to equip the staff with more effective skills.</w:t>
      </w:r>
    </w:p>
    <w:p w14:paraId="4D018D71" w14:textId="77777777" w:rsidR="009222A9" w:rsidRPr="00427FC3" w:rsidRDefault="009222A9" w:rsidP="009222A9">
      <w:pPr>
        <w:pStyle w:val="Heading2"/>
        <w:spacing w:line="360" w:lineRule="auto"/>
        <w:jc w:val="both"/>
        <w:rPr>
          <w:rFonts w:ascii="Times New Roman" w:eastAsia="Calibri" w:hAnsi="Times New Roman"/>
          <w:color w:val="auto"/>
        </w:rPr>
      </w:pPr>
      <w:bookmarkStart w:id="26" w:name="_Toc99314692"/>
      <w:r w:rsidRPr="00427FC3">
        <w:rPr>
          <w:rFonts w:ascii="Times New Roman" w:eastAsia="Calibri" w:hAnsi="Times New Roman"/>
          <w:color w:val="auto"/>
        </w:rPr>
        <w:t>1.6 Scope of the Study</w:t>
      </w:r>
      <w:bookmarkEnd w:id="24"/>
      <w:bookmarkEnd w:id="26"/>
    </w:p>
    <w:p w14:paraId="4F9C16DE" w14:textId="04F91498" w:rsidR="009222A9" w:rsidRPr="00922F98" w:rsidRDefault="007D19E9" w:rsidP="009222A9">
      <w:pPr>
        <w:spacing w:line="360" w:lineRule="auto"/>
        <w:jc w:val="both"/>
        <w:rPr>
          <w:color w:val="000000" w:themeColor="text1"/>
        </w:rPr>
      </w:pPr>
      <w:r>
        <w:rPr>
          <w:color w:val="000000" w:themeColor="text1"/>
        </w:rPr>
        <w:t>This section of chapter one</w:t>
      </w:r>
      <w:r w:rsidR="009222A9" w:rsidRPr="00922F98">
        <w:rPr>
          <w:color w:val="000000" w:themeColor="text1"/>
        </w:rPr>
        <w:t xml:space="preserve"> </w:t>
      </w:r>
      <w:r w:rsidR="00670E6A">
        <w:rPr>
          <w:color w:val="000000" w:themeColor="text1"/>
        </w:rPr>
        <w:t>shall</w:t>
      </w:r>
      <w:r w:rsidR="00190579">
        <w:rPr>
          <w:color w:val="000000" w:themeColor="text1"/>
        </w:rPr>
        <w:t xml:space="preserve"> assist in confirming that factors impacting</w:t>
      </w:r>
      <w:r w:rsidR="009222A9" w:rsidRPr="00922F98">
        <w:rPr>
          <w:color w:val="000000" w:themeColor="text1"/>
        </w:rPr>
        <w:t xml:space="preserve"> </w:t>
      </w:r>
      <w:r w:rsidR="009222A9" w:rsidRPr="00546B78">
        <w:rPr>
          <w:rFonts w:eastAsiaTheme="minorHAnsi"/>
          <w:szCs w:val="22"/>
        </w:rPr>
        <w:t>globalization strategies on financial performance of Bidco Africa</w:t>
      </w:r>
      <w:r w:rsidR="009222A9" w:rsidRPr="00922F98">
        <w:rPr>
          <w:color w:val="000000" w:themeColor="text1"/>
        </w:rPr>
        <w:t xml:space="preserve">. A case study of </w:t>
      </w:r>
      <w:r w:rsidR="009222A9" w:rsidRPr="00546B78">
        <w:rPr>
          <w:rFonts w:eastAsiaTheme="minorHAnsi"/>
          <w:szCs w:val="22"/>
        </w:rPr>
        <w:t>Bidco Africa</w:t>
      </w:r>
      <w:r w:rsidR="009222A9" w:rsidRPr="00922F98">
        <w:rPr>
          <w:color w:val="000000" w:themeColor="text1"/>
        </w:rPr>
        <w:t xml:space="preserve"> head office located at </w:t>
      </w:r>
      <w:r w:rsidR="009222A9" w:rsidRPr="001F70D0">
        <w:rPr>
          <w:color w:val="000000" w:themeColor="text1"/>
        </w:rPr>
        <w:t>Thika, Kenya</w:t>
      </w:r>
      <w:r w:rsidR="009222A9" w:rsidRPr="00922F98">
        <w:rPr>
          <w:color w:val="000000" w:themeColor="text1"/>
        </w:rPr>
        <w:t xml:space="preserve">. The target </w:t>
      </w:r>
      <w:r w:rsidR="009222A9" w:rsidRPr="00277205">
        <w:rPr>
          <w:color w:val="000000" w:themeColor="text1"/>
        </w:rPr>
        <w:t xml:space="preserve">population </w:t>
      </w:r>
      <w:r w:rsidR="005048F2" w:rsidRPr="00277205">
        <w:rPr>
          <w:color w:val="000000" w:themeColor="text1"/>
        </w:rPr>
        <w:t>was</w:t>
      </w:r>
      <w:r w:rsidR="009222A9" w:rsidRPr="00277205">
        <w:rPr>
          <w:color w:val="000000" w:themeColor="text1"/>
        </w:rPr>
        <w:t xml:space="preserve"> 1</w:t>
      </w:r>
      <w:r w:rsidR="00277205" w:rsidRPr="00277205">
        <w:rPr>
          <w:color w:val="000000" w:themeColor="text1"/>
        </w:rPr>
        <w:t>11</w:t>
      </w:r>
      <w:r w:rsidR="009222A9" w:rsidRPr="00277205">
        <w:rPr>
          <w:color w:val="000000" w:themeColor="text1"/>
        </w:rPr>
        <w:t xml:space="preserve"> employees</w:t>
      </w:r>
      <w:r w:rsidR="009222A9" w:rsidRPr="00922F98">
        <w:rPr>
          <w:color w:val="000000" w:themeColor="text1"/>
        </w:rPr>
        <w:t xml:space="preserve"> with managerial hierarchy of top middle and support staff. The study </w:t>
      </w:r>
      <w:r w:rsidR="005048F2">
        <w:rPr>
          <w:color w:val="000000" w:themeColor="text1"/>
        </w:rPr>
        <w:t>was</w:t>
      </w:r>
      <w:r w:rsidR="000D094E">
        <w:rPr>
          <w:color w:val="000000" w:themeColor="text1"/>
        </w:rPr>
        <w:t xml:space="preserve"> conducted from</w:t>
      </w:r>
      <w:r w:rsidR="009222A9" w:rsidRPr="00922F98">
        <w:rPr>
          <w:color w:val="000000" w:themeColor="text1"/>
        </w:rPr>
        <w:t xml:space="preserve"> </w:t>
      </w:r>
      <w:r w:rsidR="000D094E">
        <w:rPr>
          <w:color w:val="000000" w:themeColor="text1"/>
        </w:rPr>
        <w:t>January</w:t>
      </w:r>
      <w:r w:rsidR="009222A9" w:rsidRPr="00922F98">
        <w:rPr>
          <w:color w:val="000000" w:themeColor="text1"/>
        </w:rPr>
        <w:t xml:space="preserve"> </w:t>
      </w:r>
      <w:r w:rsidR="009222A9">
        <w:rPr>
          <w:color w:val="000000" w:themeColor="text1"/>
        </w:rPr>
        <w:t xml:space="preserve">2022 </w:t>
      </w:r>
      <w:r w:rsidR="009222A9" w:rsidRPr="00922F98">
        <w:rPr>
          <w:color w:val="000000" w:themeColor="text1"/>
        </w:rPr>
        <w:t xml:space="preserve">to </w:t>
      </w:r>
      <w:r w:rsidR="000D094E">
        <w:rPr>
          <w:color w:val="000000" w:themeColor="text1"/>
        </w:rPr>
        <w:t>June</w:t>
      </w:r>
      <w:r w:rsidR="009222A9">
        <w:rPr>
          <w:color w:val="000000" w:themeColor="text1"/>
        </w:rPr>
        <w:t xml:space="preserve"> 2022</w:t>
      </w:r>
      <w:r w:rsidR="009222A9" w:rsidRPr="00922F98">
        <w:rPr>
          <w:color w:val="000000" w:themeColor="text1"/>
        </w:rPr>
        <w:t xml:space="preserve">. </w:t>
      </w:r>
    </w:p>
    <w:p w14:paraId="3226354A" w14:textId="77777777" w:rsidR="009222A9" w:rsidRDefault="009222A9" w:rsidP="009222A9"/>
    <w:p w14:paraId="7ED72E46" w14:textId="77777777" w:rsidR="003E7B0B" w:rsidRDefault="003E7B0B" w:rsidP="009222A9"/>
    <w:p w14:paraId="20171DD5" w14:textId="77777777" w:rsidR="003E7B0B" w:rsidRDefault="003E7B0B" w:rsidP="009222A9"/>
    <w:p w14:paraId="31E02529" w14:textId="77777777" w:rsidR="003E7B0B" w:rsidRDefault="003E7B0B" w:rsidP="009222A9"/>
    <w:p w14:paraId="7EFE52E2" w14:textId="77777777" w:rsidR="003E7B0B" w:rsidRDefault="003E7B0B" w:rsidP="009222A9"/>
    <w:p w14:paraId="7DBEA2C1" w14:textId="77777777" w:rsidR="003E7B0B" w:rsidRDefault="003E7B0B" w:rsidP="009222A9"/>
    <w:p w14:paraId="1576D3A8" w14:textId="77777777" w:rsidR="003E7B0B" w:rsidRDefault="003E7B0B" w:rsidP="009222A9"/>
    <w:p w14:paraId="0AA28C28" w14:textId="77777777" w:rsidR="003E7B0B" w:rsidRDefault="003E7B0B" w:rsidP="009222A9"/>
    <w:p w14:paraId="18E78FE2" w14:textId="77777777" w:rsidR="003E7B0B" w:rsidRDefault="003E7B0B" w:rsidP="009222A9"/>
    <w:p w14:paraId="0687912B" w14:textId="77777777" w:rsidR="003E7B0B" w:rsidRDefault="003E7B0B" w:rsidP="009222A9"/>
    <w:p w14:paraId="19D8DDB7" w14:textId="77777777" w:rsidR="003E7B0B" w:rsidRDefault="003E7B0B" w:rsidP="009222A9"/>
    <w:p w14:paraId="2FBE66B6" w14:textId="77777777" w:rsidR="003E7B0B" w:rsidRDefault="003E7B0B" w:rsidP="009222A9"/>
    <w:p w14:paraId="3677148E" w14:textId="77777777" w:rsidR="003E7B0B" w:rsidRDefault="003E7B0B" w:rsidP="009222A9"/>
    <w:p w14:paraId="115C6D85" w14:textId="77777777" w:rsidR="003E7B0B" w:rsidRDefault="003E7B0B" w:rsidP="009222A9"/>
    <w:p w14:paraId="21E24A4E" w14:textId="77777777" w:rsidR="003E7B0B" w:rsidRDefault="003E7B0B" w:rsidP="009222A9"/>
    <w:p w14:paraId="014954A7" w14:textId="77777777" w:rsidR="003E7B0B" w:rsidRDefault="003E7B0B" w:rsidP="009222A9"/>
    <w:p w14:paraId="754134A0" w14:textId="77777777" w:rsidR="00DF212F" w:rsidRDefault="00DF212F">
      <w:pPr>
        <w:spacing w:after="200" w:line="276" w:lineRule="auto"/>
      </w:pPr>
      <w:r>
        <w:br w:type="page"/>
      </w:r>
    </w:p>
    <w:p w14:paraId="618CD389" w14:textId="77777777" w:rsidR="005054D3" w:rsidRPr="005054D3" w:rsidRDefault="005054D3" w:rsidP="005054D3">
      <w:pPr>
        <w:keepNext/>
        <w:spacing w:before="240" w:after="60"/>
        <w:jc w:val="center"/>
        <w:outlineLvl w:val="0"/>
        <w:rPr>
          <w:b/>
          <w:bCs/>
          <w:kern w:val="32"/>
          <w:szCs w:val="32"/>
        </w:rPr>
      </w:pPr>
      <w:bookmarkStart w:id="27" w:name="_Toc99314693"/>
      <w:bookmarkStart w:id="28" w:name="_Toc22297799"/>
      <w:bookmarkStart w:id="29" w:name="_Toc22297800"/>
      <w:bookmarkStart w:id="30" w:name="_Toc22297801"/>
      <w:bookmarkStart w:id="31" w:name="_Toc22297802"/>
      <w:bookmarkStart w:id="32" w:name="_Toc22297803"/>
      <w:bookmarkStart w:id="33" w:name="_Toc22297804"/>
      <w:bookmarkStart w:id="34" w:name="_Toc22297805"/>
      <w:r w:rsidRPr="005054D3">
        <w:rPr>
          <w:rFonts w:eastAsia="Calibri"/>
          <w:b/>
          <w:bCs/>
          <w:kern w:val="32"/>
          <w:szCs w:val="32"/>
        </w:rPr>
        <w:lastRenderedPageBreak/>
        <w:t>CHAPTER TWO</w:t>
      </w:r>
      <w:bookmarkEnd w:id="27"/>
    </w:p>
    <w:p w14:paraId="729C2C6C" w14:textId="77777777" w:rsidR="005054D3" w:rsidRPr="005054D3" w:rsidRDefault="005054D3" w:rsidP="005054D3">
      <w:pPr>
        <w:keepNext/>
        <w:spacing w:before="240" w:after="60"/>
        <w:jc w:val="center"/>
        <w:outlineLvl w:val="0"/>
        <w:rPr>
          <w:b/>
          <w:bCs/>
          <w:kern w:val="32"/>
          <w:szCs w:val="32"/>
        </w:rPr>
      </w:pPr>
      <w:bookmarkStart w:id="35" w:name="_Toc99314694"/>
      <w:r w:rsidRPr="005054D3">
        <w:rPr>
          <w:rFonts w:eastAsia="Calibri"/>
          <w:b/>
          <w:bCs/>
          <w:kern w:val="32"/>
          <w:szCs w:val="32"/>
        </w:rPr>
        <w:t>LITERATURE REVIEW</w:t>
      </w:r>
      <w:bookmarkEnd w:id="28"/>
      <w:bookmarkEnd w:id="35"/>
    </w:p>
    <w:p w14:paraId="6C611C86" w14:textId="77777777" w:rsidR="005054D3" w:rsidRPr="005054D3" w:rsidRDefault="005054D3" w:rsidP="005054D3">
      <w:pPr>
        <w:keepNext/>
        <w:spacing w:before="240" w:after="60"/>
        <w:jc w:val="both"/>
        <w:outlineLvl w:val="0"/>
        <w:rPr>
          <w:rFonts w:eastAsia="Calibri"/>
          <w:b/>
          <w:bCs/>
          <w:kern w:val="32"/>
          <w:szCs w:val="32"/>
        </w:rPr>
      </w:pPr>
      <w:bookmarkStart w:id="36" w:name="_Toc99314695"/>
      <w:r w:rsidRPr="005054D3">
        <w:rPr>
          <w:rFonts w:eastAsia="Calibri"/>
          <w:b/>
          <w:bCs/>
          <w:kern w:val="32"/>
          <w:szCs w:val="32"/>
        </w:rPr>
        <w:t>2.0 Introduction</w:t>
      </w:r>
      <w:bookmarkEnd w:id="29"/>
      <w:bookmarkEnd w:id="36"/>
    </w:p>
    <w:p w14:paraId="64903318" w14:textId="447891DB" w:rsidR="005054D3" w:rsidRPr="005054D3" w:rsidRDefault="00B76725" w:rsidP="005054D3">
      <w:pPr>
        <w:spacing w:line="360" w:lineRule="auto"/>
        <w:jc w:val="both"/>
        <w:rPr>
          <w:rFonts w:eastAsiaTheme="minorEastAsia"/>
          <w:lang w:val="en-GB" w:eastAsia="en-GB"/>
        </w:rPr>
      </w:pPr>
      <w:r>
        <w:rPr>
          <w:rFonts w:eastAsiaTheme="minorEastAsia"/>
          <w:lang w:val="en-GB" w:eastAsia="en-GB"/>
        </w:rPr>
        <w:t xml:space="preserve"> A </w:t>
      </w:r>
      <w:r w:rsidR="00F64B31">
        <w:rPr>
          <w:rFonts w:eastAsiaTheme="minorEastAsia"/>
          <w:lang w:val="en-GB" w:eastAsia="en-GB"/>
        </w:rPr>
        <w:t xml:space="preserve">research would wish to explore </w:t>
      </w:r>
      <w:r w:rsidR="005054D3" w:rsidRPr="005054D3">
        <w:rPr>
          <w:rFonts w:eastAsiaTheme="minorEastAsia"/>
          <w:lang w:val="en-GB" w:eastAsia="en-GB"/>
        </w:rPr>
        <w:t xml:space="preserve">theoretical </w:t>
      </w:r>
      <w:r w:rsidR="005F11C8">
        <w:rPr>
          <w:rFonts w:eastAsiaTheme="minorEastAsia"/>
          <w:lang w:val="en-GB" w:eastAsia="en-GB"/>
        </w:rPr>
        <w:t xml:space="preserve">literature review, </w:t>
      </w:r>
      <w:r w:rsidR="005054D3" w:rsidRPr="005054D3">
        <w:rPr>
          <w:rFonts w:eastAsiaTheme="minorEastAsia"/>
          <w:lang w:val="en-GB" w:eastAsia="en-GB"/>
        </w:rPr>
        <w:t>empirical literature review</w:t>
      </w:r>
      <w:r w:rsidR="005F11C8">
        <w:rPr>
          <w:rFonts w:eastAsiaTheme="minorEastAsia"/>
          <w:lang w:val="en-GB" w:eastAsia="en-GB"/>
        </w:rPr>
        <w:t>, the summary and research gaps, conceptual framework, operationalization and chapter summary are expected to be discussed here.</w:t>
      </w:r>
    </w:p>
    <w:p w14:paraId="0B0507A6" w14:textId="77777777" w:rsidR="005054D3" w:rsidRPr="005054D3" w:rsidRDefault="005054D3" w:rsidP="005054D3">
      <w:pPr>
        <w:keepNext/>
        <w:spacing w:before="240" w:after="60"/>
        <w:jc w:val="both"/>
        <w:outlineLvl w:val="0"/>
        <w:rPr>
          <w:rFonts w:eastAsia="Calibri"/>
          <w:b/>
          <w:bCs/>
          <w:kern w:val="32"/>
          <w:szCs w:val="32"/>
        </w:rPr>
      </w:pPr>
      <w:bookmarkStart w:id="37" w:name="_Toc99314696"/>
      <w:r w:rsidRPr="005054D3">
        <w:rPr>
          <w:rFonts w:eastAsia="Calibri"/>
          <w:b/>
          <w:bCs/>
          <w:kern w:val="32"/>
          <w:szCs w:val="32"/>
        </w:rPr>
        <w:t>2.1 Theoretical Literature Review</w:t>
      </w:r>
      <w:bookmarkEnd w:id="30"/>
      <w:bookmarkEnd w:id="37"/>
    </w:p>
    <w:p w14:paraId="5B031C4E" w14:textId="5FEDD4BE" w:rsidR="005054D3" w:rsidRPr="005054D3" w:rsidRDefault="0098798B" w:rsidP="005054D3">
      <w:pPr>
        <w:spacing w:line="360" w:lineRule="auto"/>
        <w:jc w:val="both"/>
      </w:pPr>
      <w:r>
        <w:t xml:space="preserve">Some theories </w:t>
      </w:r>
      <w:r w:rsidR="00C42EED">
        <w:t>that have been able to explain the topic under study. They include the following:</w:t>
      </w:r>
    </w:p>
    <w:p w14:paraId="2161D499" w14:textId="77777777" w:rsidR="005054D3" w:rsidRPr="005054D3" w:rsidRDefault="005054D3" w:rsidP="005054D3">
      <w:pPr>
        <w:spacing w:line="360" w:lineRule="auto"/>
        <w:jc w:val="both"/>
        <w:rPr>
          <w:b/>
        </w:rPr>
      </w:pPr>
      <w:r w:rsidRPr="005054D3">
        <w:rPr>
          <w:b/>
        </w:rPr>
        <w:t>2.1.1 Resource Based View Theory</w:t>
      </w:r>
    </w:p>
    <w:p w14:paraId="4125B983" w14:textId="59B6666C" w:rsidR="00A30ACA" w:rsidRDefault="00E32707" w:rsidP="00A30ACA">
      <w:pPr>
        <w:spacing w:after="240" w:line="360" w:lineRule="auto"/>
        <w:jc w:val="both"/>
      </w:pPr>
      <w:r>
        <w:t xml:space="preserve">Barney of </w:t>
      </w:r>
      <w:r w:rsidR="00A30ACA">
        <w:t>(1991), Penrose founded resource based view theory (RBV) in 1959 with the goal of mapping an organization's competitiveness to a single source. RBV is a hypothesis that has dominated the business for a long time (Acedo, Barroso, &amp; Galan, 2016). It claims that a company's success is always influenced by its unique capabilities and resources (Peteraf, 1993: Ondieki, 2016). Wong (2011), who highlights that the theory summarizes business heterogeneity as a cause of its varied performance, has also argued in favor of this philosophy. According to Peteraf and Barney (2013), firm resources are distributed unevenly throughout the indu</w:t>
      </w:r>
      <w:r w:rsidR="002B779D">
        <w:t>stry in the context of RBV. The appropriate way to present</w:t>
      </w:r>
      <w:r w:rsidR="00A30ACA">
        <w:t xml:space="preserve"> them to good use is to tap into internal talents that connect the organization to the mega-environment, which is most often accomplished via strategic emphasis (Jambekar, 2018).</w:t>
      </w:r>
    </w:p>
    <w:p w14:paraId="5F4ABED0" w14:textId="77777777" w:rsidR="00A30ACA" w:rsidRDefault="00A30ACA" w:rsidP="00A30ACA">
      <w:pPr>
        <w:spacing w:after="240" w:line="360" w:lineRule="auto"/>
        <w:jc w:val="both"/>
      </w:pPr>
      <w:r>
        <w:t>Paneru (2011) believes that RBV theory gives a high degree of continuous performance in organizations with a continuous performance supporting culture, process-based regulatory reforms, and expertise in performing improvement techniques when considering continuous company improvement. Competitive advantage-generating resources, according to Lavie (2016), may cross business borders and embed themselves in inter-geographical places. Furthermore, according to Arya &amp; Lin (2017), competitive advantage comes not just from domestically held resources, but also from those that spread to external rational networks as a result of globalization.</w:t>
      </w:r>
    </w:p>
    <w:p w14:paraId="518724CD" w14:textId="77777777" w:rsidR="005054D3" w:rsidRPr="005054D3" w:rsidRDefault="00A30ACA" w:rsidP="00A30ACA">
      <w:pPr>
        <w:spacing w:after="240" w:line="360" w:lineRule="auto"/>
        <w:jc w:val="both"/>
      </w:pPr>
      <w:r>
        <w:t xml:space="preserve">Gulati, Nohria, and Zaheer (2020) show how globalization and RBV are linked via logical networks, which may help people enter the wealth direction. That is, in </w:t>
      </w:r>
      <w:r>
        <w:lastRenderedPageBreak/>
        <w:t>addition to a benefit from size and scope savings. According to Wong (2011), this enables corporations to spread risks over a longer supply chain and even outsource certain operations and functions. Financial success of a corporation is also regarded to be one of the benefits brought about by rational networks, which, on the other hand, are dependent on the organization's ability to plan and globalize its operations</w:t>
      </w:r>
      <w:r w:rsidR="005054D3" w:rsidRPr="005054D3">
        <w:t>.</w:t>
      </w:r>
    </w:p>
    <w:p w14:paraId="489BB440" w14:textId="77777777" w:rsidR="005054D3" w:rsidRPr="005054D3" w:rsidRDefault="005054D3" w:rsidP="005054D3">
      <w:pPr>
        <w:spacing w:line="360" w:lineRule="auto"/>
        <w:jc w:val="both"/>
        <w:rPr>
          <w:b/>
        </w:rPr>
      </w:pPr>
      <w:r w:rsidRPr="005054D3">
        <w:rPr>
          <w:b/>
        </w:rPr>
        <w:t>2.1.2 Regulation Innovation Theory</w:t>
      </w:r>
    </w:p>
    <w:p w14:paraId="185EC4AF" w14:textId="77777777" w:rsidR="00A30ACA" w:rsidRDefault="00A30ACA" w:rsidP="00A30ACA">
      <w:pPr>
        <w:spacing w:line="360" w:lineRule="auto"/>
        <w:jc w:val="both"/>
      </w:pPr>
      <w:r>
        <w:t>The regulatory innovation hypothesis was created by Scylla et al. (1982) with the goal of understanding financial innovation from the standpoint of economic growth. According to the thesis, a company's financial innovation is inextricably linked to social regulation (Nyathira, 2012). Mbogoh (2013) goes on to say that the theory is a regulation transformation with reciprocal causation and impact on economic regulation. The idea was developed on the assumption that financial innovation would encounter significant challenges in a planned economy with strict restrictions and a totally free-market economy (Kagira, 2015).</w:t>
      </w:r>
    </w:p>
    <w:p w14:paraId="06AC215A" w14:textId="77777777" w:rsidR="00A30ACA" w:rsidRDefault="00A30ACA" w:rsidP="00A30ACA">
      <w:pPr>
        <w:spacing w:line="360" w:lineRule="auto"/>
        <w:jc w:val="both"/>
      </w:pPr>
      <w:r>
        <w:t>Due to the issues described by Nyathira (2012) and Mbogoh (2013), Kagira (2015) suggested that any regulatory reform adjustments should be treated as financial innovation and commonly referred to as omni-directional in nature. Such inventive activity, on the other hand, can only be found in the government's economically regulated market. According to Kagira (2015), in cases when management and the government have avoided financial revolutions, movements emerge that eventually overcome the government's strict regulations.</w:t>
      </w:r>
    </w:p>
    <w:p w14:paraId="148840E1" w14:textId="77777777" w:rsidR="005054D3" w:rsidRDefault="00A30ACA" w:rsidP="00A30ACA">
      <w:pPr>
        <w:spacing w:line="360" w:lineRule="auto"/>
        <w:jc w:val="both"/>
      </w:pPr>
      <w:r>
        <w:t>The effectiveness of a globalization plan is mainly reliant on government rules regarding trade tariffs, corporation laws, and trade bloc articulation being relaxed. Globalization tactics, according to Mbogoh (2013), are part of the innovation that improves financial proficiency by expanding a company's size to a larger market (Mitrovic, 2013). According to a poll conducted by Farrell (2014), international businesses have an edge in gaining new clients and growing into new areas. These expansions broaden the target prospects, resulting in more inflows while also improving the nation's economic performance</w:t>
      </w:r>
      <w:r w:rsidR="005054D3" w:rsidRPr="005054D3">
        <w:t>.</w:t>
      </w:r>
    </w:p>
    <w:p w14:paraId="4A2DC0A5" w14:textId="77777777" w:rsidR="00255178" w:rsidRPr="005054D3" w:rsidRDefault="00255178" w:rsidP="005054D3">
      <w:pPr>
        <w:spacing w:line="360" w:lineRule="auto"/>
        <w:jc w:val="both"/>
      </w:pPr>
    </w:p>
    <w:p w14:paraId="584449AA" w14:textId="77777777" w:rsidR="005054D3" w:rsidRDefault="005054D3" w:rsidP="005054D3">
      <w:pPr>
        <w:spacing w:line="360" w:lineRule="auto"/>
        <w:jc w:val="both"/>
        <w:rPr>
          <w:b/>
        </w:rPr>
      </w:pPr>
    </w:p>
    <w:p w14:paraId="4ECAE2C9" w14:textId="77777777" w:rsidR="00A30ACA" w:rsidRDefault="00A30ACA" w:rsidP="005054D3">
      <w:pPr>
        <w:spacing w:line="360" w:lineRule="auto"/>
        <w:jc w:val="both"/>
        <w:rPr>
          <w:b/>
        </w:rPr>
      </w:pPr>
    </w:p>
    <w:p w14:paraId="586B25AA" w14:textId="77777777" w:rsidR="00A30ACA" w:rsidRPr="005054D3" w:rsidRDefault="00A30ACA" w:rsidP="005054D3">
      <w:pPr>
        <w:spacing w:line="360" w:lineRule="auto"/>
        <w:jc w:val="both"/>
        <w:rPr>
          <w:b/>
        </w:rPr>
      </w:pPr>
    </w:p>
    <w:p w14:paraId="2190D323" w14:textId="77777777" w:rsidR="005054D3" w:rsidRPr="005054D3" w:rsidRDefault="005054D3" w:rsidP="005054D3">
      <w:pPr>
        <w:spacing w:line="360" w:lineRule="auto"/>
        <w:jc w:val="both"/>
        <w:rPr>
          <w:b/>
        </w:rPr>
      </w:pPr>
      <w:r w:rsidRPr="005054D3">
        <w:rPr>
          <w:b/>
        </w:rPr>
        <w:lastRenderedPageBreak/>
        <w:t>2.1.3 Profit Maximization Theory</w:t>
      </w:r>
    </w:p>
    <w:p w14:paraId="4C009A2A" w14:textId="04518485" w:rsidR="00A30ACA" w:rsidRDefault="00A30ACA" w:rsidP="00A30ACA">
      <w:pPr>
        <w:spacing w:after="240" w:line="360" w:lineRule="auto"/>
        <w:jc w:val="both"/>
      </w:pPr>
      <w:r>
        <w:t xml:space="preserve">Marshall established the profit maximization hypothesis (1890). </w:t>
      </w:r>
      <w:r w:rsidR="00D83FFA">
        <w:t xml:space="preserve">This is on the point that a </w:t>
      </w:r>
      <w:r>
        <w:t>primary purpose of businesses is to maximize profits. According to the notion, every member of the organization operates in his or her own self-interest to ensure that the company's earnings are maximized. The principle is most often used in economics, where businesses guarantee that their profits are maximized by matching marginal income to marginal expenses. According to Day et al. (2013), a company meets its objectives when it makes a profit and, more importantly, when its resources are employed to develop items and services that can be sold to consumers in order to generate income. He goes on to say that a company's longevity is determined by the profits it generates from its sources of income. Today, this principle may be applied to a variety of companies, particularly in the banking industry. When it comes to delivering services, one of the basic assumptions is that banks want to maximize their revenues.</w:t>
      </w:r>
    </w:p>
    <w:p w14:paraId="4E271CCA" w14:textId="77777777" w:rsidR="00A30ACA" w:rsidRDefault="00A30ACA" w:rsidP="00A30ACA">
      <w:pPr>
        <w:spacing w:after="240" w:line="360" w:lineRule="auto"/>
        <w:jc w:val="both"/>
      </w:pPr>
      <w:r>
        <w:t>Bank shareholders anticipate profits, thus banks have little alternative but to conduct business in such a manner that earnings are maximized. This allows them to maximize their investment and income while lowering their costs (Wong, 2012). A bank's market strength in the output and input markets enables it to lower or raise input and output prices, accordingly. The corporation may pick the optimal mix of outputs and inputs to maximize earnings by using the correct management (Dasgupta, 2019).</w:t>
      </w:r>
    </w:p>
    <w:p w14:paraId="4D8861ED" w14:textId="77777777" w:rsidR="005054D3" w:rsidRPr="005054D3" w:rsidRDefault="00A30ACA" w:rsidP="00A30ACA">
      <w:pPr>
        <w:spacing w:after="240" w:line="360" w:lineRule="auto"/>
        <w:jc w:val="both"/>
      </w:pPr>
      <w:r>
        <w:t>In Kenya, players in the banking business have used a variety of tactics to enhance their performance. Foreign direct investment is one of these methods. Foreign investment is sought by both developing and developed countries, as they recognize the importance of such investment in their countries' economic growth. As a result, FDI improves management skills, technology, and knowledge in the host countries, while also benefiting the countries by creating job opportunities and positively affecting the balance of payment</w:t>
      </w:r>
      <w:r w:rsidR="005054D3" w:rsidRPr="005054D3">
        <w:t>.</w:t>
      </w:r>
    </w:p>
    <w:p w14:paraId="04219432" w14:textId="77777777" w:rsidR="005054D3" w:rsidRDefault="005054D3" w:rsidP="005A6837">
      <w:pPr>
        <w:spacing w:after="240"/>
        <w:rPr>
          <w:rFonts w:eastAsia="Calibri"/>
        </w:rPr>
      </w:pPr>
    </w:p>
    <w:p w14:paraId="173F0680" w14:textId="77777777" w:rsidR="005A6837" w:rsidRDefault="005A6837" w:rsidP="005A6837">
      <w:pPr>
        <w:spacing w:after="240"/>
        <w:rPr>
          <w:rFonts w:eastAsia="Calibri"/>
        </w:rPr>
      </w:pPr>
    </w:p>
    <w:p w14:paraId="67E92926" w14:textId="77777777" w:rsidR="005A6837" w:rsidRPr="005054D3" w:rsidRDefault="005A6837" w:rsidP="005A6837">
      <w:pPr>
        <w:spacing w:after="240"/>
        <w:rPr>
          <w:rFonts w:eastAsia="Calibri"/>
        </w:rPr>
      </w:pPr>
    </w:p>
    <w:p w14:paraId="76DC9009" w14:textId="77777777" w:rsidR="005054D3" w:rsidRPr="005054D3" w:rsidRDefault="005054D3" w:rsidP="005054D3">
      <w:pPr>
        <w:keepNext/>
        <w:spacing w:before="240" w:after="60" w:line="360" w:lineRule="auto"/>
        <w:jc w:val="both"/>
        <w:outlineLvl w:val="0"/>
        <w:rPr>
          <w:rFonts w:eastAsia="Calibri"/>
          <w:b/>
          <w:bCs/>
          <w:kern w:val="32"/>
          <w:szCs w:val="32"/>
        </w:rPr>
      </w:pPr>
      <w:bookmarkStart w:id="38" w:name="_Toc99314697"/>
      <w:r w:rsidRPr="005054D3">
        <w:rPr>
          <w:rFonts w:eastAsia="Calibri"/>
          <w:b/>
          <w:bCs/>
          <w:kern w:val="32"/>
          <w:szCs w:val="32"/>
        </w:rPr>
        <w:lastRenderedPageBreak/>
        <w:t>2.2 Empirical Literature Review</w:t>
      </w:r>
      <w:bookmarkEnd w:id="31"/>
      <w:bookmarkEnd w:id="38"/>
    </w:p>
    <w:p w14:paraId="068EA56E" w14:textId="77777777" w:rsidR="005054D3" w:rsidRPr="005054D3" w:rsidRDefault="005054D3" w:rsidP="005054D3">
      <w:pPr>
        <w:spacing w:line="360" w:lineRule="auto"/>
        <w:jc w:val="both"/>
        <w:rPr>
          <w:b/>
        </w:rPr>
      </w:pPr>
      <w:r w:rsidRPr="005054D3">
        <w:rPr>
          <w:b/>
        </w:rPr>
        <w:t xml:space="preserve">2.2.1 Franchising </w:t>
      </w:r>
    </w:p>
    <w:p w14:paraId="296D1FB0" w14:textId="77777777" w:rsidR="00A30ACA" w:rsidRDefault="00A30ACA" w:rsidP="00A30ACA">
      <w:pPr>
        <w:spacing w:after="240" w:line="360" w:lineRule="auto"/>
        <w:jc w:val="both"/>
      </w:pPr>
      <w:r>
        <w:t>A lot of study has been done on the effects of franchising that might contribute to higher performance among franchising companies (Aliouche and Schlentrich 2017). Resource scarcity theory (Oxenfeldt and Kelly 2018), agency theory (Lafontaine 2018), risk sharing theory (Martin 2018), and other theories have been used to explain how franchising might improve financial performance (e.g., Bradach 1997). See Combs and Ketchen (2013), Combs, Michael, and Castrogiovanni (2014), and Gillis and Castrogiovanni (2015) for recent assessments (2010). However, research has been equivocal as to whether the financial ramifications of franchising lead to better financial success than non-franchising businesses. With mixed findings, Newby and Smith (2019) compared the risk and return of franchised and independent real estate and commercial printing units in Australia.</w:t>
      </w:r>
    </w:p>
    <w:p w14:paraId="5A657BA7" w14:textId="77777777" w:rsidR="00A30ACA" w:rsidRDefault="00A30ACA" w:rsidP="00A30ACA">
      <w:pPr>
        <w:spacing w:after="240" w:line="360" w:lineRule="auto"/>
        <w:jc w:val="both"/>
      </w:pPr>
      <w:r>
        <w:t>Franchised real estate agencies had a lower degree of profitability than non-franchised enterprises (p.05), whereas commercial printing firms had the exact opposite result. According to Roh (2019), franchising minimizes the unpredictability of operational cash flows since royalties collected from a unit fluctuate less over time than the unit's sales and profit. Furthermore, a company-owned unit necessitates a fixed capital expenditure by the business, increasing its leverage and therefore risk. As a result, Roh (2019) claimed that publicly listed restaurants with a greater number of franchised locations would have reduced operational cash flow fluctuation and, as a result, a better risk-return tradeoff.</w:t>
      </w:r>
    </w:p>
    <w:p w14:paraId="024591E9" w14:textId="049AE4F8" w:rsidR="00A30ACA" w:rsidRDefault="00A30ACA" w:rsidP="00A30ACA">
      <w:pPr>
        <w:spacing w:after="240" w:line="360" w:lineRule="auto"/>
        <w:jc w:val="both"/>
      </w:pPr>
      <w:r>
        <w:t>Indirect evidence of a positive franchising – performance impact was offered by Michael (2019). Early franchisees grabbed market share fast, resulting in improved financial performance. Later, Michael (2013) highlighted that franchising fosters fast expansion by allowing enterprises to achieve first mover advantages by permitting better resource access (cf. Shane 2016). Spinelli, Birley, and Leleux (2013) predicted that a portfolio of 91 franchising stocks will beat the S&amp;amp;P 500 Index throughout the ten-year period between 2020 and 2019, however their predictions w</w:t>
      </w:r>
      <w:r w:rsidR="005C58D8">
        <w:t>ere met with conflicting outcomes</w:t>
      </w:r>
      <w:r>
        <w:t xml:space="preserve">. </w:t>
      </w:r>
      <w:r w:rsidR="009606CE">
        <w:t>It is realized that there is any statistical difference between that</w:t>
      </w:r>
      <w:r>
        <w:t xml:space="preserve"> of franchising enterprises and the index from January 2020 to January 1991. </w:t>
      </w:r>
      <w:r>
        <w:lastRenderedPageBreak/>
        <w:t>Franchises, on the other hand, had the biggest comparative advantage in total return to shareholders from January 1991 to July 1997.</w:t>
      </w:r>
    </w:p>
    <w:p w14:paraId="41FB3BC3" w14:textId="77777777" w:rsidR="00A30ACA" w:rsidRDefault="00A30ACA" w:rsidP="00A30ACA">
      <w:pPr>
        <w:spacing w:after="240" w:line="360" w:lineRule="auto"/>
        <w:jc w:val="both"/>
      </w:pPr>
      <w:r>
        <w:t>The index then outperformed the shares of franchising companies for the rest of the research period. For the whole time (2020–2019), Spinelli et al. did not publish the mean difference between two index returns. Combs, Ketchen, and Hoover (2014), Combs, Michael, and Castrogiovanni (2014), and Ketchen, Combs, and Upson (2016) revealed that the franchising impact is nonlinear in two related studies of franchising restaurant enterprises. In their studies of 65 franchising businesses, Combs, Ketchen, and Hoover (2014) and Combs, Michael, and Castrogiovanni (2014) found three strategic groups, while Ketchen, Combs, and Upson (2016) identified four strategic groupings among 94 franchising firms. Both studies looked at three performance indicators: return on assets, sales growth, and market-to-book value, and found that certain strategic groupings outperformed others.</w:t>
      </w:r>
    </w:p>
    <w:p w14:paraId="5E307072" w14:textId="77777777" w:rsidR="00A30ACA" w:rsidRDefault="00A30ACA" w:rsidP="00A30ACA">
      <w:pPr>
        <w:spacing w:after="240" w:line="360" w:lineRule="auto"/>
        <w:jc w:val="both"/>
      </w:pPr>
      <w:r>
        <w:t>Aliouche and Schlentrich (2017) used the Sharpe ratio and the Jensen Index to compare the risk and return performance of franchising enterprises to key stock market indexes such as the CRSP and S&amp;P 500. They discovered that, on average, franchising companies outperformed benchmark indexes from 2020 to 2015. However, they found that the indexes outperformed franchising businesses in five-year sub-periods from 2015 to 2020.</w:t>
      </w:r>
    </w:p>
    <w:p w14:paraId="0356B6A2" w14:textId="7EB12EA8" w:rsidR="00A30ACA" w:rsidRDefault="00A30ACA" w:rsidP="00A30ACA">
      <w:pPr>
        <w:spacing w:after="240" w:line="360" w:lineRule="auto"/>
        <w:jc w:val="both"/>
      </w:pPr>
      <w:r>
        <w:t xml:space="preserve">Aliouche and Schlentrich (2019) compared 24 franchising and 17 non-franchising restaurant companies on four performance dimensions: </w:t>
      </w:r>
      <w:r w:rsidR="006252FF">
        <w:t>fair price added, fiscal price</w:t>
      </w:r>
      <w:r>
        <w:t xml:space="preserve"> added, return on equity, and shareholder returns, </w:t>
      </w:r>
      <w:r w:rsidR="006252FF">
        <w:t>different statistical tests.</w:t>
      </w:r>
      <w:r>
        <w:t xml:space="preserve"> Their data revealed that franchising businesses had higher financial performance at the descriptive level, but none of these mean differences were significant at the.05 level. However, this might be explained by the limited sample size and absence of control factors.</w:t>
      </w:r>
    </w:p>
    <w:p w14:paraId="30A929F0" w14:textId="59D09E44" w:rsidR="00A30ACA" w:rsidRDefault="00A30ACA" w:rsidP="00A30ACA">
      <w:pPr>
        <w:spacing w:after="240" w:line="360" w:lineRule="auto"/>
        <w:jc w:val="both"/>
      </w:pPr>
      <w:r>
        <w:t>Hsu</w:t>
      </w:r>
      <w:r w:rsidR="00802D10">
        <w:t xml:space="preserve"> and Jang (2019) looked at different</w:t>
      </w:r>
      <w:r>
        <w:t xml:space="preserve"> </w:t>
      </w:r>
      <w:r w:rsidR="00802D10">
        <w:t>parameters</w:t>
      </w:r>
      <w:r>
        <w:t xml:space="preserve"> – return on assets, return on equity, and Tobin's Q – in 82 franchising and nonfranchising restaurant enterprises from 2016 to 2015. In t-test comparisons, franchising companies outperformed non-franchising companies across all three factors. The difference in Tobin's Q between </w:t>
      </w:r>
      <w:r>
        <w:lastRenderedPageBreak/>
        <w:t>franchising and non-franchising enterprises was not significant after adjusting for return on assets, company size, debt leverage, and advertising spend.</w:t>
      </w:r>
    </w:p>
    <w:p w14:paraId="64BAA1CB" w14:textId="77777777" w:rsidR="005054D3" w:rsidRPr="005054D3" w:rsidRDefault="00A30ACA" w:rsidP="00A30ACA">
      <w:pPr>
        <w:spacing w:after="240" w:line="360" w:lineRule="auto"/>
        <w:jc w:val="both"/>
      </w:pPr>
      <w:r>
        <w:t>As these studies illustrate, there has been very little study into whether franchising has a usually good, neutral, or negative influence on business financial performance, and the results have been uneven. On balance, the research seems to edge somewhat toward a beneficial impact, in our opinion. Furthermore, according to Combs, Michael, and Castrogiovanni (2019), franchising businesses have tended to use franchising more and more over time, implying that their experience implies a net advantage of franchising over firm ownership</w:t>
      </w:r>
      <w:r w:rsidR="005054D3" w:rsidRPr="005054D3">
        <w:t>.</w:t>
      </w:r>
    </w:p>
    <w:p w14:paraId="66DDDF21" w14:textId="77777777" w:rsidR="005054D3" w:rsidRPr="005054D3" w:rsidRDefault="005054D3" w:rsidP="005054D3">
      <w:pPr>
        <w:spacing w:line="360" w:lineRule="auto"/>
        <w:jc w:val="both"/>
        <w:rPr>
          <w:b/>
        </w:rPr>
      </w:pPr>
      <w:r w:rsidRPr="005054D3">
        <w:rPr>
          <w:b/>
        </w:rPr>
        <w:t xml:space="preserve">2.2.2 Mergers &amp; Acquisition </w:t>
      </w:r>
    </w:p>
    <w:p w14:paraId="68C5F4E4" w14:textId="256677A7" w:rsidR="00A30ACA" w:rsidRDefault="00644268" w:rsidP="00A30ACA">
      <w:pPr>
        <w:spacing w:after="240" w:line="360" w:lineRule="auto"/>
        <w:jc w:val="both"/>
      </w:pPr>
      <w:r>
        <w:t>The research on the influence</w:t>
      </w:r>
      <w:r w:rsidR="00A30ACA">
        <w:t xml:space="preserve"> of </w:t>
      </w:r>
      <w:r>
        <w:t xml:space="preserve">the </w:t>
      </w:r>
      <w:r w:rsidR="00980B80">
        <w:t>amalgamation</w:t>
      </w:r>
      <w:r w:rsidR="00A30ACA">
        <w:t xml:space="preserve"> on an entity's overall financial performance has shown mixed findings. This project intends to compile and analyze existing research on mergers and acquisitions and their impact on financial performance in order to identify characteristics that may affect postmergers and acquisitions performance. Previous studies have examined the influence of M&amp;A on an entity's overall financial performance using a variety of indicators, including accounting measurements, market measures, mixed measures, and qualitative measures. To appropriately analyze proposed mergers and acquisitions and make smart judgments, managers should be aware of such aspects and their influence on postmerger/acquisition business performance. Feroz and his colleagues (2015).</w:t>
      </w:r>
    </w:p>
    <w:p w14:paraId="0D50AAFE" w14:textId="77777777" w:rsidR="00A30ACA" w:rsidRDefault="00A30ACA" w:rsidP="00A30ACA">
      <w:pPr>
        <w:spacing w:after="240" w:line="360" w:lineRule="auto"/>
        <w:jc w:val="both"/>
      </w:pPr>
      <w:r>
        <w:t xml:space="preserve">Researchers had been unable to establish that merger-active corporations were more profitable or had higher stock values after the merger activity in a series of investigations conducted abroad since 1921. When calculating financial performance, Lucey (2020) said that the company's financial performance may be described in terms of income earned from its activities after subtracting costs. Bidder factors are operationalized by evaluating company financial performance, which has been shown to have a favorable impact on M&amp;As. Large and prosperous companies sometimes have or have greater access to the financial resources required to buy other companies. Large corporations, in particular, are projected to participate in more diverse M&amp;Since as there may be little possibilities for development in their own sector, if at all. When these financial resources are employed to buy a financially limited target business, they may produce value, indicating a positive relationship </w:t>
      </w:r>
      <w:r>
        <w:lastRenderedPageBreak/>
        <w:t>between financial performance, firm size, and M&amp;As. Gaughan is a character in the film Gaughan (2019)</w:t>
      </w:r>
    </w:p>
    <w:p w14:paraId="6ABC95C8" w14:textId="6D7506FC" w:rsidR="00A30ACA" w:rsidRDefault="00A30ACA" w:rsidP="00A30ACA">
      <w:pPr>
        <w:spacing w:after="240" w:line="360" w:lineRule="auto"/>
        <w:jc w:val="both"/>
      </w:pPr>
      <w:r>
        <w:t xml:space="preserve">M&amp;A may be seen as a strategy of gaining access to growth in two ways: first, by building on the qualities that the company already has, and second, by purchasing the strong points or competitive advantage that another company has. Mergers and acquisitions (M&amp;A) are a way of strengthening current capabilities and gaining access to a new set of valued skills that are difficult to copy, not generally accessible, and integrated in an indivisible portion of another organization, according to Salleo (2019). This perspective on M&amp;As is similar to that of Kang and Johansson (2020), who define strategy as a process that allows a company to accomplish its objectives in a considerably shorter period by using the strengths of the business with whom it enters into a strategic relationship. There are a plethora of various mergers in this context of corporate structures. Horizontal mergers happen when two firms compete directly and have similar product lines and markets. Vertical mergers are those that bring together a client and a firm or a supplier and a company, such as a cone provider and an ice cream producer. Mergers between firms that offer the same goods in multiple markets are known as market-extension mergers. When </w:t>
      </w:r>
      <w:r w:rsidR="00980B80">
        <w:t>different organizations give the same products or services</w:t>
      </w:r>
      <w:r>
        <w:t>, they form a product-extension merger. Two firms with no common business sectors unite in a conglomeration merger.</w:t>
      </w:r>
    </w:p>
    <w:p w14:paraId="5FCB0CBF" w14:textId="3350F57D" w:rsidR="00A30ACA" w:rsidRDefault="00A30ACA" w:rsidP="00A30ACA">
      <w:pPr>
        <w:spacing w:after="240" w:line="360" w:lineRule="auto"/>
        <w:jc w:val="both"/>
      </w:pPr>
      <w:r>
        <w:t xml:space="preserve">The impact of business mergers and acquisitions on company performance has </w:t>
      </w:r>
      <w:r w:rsidR="00744A45">
        <w:t>talked about in various ways in empirical arena</w:t>
      </w:r>
      <w:r>
        <w:t>. This is because the most typical technique of corporate strategy to increase business performance has been mergers and acquisitions. (Yeh and Hoshino, 2019) looked studied how mergers and acquisitions affected a company's operational performance in terms of efficiency, profitability, and growth. Total productivity was used as a</w:t>
      </w:r>
      <w:r w:rsidR="00706AE9">
        <w:t xml:space="preserve"> proxy for the organizational effectiveness</w:t>
      </w:r>
      <w:r>
        <w:t xml:space="preserve">, </w:t>
      </w:r>
      <w:r w:rsidR="00706AE9">
        <w:t>profits on assets</w:t>
      </w:r>
      <w:r>
        <w:t xml:space="preserve"> and </w:t>
      </w:r>
      <w:r w:rsidR="00706AE9">
        <w:t>total profits</w:t>
      </w:r>
      <w:r>
        <w:t xml:space="preserve"> were used as measures of profitability, and sales and employment growth were used to index the firm's growth rate. It was discovered that there was minor negative change in productivity, considerable loss in profitability, large detrimental influence on sales growth rate, and merger induced labor reduction using a sample of 86 Japanese business mergers between 1970 and 1994.</w:t>
      </w:r>
    </w:p>
    <w:p w14:paraId="0BB4D53B" w14:textId="77777777" w:rsidR="00A30ACA" w:rsidRDefault="00A30ACA" w:rsidP="00A30ACA">
      <w:pPr>
        <w:spacing w:after="240" w:line="360" w:lineRule="auto"/>
        <w:jc w:val="both"/>
      </w:pPr>
      <w:r>
        <w:lastRenderedPageBreak/>
        <w:t>Using the results of published studies on post-acquisition performance, (King et al. 2014) used a meta-analysis approach to examine the effect of mergers and acquisitions on organizations. According to their findings, mergers and acquisitions do not result in improved financial success. It also revealed that mergers and acquisitions have a somewhat negative impact on acquiring organizations' long-term financial performance and that there is no evidence to support and explain variances in performance as a consequence of mergers and acquisitions using the criteria suggested by the literature.</w:t>
      </w:r>
    </w:p>
    <w:p w14:paraId="3364E3BE" w14:textId="23288D2C" w:rsidR="00A30ACA" w:rsidRDefault="00A30ACA" w:rsidP="00A30ACA">
      <w:pPr>
        <w:spacing w:after="240" w:line="360" w:lineRule="auto"/>
        <w:jc w:val="both"/>
      </w:pPr>
      <w:r>
        <w:t>(Jin et al, 2014) looked at how mergers and acquisitions affected the operational characteristics of Chi</w:t>
      </w:r>
      <w:r w:rsidR="00153795">
        <w:t>na's publicly listed companies.</w:t>
      </w:r>
      <w:r w:rsidR="00A054F2">
        <w:t xml:space="preserve"> </w:t>
      </w:r>
      <w:r>
        <w:t xml:space="preserve">They utilized revenue, </w:t>
      </w:r>
      <w:r w:rsidR="00221B06">
        <w:t>benefits, and assets earnings</w:t>
      </w:r>
      <w:r>
        <w:t xml:space="preserve"> changes as proxies for business performance before and after mergers and acquisitions, and performed tests to see whether mergers and acquisitions resulted in substantial changes. Their research found that me</w:t>
      </w:r>
      <w:r w:rsidR="00E20BC0">
        <w:t xml:space="preserve">rgers and acquisitions brought about </w:t>
      </w:r>
      <w:r w:rsidR="00A95AB5">
        <w:t>improvement in all the collected revenue, earnings</w:t>
      </w:r>
      <w:r>
        <w:t xml:space="preserve">, and </w:t>
      </w:r>
      <w:r w:rsidR="00A95AB5">
        <w:t>profits on assets</w:t>
      </w:r>
      <w:r>
        <w:t xml:space="preserve">, </w:t>
      </w:r>
      <w:r w:rsidR="001F6687">
        <w:t>however,</w:t>
      </w:r>
      <w:r>
        <w:t xml:space="preserve"> indication of a major influence on asset turnover ratio. They also discovered indications of considerable market anticipation and overreaction to the M&amp;A announcements.</w:t>
      </w:r>
    </w:p>
    <w:p w14:paraId="4081C96A" w14:textId="186F14D6" w:rsidR="00A30ACA" w:rsidRDefault="005D6A19" w:rsidP="00A30ACA">
      <w:pPr>
        <w:spacing w:after="240" w:line="360" w:lineRule="auto"/>
        <w:jc w:val="both"/>
      </w:pPr>
      <w:r w:rsidRPr="005D6A19">
        <w:t>It was shown that the operational performance of M&amp;A-impacted companies in Greece was negatively affected by M&amp;A (Pazarskis et al., 2016). Using financial, accounting, and confidential questionnaire answer data, the post acquisition performance of fifty Greek firms list</w:t>
      </w:r>
      <w:r w:rsidR="00D65FB1">
        <w:t>ed on the Athens NSE performing at least one</w:t>
      </w:r>
      <w:r w:rsidRPr="005D6A19">
        <w:t xml:space="preserve"> merger or acquisition between 1998 and 2019 is examined (</w:t>
      </w:r>
      <w:r w:rsidR="006771C0">
        <w:t>seven Financial institutions</w:t>
      </w:r>
      <w:r w:rsidRPr="005D6A19">
        <w:t>). The merger/acquisition event has been determined to have a negative impact on a company's profitability, according to the study.</w:t>
      </w:r>
    </w:p>
    <w:p w14:paraId="4E18B5BB" w14:textId="77777777" w:rsidR="00A30ACA" w:rsidRDefault="00A30ACA" w:rsidP="00A30ACA">
      <w:pPr>
        <w:spacing w:after="240" w:line="360" w:lineRule="auto"/>
        <w:jc w:val="both"/>
      </w:pPr>
      <w:r>
        <w:t xml:space="preserve">(Saboo and Gopi, 2017) investigated the impact of mergers on acquiring firms' operating performance </w:t>
      </w:r>
      <w:r w:rsidR="005D6A19" w:rsidRPr="005D6A19">
        <w:t>Financial ratios before and after acquisitions of these companies are examined to see if domestic purchases or international/cross-border acquisitions resulted in a greater return on investment. Results suggest that the impact of mergers on performance differs depending on the kind of acquisition—domestic or cross-border.</w:t>
      </w:r>
      <w:r>
        <w:t xml:space="preserve"> The major conclusion is that mergers have a little favorable influence on key financial ratios of domestic businesses acquiring cross-border enterprises while having a slightly negative impact on firms acquiring cross-border firms.</w:t>
      </w:r>
    </w:p>
    <w:p w14:paraId="2500B90D" w14:textId="2B71A2EC" w:rsidR="00A30ACA" w:rsidRDefault="005D6A19" w:rsidP="00A30ACA">
      <w:pPr>
        <w:spacing w:after="240" w:line="360" w:lineRule="auto"/>
        <w:jc w:val="both"/>
      </w:pPr>
      <w:r w:rsidRPr="005D6A19">
        <w:lastRenderedPageBreak/>
        <w:t>By looking at pre and post-merger financial ratios for various industries, (Mant</w:t>
      </w:r>
      <w:r w:rsidR="00917279">
        <w:t>ravadi and Reddy, 2018) observed the influence</w:t>
      </w:r>
      <w:r w:rsidRPr="005D6A19">
        <w:t xml:space="preserve"> of mergers on the </w:t>
      </w:r>
      <w:r w:rsidR="00917279">
        <w:t>getting new organizations or the institutions</w:t>
      </w:r>
      <w:r w:rsidRPr="005D6A19">
        <w:t>. The sample of firms included all mergers involving public limited and traded corporations</w:t>
      </w:r>
      <w:r>
        <w:t xml:space="preserve"> in India between 1991 and 2013</w:t>
      </w:r>
      <w:r w:rsidR="00A30ACA">
        <w:t>. The findings reveal that there are slight differences in the influence of mergers on operational performance in India's various sectors. Mergers appear to have had a marginally positive impact on profitability and returns on investment in the banking and finance industry; however, mergers appear to have had a marginally negative impact on profitability and returns on investment in the pharmaceuticals, textiles, and electrical equipment industries. Mergers in the chemicals and agri-products industries have resulted in considerable losses in terms of profit margins, returns on investment, and assets.</w:t>
      </w:r>
    </w:p>
    <w:p w14:paraId="27C7F3B4" w14:textId="3F1784D4" w:rsidR="00A30ACA" w:rsidRDefault="00A30ACA" w:rsidP="00A30ACA">
      <w:pPr>
        <w:spacing w:after="240" w:line="360" w:lineRule="auto"/>
        <w:jc w:val="both"/>
      </w:pPr>
      <w:r>
        <w:t xml:space="preserve">The influence of mergers on the corporate performance of acquirer and target firms in India was investigated by (Selvam et al., 2019). A sampling </w:t>
      </w:r>
      <w:r w:rsidR="00A141E1">
        <w:t>on organizations on NSE</w:t>
      </w:r>
      <w:r>
        <w:t xml:space="preserve"> merged in the same sector during the years of 2019 and 2015. The research employed ratio analysis and a t-test to compare </w:t>
      </w:r>
      <w:r w:rsidR="003861E4">
        <w:t>the viability of thirteen of the firms acquiring and those absorbing the other firms</w:t>
      </w:r>
      <w:r>
        <w:t xml:space="preserve"> before and after the merger phase. It was discovered that following the merger, the acquiring businesses' shareholders improved their liquidity performance.</w:t>
      </w:r>
    </w:p>
    <w:p w14:paraId="3CDCFAE9" w14:textId="1876D847" w:rsidR="00A30ACA" w:rsidRDefault="00A30ACA" w:rsidP="00A30ACA">
      <w:pPr>
        <w:spacing w:after="240" w:line="360" w:lineRule="auto"/>
        <w:jc w:val="both"/>
      </w:pPr>
      <w:r>
        <w:t xml:space="preserve">(Ullah et al., 2010) looked at whether a merger adds value, using the Glaxo Smith/Cline merger as an example. They </w:t>
      </w:r>
      <w:r w:rsidR="00030A1A">
        <w:t xml:space="preserve">used the profit obtained </w:t>
      </w:r>
      <w:r w:rsidR="00632DA1">
        <w:t>in assessing</w:t>
      </w:r>
      <w:r>
        <w:t xml:space="preserve"> the firm's performance before and after the merger. According to the analysis, big pharmaceutical mergers have failed to provide value. Stock prices lag the index both in absolute and relative terms. Instead of creating a possible job refuge, the merger resulted in significant research and development cuts and layoffs. (Ismail et al., 2010) did research to look at how mergers and acquisitions might boost business performance. Using a sample of Egyptian businesses in the construction and technology sectors from 2016 to 2015, their findings reveal that mergers and acquisitions in the construction industry have helped to enhancing company profitability, but no gains have been seen in the technology sector. M&amp;A did not enhance efficiency, liquidity, solvency, or cash flow conditions in any industry.</w:t>
      </w:r>
    </w:p>
    <w:p w14:paraId="0492912B" w14:textId="225C85F9" w:rsidR="005054D3" w:rsidRDefault="00A30ACA" w:rsidP="00A30ACA">
      <w:pPr>
        <w:spacing w:after="240" w:line="360" w:lineRule="auto"/>
        <w:jc w:val="both"/>
      </w:pPr>
      <w:r>
        <w:t xml:space="preserve">(Mishra and Chandra, 2010) looked at how mergers and acquisitions affected the financial performance of Indian pharmaceutical businesses from 2020 to 2017. They </w:t>
      </w:r>
      <w:r>
        <w:lastRenderedPageBreak/>
        <w:t>discovered that a firm's profitability is d</w:t>
      </w:r>
      <w:r w:rsidR="00AC2F95">
        <w:t>irectly proportional to how big it is</w:t>
      </w:r>
      <w:r>
        <w:t xml:space="preserve">, </w:t>
      </w:r>
      <w:r w:rsidR="00AC2F95">
        <w:t>improvement in selling</w:t>
      </w:r>
      <w:r>
        <w:t xml:space="preserve">, and </w:t>
      </w:r>
      <w:r w:rsidR="00AC2F95">
        <w:t>transaction muscles, however, it is indirectly</w:t>
      </w:r>
      <w:r>
        <w:t xml:space="preserve"> proportional to its market share and product demand, using panel data estimate approaches. Their empirical results imply that mergers and acquisitions have little long-term influence on business profitability, presumably owing to X-inefficiency and the introduction of new enterprises into the market</w:t>
      </w:r>
      <w:r w:rsidR="005054D3" w:rsidRPr="005054D3">
        <w:t>.</w:t>
      </w:r>
    </w:p>
    <w:p w14:paraId="05D7CDE8" w14:textId="77777777" w:rsidR="00BA0FA0" w:rsidRPr="005442F4" w:rsidRDefault="00BA0FA0" w:rsidP="00BA0FA0">
      <w:pPr>
        <w:pStyle w:val="TableParagraph"/>
        <w:tabs>
          <w:tab w:val="left" w:pos="990"/>
        </w:tabs>
        <w:spacing w:line="360" w:lineRule="auto"/>
        <w:ind w:right="2655"/>
        <w:jc w:val="both"/>
        <w:rPr>
          <w:b/>
          <w:sz w:val="24"/>
          <w:szCs w:val="24"/>
        </w:rPr>
      </w:pPr>
      <w:r w:rsidRPr="005442F4">
        <w:rPr>
          <w:b/>
          <w:sz w:val="24"/>
          <w:szCs w:val="24"/>
        </w:rPr>
        <w:t>2.2.3 FDI</w:t>
      </w:r>
    </w:p>
    <w:p w14:paraId="4302E1FF" w14:textId="77777777" w:rsidR="00A30ACA" w:rsidRDefault="00A30ACA" w:rsidP="00A30ACA">
      <w:pPr>
        <w:spacing w:before="240" w:after="240" w:line="360" w:lineRule="auto"/>
        <w:jc w:val="both"/>
      </w:pPr>
      <w:r>
        <w:t>In a research to determine the effects of FDI in Malawi, Kazembe and Namizinga (2017) discovered that investors place a higher value on the ability to interact effectively with customers and work efficiently under stable utilities. Such aspects, according to Kazembe and Namizinga, include effective transportation, energy and communication infrastructure, and utilities. International investors find it difficult to manufacture and produce effectively due to unreliable electricity and water supply, as well as high transportation expenses, while improved road networks allow investors to transport and provide goods at cheaper rates.</w:t>
      </w:r>
    </w:p>
    <w:p w14:paraId="60A4CDA0" w14:textId="77777777" w:rsidR="00A30ACA" w:rsidRDefault="00A30ACA" w:rsidP="00A30ACA">
      <w:pPr>
        <w:spacing w:before="240" w:after="240" w:line="360" w:lineRule="auto"/>
        <w:jc w:val="both"/>
      </w:pPr>
    </w:p>
    <w:p w14:paraId="2D7152BC" w14:textId="2E049C30" w:rsidR="00A30ACA" w:rsidRDefault="00A30ACA" w:rsidP="00A30ACA">
      <w:pPr>
        <w:spacing w:before="240" w:after="240" w:line="360" w:lineRule="auto"/>
        <w:jc w:val="both"/>
      </w:pPr>
      <w:r>
        <w:t xml:space="preserve">Cordero and Paus (2018) found that the </w:t>
      </w:r>
      <w:r w:rsidR="007A61BF">
        <w:t>Costa Rican practice</w:t>
      </w:r>
      <w:r>
        <w:t xml:space="preserve"> to </w:t>
      </w:r>
      <w:r w:rsidR="007A61BF">
        <w:t>solve the concerns</w:t>
      </w:r>
      <w:r>
        <w:t xml:space="preserve"> about improved road access, telecommunications, and uninterrupted access to reliable electricity and water at reasonable prices had contributed to attracting more FDI to the country in a study on foreign investment and economic development in Costa Rica. The results of Cordero and Pause were comparable to those of Kazembe and Namizinga (2017).</w:t>
      </w:r>
    </w:p>
    <w:p w14:paraId="6F7FC771" w14:textId="77777777" w:rsidR="00A30ACA" w:rsidRDefault="00A30ACA" w:rsidP="00A30ACA">
      <w:pPr>
        <w:spacing w:before="240" w:after="240" w:line="360" w:lineRule="auto"/>
        <w:jc w:val="both"/>
      </w:pPr>
    </w:p>
    <w:p w14:paraId="14132F64" w14:textId="0A42732E" w:rsidR="00A30ACA" w:rsidRDefault="00A30ACA" w:rsidP="00A30ACA">
      <w:pPr>
        <w:spacing w:before="240" w:after="240" w:line="360" w:lineRule="auto"/>
        <w:jc w:val="both"/>
      </w:pPr>
      <w:r>
        <w:t xml:space="preserve">Jordaan (2010) found that good-quality and well-developed infrastructure boosts the productivity potential of investments in a nation and so drives FDI flows towards the country, when investigating FDI and adjacent impacts. Jordaan claimed, in line with Asiedu (2019) and Ancharaz (2013), that the number of telephones per 1,000 people is a useful indicator of infrastructural development. However, according to the research, this metric falls short since it only measures the infrastructure's availability, not its dependability. Other major infrastructure elements, </w:t>
      </w:r>
      <w:r w:rsidR="004568CD">
        <w:t>like highway</w:t>
      </w:r>
      <w:r>
        <w:t xml:space="preserve"> and rail</w:t>
      </w:r>
      <w:r w:rsidR="004568CD">
        <w:t xml:space="preserve">ing  </w:t>
      </w:r>
      <w:r w:rsidR="004568CD">
        <w:lastRenderedPageBreak/>
        <w:t>movement</w:t>
      </w:r>
      <w:r w:rsidR="00765A6C">
        <w:t>, rivers and sources of energy transportation</w:t>
      </w:r>
      <w:r>
        <w:t>, were removed from the research, which only covered fixed-line infrastructure and not cellular cellphones.</w:t>
      </w:r>
    </w:p>
    <w:p w14:paraId="3F0DD430" w14:textId="77777777" w:rsidR="00A30ACA" w:rsidRDefault="00A30ACA" w:rsidP="00A30ACA">
      <w:pPr>
        <w:spacing w:before="240" w:after="240" w:line="360" w:lineRule="auto"/>
        <w:jc w:val="both"/>
      </w:pPr>
      <w:r>
        <w:t>In his research of the impact of political stability on FDI, Haksoon (2010) proposes two hypotheses. The first is that FDI inflows tend to flow towards countries that experience political instability, whereas FDI outflows tend to flow from politically stable nations. The second hypothesis of Haksoon (2010) is that, after accounting for macroeconomic considerations, the inward performance of FDI is high for nations experiencing political instability. He was able to confirm both hypotheses, emphasizing that this is consistent with Lucas' results (2020). These data show that FDI is flowing in greater amounts to nations with higher levels of political corruption and political instability (Haksoon 2010).</w:t>
      </w:r>
    </w:p>
    <w:p w14:paraId="10920C82" w14:textId="77777777" w:rsidR="00A30ACA" w:rsidRDefault="00A30ACA" w:rsidP="00A30ACA">
      <w:pPr>
        <w:spacing w:before="240" w:after="240" w:line="360" w:lineRule="auto"/>
        <w:jc w:val="both"/>
      </w:pPr>
      <w:r>
        <w:t>Wooldridge (2019) did a pooled ordinary least squares (OLS) with resilient standard errors for the panel data using a robust (cluster) covariance matrix, followed by numerous additional quantitative technique analyses to support the assumptions. Khan and Mashque (2013) find a negative and substantial link between political risk and FDI in 94 countries during a 24-year period from 1986 to 2019. They arrive to the conclusion that most political risk indicators have a negative link with FDI for the globe as a whole and for high-income nations, but the relationship is highest for upper middle-income countries.</w:t>
      </w:r>
    </w:p>
    <w:p w14:paraId="4DF68D40" w14:textId="77777777" w:rsidR="00A30ACA" w:rsidRDefault="00A30ACA" w:rsidP="00A30ACA">
      <w:pPr>
        <w:spacing w:before="240" w:after="240" w:line="360" w:lineRule="auto"/>
        <w:jc w:val="both"/>
      </w:pPr>
      <w:r>
        <w:t>For example, Lucas (2020) claims that the sole element restraining capital flows is political risk. Because many developing nations' investments are subject to significant political risks, FDI inflows are high in politically unstable countries. FDI outflows are big for politically stable nations to invest in countries with high political risks for the same reason (Haksoon 2010). From all of the sources we looked at, Almfraji and Almsafir (2014) provided the most complete and systematic literature analysis on the impact of FDI on economic development from 1994 to 2012. The majority of publications imply a favorable association between FDI and economic growth, according to this review study, while they point out that there are occasions when papers conclude that there is no, or even a negative, influence (Almfraji and Almsafir 2014). Similar differences in the current literature were discovered throughout our own literature assessment.</w:t>
      </w:r>
    </w:p>
    <w:p w14:paraId="0695A8AB" w14:textId="09FB38B3" w:rsidR="00A30ACA" w:rsidRDefault="00A30ACA" w:rsidP="00A30ACA">
      <w:pPr>
        <w:spacing w:before="240" w:after="240" w:line="360" w:lineRule="auto"/>
        <w:jc w:val="both"/>
      </w:pPr>
      <w:r>
        <w:lastRenderedPageBreak/>
        <w:t xml:space="preserve">The explanation for this arises from the "tariff hopping" concept, which states that foreign companies seeking to service local markets may choose to establish subsidiaries in the host country if importing their goods is </w:t>
      </w:r>
      <w:r w:rsidR="00275029">
        <w:t>onerous. Multinational corporations</w:t>
      </w:r>
      <w:r>
        <w:t xml:space="preserve"> </w:t>
      </w:r>
      <w:r w:rsidR="00275029">
        <w:t>taken place in export of goods</w:t>
      </w:r>
      <w:r>
        <w:t xml:space="preserve">, </w:t>
      </w:r>
      <w:r w:rsidR="00275029">
        <w:t xml:space="preserve">in the other case, may intent </w:t>
      </w:r>
      <w:r>
        <w:t xml:space="preserve">to invest in a more open economy since greater defects associated with trade protection often </w:t>
      </w:r>
      <w:r w:rsidR="00275029">
        <w:t>bring about more costs when exporting their goods and services</w:t>
      </w:r>
      <w:r>
        <w:t>. In the United States, for example, Wheeler and Mody (2018) find substantial positive support for the theory in the manufacturing sector but a modest negative relationship in the electronic industry.</w:t>
      </w:r>
    </w:p>
    <w:p w14:paraId="3674687C" w14:textId="77777777" w:rsidR="00A30ACA" w:rsidRDefault="00A30ACA" w:rsidP="00A30ACA">
      <w:pPr>
        <w:spacing w:before="240" w:after="240" w:line="360" w:lineRule="auto"/>
        <w:jc w:val="both"/>
      </w:pPr>
      <w:r>
        <w:t>A decline in openness was linked to higher horizontal FDI flow, since investment businesses would be able to avoid trade restrictions by establishing manufacturing facilities in other countries. However, Resmini (2020), who studies industrial investment in Central and Eastern Europe, finds that increased openness benefits these predominantly vertical FDI flows, which is to be anticipated in a sector where international trade flows in intermediate and capital products are crucial. Singh and Jun (2015) similarly find that export orientation is critical for recruiting FDI, and they attribute this to the increasing harmonization of trade and FDI flows.</w:t>
      </w:r>
    </w:p>
    <w:p w14:paraId="2AD93803" w14:textId="66CE2F0D" w:rsidR="00A30ACA" w:rsidRDefault="009B6504" w:rsidP="00A30ACA">
      <w:pPr>
        <w:spacing w:before="240" w:after="240" w:line="360" w:lineRule="auto"/>
        <w:jc w:val="both"/>
      </w:pPr>
      <w:r>
        <w:t>According to Jord</w:t>
      </w:r>
      <w:r w:rsidR="00A30ACA">
        <w:t>an (2014), free-trade zones tend to attract FDI both among signatory nations and, in regions where they are tightly integrated, even among third-party countries. These agreements tend to expand the opportunity for reaping economies of scale via FDI tar</w:t>
      </w:r>
      <w:r w:rsidR="007B75C2">
        <w:t>geted at entering the common market</w:t>
      </w:r>
      <w:r w:rsidR="00A30ACA">
        <w:t xml:space="preserve"> both </w:t>
      </w:r>
      <w:r>
        <w:t>agreeable and non-agreeable</w:t>
      </w:r>
      <w:r w:rsidR="00A30ACA">
        <w:t xml:space="preserve"> nations by increasing the total size of the market.</w:t>
      </w:r>
    </w:p>
    <w:p w14:paraId="6A469232" w14:textId="77777777" w:rsidR="00A30ACA" w:rsidRDefault="00A30ACA" w:rsidP="00A30ACA">
      <w:pPr>
        <w:spacing w:before="240" w:after="240" w:line="360" w:lineRule="auto"/>
        <w:jc w:val="both"/>
      </w:pPr>
      <w:r>
        <w:t>Furthermore, lower trade costs tend to boost FDI flows targeted at re-exporting finished or intermediate goods back to the home country or other signatory nations. These favorable effects on FDI seem to exceed free-trade regions' propensity to reduce the relative cost of supplying a foreign market through trade compared to domestic production, which would in theory decrease FDI.</w:t>
      </w:r>
    </w:p>
    <w:p w14:paraId="30637077" w14:textId="77777777" w:rsidR="00A30ACA" w:rsidRDefault="00A30ACA" w:rsidP="00A30ACA">
      <w:pPr>
        <w:spacing w:before="240" w:after="240" w:line="360" w:lineRule="auto"/>
        <w:jc w:val="both"/>
      </w:pPr>
      <w:r>
        <w:t xml:space="preserve">Lipsey (2016) investigated the impact of free-trade agreements on bilateral FDI transactions and discovered that by significantly lowering trade costs between </w:t>
      </w:r>
      <w:r w:rsidR="005D6A19" w:rsidRPr="005D6A19">
        <w:t xml:space="preserve">At any given constant cost, horizontal FDI flows are reduced by free-trade agreements in nations where trading is more profitable than local production. FDI may benefit from these agreements because they increase the overall market size in the free-trade area, </w:t>
      </w:r>
      <w:r w:rsidR="005D6A19" w:rsidRPr="005D6A19">
        <w:lastRenderedPageBreak/>
        <w:t xml:space="preserve">which in turn increases the possibility for firm-level economies </w:t>
      </w:r>
      <w:r w:rsidR="005D6A19">
        <w:t>of scale through horizontal FDI</w:t>
      </w:r>
      <w:r>
        <w:t>.</w:t>
      </w:r>
    </w:p>
    <w:p w14:paraId="71DE5913" w14:textId="77777777" w:rsidR="00BA0FA0" w:rsidRPr="005442F4" w:rsidRDefault="00A30ACA" w:rsidP="00A30ACA">
      <w:pPr>
        <w:spacing w:before="240" w:after="240" w:line="360" w:lineRule="auto"/>
        <w:jc w:val="both"/>
      </w:pPr>
      <w:r>
        <w:t>Furthermore, lower trade costs tend to boost vertical FDI flows targeted at re-exporting items back to the home country or other signatory nations. Furthermore, free-trade agreements tend to increase the extent of the market that non-signatory nations may access by manufacturing locally at any given level of trade costs, resulting in a favorable impact on horizontal FDI flows. The impact of free-trade agreements on FDI flows among signatory nations is equivocal, according to Lehman (2019), although it is probably good for FDI flows from non-signatory countries.</w:t>
      </w:r>
    </w:p>
    <w:p w14:paraId="7A0C118E" w14:textId="77777777" w:rsidR="00BA0FA0" w:rsidRPr="005442F4" w:rsidRDefault="00BA0FA0" w:rsidP="00BA0FA0">
      <w:pPr>
        <w:spacing w:line="360" w:lineRule="auto"/>
        <w:jc w:val="both"/>
        <w:rPr>
          <w:b/>
        </w:rPr>
      </w:pPr>
      <w:r w:rsidRPr="005442F4">
        <w:rPr>
          <w:b/>
        </w:rPr>
        <w:t xml:space="preserve">2.2.4 Brand Effects </w:t>
      </w:r>
    </w:p>
    <w:p w14:paraId="3C0A64E7" w14:textId="77777777" w:rsidR="00E948AF" w:rsidRDefault="00E948AF" w:rsidP="00E948AF">
      <w:pPr>
        <w:spacing w:line="360" w:lineRule="auto"/>
        <w:jc w:val="both"/>
      </w:pPr>
      <w:r>
        <w:t>Customers' perceptions of brand experience, brand satisfaction, and brand trust, as well as how they impact brand loyalty, were investigated by Ismail, Boye, and Muth (2012). This study used a logical and quantitative research technique, utilizing empirical data from 239 people who were asked to accept or reject the hypotheses. The assumptions were accepted, implying that brand satisfaction, brand trust, and brand experience account for 41.2 percent of brand loyalty. Brand satisfaction, on the other hand, is the primary emphasis of retail enterprises in the fashion sector in order to guarantee client loyalty.</w:t>
      </w:r>
    </w:p>
    <w:p w14:paraId="75CDD68B" w14:textId="77777777" w:rsidR="00E948AF" w:rsidRDefault="00E948AF" w:rsidP="00E948AF">
      <w:pPr>
        <w:spacing w:line="360" w:lineRule="auto"/>
        <w:jc w:val="both"/>
      </w:pPr>
      <w:r>
        <w:t>In his study on the impacts of maintaining or dumping an acquired brand, Hsu (2014) discovered that consumers' attitudes regarding the merger had a favorable influence on their attitudes toward the brand. Hsu (2014) attempted to look at the impact of a branding approach. The researcher used an experimental study to investigate the consequences of keeping or dumping the acquired brand, as well as the moderating and mediating effects. He investigated consumer behavior in relation to their perceptions of a merging entity's brand. 127 business undergraduate students from a prominent public institution in the United States were granted additional course credit for their participation. Data was gathered using online surveys. The students in this research acted as clients for IT goods. The data was analyzed using manipulation check, but regression analysis would have better described the behavior's spread. It didn't try to figure out what people thought or gather information on the merging companies.</w:t>
      </w:r>
    </w:p>
    <w:p w14:paraId="74AC9086" w14:textId="77777777" w:rsidR="00E948AF" w:rsidRDefault="00E948AF" w:rsidP="00E948AF">
      <w:pPr>
        <w:spacing w:line="360" w:lineRule="auto"/>
        <w:jc w:val="both"/>
      </w:pPr>
      <w:r>
        <w:lastRenderedPageBreak/>
        <w:t>Bahadir (2018) sought to discover factors of both the target and acquirer businesses that influence the value of a target firm's brand in mergers and acquisitions. The sample consisted of 133 mergers and acquisitions in which the target firm's brands were valued by the acquirers. From 2001 through 2015, the population under research included all mergers and acquisitions in which the targets and acquirers were publicly traded companies situated in the United States. According to Bahadir et al. (2018), the size of a target firm's brand value contributes for 7.3 percent of the transaction value on average. The findings back up the theory that acquirer and target attributes have a role in determining the value ascribed to a target firm's brands. The results show that the acquirer's and target's marketing skills, as well as brand portfolio variety, have a beneficial impact on the brand value of a target business.</w:t>
      </w:r>
    </w:p>
    <w:p w14:paraId="1B31529A" w14:textId="77777777" w:rsidR="00E948AF" w:rsidRDefault="00E948AF" w:rsidP="00E948AF">
      <w:pPr>
        <w:spacing w:line="360" w:lineRule="auto"/>
        <w:jc w:val="both"/>
      </w:pPr>
      <w:r>
        <w:t>The marketing competence and brand portfolio diversification of the acquirer business have beneficial impacts on the financial worth of the target firm's brand portfolio, according to Bahadir et al (2018). The marketing skills of a target business, as well as the variety of its brand portfolio, have a beneficial influence on the value of the target firm's brands. On a subset of hypothesized primary impacts, we additionally looked at the dependent influence of M&amp;A strategy and goal sales growth. The study's weakness was that it only looked at public corporations, leaving out private enterprises, which have a significant impact on brand reputation.</w:t>
      </w:r>
    </w:p>
    <w:p w14:paraId="4E3AA367" w14:textId="77777777" w:rsidR="00E948AF" w:rsidRDefault="00E948AF" w:rsidP="00E948AF">
      <w:pPr>
        <w:spacing w:line="360" w:lineRule="auto"/>
        <w:jc w:val="both"/>
      </w:pPr>
      <w:r>
        <w:t>Brand awareness and perceived brand value are essential sources of brand equity, and the impact of these two components on brand equity are much greater after mergers and acquisitions than before mergers and acquisitions (Awan, 2017). In his study, Awan (2017) employed questionnaires to gather data from a random sample of university students. To better understand how brand affects mergers and acquisitions, random sampling was performed on Korean university students considering IT goods from different corporations.</w:t>
      </w:r>
    </w:p>
    <w:p w14:paraId="3A9B8EDE" w14:textId="77777777" w:rsidR="00E948AF" w:rsidRDefault="00E948AF" w:rsidP="006C1570">
      <w:pPr>
        <w:spacing w:after="240" w:line="360" w:lineRule="auto"/>
        <w:jc w:val="both"/>
      </w:pPr>
      <w:r>
        <w:t>In his study, Awan (2017) discovered that mergers and acquisitions influenced brand perception, implying that there is a link between mergers and acquisitions and business brand. One of the study's shortcomings was that the personnel of the organizations was not contacted or examined in the research to see whether they had an impact on brand image. The study's shortcomings were that it only addressed one demographic and that the respondents were a convenience sample of university students. Another drawback was that it did not conduct interviews with employees at the companies under investigation to discover additional causes.</w:t>
      </w:r>
    </w:p>
    <w:p w14:paraId="7CC4BC6D" w14:textId="77777777" w:rsidR="00E948AF" w:rsidRDefault="006C1570" w:rsidP="006C1570">
      <w:pPr>
        <w:spacing w:after="240" w:line="360" w:lineRule="auto"/>
        <w:jc w:val="both"/>
      </w:pPr>
      <w:r w:rsidRPr="006C1570">
        <w:lastRenderedPageBreak/>
        <w:t>While acquisitions may be complicated in terms of industry sizes and brand reputation, Long and Ling (2011) discovered that when numerous firms or divisions of various organizations join into one entity, a company's brand identity frequently leads to brand difficulties. In their case study research, Long and Ling (2011) used email interviews to gather primary data from managers.</w:t>
      </w:r>
    </w:p>
    <w:p w14:paraId="227DA360" w14:textId="77777777" w:rsidR="00BA0FA0" w:rsidRPr="005442F4" w:rsidRDefault="00E948AF" w:rsidP="00E948AF">
      <w:pPr>
        <w:spacing w:line="360" w:lineRule="auto"/>
        <w:jc w:val="both"/>
      </w:pPr>
      <w:r>
        <w:t>Long and Ling (2011) discovered that organizations may profit from gaining a strong brand by using the correct rebranding approach, and that product brands can impact other levels of the company's brand by using the right brand architecture. They also discovered that a company's ability to establish a viable brand throughout the integration process is critical. The study's weakness was data collection by email, which seems to have no impact on ensuring that the person answering is the intended targeted responder. The research also ignored the fact that these businesses operated in a wide range of sectors. Regression analysis and hypothesis testing would have been performed instead of data analysis. The respondent's inability to reach the businesses under consideration due to their geographic location proved to be a barrier</w:t>
      </w:r>
      <w:r w:rsidR="00BA0FA0" w:rsidRPr="005442F4">
        <w:t>.</w:t>
      </w:r>
    </w:p>
    <w:p w14:paraId="48F1646E" w14:textId="77777777" w:rsidR="005054D3" w:rsidRDefault="005054D3" w:rsidP="005054D3">
      <w:pPr>
        <w:keepNext/>
        <w:spacing w:before="240" w:after="60"/>
        <w:jc w:val="both"/>
        <w:outlineLvl w:val="0"/>
        <w:rPr>
          <w:rFonts w:eastAsia="Calibri"/>
          <w:b/>
          <w:bCs/>
          <w:kern w:val="32"/>
          <w:szCs w:val="32"/>
        </w:rPr>
      </w:pPr>
      <w:bookmarkStart w:id="39" w:name="_Toc99314698"/>
      <w:r w:rsidRPr="005054D3">
        <w:rPr>
          <w:rFonts w:eastAsia="Calibri"/>
          <w:b/>
          <w:bCs/>
          <w:kern w:val="32"/>
          <w:szCs w:val="32"/>
        </w:rPr>
        <w:t>2.3 Summary and Research gaps</w:t>
      </w:r>
      <w:bookmarkEnd w:id="32"/>
      <w:bookmarkEnd w:id="39"/>
    </w:p>
    <w:p w14:paraId="6FA69F88" w14:textId="77777777" w:rsidR="00BA0FA0" w:rsidRDefault="00E948AF" w:rsidP="00496E65">
      <w:pPr>
        <w:pStyle w:val="BodyText"/>
        <w:spacing w:line="360" w:lineRule="auto"/>
        <w:ind w:right="236"/>
        <w:jc w:val="both"/>
        <w:rPr>
          <w:rFonts w:eastAsia="Calibri"/>
          <w:b/>
          <w:bCs/>
          <w:kern w:val="32"/>
          <w:szCs w:val="32"/>
        </w:rPr>
      </w:pPr>
      <w:r w:rsidRPr="00E948AF">
        <w:t>The studies conducted in both or either globalization strategies and financial performance, as shown in the preceding evaluations, clearly corroborate the presence of a research gap within this study's environment. An in-depth investigation shows that, despite extensive research into the topics and circumstances discussed here, whether conducted collaboratively or individually, the threshold holding this study's objective(s) has not been met. According to the findings, a large number of empirical assessments dealt with the ideas of globalization strategies and financial performance, but none of them linked them together or to Kenyan businesses. As a result, there is currently a study deficit on the implications of globalization initiatives on Kenyan ent</w:t>
      </w:r>
      <w:r>
        <w:t>erprises' financial performance</w:t>
      </w:r>
      <w:r w:rsidR="00BA0FA0">
        <w:t>.</w:t>
      </w:r>
    </w:p>
    <w:p w14:paraId="664320DC" w14:textId="77777777" w:rsidR="00BA0FA0" w:rsidRDefault="005054D3" w:rsidP="005054D3">
      <w:pPr>
        <w:keepNext/>
        <w:spacing w:before="240" w:after="60"/>
        <w:jc w:val="both"/>
        <w:outlineLvl w:val="0"/>
        <w:rPr>
          <w:rFonts w:eastAsia="Calibri"/>
          <w:b/>
          <w:bCs/>
          <w:kern w:val="32"/>
          <w:szCs w:val="32"/>
        </w:rPr>
      </w:pPr>
      <w:bookmarkStart w:id="40" w:name="_Toc99314699"/>
      <w:r w:rsidRPr="005054D3">
        <w:rPr>
          <w:rFonts w:eastAsia="Calibri"/>
          <w:b/>
          <w:bCs/>
          <w:kern w:val="32"/>
          <w:szCs w:val="32"/>
        </w:rPr>
        <w:t>2.4 Conceptual Framework</w:t>
      </w:r>
      <w:bookmarkEnd w:id="33"/>
      <w:bookmarkEnd w:id="40"/>
    </w:p>
    <w:p w14:paraId="38508CE3" w14:textId="48DFF9B4" w:rsidR="00255178" w:rsidRDefault="000970DA" w:rsidP="00255178">
      <w:pPr>
        <w:spacing w:line="360" w:lineRule="auto"/>
        <w:jc w:val="both"/>
      </w:pPr>
      <w:r>
        <w:t>The section of this chapter</w:t>
      </w:r>
      <w:r w:rsidR="003E4AA6">
        <w:t xml:space="preserve"> shows connection </w:t>
      </w:r>
      <w:r w:rsidR="00E948AF" w:rsidRPr="00E948AF">
        <w:t>variables</w:t>
      </w:r>
      <w:r w:rsidR="003E4AA6">
        <w:t xml:space="preserve"> where </w:t>
      </w:r>
      <w:r w:rsidR="00E948AF" w:rsidRPr="00E948AF">
        <w:t xml:space="preserve">the researcher uses to operationalize the established goals visually or diagrammatically (Mugenda &amp; Mugenda, 2013). A variable, on the other hand, is a distinctive measure that may take on a variety of values. According to Kombo and Tromp (2016), independent variables </w:t>
      </w:r>
      <w:r w:rsidR="00E948AF" w:rsidRPr="00E948AF">
        <w:lastRenderedPageBreak/>
        <w:t>are those that may be manipulated to impact influence on another, while independent variables presuppose a change in effect on the dependent.</w:t>
      </w:r>
      <w:r w:rsidR="00255178" w:rsidRPr="005442F4">
        <w:t xml:space="preserve"> </w:t>
      </w:r>
      <w:r w:rsidR="00880DDD">
        <w:t>The f</w:t>
      </w:r>
      <w:r w:rsidR="003D5387">
        <w:t>igure below represents the relationship between the variables</w:t>
      </w:r>
    </w:p>
    <w:p w14:paraId="0539A8B3" w14:textId="77777777" w:rsidR="00255178" w:rsidRPr="000E776D" w:rsidRDefault="00255178" w:rsidP="00255178">
      <w:pPr>
        <w:widowControl w:val="0"/>
        <w:suppressAutoHyphens/>
        <w:jc w:val="both"/>
        <w:rPr>
          <w:rFonts w:eastAsia="DejaVu Sans"/>
          <w:b/>
          <w:kern w:val="1"/>
          <w:lang w:eastAsia="hi-IN" w:bidi="hi-IN"/>
        </w:rPr>
      </w:pPr>
      <w:bookmarkStart w:id="41" w:name="_Toc473549060"/>
      <w:r w:rsidRPr="000E776D">
        <w:rPr>
          <w:rFonts w:eastAsia="DejaVu Sans"/>
          <w:b/>
          <w:kern w:val="1"/>
          <w:lang w:eastAsia="hi-IN" w:bidi="hi-IN"/>
        </w:rPr>
        <w:t>Figure 2.1 Conceptual framework</w:t>
      </w:r>
      <w:bookmarkEnd w:id="41"/>
    </w:p>
    <w:p w14:paraId="10099267" w14:textId="287A4518" w:rsidR="00255178" w:rsidRPr="000E776D" w:rsidRDefault="00255178" w:rsidP="00255178">
      <w:pPr>
        <w:widowControl w:val="0"/>
        <w:suppressAutoHyphens/>
        <w:spacing w:line="360" w:lineRule="auto"/>
        <w:jc w:val="both"/>
        <w:rPr>
          <w:rFonts w:eastAsia="DejaVu Sans"/>
          <w:b/>
          <w:bCs/>
          <w:kern w:val="1"/>
          <w:lang w:eastAsia="hi-IN" w:bidi="hi-IN"/>
        </w:rPr>
      </w:pPr>
      <w:r w:rsidRPr="000E776D">
        <w:rPr>
          <w:rFonts w:eastAsia="DejaVu Sans"/>
          <w:b/>
          <w:bCs/>
          <w:kern w:val="1"/>
          <w:lang w:eastAsia="hi-IN" w:bidi="hi-IN"/>
        </w:rPr>
        <w:t>Theories                                      Independent Variables                 Dependent</w:t>
      </w:r>
      <w:r w:rsidR="00F40139">
        <w:rPr>
          <w:rFonts w:eastAsia="DejaVu Sans"/>
          <w:b/>
          <w:bCs/>
          <w:kern w:val="1"/>
          <w:lang w:eastAsia="hi-IN" w:bidi="hi-IN"/>
        </w:rPr>
        <w:t xml:space="preserve"> variable</w:t>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00F40139">
        <w:rPr>
          <w:rFonts w:eastAsia="DejaVu Sans"/>
          <w:b/>
          <w:bCs/>
          <w:kern w:val="1"/>
          <w:lang w:eastAsia="hi-IN" w:bidi="hi-IN"/>
        </w:rPr>
        <w:tab/>
      </w:r>
      <w:r w:rsidRPr="000E776D">
        <w:rPr>
          <w:rFonts w:eastAsia="DejaVu Sans"/>
          <w:b/>
          <w:bCs/>
          <w:kern w:val="1"/>
          <w:lang w:eastAsia="hi-IN" w:bidi="hi-IN"/>
        </w:rPr>
        <w:t xml:space="preserve"> Variable</w:t>
      </w:r>
    </w:p>
    <w:p w14:paraId="5A4235CF"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46976" behindDoc="0" locked="0" layoutInCell="1" allowOverlap="1" wp14:anchorId="53183C02" wp14:editId="63C2EC0C">
                <wp:simplePos x="0" y="0"/>
                <wp:positionH relativeFrom="column">
                  <wp:posOffset>-38100</wp:posOffset>
                </wp:positionH>
                <wp:positionV relativeFrom="paragraph">
                  <wp:posOffset>142875</wp:posOffset>
                </wp:positionV>
                <wp:extent cx="1571625" cy="476250"/>
                <wp:effectExtent l="9525" t="7620" r="9525" b="11430"/>
                <wp:wrapNone/>
                <wp:docPr id="8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76250"/>
                        </a:xfrm>
                        <a:prstGeom prst="rect">
                          <a:avLst/>
                        </a:prstGeom>
                        <a:solidFill>
                          <a:srgbClr val="FFFFFF"/>
                        </a:solidFill>
                        <a:ln w="9525">
                          <a:solidFill>
                            <a:srgbClr val="000000"/>
                          </a:solidFill>
                          <a:miter lim="800000"/>
                          <a:headEnd/>
                          <a:tailEnd/>
                        </a:ln>
                      </wps:spPr>
                      <wps:txbx>
                        <w:txbxContent>
                          <w:p w14:paraId="4F7109BD" w14:textId="77777777" w:rsidR="00B74269" w:rsidRPr="00E45309" w:rsidRDefault="00B74269" w:rsidP="00255178">
                            <w:pPr>
                              <w:rPr>
                                <w:bCs/>
                                <w:kern w:val="1"/>
                                <w:lang w:eastAsia="hi-IN" w:bidi="hi-IN"/>
                              </w:rPr>
                            </w:pPr>
                            <w:r w:rsidRPr="00E45309">
                              <w:rPr>
                                <w:bCs/>
                                <w:kern w:val="1"/>
                                <w:lang w:eastAsia="hi-IN" w:bidi="hi-IN"/>
                              </w:rPr>
                              <w:t>Resource Based View Theory</w:t>
                            </w:r>
                          </w:p>
                          <w:p w14:paraId="3E8F777E"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183C02" id="Rectangle 24" o:spid="_x0000_s1026" style="position:absolute;margin-left:-3pt;margin-top:11.25pt;width:123.75pt;height:3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">
                <v:textbox>
                  <w:txbxContent>
                    <w:p w14:paraId="4F7109BD" w14:textId="77777777" w:rsidR="00B74269" w:rsidRPr="00E45309" w:rsidRDefault="00B74269" w:rsidP="00255178">
                      <w:pPr>
                        <w:rPr>
                          <w:bCs/>
                          <w:kern w:val="1"/>
                          <w:lang w:eastAsia="hi-IN" w:bidi="hi-IN"/>
                        </w:rPr>
                      </w:pPr>
                      <w:r w:rsidRPr="00E45309">
                        <w:rPr>
                          <w:bCs/>
                          <w:kern w:val="1"/>
                          <w:lang w:eastAsia="hi-IN" w:bidi="hi-IN"/>
                        </w:rPr>
                        <w:t>Resource Based View Theory</w:t>
                      </w:r>
                    </w:p>
                    <w:p w14:paraId="3E8F777E" w14:textId="77777777" w:rsidR="00B74269" w:rsidRDefault="00B74269" w:rsidP="00255178"/>
                  </w:txbxContent>
                </v:textbox>
              </v:rect>
            </w:pict>
          </mc:Fallback>
        </mc:AlternateContent>
      </w:r>
      <w:r>
        <w:rPr>
          <w:bCs/>
          <w:noProof/>
          <w:kern w:val="1"/>
        </w:rPr>
        <mc:AlternateContent>
          <mc:Choice Requires="wps">
            <w:drawing>
              <wp:anchor distT="0" distB="0" distL="114300" distR="114300" simplePos="0" relativeHeight="251648000" behindDoc="0" locked="0" layoutInCell="1" allowOverlap="1" wp14:anchorId="47E66199" wp14:editId="6C3B113B">
                <wp:simplePos x="0" y="0"/>
                <wp:positionH relativeFrom="column">
                  <wp:posOffset>2143125</wp:posOffset>
                </wp:positionH>
                <wp:positionV relativeFrom="paragraph">
                  <wp:posOffset>142875</wp:posOffset>
                </wp:positionV>
                <wp:extent cx="1571625" cy="333375"/>
                <wp:effectExtent l="9525" t="7620" r="9525" b="11430"/>
                <wp:wrapNone/>
                <wp:docPr id="80"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7FC141A0" w14:textId="77777777" w:rsidR="00B74269" w:rsidRPr="00E45309" w:rsidRDefault="00B74269" w:rsidP="00255178">
                            <w:pPr>
                              <w:rPr>
                                <w:bCs/>
                                <w:kern w:val="1"/>
                                <w:lang w:eastAsia="hi-IN" w:bidi="hi-IN"/>
                              </w:rPr>
                            </w:pPr>
                            <w:r w:rsidRPr="00E45309">
                              <w:rPr>
                                <w:bCs/>
                                <w:kern w:val="1"/>
                                <w:lang w:eastAsia="hi-IN" w:bidi="hi-IN"/>
                              </w:rPr>
                              <w:t xml:space="preserve">Franchising </w:t>
                            </w:r>
                          </w:p>
                          <w:p w14:paraId="33FF8353"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E66199" id="Rectangle 27" o:spid="_x0000_s1027" style="position:absolute;margin-left:168.75pt;margin-top:11.25pt;width:123.75pt;height:26.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">
                <v:textbox>
                  <w:txbxContent>
                    <w:p w14:paraId="7FC141A0" w14:textId="77777777" w:rsidR="00B74269" w:rsidRPr="00E45309" w:rsidRDefault="00B74269" w:rsidP="00255178">
                      <w:pPr>
                        <w:rPr>
                          <w:bCs/>
                          <w:kern w:val="1"/>
                          <w:lang w:eastAsia="hi-IN" w:bidi="hi-IN"/>
                        </w:rPr>
                      </w:pPr>
                      <w:r w:rsidRPr="00E45309">
                        <w:rPr>
                          <w:bCs/>
                          <w:kern w:val="1"/>
                          <w:lang w:eastAsia="hi-IN" w:bidi="hi-IN"/>
                        </w:rPr>
                        <w:t xml:space="preserve">Franchising </w:t>
                      </w:r>
                    </w:p>
                    <w:p w14:paraId="33FF8353" w14:textId="77777777" w:rsidR="00B74269" w:rsidRDefault="00B74269" w:rsidP="00255178"/>
                  </w:txbxContent>
                </v:textbox>
              </v:rect>
            </w:pict>
          </mc:Fallback>
        </mc:AlternateContent>
      </w:r>
    </w:p>
    <w:p w14:paraId="39172F79"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49024" behindDoc="0" locked="0" layoutInCell="1" allowOverlap="1" wp14:anchorId="3110FECB" wp14:editId="740B7D0C">
                <wp:simplePos x="0" y="0"/>
                <wp:positionH relativeFrom="column">
                  <wp:posOffset>1819275</wp:posOffset>
                </wp:positionH>
                <wp:positionV relativeFrom="paragraph">
                  <wp:posOffset>120015</wp:posOffset>
                </wp:positionV>
                <wp:extent cx="635" cy="1562100"/>
                <wp:effectExtent l="9525" t="7620" r="8890" b="11430"/>
                <wp:wrapNone/>
                <wp:docPr id="79"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62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9EFFC9" id="_x0000_t32" coordsize="21600,21600" o:spt="32" o:oned="t" path="m,l21600,21600e" filled="f">
                <v:path arrowok="t" fillok="f" o:connecttype="none"/>
                <o:lock v:ext="edit" shapetype="t"/>
              </v:shapetype>
              <v:shape id="AutoShape 33" o:spid="_x0000_s1026" type="#_x0000_t32" style="position:absolute;margin-left:143.25pt;margin-top:9.45pt;width:.05pt;height:12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gGO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"/>
            </w:pict>
          </mc:Fallback>
        </mc:AlternateContent>
      </w:r>
      <w:r>
        <w:rPr>
          <w:bCs/>
          <w:noProof/>
          <w:kern w:val="1"/>
        </w:rPr>
        <mc:AlternateContent>
          <mc:Choice Requires="wps">
            <w:drawing>
              <wp:anchor distT="0" distB="0" distL="114300" distR="114300" simplePos="0" relativeHeight="251650048" behindDoc="0" locked="0" layoutInCell="1" allowOverlap="1" wp14:anchorId="77C92440" wp14:editId="7A80A4DB">
                <wp:simplePos x="0" y="0"/>
                <wp:positionH relativeFrom="column">
                  <wp:posOffset>4000500</wp:posOffset>
                </wp:positionH>
                <wp:positionV relativeFrom="paragraph">
                  <wp:posOffset>110490</wp:posOffset>
                </wp:positionV>
                <wp:extent cx="635" cy="1619250"/>
                <wp:effectExtent l="9525" t="7620" r="8890" b="11430"/>
                <wp:wrapNone/>
                <wp:docPr id="78"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F0A18D" id="AutoShape 34" o:spid="_x0000_s1026" type="#_x0000_t32" style="position:absolute;margin-left:315pt;margin-top:8.7pt;width:.05pt;height:12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9gI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"/>
            </w:pict>
          </mc:Fallback>
        </mc:AlternateContent>
      </w:r>
      <w:r>
        <w:rPr>
          <w:bCs/>
          <w:noProof/>
          <w:kern w:val="1"/>
        </w:rPr>
        <mc:AlternateContent>
          <mc:Choice Requires="wps">
            <w:drawing>
              <wp:anchor distT="0" distB="0" distL="114300" distR="114300" simplePos="0" relativeHeight="251651072" behindDoc="0" locked="0" layoutInCell="1" allowOverlap="1" wp14:anchorId="34415E45" wp14:editId="4ACA4885">
                <wp:simplePos x="0" y="0"/>
                <wp:positionH relativeFrom="column">
                  <wp:posOffset>3714750</wp:posOffset>
                </wp:positionH>
                <wp:positionV relativeFrom="paragraph">
                  <wp:posOffset>120015</wp:posOffset>
                </wp:positionV>
                <wp:extent cx="285750" cy="9525"/>
                <wp:effectExtent l="9525" t="55245" r="19050" b="49530"/>
                <wp:wrapNone/>
                <wp:docPr id="7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B6B4DC" id="AutoShape 42" o:spid="_x0000_s1026" type="#_x0000_t32" style="position:absolute;margin-left:292.5pt;margin-top:9.45pt;width:22.5pt;height:.75pt;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">
                <v:stroke endarrow="block"/>
              </v:shape>
            </w:pict>
          </mc:Fallback>
        </mc:AlternateContent>
      </w:r>
      <w:r>
        <w:rPr>
          <w:bCs/>
          <w:noProof/>
          <w:kern w:val="1"/>
        </w:rPr>
        <mc:AlternateContent>
          <mc:Choice Requires="wps">
            <w:drawing>
              <wp:anchor distT="0" distB="0" distL="114300" distR="114300" simplePos="0" relativeHeight="251652096" behindDoc="0" locked="0" layoutInCell="1" allowOverlap="1" wp14:anchorId="4D4CECC8" wp14:editId="1B24A606">
                <wp:simplePos x="0" y="0"/>
                <wp:positionH relativeFrom="column">
                  <wp:posOffset>1857375</wp:posOffset>
                </wp:positionH>
                <wp:positionV relativeFrom="paragraph">
                  <wp:posOffset>100965</wp:posOffset>
                </wp:positionV>
                <wp:extent cx="285750" cy="9525"/>
                <wp:effectExtent l="9525" t="55245" r="19050" b="49530"/>
                <wp:wrapNone/>
                <wp:docPr id="76"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6BAA25" id="AutoShape 36" o:spid="_x0000_s1026" type="#_x0000_t32" style="position:absolute;margin-left:146.25pt;margin-top:7.95pt;width:22.5pt;height:.75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">
                <v:stroke endarrow="block"/>
              </v:shape>
            </w:pict>
          </mc:Fallback>
        </mc:AlternateContent>
      </w:r>
      <w:r>
        <w:rPr>
          <w:bCs/>
          <w:noProof/>
          <w:kern w:val="1"/>
        </w:rPr>
        <mc:AlternateContent>
          <mc:Choice Requires="wps">
            <w:drawing>
              <wp:anchor distT="0" distB="0" distL="114300" distR="114300" simplePos="0" relativeHeight="251653120" behindDoc="0" locked="0" layoutInCell="1" allowOverlap="1" wp14:anchorId="68020733" wp14:editId="30DB1342">
                <wp:simplePos x="0" y="0"/>
                <wp:positionH relativeFrom="column">
                  <wp:posOffset>1533525</wp:posOffset>
                </wp:positionH>
                <wp:positionV relativeFrom="paragraph">
                  <wp:posOffset>110490</wp:posOffset>
                </wp:positionV>
                <wp:extent cx="285750" cy="9525"/>
                <wp:effectExtent l="9525" t="55245" r="19050" b="49530"/>
                <wp:wrapNone/>
                <wp:docPr id="75"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C7DD12" id="AutoShape 32" o:spid="_x0000_s1026" type="#_x0000_t32" style="position:absolute;margin-left:120.75pt;margin-top:8.7pt;width:22.5pt;height:.75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">
                <v:stroke endarrow="block"/>
              </v:shape>
            </w:pict>
          </mc:Fallback>
        </mc:AlternateContent>
      </w:r>
    </w:p>
    <w:p w14:paraId="498516AA" w14:textId="77777777" w:rsidR="00255178" w:rsidRDefault="00255178" w:rsidP="00255178">
      <w:pPr>
        <w:rPr>
          <w:bCs/>
          <w:kern w:val="1"/>
          <w:lang w:eastAsia="hi-IN" w:bidi="hi-IN"/>
        </w:rPr>
      </w:pPr>
    </w:p>
    <w:p w14:paraId="11C34C35"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4144" behindDoc="0" locked="0" layoutInCell="1" allowOverlap="1" wp14:anchorId="5F7E9BBF" wp14:editId="1729E740">
                <wp:simplePos x="0" y="0"/>
                <wp:positionH relativeFrom="column">
                  <wp:posOffset>2143125</wp:posOffset>
                </wp:positionH>
                <wp:positionV relativeFrom="paragraph">
                  <wp:posOffset>93345</wp:posOffset>
                </wp:positionV>
                <wp:extent cx="1571625" cy="409575"/>
                <wp:effectExtent l="9525" t="7620" r="9525" b="11430"/>
                <wp:wrapNone/>
                <wp:docPr id="74"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09575"/>
                        </a:xfrm>
                        <a:prstGeom prst="rect">
                          <a:avLst/>
                        </a:prstGeom>
                        <a:solidFill>
                          <a:srgbClr val="FFFFFF"/>
                        </a:solidFill>
                        <a:ln w="9525">
                          <a:solidFill>
                            <a:srgbClr val="000000"/>
                          </a:solidFill>
                          <a:miter lim="800000"/>
                          <a:headEnd/>
                          <a:tailEnd/>
                        </a:ln>
                      </wps:spPr>
                      <wps:txbx>
                        <w:txbxContent>
                          <w:p w14:paraId="6476F105" w14:textId="77777777" w:rsidR="00B74269" w:rsidRDefault="00B74269" w:rsidP="00255178">
                            <w:r w:rsidRPr="00E45309">
                              <w:rPr>
                                <w:bCs/>
                                <w:kern w:val="1"/>
                                <w:lang w:eastAsia="hi-IN" w:bidi="hi-IN"/>
                              </w:rPr>
                              <w:t>Mergers &amp; Acquisition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E9BBF" id="Rectangle 28" o:spid="_x0000_s1028" style="position:absolute;margin-left:168.75pt;margin-top:7.35pt;width:123.75pt;height:32.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">
                <v:textbox>
                  <w:txbxContent>
                    <w:p w14:paraId="6476F105" w14:textId="77777777" w:rsidR="00B74269" w:rsidRDefault="00B74269" w:rsidP="00255178">
                      <w:r w:rsidRPr="00E45309">
                        <w:rPr>
                          <w:bCs/>
                          <w:kern w:val="1"/>
                          <w:lang w:eastAsia="hi-IN" w:bidi="hi-IN"/>
                        </w:rPr>
                        <w:t>Mergers &amp; Acquisition</w:t>
                      </w:r>
                    </w:p>
                  </w:txbxContent>
                </v:textbox>
              </v:rect>
            </w:pict>
          </mc:Fallback>
        </mc:AlternateContent>
      </w:r>
      <w:r>
        <w:rPr>
          <w:bCs/>
          <w:noProof/>
          <w:kern w:val="1"/>
        </w:rPr>
        <mc:AlternateContent>
          <mc:Choice Requires="wps">
            <w:drawing>
              <wp:anchor distT="0" distB="0" distL="114300" distR="114300" simplePos="0" relativeHeight="251655168" behindDoc="0" locked="0" layoutInCell="1" allowOverlap="1" wp14:anchorId="3D993534" wp14:editId="399AD326">
                <wp:simplePos x="0" y="0"/>
                <wp:positionH relativeFrom="column">
                  <wp:posOffset>4276725</wp:posOffset>
                </wp:positionH>
                <wp:positionV relativeFrom="paragraph">
                  <wp:posOffset>26670</wp:posOffset>
                </wp:positionV>
                <wp:extent cx="1571625" cy="895350"/>
                <wp:effectExtent l="9525" t="7620" r="9525" b="11430"/>
                <wp:wrapNone/>
                <wp:docPr id="7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895350"/>
                        </a:xfrm>
                        <a:prstGeom prst="rect">
                          <a:avLst/>
                        </a:prstGeom>
                        <a:solidFill>
                          <a:srgbClr val="FFFFFF"/>
                        </a:solidFill>
                        <a:ln w="9525">
                          <a:solidFill>
                            <a:srgbClr val="000000"/>
                          </a:solidFill>
                          <a:miter lim="800000"/>
                          <a:headEnd/>
                          <a:tailEnd/>
                        </a:ln>
                      </wps:spPr>
                      <wps:txbx>
                        <w:txbxContent>
                          <w:p w14:paraId="74A6C67E" w14:textId="77777777" w:rsidR="00B74269" w:rsidRDefault="00B74269">
                            <w:r>
                              <w:t>Globalization strategies on financial performance of Kenyan companies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993534" id="Rectangle 31" o:spid="_x0000_s1029" style="position:absolute;margin-left:336.75pt;margin-top:2.1pt;width:123.75pt;height:7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">
                <v:textbox>
                  <w:txbxContent>
                    <w:p w14:paraId="74A6C67E" w14:textId="77777777" w:rsidR="00B74269" w:rsidRDefault="00B74269">
                      <w:r>
                        <w:t>Globalization strategies on financial performance of Kenyan companies</w:t>
                      </w:r>
                    </w:p>
                  </w:txbxContent>
                </v:textbox>
              </v:rect>
            </w:pict>
          </mc:Fallback>
        </mc:AlternateContent>
      </w:r>
    </w:p>
    <w:p w14:paraId="0C4F3592"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6192" behindDoc="0" locked="0" layoutInCell="1" allowOverlap="1" wp14:anchorId="03A328AF" wp14:editId="255C66D1">
                <wp:simplePos x="0" y="0"/>
                <wp:positionH relativeFrom="column">
                  <wp:posOffset>-38100</wp:posOffset>
                </wp:positionH>
                <wp:positionV relativeFrom="paragraph">
                  <wp:posOffset>108585</wp:posOffset>
                </wp:positionV>
                <wp:extent cx="1571625" cy="466725"/>
                <wp:effectExtent l="9525" t="7620" r="9525" b="11430"/>
                <wp:wrapNone/>
                <wp:docPr id="7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66725"/>
                        </a:xfrm>
                        <a:prstGeom prst="rect">
                          <a:avLst/>
                        </a:prstGeom>
                        <a:solidFill>
                          <a:srgbClr val="FFFFFF"/>
                        </a:solidFill>
                        <a:ln w="9525">
                          <a:solidFill>
                            <a:srgbClr val="000000"/>
                          </a:solidFill>
                          <a:miter lim="800000"/>
                          <a:headEnd/>
                          <a:tailEnd/>
                        </a:ln>
                      </wps:spPr>
                      <wps:txbx>
                        <w:txbxContent>
                          <w:p w14:paraId="215546B1" w14:textId="77777777" w:rsidR="00B74269" w:rsidRPr="00E45309" w:rsidRDefault="00B74269" w:rsidP="00255178">
                            <w:pPr>
                              <w:rPr>
                                <w:bCs/>
                                <w:kern w:val="1"/>
                                <w:lang w:eastAsia="hi-IN" w:bidi="hi-IN"/>
                              </w:rPr>
                            </w:pPr>
                            <w:r w:rsidRPr="00E45309">
                              <w:rPr>
                                <w:bCs/>
                                <w:kern w:val="1"/>
                                <w:lang w:eastAsia="hi-IN" w:bidi="hi-IN"/>
                              </w:rPr>
                              <w:t>Regulation Innovation Theory</w:t>
                            </w:r>
                          </w:p>
                          <w:p w14:paraId="5F85B76F"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A328AF" id="Rectangle 25" o:spid="_x0000_s1030" style="position:absolute;margin-left:-3pt;margin-top:8.55pt;width:123.75pt;height:36.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">
                <v:textbox>
                  <w:txbxContent>
                    <w:p w14:paraId="215546B1" w14:textId="77777777" w:rsidR="00B74269" w:rsidRPr="00E45309" w:rsidRDefault="00B74269" w:rsidP="00255178">
                      <w:pPr>
                        <w:rPr>
                          <w:bCs/>
                          <w:kern w:val="1"/>
                          <w:lang w:eastAsia="hi-IN" w:bidi="hi-IN"/>
                        </w:rPr>
                      </w:pPr>
                      <w:r w:rsidRPr="00E45309">
                        <w:rPr>
                          <w:bCs/>
                          <w:kern w:val="1"/>
                          <w:lang w:eastAsia="hi-IN" w:bidi="hi-IN"/>
                        </w:rPr>
                        <w:t>Regulation Innovation Theory</w:t>
                      </w:r>
                    </w:p>
                    <w:p w14:paraId="5F85B76F" w14:textId="77777777" w:rsidR="00B74269" w:rsidRDefault="00B74269" w:rsidP="00255178"/>
                  </w:txbxContent>
                </v:textbox>
              </v:rect>
            </w:pict>
          </mc:Fallback>
        </mc:AlternateContent>
      </w:r>
      <w:r>
        <w:rPr>
          <w:bCs/>
          <w:noProof/>
          <w:kern w:val="1"/>
        </w:rPr>
        <mc:AlternateContent>
          <mc:Choice Requires="wps">
            <w:drawing>
              <wp:anchor distT="0" distB="0" distL="114300" distR="114300" simplePos="0" relativeHeight="251657216" behindDoc="0" locked="0" layoutInCell="1" allowOverlap="1" wp14:anchorId="64E11DF7" wp14:editId="2B4775DB">
                <wp:simplePos x="0" y="0"/>
                <wp:positionH relativeFrom="column">
                  <wp:posOffset>3714750</wp:posOffset>
                </wp:positionH>
                <wp:positionV relativeFrom="paragraph">
                  <wp:posOffset>108585</wp:posOffset>
                </wp:positionV>
                <wp:extent cx="285750" cy="9525"/>
                <wp:effectExtent l="9525" t="55245" r="19050" b="49530"/>
                <wp:wrapNone/>
                <wp:docPr id="71"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4113E5" id="AutoShape 43" o:spid="_x0000_s1026" type="#_x0000_t32" style="position:absolute;margin-left:292.5pt;margin-top:8.55pt;width:22.5pt;height:.75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">
                <v:stroke endarrow="block"/>
              </v:shape>
            </w:pict>
          </mc:Fallback>
        </mc:AlternateContent>
      </w:r>
    </w:p>
    <w:p w14:paraId="55C6CAE0"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58240" behindDoc="0" locked="0" layoutInCell="1" allowOverlap="1" wp14:anchorId="6F812653" wp14:editId="48A84134">
                <wp:simplePos x="0" y="0"/>
                <wp:positionH relativeFrom="column">
                  <wp:posOffset>1552575</wp:posOffset>
                </wp:positionH>
                <wp:positionV relativeFrom="paragraph">
                  <wp:posOffset>76200</wp:posOffset>
                </wp:positionV>
                <wp:extent cx="285750" cy="9525"/>
                <wp:effectExtent l="9525" t="55245" r="19050" b="49530"/>
                <wp:wrapNone/>
                <wp:docPr id="70"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3C9D86" id="AutoShape 35" o:spid="_x0000_s1026" type="#_x0000_t32" style="position:absolute;margin-left:122.25pt;margin-top:6pt;width:22.5pt;height:.7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">
                <v:stroke endarrow="block"/>
              </v:shape>
            </w:pict>
          </mc:Fallback>
        </mc:AlternateContent>
      </w:r>
      <w:r>
        <w:rPr>
          <w:bCs/>
          <w:noProof/>
          <w:kern w:val="1"/>
        </w:rPr>
        <mc:AlternateContent>
          <mc:Choice Requires="wps">
            <w:drawing>
              <wp:anchor distT="0" distB="0" distL="114300" distR="114300" simplePos="0" relativeHeight="251659264" behindDoc="0" locked="0" layoutInCell="1" allowOverlap="1" wp14:anchorId="79DA35E3" wp14:editId="4352490A">
                <wp:simplePos x="0" y="0"/>
                <wp:positionH relativeFrom="column">
                  <wp:posOffset>1819275</wp:posOffset>
                </wp:positionH>
                <wp:positionV relativeFrom="paragraph">
                  <wp:posOffset>19050</wp:posOffset>
                </wp:positionV>
                <wp:extent cx="285750" cy="9525"/>
                <wp:effectExtent l="9525" t="55245" r="19050" b="49530"/>
                <wp:wrapNone/>
                <wp:docPr id="69"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DFE2A0" id="AutoShape 41" o:spid="_x0000_s1026" type="#_x0000_t32" style="position:absolute;margin-left:143.25pt;margin-top:1.5pt;width:22.5pt;height:.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">
                <v:stroke endarrow="block"/>
              </v:shape>
            </w:pict>
          </mc:Fallback>
        </mc:AlternateContent>
      </w:r>
      <w:r>
        <w:rPr>
          <w:bCs/>
          <w:noProof/>
          <w:kern w:val="1"/>
        </w:rPr>
        <mc:AlternateContent>
          <mc:Choice Requires="wps">
            <w:drawing>
              <wp:anchor distT="0" distB="0" distL="114300" distR="114300" simplePos="0" relativeHeight="251660288" behindDoc="0" locked="0" layoutInCell="1" allowOverlap="1" wp14:anchorId="46C8DCF9" wp14:editId="22D21C38">
                <wp:simplePos x="0" y="0"/>
                <wp:positionH relativeFrom="column">
                  <wp:posOffset>4000500</wp:posOffset>
                </wp:positionH>
                <wp:positionV relativeFrom="paragraph">
                  <wp:posOffset>85725</wp:posOffset>
                </wp:positionV>
                <wp:extent cx="285750" cy="9525"/>
                <wp:effectExtent l="9525" t="55245" r="19050" b="49530"/>
                <wp:wrapNone/>
                <wp:docPr id="68"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90F29D" id="AutoShape 45" o:spid="_x0000_s1026" type="#_x0000_t32" style="position:absolute;margin-left:315pt;margin-top:6.75pt;width:22.5pt;height:.7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">
                <v:stroke endarrow="block"/>
              </v:shape>
            </w:pict>
          </mc:Fallback>
        </mc:AlternateContent>
      </w:r>
    </w:p>
    <w:p w14:paraId="4661CCFD"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1312" behindDoc="0" locked="0" layoutInCell="1" allowOverlap="1" wp14:anchorId="71914910" wp14:editId="6DACD7E8">
                <wp:simplePos x="0" y="0"/>
                <wp:positionH relativeFrom="column">
                  <wp:posOffset>2143125</wp:posOffset>
                </wp:positionH>
                <wp:positionV relativeFrom="paragraph">
                  <wp:posOffset>129540</wp:posOffset>
                </wp:positionV>
                <wp:extent cx="1571625" cy="333375"/>
                <wp:effectExtent l="9525" t="7620" r="9525" b="11430"/>
                <wp:wrapNone/>
                <wp:docPr id="6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1A98A645" w14:textId="77777777" w:rsidR="00B74269" w:rsidRPr="00E45309" w:rsidRDefault="00B74269" w:rsidP="00255178">
                            <w:pPr>
                              <w:rPr>
                                <w:bCs/>
                                <w:kern w:val="1"/>
                                <w:lang w:eastAsia="hi-IN" w:bidi="hi-IN"/>
                              </w:rPr>
                            </w:pPr>
                            <w:r w:rsidRPr="00E45309">
                              <w:rPr>
                                <w:bCs/>
                                <w:kern w:val="1"/>
                                <w:lang w:eastAsia="hi-IN" w:bidi="hi-IN"/>
                              </w:rPr>
                              <w:t>FDI</w:t>
                            </w:r>
                          </w:p>
                          <w:p w14:paraId="6D2F74DD"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914910" id="Rectangle 29" o:spid="_x0000_s1031" style="position:absolute;margin-left:168.75pt;margin-top:10.2pt;width:123.75pt;height:2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">
                <v:textbox>
                  <w:txbxContent>
                    <w:p w14:paraId="1A98A645" w14:textId="77777777" w:rsidR="00B74269" w:rsidRPr="00E45309" w:rsidRDefault="00B74269" w:rsidP="00255178">
                      <w:pPr>
                        <w:rPr>
                          <w:bCs/>
                          <w:kern w:val="1"/>
                          <w:lang w:eastAsia="hi-IN" w:bidi="hi-IN"/>
                        </w:rPr>
                      </w:pPr>
                      <w:r w:rsidRPr="00E45309">
                        <w:rPr>
                          <w:bCs/>
                          <w:kern w:val="1"/>
                          <w:lang w:eastAsia="hi-IN" w:bidi="hi-IN"/>
                        </w:rPr>
                        <w:t>FDI</w:t>
                      </w:r>
                    </w:p>
                    <w:p w14:paraId="6D2F74DD" w14:textId="77777777" w:rsidR="00B74269" w:rsidRDefault="00B74269" w:rsidP="00255178"/>
                  </w:txbxContent>
                </v:textbox>
              </v:rect>
            </w:pict>
          </mc:Fallback>
        </mc:AlternateContent>
      </w:r>
    </w:p>
    <w:p w14:paraId="3101E90B"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2336" behindDoc="0" locked="0" layoutInCell="1" allowOverlap="1" wp14:anchorId="1AE3CB1B" wp14:editId="2FF38CF9">
                <wp:simplePos x="0" y="0"/>
                <wp:positionH relativeFrom="column">
                  <wp:posOffset>3714750</wp:posOffset>
                </wp:positionH>
                <wp:positionV relativeFrom="paragraph">
                  <wp:posOffset>144780</wp:posOffset>
                </wp:positionV>
                <wp:extent cx="285750" cy="9525"/>
                <wp:effectExtent l="9525" t="54610" r="19050" b="50165"/>
                <wp:wrapNone/>
                <wp:docPr id="6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7D39A9" id="AutoShape 44" o:spid="_x0000_s1026" type="#_x0000_t32" style="position:absolute;margin-left:292.5pt;margin-top:11.4pt;width:22.5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">
                <v:stroke endarrow="block"/>
              </v:shape>
            </w:pict>
          </mc:Fallback>
        </mc:AlternateContent>
      </w:r>
      <w:r>
        <w:rPr>
          <w:bCs/>
          <w:noProof/>
          <w:kern w:val="1"/>
        </w:rPr>
        <mc:AlternateContent>
          <mc:Choice Requires="wps">
            <w:drawing>
              <wp:anchor distT="0" distB="0" distL="114300" distR="114300" simplePos="0" relativeHeight="251663360" behindDoc="0" locked="0" layoutInCell="1" allowOverlap="1" wp14:anchorId="2D73EED8" wp14:editId="539EABC2">
                <wp:simplePos x="0" y="0"/>
                <wp:positionH relativeFrom="column">
                  <wp:posOffset>1857375</wp:posOffset>
                </wp:positionH>
                <wp:positionV relativeFrom="paragraph">
                  <wp:posOffset>97155</wp:posOffset>
                </wp:positionV>
                <wp:extent cx="285750" cy="9525"/>
                <wp:effectExtent l="9525" t="54610" r="19050" b="50165"/>
                <wp:wrapNone/>
                <wp:docPr id="65"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6C1F65" id="AutoShape 38" o:spid="_x0000_s1026" type="#_x0000_t32" style="position:absolute;margin-left:146.25pt;margin-top:7.65pt;width:22.5pt;height:.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">
                <v:stroke endarrow="block"/>
              </v:shape>
            </w:pict>
          </mc:Fallback>
        </mc:AlternateContent>
      </w:r>
    </w:p>
    <w:p w14:paraId="31560A63"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4384" behindDoc="0" locked="0" layoutInCell="1" allowOverlap="1" wp14:anchorId="093022C6" wp14:editId="16B2AB9F">
                <wp:simplePos x="0" y="0"/>
                <wp:positionH relativeFrom="column">
                  <wp:posOffset>-19050</wp:posOffset>
                </wp:positionH>
                <wp:positionV relativeFrom="paragraph">
                  <wp:posOffset>45720</wp:posOffset>
                </wp:positionV>
                <wp:extent cx="1571625" cy="457200"/>
                <wp:effectExtent l="9525" t="6985" r="9525" b="12065"/>
                <wp:wrapNone/>
                <wp:docPr id="6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457200"/>
                        </a:xfrm>
                        <a:prstGeom prst="rect">
                          <a:avLst/>
                        </a:prstGeom>
                        <a:solidFill>
                          <a:srgbClr val="FFFFFF"/>
                        </a:solidFill>
                        <a:ln w="9525">
                          <a:solidFill>
                            <a:srgbClr val="000000"/>
                          </a:solidFill>
                          <a:miter lim="800000"/>
                          <a:headEnd/>
                          <a:tailEnd/>
                        </a:ln>
                      </wps:spPr>
                      <wps:txbx>
                        <w:txbxContent>
                          <w:p w14:paraId="1F0D0BAF" w14:textId="77777777" w:rsidR="00B74269" w:rsidRPr="00E45309" w:rsidRDefault="00B74269" w:rsidP="00255178">
                            <w:pPr>
                              <w:rPr>
                                <w:b/>
                                <w:bCs/>
                                <w:kern w:val="1"/>
                                <w:lang w:eastAsia="hi-IN" w:bidi="hi-IN"/>
                              </w:rPr>
                            </w:pPr>
                            <w:r w:rsidRPr="00E45309">
                              <w:rPr>
                                <w:bCs/>
                                <w:kern w:val="1"/>
                                <w:lang w:eastAsia="hi-IN" w:bidi="hi-IN"/>
                              </w:rPr>
                              <w:t>Profit Maximization Theory</w:t>
                            </w:r>
                          </w:p>
                          <w:p w14:paraId="5285FAF6"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3022C6" id="Rectangle 26" o:spid="_x0000_s1032" style="position:absolute;margin-left:-1.5pt;margin-top:3.6pt;width:123.7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">
                <v:textbox>
                  <w:txbxContent>
                    <w:p w14:paraId="1F0D0BAF" w14:textId="77777777" w:rsidR="00B74269" w:rsidRPr="00E45309" w:rsidRDefault="00B74269" w:rsidP="00255178">
                      <w:pPr>
                        <w:rPr>
                          <w:b/>
                          <w:bCs/>
                          <w:kern w:val="1"/>
                          <w:lang w:eastAsia="hi-IN" w:bidi="hi-IN"/>
                        </w:rPr>
                      </w:pPr>
                      <w:r w:rsidRPr="00E45309">
                        <w:rPr>
                          <w:bCs/>
                          <w:kern w:val="1"/>
                          <w:lang w:eastAsia="hi-IN" w:bidi="hi-IN"/>
                        </w:rPr>
                        <w:t>Profit Maximization Theory</w:t>
                      </w:r>
                    </w:p>
                    <w:p w14:paraId="5285FAF6" w14:textId="77777777" w:rsidR="00B74269" w:rsidRDefault="00B74269" w:rsidP="00255178"/>
                  </w:txbxContent>
                </v:textbox>
              </v:rect>
            </w:pict>
          </mc:Fallback>
        </mc:AlternateContent>
      </w:r>
    </w:p>
    <w:p w14:paraId="4CD94511"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5408" behindDoc="0" locked="0" layoutInCell="1" allowOverlap="1" wp14:anchorId="5F6EB43F" wp14:editId="3505CBA6">
                <wp:simplePos x="0" y="0"/>
                <wp:positionH relativeFrom="column">
                  <wp:posOffset>1571625</wp:posOffset>
                </wp:positionH>
                <wp:positionV relativeFrom="paragraph">
                  <wp:posOffset>89535</wp:posOffset>
                </wp:positionV>
                <wp:extent cx="285750" cy="9525"/>
                <wp:effectExtent l="9525" t="54610" r="19050" b="50165"/>
                <wp:wrapNone/>
                <wp:docPr id="6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A535C8" id="AutoShape 39" o:spid="_x0000_s1026" type="#_x0000_t32" style="position:absolute;margin-left:123.75pt;margin-top:7.05pt;width:22.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">
                <v:stroke endarrow="block"/>
              </v:shape>
            </w:pict>
          </mc:Fallback>
        </mc:AlternateContent>
      </w:r>
      <w:r>
        <w:rPr>
          <w:bCs/>
          <w:noProof/>
          <w:kern w:val="1"/>
        </w:rPr>
        <mc:AlternateContent>
          <mc:Choice Requires="wps">
            <w:drawing>
              <wp:anchor distT="0" distB="0" distL="114300" distR="114300" simplePos="0" relativeHeight="251666432" behindDoc="0" locked="0" layoutInCell="1" allowOverlap="1" wp14:anchorId="3A627553" wp14:editId="6E3BB8B5">
                <wp:simplePos x="0" y="0"/>
                <wp:positionH relativeFrom="column">
                  <wp:posOffset>2143125</wp:posOffset>
                </wp:positionH>
                <wp:positionV relativeFrom="paragraph">
                  <wp:posOffset>89535</wp:posOffset>
                </wp:positionV>
                <wp:extent cx="1571625" cy="333375"/>
                <wp:effectExtent l="9525" t="6985" r="9525" b="12065"/>
                <wp:wrapNone/>
                <wp:docPr id="6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333375"/>
                        </a:xfrm>
                        <a:prstGeom prst="rect">
                          <a:avLst/>
                        </a:prstGeom>
                        <a:solidFill>
                          <a:srgbClr val="FFFFFF"/>
                        </a:solidFill>
                        <a:ln w="9525">
                          <a:solidFill>
                            <a:srgbClr val="000000"/>
                          </a:solidFill>
                          <a:miter lim="800000"/>
                          <a:headEnd/>
                          <a:tailEnd/>
                        </a:ln>
                      </wps:spPr>
                      <wps:txbx>
                        <w:txbxContent>
                          <w:p w14:paraId="17AFCC53" w14:textId="77777777" w:rsidR="00B74269" w:rsidRDefault="00B74269" w:rsidP="00255178">
                            <w:pPr>
                              <w:rPr>
                                <w:b/>
                                <w:bCs/>
                                <w:kern w:val="1"/>
                                <w:lang w:eastAsia="hi-IN" w:bidi="hi-IN"/>
                              </w:rPr>
                            </w:pPr>
                            <w:r w:rsidRPr="00E45309">
                              <w:rPr>
                                <w:bCs/>
                                <w:kern w:val="1"/>
                                <w:lang w:eastAsia="hi-IN" w:bidi="hi-IN"/>
                              </w:rPr>
                              <w:t>Brand Effects</w:t>
                            </w:r>
                          </w:p>
                          <w:p w14:paraId="4E3E5834" w14:textId="77777777" w:rsidR="00B74269" w:rsidRDefault="00B74269" w:rsidP="002551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627553" id="Rectangle 30" o:spid="_x0000_s1033" style="position:absolute;margin-left:168.75pt;margin-top:7.05pt;width:123.75pt;height:2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">
                <v:textbox>
                  <w:txbxContent>
                    <w:p w14:paraId="17AFCC53" w14:textId="77777777" w:rsidR="00B74269" w:rsidRDefault="00B74269" w:rsidP="00255178">
                      <w:pPr>
                        <w:rPr>
                          <w:b/>
                          <w:bCs/>
                          <w:kern w:val="1"/>
                          <w:lang w:eastAsia="hi-IN" w:bidi="hi-IN"/>
                        </w:rPr>
                      </w:pPr>
                      <w:r w:rsidRPr="00E45309">
                        <w:rPr>
                          <w:bCs/>
                          <w:kern w:val="1"/>
                          <w:lang w:eastAsia="hi-IN" w:bidi="hi-IN"/>
                        </w:rPr>
                        <w:t>Brand Effects</w:t>
                      </w:r>
                    </w:p>
                    <w:p w14:paraId="4E3E5834" w14:textId="77777777" w:rsidR="00B74269" w:rsidRDefault="00B74269" w:rsidP="00255178"/>
                  </w:txbxContent>
                </v:textbox>
              </v:rect>
            </w:pict>
          </mc:Fallback>
        </mc:AlternateContent>
      </w:r>
    </w:p>
    <w:p w14:paraId="463B737E" w14:textId="77777777" w:rsidR="00255178" w:rsidRDefault="000E3D6C" w:rsidP="00255178">
      <w:pPr>
        <w:rPr>
          <w:bCs/>
          <w:kern w:val="1"/>
          <w:lang w:eastAsia="hi-IN" w:bidi="hi-IN"/>
        </w:rPr>
      </w:pPr>
      <w:r>
        <w:rPr>
          <w:bCs/>
          <w:noProof/>
          <w:kern w:val="1"/>
        </w:rPr>
        <mc:AlternateContent>
          <mc:Choice Requires="wps">
            <w:drawing>
              <wp:anchor distT="0" distB="0" distL="114300" distR="114300" simplePos="0" relativeHeight="251667456" behindDoc="0" locked="0" layoutInCell="1" allowOverlap="1" wp14:anchorId="0429E381" wp14:editId="56098721">
                <wp:simplePos x="0" y="0"/>
                <wp:positionH relativeFrom="column">
                  <wp:posOffset>3714750</wp:posOffset>
                </wp:positionH>
                <wp:positionV relativeFrom="paragraph">
                  <wp:posOffset>152400</wp:posOffset>
                </wp:positionV>
                <wp:extent cx="285750" cy="9525"/>
                <wp:effectExtent l="9525" t="54610" r="19050" b="50165"/>
                <wp:wrapNone/>
                <wp:docPr id="6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13C43D" id="AutoShape 40" o:spid="_x0000_s1026" type="#_x0000_t32" style="position:absolute;margin-left:292.5pt;margin-top:12pt;width:22.5pt;height:.7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">
                <v:stroke endarrow="block"/>
              </v:shape>
            </w:pict>
          </mc:Fallback>
        </mc:AlternateContent>
      </w:r>
      <w:r>
        <w:rPr>
          <w:bCs/>
          <w:noProof/>
          <w:kern w:val="1"/>
        </w:rPr>
        <mc:AlternateContent>
          <mc:Choice Requires="wps">
            <w:drawing>
              <wp:anchor distT="0" distB="0" distL="114300" distR="114300" simplePos="0" relativeHeight="251668480" behindDoc="0" locked="0" layoutInCell="1" allowOverlap="1" wp14:anchorId="4691F0D4" wp14:editId="67D0C7CF">
                <wp:simplePos x="0" y="0"/>
                <wp:positionH relativeFrom="column">
                  <wp:posOffset>1819275</wp:posOffset>
                </wp:positionH>
                <wp:positionV relativeFrom="paragraph">
                  <wp:posOffset>104775</wp:posOffset>
                </wp:positionV>
                <wp:extent cx="323850" cy="0"/>
                <wp:effectExtent l="9525" t="54610" r="19050" b="59690"/>
                <wp:wrapNone/>
                <wp:docPr id="5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543342" id="AutoShape 37" o:spid="_x0000_s1026" type="#_x0000_t32" style="position:absolute;margin-left:143.25pt;margin-top:8.25pt;width:25.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SmSNQIAAF4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">
                <v:stroke endarrow="block"/>
              </v:shape>
            </w:pict>
          </mc:Fallback>
        </mc:AlternateContent>
      </w:r>
    </w:p>
    <w:p w14:paraId="71CA8C33" w14:textId="77777777" w:rsidR="00255178" w:rsidRDefault="00255178" w:rsidP="00255178">
      <w:pPr>
        <w:rPr>
          <w:bCs/>
          <w:kern w:val="1"/>
          <w:lang w:eastAsia="hi-IN" w:bidi="hi-IN"/>
        </w:rPr>
      </w:pPr>
    </w:p>
    <w:p w14:paraId="02718228" w14:textId="77777777" w:rsidR="00255178" w:rsidRDefault="00255178" w:rsidP="00255178">
      <w:pPr>
        <w:rPr>
          <w:bCs/>
          <w:kern w:val="1"/>
          <w:lang w:eastAsia="hi-IN" w:bidi="hi-IN"/>
        </w:rPr>
      </w:pPr>
    </w:p>
    <w:p w14:paraId="579AF54C" w14:textId="5644BEF1" w:rsidR="005054D3" w:rsidRPr="005054D3" w:rsidRDefault="005054D3" w:rsidP="005054D3">
      <w:pPr>
        <w:keepNext/>
        <w:spacing w:before="240" w:after="60"/>
        <w:jc w:val="both"/>
        <w:outlineLvl w:val="0"/>
        <w:rPr>
          <w:rFonts w:eastAsia="Calibri"/>
          <w:b/>
          <w:bCs/>
          <w:kern w:val="32"/>
          <w:szCs w:val="32"/>
        </w:rPr>
      </w:pPr>
      <w:bookmarkStart w:id="42" w:name="_Toc99314700"/>
      <w:r w:rsidRPr="005054D3">
        <w:rPr>
          <w:rFonts w:eastAsia="Calibri"/>
          <w:b/>
          <w:bCs/>
          <w:kern w:val="32"/>
          <w:szCs w:val="32"/>
        </w:rPr>
        <w:t xml:space="preserve">2.5 Operationalization of </w:t>
      </w:r>
      <w:r w:rsidR="009E0E20">
        <w:rPr>
          <w:rFonts w:eastAsia="Calibri"/>
          <w:b/>
          <w:bCs/>
          <w:kern w:val="32"/>
          <w:szCs w:val="32"/>
        </w:rPr>
        <w:t xml:space="preserve">different </w:t>
      </w:r>
      <w:r w:rsidRPr="005054D3">
        <w:rPr>
          <w:rFonts w:eastAsia="Calibri"/>
          <w:b/>
          <w:bCs/>
          <w:kern w:val="32"/>
          <w:szCs w:val="32"/>
        </w:rPr>
        <w:t>Variables</w:t>
      </w:r>
      <w:bookmarkEnd w:id="34"/>
      <w:bookmarkEnd w:id="42"/>
    </w:p>
    <w:p w14:paraId="6EC14A5D" w14:textId="77777777" w:rsidR="005054D3" w:rsidRPr="005054D3" w:rsidRDefault="005054D3" w:rsidP="005054D3"/>
    <w:p w14:paraId="084EB5E5"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 xml:space="preserve">2.5.1 </w:t>
      </w:r>
      <w:r w:rsidR="00255178" w:rsidRPr="00475858">
        <w:rPr>
          <w:b/>
          <w:bCs/>
          <w:kern w:val="1"/>
          <w:lang w:eastAsia="hi-IN" w:bidi="hi-IN"/>
        </w:rPr>
        <w:t xml:space="preserve">Franchising </w:t>
      </w:r>
    </w:p>
    <w:p w14:paraId="4EA4B914" w14:textId="52EA6737" w:rsidR="00475858" w:rsidRDefault="00E948AF" w:rsidP="00475858">
      <w:pPr>
        <w:spacing w:after="240" w:line="360" w:lineRule="auto"/>
        <w:jc w:val="both"/>
        <w:rPr>
          <w:bCs/>
          <w:kern w:val="1"/>
          <w:lang w:eastAsia="hi-IN" w:bidi="hi-IN"/>
        </w:rPr>
      </w:pPr>
      <w:r w:rsidRPr="00E948AF">
        <w:rPr>
          <w:bCs/>
          <w:kern w:val="1"/>
          <w:lang w:eastAsia="hi-IN" w:bidi="hi-IN"/>
        </w:rPr>
        <w:t>Franchising is a business structure in which a franchisor (one party) provides or licenses franchisees certain rights and powers (another party). Franchising is a well-known company growth</w:t>
      </w:r>
      <w:r w:rsidR="0079285B">
        <w:rPr>
          <w:bCs/>
          <w:kern w:val="1"/>
          <w:lang w:eastAsia="hi-IN" w:bidi="hi-IN"/>
        </w:rPr>
        <w:t xml:space="preserve"> marketing approach. In between the</w:t>
      </w:r>
      <w:r w:rsidRPr="00E948AF">
        <w:rPr>
          <w:bCs/>
          <w:kern w:val="1"/>
          <w:lang w:eastAsia="hi-IN" w:bidi="hi-IN"/>
        </w:rPr>
        <w:t xml:space="preserve"> Franchisor</w:t>
      </w:r>
      <w:r w:rsidR="0079285B">
        <w:rPr>
          <w:bCs/>
          <w:kern w:val="1"/>
          <w:lang w:eastAsia="hi-IN" w:bidi="hi-IN"/>
        </w:rPr>
        <w:t xml:space="preserve"> and the Franchisee, a deal </w:t>
      </w:r>
      <w:r w:rsidRPr="00E948AF">
        <w:rPr>
          <w:bCs/>
          <w:kern w:val="1"/>
          <w:lang w:eastAsia="hi-IN" w:bidi="hi-IN"/>
        </w:rPr>
        <w:t>is formed. Franchisees are given permission to sell the franchisor's products, goods, and services, as well as the ability to utilize the franchisor's trademark and brand name. And the franchisee operates as though he or she were a merchant.</w:t>
      </w:r>
    </w:p>
    <w:p w14:paraId="205D1886" w14:textId="77777777" w:rsidR="00E948AF" w:rsidRPr="00555E38" w:rsidRDefault="00E948AF" w:rsidP="00475858">
      <w:pPr>
        <w:spacing w:after="240" w:line="360" w:lineRule="auto"/>
        <w:jc w:val="both"/>
        <w:rPr>
          <w:bCs/>
          <w:kern w:val="1"/>
          <w:lang w:eastAsia="hi-IN" w:bidi="hi-IN"/>
        </w:rPr>
      </w:pPr>
    </w:p>
    <w:p w14:paraId="2E828181"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 xml:space="preserve">2 </w:t>
      </w:r>
      <w:r w:rsidR="00255178" w:rsidRPr="00475858">
        <w:rPr>
          <w:b/>
          <w:bCs/>
          <w:kern w:val="1"/>
          <w:lang w:eastAsia="hi-IN" w:bidi="hi-IN"/>
        </w:rPr>
        <w:t xml:space="preserve">Mergers &amp; Acquisition </w:t>
      </w:r>
    </w:p>
    <w:p w14:paraId="5FAF0DE0" w14:textId="77777777" w:rsidR="00475858" w:rsidRDefault="006C1570" w:rsidP="00475858">
      <w:pPr>
        <w:spacing w:after="240" w:line="360" w:lineRule="auto"/>
        <w:jc w:val="both"/>
        <w:rPr>
          <w:bCs/>
          <w:kern w:val="1"/>
          <w:lang w:eastAsia="hi-IN" w:bidi="hi-IN"/>
        </w:rPr>
      </w:pPr>
      <w:r w:rsidRPr="006C1570">
        <w:rPr>
          <w:bCs/>
          <w:kern w:val="1"/>
          <w:lang w:eastAsia="hi-IN" w:bidi="hi-IN"/>
        </w:rPr>
        <w:t>A wide range of financial operations that combine businesses or assets, such as mergers, acquisition, consolidations, tender offers, asset acquisitions, and management acquisitions, are referred to as M</w:t>
      </w:r>
      <w:r>
        <w:rPr>
          <w:bCs/>
          <w:kern w:val="1"/>
          <w:lang w:eastAsia="hi-IN" w:bidi="hi-IN"/>
        </w:rPr>
        <w:t>&amp;A (Mergers and Acquisition)</w:t>
      </w:r>
      <w:r w:rsidR="00475858" w:rsidRPr="00475858">
        <w:rPr>
          <w:bCs/>
          <w:kern w:val="1"/>
          <w:lang w:eastAsia="hi-IN" w:bidi="hi-IN"/>
        </w:rPr>
        <w:t>.</w:t>
      </w:r>
    </w:p>
    <w:p w14:paraId="59B42650" w14:textId="77777777" w:rsidR="0025517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3</w:t>
      </w:r>
      <w:r w:rsidR="00255178" w:rsidRPr="00475858">
        <w:rPr>
          <w:b/>
          <w:bCs/>
          <w:kern w:val="1"/>
          <w:lang w:eastAsia="hi-IN" w:bidi="hi-IN"/>
        </w:rPr>
        <w:t xml:space="preserve"> FDI</w:t>
      </w:r>
    </w:p>
    <w:p w14:paraId="6F2EA007" w14:textId="77777777" w:rsidR="00475858" w:rsidRPr="00475858" w:rsidRDefault="00E948AF" w:rsidP="00475858">
      <w:pPr>
        <w:spacing w:after="240" w:line="360" w:lineRule="auto"/>
        <w:jc w:val="both"/>
        <w:rPr>
          <w:bCs/>
          <w:kern w:val="1"/>
          <w:lang w:eastAsia="hi-IN" w:bidi="hi-IN"/>
        </w:rPr>
      </w:pPr>
      <w:r w:rsidRPr="00E948AF">
        <w:rPr>
          <w:bCs/>
          <w:kern w:val="1"/>
          <w:lang w:eastAsia="hi-IN" w:bidi="hi-IN"/>
        </w:rPr>
        <w:lastRenderedPageBreak/>
        <w:t>A foreign direct investment (FDI) is the acquisition of a firm's stock by a corporation or investor based outside of the country. In general, the word refers to a commercial decision to purchase a significant share in or buy a foreign company completely in order to extend its activities to a new territory. It's not often used to refer to a s</w:t>
      </w:r>
      <w:r>
        <w:rPr>
          <w:bCs/>
          <w:kern w:val="1"/>
          <w:lang w:eastAsia="hi-IN" w:bidi="hi-IN"/>
        </w:rPr>
        <w:t>tock purchase in a foreign firm</w:t>
      </w:r>
      <w:r w:rsidR="00475858" w:rsidRPr="00475858">
        <w:rPr>
          <w:bCs/>
          <w:kern w:val="1"/>
          <w:lang w:eastAsia="hi-IN" w:bidi="hi-IN"/>
        </w:rPr>
        <w:t>.</w:t>
      </w:r>
    </w:p>
    <w:p w14:paraId="6ABE2BFE" w14:textId="77777777" w:rsidR="00255178" w:rsidRPr="00475858" w:rsidRDefault="00475858" w:rsidP="00475858">
      <w:pPr>
        <w:spacing w:after="240" w:line="360" w:lineRule="auto"/>
        <w:jc w:val="both"/>
        <w:rPr>
          <w:b/>
          <w:bCs/>
          <w:kern w:val="1"/>
          <w:lang w:eastAsia="hi-IN" w:bidi="hi-IN"/>
        </w:rPr>
      </w:pPr>
      <w:r w:rsidRPr="00475858">
        <w:rPr>
          <w:b/>
          <w:bCs/>
          <w:kern w:val="1"/>
          <w:lang w:eastAsia="hi-IN" w:bidi="hi-IN"/>
        </w:rPr>
        <w:t>2.5.</w:t>
      </w:r>
      <w:r>
        <w:rPr>
          <w:b/>
          <w:bCs/>
          <w:kern w:val="1"/>
          <w:lang w:eastAsia="hi-IN" w:bidi="hi-IN"/>
        </w:rPr>
        <w:t xml:space="preserve">4 </w:t>
      </w:r>
      <w:r w:rsidR="00255178" w:rsidRPr="00475858">
        <w:rPr>
          <w:b/>
          <w:bCs/>
          <w:kern w:val="1"/>
          <w:lang w:eastAsia="hi-IN" w:bidi="hi-IN"/>
        </w:rPr>
        <w:t>Brand Effects</w:t>
      </w:r>
    </w:p>
    <w:p w14:paraId="1CAAAE6E" w14:textId="13BA0D83" w:rsidR="0067242B" w:rsidRPr="00555E38" w:rsidRDefault="00716988" w:rsidP="00475858">
      <w:pPr>
        <w:spacing w:after="240" w:line="360" w:lineRule="auto"/>
        <w:jc w:val="both"/>
      </w:pPr>
      <w:r>
        <w:t xml:space="preserve">This is a situation where people’s future </w:t>
      </w:r>
      <w:r w:rsidR="001F7F80">
        <w:t>behavior affects</w:t>
      </w:r>
      <w:r>
        <w:t xml:space="preserve"> the brands of the items</w:t>
      </w:r>
      <w:r w:rsidR="00E948AF" w:rsidRPr="00E948AF">
        <w:t xml:space="preserve">. For businesses, this implies branded firms </w:t>
      </w:r>
      <w:r w:rsidR="006D068B">
        <w:t>give out with higher incomes</w:t>
      </w:r>
      <w:r w:rsidR="00E948AF" w:rsidRPr="00E948AF">
        <w:t xml:space="preserve">, </w:t>
      </w:r>
      <w:r w:rsidR="006D068B">
        <w:t>however an impressing brand</w:t>
      </w:r>
      <w:r w:rsidR="00E948AF" w:rsidRPr="00E948AF">
        <w:t xml:space="preserve"> may also influence people's willingness to contribute, share, engage, volunteer, pay taxes, and a variety of other desired acts. </w:t>
      </w:r>
      <w:r w:rsidR="00F61A99">
        <w:t>People are more attracted to companies with appropriate good will</w:t>
      </w:r>
      <w:r w:rsidR="00E948AF" w:rsidRPr="00E948AF">
        <w:t xml:space="preserve">. </w:t>
      </w:r>
      <w:r w:rsidR="008A658E">
        <w:t>In the field of marketing</w:t>
      </w:r>
      <w:r w:rsidR="00E948AF" w:rsidRPr="00E948AF">
        <w:t xml:space="preserve">, a </w:t>
      </w:r>
      <w:r w:rsidR="008A658E">
        <w:t>organization’s</w:t>
      </w:r>
      <w:r w:rsidR="00E948AF" w:rsidRPr="00E948AF">
        <w:t xml:space="preserve"> brand </w:t>
      </w:r>
      <w:r w:rsidR="008A658E">
        <w:t>influences the demand curve</w:t>
      </w:r>
      <w:r w:rsidR="00912BE4">
        <w:t xml:space="preserve">; but as it goes up </w:t>
      </w:r>
      <w:r w:rsidR="00E948AF" w:rsidRPr="00E948AF">
        <w:t xml:space="preserve">and to the right, </w:t>
      </w:r>
      <w:r w:rsidR="00912BE4">
        <w:t>customers engage in purchasing a lot of products and acquiring a lot of goods</w:t>
      </w:r>
      <w:r w:rsidR="00E948AF" w:rsidRPr="00E948AF">
        <w:t xml:space="preserve">. </w:t>
      </w:r>
      <w:r w:rsidR="00300B3A">
        <w:t>It should be noted that this effect does not only influence the supply curve but also the demand curve</w:t>
      </w:r>
    </w:p>
    <w:p w14:paraId="5AF26ECD" w14:textId="77777777" w:rsidR="000729BE" w:rsidRDefault="000729BE" w:rsidP="00475858">
      <w:pPr>
        <w:spacing w:after="240" w:line="360" w:lineRule="auto"/>
        <w:jc w:val="both"/>
      </w:pPr>
      <w:r>
        <w:br w:type="page"/>
      </w:r>
    </w:p>
    <w:p w14:paraId="21919B32" w14:textId="77777777" w:rsidR="000729BE" w:rsidRPr="00F23261" w:rsidRDefault="000729BE" w:rsidP="000729BE">
      <w:pPr>
        <w:pStyle w:val="Heading2"/>
        <w:spacing w:before="0" w:line="360" w:lineRule="auto"/>
        <w:jc w:val="center"/>
        <w:rPr>
          <w:rFonts w:ascii="Times New Roman" w:hAnsi="Times New Roman" w:cs="Times New Roman"/>
          <w:color w:val="auto"/>
          <w:sz w:val="24"/>
          <w:szCs w:val="24"/>
        </w:rPr>
      </w:pPr>
      <w:bookmarkStart w:id="43" w:name="_Toc487387570"/>
      <w:bookmarkStart w:id="44" w:name="_Toc99314701"/>
      <w:r w:rsidRPr="00F23261">
        <w:rPr>
          <w:rFonts w:ascii="Times New Roman" w:hAnsi="Times New Roman" w:cs="Times New Roman"/>
          <w:color w:val="auto"/>
          <w:sz w:val="24"/>
          <w:szCs w:val="24"/>
        </w:rPr>
        <w:lastRenderedPageBreak/>
        <w:t>CHAPTER THREE</w:t>
      </w:r>
      <w:bookmarkEnd w:id="43"/>
      <w:bookmarkEnd w:id="44"/>
    </w:p>
    <w:p w14:paraId="69FB9624" w14:textId="77777777" w:rsidR="000729BE" w:rsidRPr="00F23261" w:rsidRDefault="000729BE" w:rsidP="000729BE">
      <w:pPr>
        <w:pStyle w:val="Heading2"/>
        <w:spacing w:before="0" w:line="360" w:lineRule="auto"/>
        <w:jc w:val="center"/>
        <w:rPr>
          <w:rFonts w:ascii="Times New Roman" w:hAnsi="Times New Roman" w:cs="Times New Roman"/>
          <w:color w:val="auto"/>
          <w:sz w:val="24"/>
          <w:szCs w:val="24"/>
        </w:rPr>
      </w:pPr>
      <w:bookmarkStart w:id="45" w:name="_Toc487387571"/>
      <w:bookmarkStart w:id="46" w:name="_Toc99314702"/>
      <w:r w:rsidRPr="00F23261">
        <w:rPr>
          <w:rFonts w:ascii="Times New Roman" w:hAnsi="Times New Roman" w:cs="Times New Roman"/>
          <w:color w:val="auto"/>
          <w:sz w:val="24"/>
          <w:szCs w:val="24"/>
        </w:rPr>
        <w:t>RESEARCH METHODOLOGY</w:t>
      </w:r>
      <w:bookmarkEnd w:id="45"/>
      <w:bookmarkEnd w:id="46"/>
    </w:p>
    <w:p w14:paraId="73BBE021"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47" w:name="_Toc487387572"/>
      <w:bookmarkStart w:id="48" w:name="_Toc99314703"/>
      <w:r w:rsidRPr="00F23261">
        <w:rPr>
          <w:rFonts w:ascii="Times New Roman" w:hAnsi="Times New Roman" w:cs="Times New Roman"/>
          <w:color w:val="auto"/>
          <w:sz w:val="24"/>
          <w:szCs w:val="24"/>
        </w:rPr>
        <w:t>3.0 Introduction</w:t>
      </w:r>
      <w:bookmarkEnd w:id="47"/>
      <w:bookmarkEnd w:id="48"/>
    </w:p>
    <w:p w14:paraId="09925843" w14:textId="31D1F72E" w:rsidR="000729BE" w:rsidRPr="00F3042B" w:rsidRDefault="00A27E87" w:rsidP="000729BE">
      <w:pPr>
        <w:widowControl w:val="0"/>
        <w:suppressAutoHyphens/>
        <w:spacing w:line="360" w:lineRule="auto"/>
        <w:jc w:val="both"/>
        <w:rPr>
          <w:rFonts w:eastAsia="DejaVu Sans"/>
          <w:kern w:val="1"/>
          <w:lang w:eastAsia="hi-IN" w:bidi="hi-IN"/>
        </w:rPr>
      </w:pPr>
      <w:r>
        <w:rPr>
          <w:rFonts w:eastAsia="DejaVu Sans"/>
          <w:kern w:val="1"/>
          <w:lang w:eastAsia="hi-IN" w:bidi="hi-IN"/>
        </w:rPr>
        <w:t xml:space="preserve">The </w:t>
      </w:r>
      <w:r w:rsidR="003A1F1C">
        <w:rPr>
          <w:rFonts w:eastAsia="DejaVu Sans"/>
          <w:kern w:val="1"/>
          <w:lang w:eastAsia="hi-IN" w:bidi="hi-IN"/>
        </w:rPr>
        <w:t>section introduces what the analysts are expected to find in chapter three. It shows the method or statistical type the research would use in carrying out the research. In other words, it gives the plan of carrying out the research.</w:t>
      </w:r>
    </w:p>
    <w:p w14:paraId="4E50C8FF"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49" w:name="_Toc487387573"/>
      <w:bookmarkStart w:id="50" w:name="_Toc99314704"/>
      <w:r w:rsidRPr="00F23261">
        <w:rPr>
          <w:rFonts w:ascii="Times New Roman" w:hAnsi="Times New Roman" w:cs="Times New Roman"/>
          <w:color w:val="auto"/>
          <w:sz w:val="24"/>
          <w:szCs w:val="24"/>
        </w:rPr>
        <w:t>3.1 Research design</w:t>
      </w:r>
      <w:bookmarkEnd w:id="49"/>
      <w:bookmarkEnd w:id="50"/>
    </w:p>
    <w:p w14:paraId="0C3BC37E" w14:textId="77777777" w:rsidR="000729BE" w:rsidRDefault="006C1570" w:rsidP="000729BE">
      <w:pPr>
        <w:keepNext/>
        <w:keepLines/>
        <w:widowControl w:val="0"/>
        <w:suppressAutoHyphens/>
        <w:spacing w:before="200" w:after="240" w:line="360" w:lineRule="auto"/>
        <w:jc w:val="both"/>
        <w:outlineLvl w:val="1"/>
        <w:rPr>
          <w:rFonts w:eastAsia="DejaVu Sans"/>
          <w:kern w:val="1"/>
          <w:lang w:eastAsia="hi-IN" w:bidi="hi-IN"/>
        </w:rPr>
      </w:pPr>
      <w:r w:rsidRPr="006C1570">
        <w:rPr>
          <w:rFonts w:eastAsia="DejaVu Sans"/>
          <w:kern w:val="1"/>
          <w:lang w:eastAsia="hi-IN" w:bidi="hi-IN"/>
        </w:rPr>
        <w:t>A descriptive study was used as the method of investigation in this case. Describe and understand the current circumstances or situations using descriptive research (Salaria, 2012), according to (Salaria, 2012). Rather than merely collecting and listing data, this research approach also does in-depth analyses, interpretations, comparisons, and analyses of patterns and connections. When Chege, (2012) conducted her research on how globalization initiatives affect Kenyan firms' financial performance, she employed the design. To draw conclusions on the impact of globalization initiatives on Kenyan enterprises' financial performance, this approach was judged acceptable.</w:t>
      </w:r>
    </w:p>
    <w:p w14:paraId="6BC77EFB"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1" w:name="_Toc487387575"/>
      <w:bookmarkStart w:id="52" w:name="_Toc99314706"/>
      <w:r w:rsidRPr="00F23261">
        <w:rPr>
          <w:rFonts w:ascii="Times New Roman" w:hAnsi="Times New Roman" w:cs="Times New Roman"/>
          <w:color w:val="auto"/>
          <w:sz w:val="24"/>
          <w:szCs w:val="24"/>
        </w:rPr>
        <w:t>3.2 Target Population</w:t>
      </w:r>
      <w:bookmarkEnd w:id="51"/>
      <w:bookmarkEnd w:id="52"/>
    </w:p>
    <w:p w14:paraId="5F5F4497" w14:textId="77777777" w:rsidR="000729BE" w:rsidRPr="00F3042B" w:rsidRDefault="006C1570" w:rsidP="000729BE">
      <w:pPr>
        <w:widowControl w:val="0"/>
        <w:suppressAutoHyphens/>
        <w:autoSpaceDE w:val="0"/>
        <w:autoSpaceDN w:val="0"/>
        <w:adjustRightInd w:val="0"/>
        <w:spacing w:after="240" w:line="360" w:lineRule="auto"/>
        <w:jc w:val="both"/>
        <w:rPr>
          <w:kern w:val="1"/>
          <w:lang w:eastAsia="ar-SA" w:bidi="hi-IN"/>
        </w:rPr>
      </w:pPr>
      <w:r w:rsidRPr="006C1570">
        <w:rPr>
          <w:spacing w:val="2"/>
          <w:kern w:val="1"/>
          <w:lang w:eastAsia="ar-SA" w:bidi="hi-IN"/>
        </w:rPr>
        <w:t>By "target population," we mean the group of people, events, or things that an investigator is trying to apply their research findings to in the broadest sense. This definition was provided by Lyon (2015). The majority of the study's participants were employees of Bidco Africa. A total of 111 people were includ</w:t>
      </w:r>
      <w:r>
        <w:rPr>
          <w:spacing w:val="2"/>
          <w:kern w:val="1"/>
          <w:lang w:eastAsia="ar-SA" w:bidi="hi-IN"/>
        </w:rPr>
        <w:t>ed in the study as participants</w:t>
      </w:r>
      <w:r w:rsidR="000729BE" w:rsidRPr="00F3042B">
        <w:rPr>
          <w:kern w:val="1"/>
          <w:lang w:eastAsia="ar-SA" w:bidi="hi-IN"/>
        </w:rPr>
        <w:t>.</w:t>
      </w:r>
    </w:p>
    <w:p w14:paraId="64D733CA" w14:textId="77777777" w:rsidR="000729BE" w:rsidRPr="00F3042B" w:rsidRDefault="000729BE" w:rsidP="000729BE">
      <w:pPr>
        <w:widowControl w:val="0"/>
        <w:suppressAutoHyphens/>
        <w:autoSpaceDE w:val="0"/>
        <w:autoSpaceDN w:val="0"/>
        <w:adjustRightInd w:val="0"/>
        <w:spacing w:line="360" w:lineRule="auto"/>
        <w:jc w:val="both"/>
        <w:rPr>
          <w:b/>
          <w:kern w:val="1"/>
          <w:lang w:eastAsia="ar-SA" w:bidi="hi-IN"/>
        </w:rPr>
      </w:pPr>
      <w:r w:rsidRPr="00F3042B">
        <w:rPr>
          <w:b/>
          <w:kern w:val="1"/>
          <w:lang w:eastAsia="ar-SA" w:bidi="hi-IN"/>
        </w:rPr>
        <w:t>Table 3.1 Target Population</w:t>
      </w:r>
    </w:p>
    <w:tbl>
      <w:tblPr>
        <w:tblW w:w="8871" w:type="dxa"/>
        <w:tblBorders>
          <w:top w:val="single" w:sz="4" w:space="0" w:color="000000"/>
          <w:bottom w:val="single" w:sz="4" w:space="0" w:color="000000"/>
        </w:tblBorders>
        <w:tblLook w:val="04A0" w:firstRow="1" w:lastRow="0" w:firstColumn="1" w:lastColumn="0" w:noHBand="0" w:noVBand="1"/>
      </w:tblPr>
      <w:tblGrid>
        <w:gridCol w:w="2957"/>
        <w:gridCol w:w="2957"/>
        <w:gridCol w:w="2957"/>
      </w:tblGrid>
      <w:tr w:rsidR="000729BE" w:rsidRPr="00F3042B" w14:paraId="29C4411D" w14:textId="77777777" w:rsidTr="0067242B">
        <w:trPr>
          <w:trHeight w:val="509"/>
        </w:trPr>
        <w:tc>
          <w:tcPr>
            <w:tcW w:w="2957" w:type="dxa"/>
          </w:tcPr>
          <w:p w14:paraId="2EEAAB8B" w14:textId="59A4F345" w:rsidR="000729BE" w:rsidRPr="00F3042B" w:rsidRDefault="00BE32EE" w:rsidP="0067242B">
            <w:pPr>
              <w:widowControl w:val="0"/>
              <w:suppressAutoHyphens/>
              <w:jc w:val="center"/>
              <w:rPr>
                <w:rFonts w:eastAsia="DejaVu Sans"/>
                <w:kern w:val="1"/>
                <w:lang w:eastAsia="hi-IN" w:bidi="hi-IN"/>
              </w:rPr>
            </w:pPr>
            <w:r w:rsidRPr="00F3042B">
              <w:rPr>
                <w:b/>
                <w:kern w:val="1"/>
                <w:lang w:eastAsia="ar-SA" w:bidi="hi-IN"/>
              </w:rPr>
              <w:t>Class</w:t>
            </w:r>
          </w:p>
        </w:tc>
        <w:tc>
          <w:tcPr>
            <w:tcW w:w="2957" w:type="dxa"/>
          </w:tcPr>
          <w:p w14:paraId="7BC3C132"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Target Population</w:t>
            </w:r>
          </w:p>
        </w:tc>
        <w:tc>
          <w:tcPr>
            <w:tcW w:w="2957" w:type="dxa"/>
          </w:tcPr>
          <w:p w14:paraId="1FD782DE"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Percentage</w:t>
            </w:r>
          </w:p>
        </w:tc>
      </w:tr>
      <w:tr w:rsidR="000729BE" w:rsidRPr="00F3042B" w14:paraId="2B545CA0" w14:textId="77777777" w:rsidTr="0067242B">
        <w:trPr>
          <w:trHeight w:val="482"/>
        </w:trPr>
        <w:tc>
          <w:tcPr>
            <w:tcW w:w="2957" w:type="dxa"/>
          </w:tcPr>
          <w:p w14:paraId="6902AD6E" w14:textId="362F345A" w:rsidR="000729BE" w:rsidRPr="00F3042B" w:rsidRDefault="00BE32EE" w:rsidP="0067242B">
            <w:pPr>
              <w:widowControl w:val="0"/>
              <w:suppressAutoHyphens/>
              <w:jc w:val="center"/>
              <w:rPr>
                <w:rFonts w:eastAsia="DejaVu Sans"/>
                <w:kern w:val="1"/>
                <w:lang w:eastAsia="hi-IN" w:bidi="hi-IN"/>
              </w:rPr>
            </w:pPr>
            <w:r>
              <w:rPr>
                <w:kern w:val="1"/>
                <w:lang w:eastAsia="ar-SA" w:bidi="hi-IN"/>
              </w:rPr>
              <w:t>management</w:t>
            </w:r>
          </w:p>
        </w:tc>
        <w:tc>
          <w:tcPr>
            <w:tcW w:w="2957" w:type="dxa"/>
          </w:tcPr>
          <w:p w14:paraId="26C44222" w14:textId="522E9969" w:rsidR="000729BE" w:rsidRPr="00F3042B" w:rsidRDefault="0013402A" w:rsidP="0067242B">
            <w:pPr>
              <w:widowControl w:val="0"/>
              <w:suppressAutoHyphens/>
              <w:jc w:val="center"/>
              <w:rPr>
                <w:rFonts w:eastAsia="DejaVu Sans"/>
                <w:kern w:val="1"/>
                <w:lang w:eastAsia="hi-IN" w:bidi="hi-IN"/>
              </w:rPr>
            </w:pPr>
            <w:r>
              <w:rPr>
                <w:rFonts w:eastAsia="DejaVu Sans"/>
                <w:kern w:val="1"/>
                <w:lang w:eastAsia="hi-IN" w:bidi="hi-IN"/>
              </w:rPr>
              <w:t>5</w:t>
            </w:r>
          </w:p>
        </w:tc>
        <w:tc>
          <w:tcPr>
            <w:tcW w:w="2957" w:type="dxa"/>
          </w:tcPr>
          <w:p w14:paraId="5229DEC7" w14:textId="2B698F64" w:rsidR="000729BE" w:rsidRPr="00F3042B" w:rsidRDefault="00A26FFE" w:rsidP="0067242B">
            <w:pPr>
              <w:widowControl w:val="0"/>
              <w:suppressAutoHyphens/>
              <w:jc w:val="center"/>
              <w:rPr>
                <w:rFonts w:eastAsia="DejaVu Sans"/>
                <w:kern w:val="1"/>
                <w:lang w:eastAsia="hi-IN" w:bidi="hi-IN"/>
              </w:rPr>
            </w:pPr>
            <w:r>
              <w:rPr>
                <w:rFonts w:eastAsia="DejaVu Sans"/>
                <w:kern w:val="1"/>
                <w:lang w:eastAsia="hi-IN" w:bidi="hi-IN"/>
              </w:rPr>
              <w:t>5</w:t>
            </w:r>
          </w:p>
        </w:tc>
      </w:tr>
      <w:tr w:rsidR="000729BE" w:rsidRPr="00F3042B" w14:paraId="126CD21E" w14:textId="77777777" w:rsidTr="0067242B">
        <w:trPr>
          <w:trHeight w:val="509"/>
        </w:trPr>
        <w:tc>
          <w:tcPr>
            <w:tcW w:w="2957" w:type="dxa"/>
          </w:tcPr>
          <w:p w14:paraId="5E7221EB" w14:textId="2295CBC5" w:rsidR="000729BE" w:rsidRPr="00F3042B" w:rsidRDefault="000729BE" w:rsidP="00BE32EE">
            <w:pPr>
              <w:widowControl w:val="0"/>
              <w:suppressAutoHyphens/>
              <w:jc w:val="center"/>
              <w:rPr>
                <w:rFonts w:eastAsia="DejaVu Sans"/>
                <w:kern w:val="1"/>
                <w:lang w:eastAsia="hi-IN" w:bidi="hi-IN"/>
              </w:rPr>
            </w:pPr>
            <w:r w:rsidRPr="00F3042B">
              <w:rPr>
                <w:kern w:val="1"/>
                <w:lang w:eastAsia="ar-SA" w:bidi="hi-IN"/>
              </w:rPr>
              <w:t xml:space="preserve">Middle </w:t>
            </w:r>
            <w:r w:rsidR="00BE32EE">
              <w:rPr>
                <w:kern w:val="1"/>
                <w:lang w:eastAsia="ar-SA" w:bidi="hi-IN"/>
              </w:rPr>
              <w:t>level</w:t>
            </w:r>
          </w:p>
        </w:tc>
        <w:tc>
          <w:tcPr>
            <w:tcW w:w="2957" w:type="dxa"/>
          </w:tcPr>
          <w:p w14:paraId="5B8C0C43" w14:textId="4BEF55B8" w:rsidR="000729BE" w:rsidRPr="00F3042B" w:rsidRDefault="0013402A" w:rsidP="0067242B">
            <w:pPr>
              <w:widowControl w:val="0"/>
              <w:suppressAutoHyphens/>
              <w:jc w:val="center"/>
              <w:rPr>
                <w:rFonts w:eastAsia="DejaVu Sans"/>
                <w:kern w:val="1"/>
                <w:lang w:eastAsia="hi-IN" w:bidi="hi-IN"/>
              </w:rPr>
            </w:pPr>
            <w:r>
              <w:rPr>
                <w:rFonts w:eastAsia="DejaVu Sans"/>
                <w:kern w:val="1"/>
                <w:lang w:eastAsia="hi-IN" w:bidi="hi-IN"/>
              </w:rPr>
              <w:t>10</w:t>
            </w:r>
          </w:p>
        </w:tc>
        <w:tc>
          <w:tcPr>
            <w:tcW w:w="2957" w:type="dxa"/>
          </w:tcPr>
          <w:p w14:paraId="26BF42A7" w14:textId="31135445" w:rsidR="000729BE" w:rsidRPr="00F3042B" w:rsidRDefault="00A26FFE" w:rsidP="0067242B">
            <w:pPr>
              <w:widowControl w:val="0"/>
              <w:suppressAutoHyphens/>
              <w:jc w:val="center"/>
              <w:rPr>
                <w:rFonts w:eastAsia="DejaVu Sans"/>
                <w:kern w:val="1"/>
                <w:lang w:eastAsia="hi-IN" w:bidi="hi-IN"/>
              </w:rPr>
            </w:pPr>
            <w:r>
              <w:rPr>
                <w:rFonts w:eastAsia="DejaVu Sans"/>
                <w:kern w:val="1"/>
                <w:lang w:eastAsia="hi-IN" w:bidi="hi-IN"/>
              </w:rPr>
              <w:t>10</w:t>
            </w:r>
          </w:p>
        </w:tc>
      </w:tr>
      <w:tr w:rsidR="000729BE" w:rsidRPr="00F3042B" w14:paraId="5201A773" w14:textId="77777777" w:rsidTr="0067242B">
        <w:trPr>
          <w:trHeight w:val="509"/>
        </w:trPr>
        <w:tc>
          <w:tcPr>
            <w:tcW w:w="2957" w:type="dxa"/>
            <w:tcBorders>
              <w:bottom w:val="single" w:sz="4" w:space="0" w:color="auto"/>
            </w:tcBorders>
          </w:tcPr>
          <w:p w14:paraId="73C58D61" w14:textId="6543A4DA" w:rsidR="000729BE" w:rsidRPr="00F3042B" w:rsidRDefault="00BE32EE" w:rsidP="0067242B">
            <w:pPr>
              <w:widowControl w:val="0"/>
              <w:suppressAutoHyphens/>
              <w:jc w:val="center"/>
              <w:rPr>
                <w:rFonts w:eastAsia="DejaVu Sans"/>
                <w:kern w:val="1"/>
                <w:lang w:eastAsia="hi-IN" w:bidi="hi-IN"/>
              </w:rPr>
            </w:pPr>
            <w:r>
              <w:rPr>
                <w:kern w:val="1"/>
                <w:lang w:eastAsia="ar-SA" w:bidi="hi-IN"/>
              </w:rPr>
              <w:t>Subordinate</w:t>
            </w:r>
            <w:r w:rsidR="000729BE" w:rsidRPr="00F3042B">
              <w:rPr>
                <w:kern w:val="1"/>
                <w:lang w:eastAsia="ar-SA" w:bidi="hi-IN"/>
              </w:rPr>
              <w:t xml:space="preserve"> Staff</w:t>
            </w:r>
          </w:p>
        </w:tc>
        <w:tc>
          <w:tcPr>
            <w:tcW w:w="2957" w:type="dxa"/>
            <w:tcBorders>
              <w:bottom w:val="single" w:sz="4" w:space="0" w:color="auto"/>
            </w:tcBorders>
          </w:tcPr>
          <w:p w14:paraId="7CCDC330" w14:textId="28F5DA20" w:rsidR="000729BE" w:rsidRPr="00F3042B" w:rsidRDefault="0013402A" w:rsidP="0067242B">
            <w:pPr>
              <w:widowControl w:val="0"/>
              <w:suppressAutoHyphens/>
              <w:jc w:val="center"/>
              <w:rPr>
                <w:rFonts w:eastAsia="DejaVu Sans"/>
                <w:kern w:val="1"/>
                <w:lang w:eastAsia="hi-IN" w:bidi="hi-IN"/>
              </w:rPr>
            </w:pPr>
            <w:r>
              <w:rPr>
                <w:rFonts w:eastAsia="DejaVu Sans"/>
                <w:kern w:val="1"/>
                <w:lang w:eastAsia="hi-IN" w:bidi="hi-IN"/>
              </w:rPr>
              <w:t>89</w:t>
            </w:r>
          </w:p>
        </w:tc>
        <w:tc>
          <w:tcPr>
            <w:tcW w:w="2957" w:type="dxa"/>
            <w:tcBorders>
              <w:bottom w:val="single" w:sz="4" w:space="0" w:color="auto"/>
            </w:tcBorders>
          </w:tcPr>
          <w:p w14:paraId="7CC5F980" w14:textId="3C2F9794" w:rsidR="000729BE" w:rsidRPr="00F3042B" w:rsidRDefault="00A26FFE" w:rsidP="0067242B">
            <w:pPr>
              <w:widowControl w:val="0"/>
              <w:suppressAutoHyphens/>
              <w:jc w:val="center"/>
              <w:rPr>
                <w:rFonts w:eastAsia="DejaVu Sans"/>
                <w:kern w:val="1"/>
                <w:lang w:eastAsia="hi-IN" w:bidi="hi-IN"/>
              </w:rPr>
            </w:pPr>
            <w:r>
              <w:rPr>
                <w:rFonts w:eastAsia="DejaVu Sans"/>
                <w:kern w:val="1"/>
                <w:lang w:eastAsia="hi-IN" w:bidi="hi-IN"/>
              </w:rPr>
              <w:t>85</w:t>
            </w:r>
          </w:p>
        </w:tc>
      </w:tr>
      <w:tr w:rsidR="000729BE" w:rsidRPr="00F3042B" w14:paraId="3BBEC14E" w14:textId="77777777" w:rsidTr="0067242B">
        <w:trPr>
          <w:trHeight w:val="509"/>
        </w:trPr>
        <w:tc>
          <w:tcPr>
            <w:tcW w:w="2957" w:type="dxa"/>
            <w:tcBorders>
              <w:top w:val="single" w:sz="4" w:space="0" w:color="auto"/>
              <w:bottom w:val="single" w:sz="4" w:space="0" w:color="000000"/>
            </w:tcBorders>
          </w:tcPr>
          <w:p w14:paraId="2481BBAC" w14:textId="77777777" w:rsidR="000729BE" w:rsidRPr="00F3042B" w:rsidRDefault="000729BE" w:rsidP="0067242B">
            <w:pPr>
              <w:widowControl w:val="0"/>
              <w:suppressAutoHyphens/>
              <w:jc w:val="center"/>
              <w:rPr>
                <w:rFonts w:eastAsia="DejaVu Sans"/>
                <w:kern w:val="1"/>
                <w:lang w:eastAsia="hi-IN" w:bidi="hi-IN"/>
              </w:rPr>
            </w:pPr>
            <w:r w:rsidRPr="00F3042B">
              <w:rPr>
                <w:b/>
                <w:kern w:val="1"/>
                <w:lang w:eastAsia="ar-SA" w:bidi="hi-IN"/>
              </w:rPr>
              <w:t>Total</w:t>
            </w:r>
          </w:p>
        </w:tc>
        <w:tc>
          <w:tcPr>
            <w:tcW w:w="2957" w:type="dxa"/>
            <w:tcBorders>
              <w:top w:val="single" w:sz="4" w:space="0" w:color="auto"/>
              <w:bottom w:val="single" w:sz="4" w:space="0" w:color="000000"/>
            </w:tcBorders>
          </w:tcPr>
          <w:p w14:paraId="2009879C" w14:textId="34FE09F4" w:rsidR="000729BE" w:rsidRPr="00F3042B" w:rsidRDefault="0013402A" w:rsidP="0067242B">
            <w:pPr>
              <w:widowControl w:val="0"/>
              <w:suppressAutoHyphens/>
              <w:jc w:val="center"/>
              <w:rPr>
                <w:rFonts w:eastAsia="DejaVu Sans"/>
                <w:kern w:val="1"/>
                <w:lang w:eastAsia="hi-IN" w:bidi="hi-IN"/>
              </w:rPr>
            </w:pPr>
            <w:r>
              <w:rPr>
                <w:rFonts w:eastAsia="DejaVu Sans"/>
                <w:kern w:val="1"/>
                <w:lang w:eastAsia="hi-IN" w:bidi="hi-IN"/>
              </w:rPr>
              <w:t>104</w:t>
            </w:r>
          </w:p>
        </w:tc>
        <w:tc>
          <w:tcPr>
            <w:tcW w:w="2957" w:type="dxa"/>
            <w:tcBorders>
              <w:top w:val="single" w:sz="4" w:space="0" w:color="auto"/>
              <w:bottom w:val="single" w:sz="4" w:space="0" w:color="000000"/>
            </w:tcBorders>
          </w:tcPr>
          <w:p w14:paraId="28A42226" w14:textId="77777777" w:rsidR="000729BE" w:rsidRPr="00F3042B" w:rsidRDefault="000729BE" w:rsidP="0067242B">
            <w:pPr>
              <w:widowControl w:val="0"/>
              <w:suppressAutoHyphens/>
              <w:jc w:val="center"/>
              <w:rPr>
                <w:rFonts w:eastAsia="DejaVu Sans"/>
                <w:kern w:val="1"/>
                <w:lang w:eastAsia="hi-IN" w:bidi="hi-IN"/>
              </w:rPr>
            </w:pPr>
            <w:r w:rsidRPr="00F3042B">
              <w:rPr>
                <w:rFonts w:eastAsia="DejaVu Sans"/>
                <w:kern w:val="1"/>
                <w:lang w:eastAsia="hi-IN" w:bidi="hi-IN"/>
              </w:rPr>
              <w:t>100</w:t>
            </w:r>
          </w:p>
        </w:tc>
      </w:tr>
    </w:tbl>
    <w:p w14:paraId="200A9B57"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3" w:name="_Toc487387576"/>
      <w:bookmarkStart w:id="54" w:name="_Toc99314707"/>
      <w:r w:rsidRPr="00F23261">
        <w:rPr>
          <w:rFonts w:ascii="Times New Roman" w:hAnsi="Times New Roman" w:cs="Times New Roman"/>
          <w:color w:val="auto"/>
          <w:sz w:val="24"/>
          <w:szCs w:val="24"/>
        </w:rPr>
        <w:t>3.3 Sample and Sampling Technique</w:t>
      </w:r>
      <w:bookmarkEnd w:id="53"/>
      <w:bookmarkEnd w:id="54"/>
    </w:p>
    <w:p w14:paraId="51F60F74" w14:textId="5813BB89" w:rsidR="000729BE" w:rsidRDefault="007D452C" w:rsidP="000729BE">
      <w:pPr>
        <w:widowControl w:val="0"/>
        <w:tabs>
          <w:tab w:val="left" w:pos="8280"/>
        </w:tabs>
        <w:suppressAutoHyphens/>
        <w:spacing w:after="120" w:line="360" w:lineRule="auto"/>
        <w:jc w:val="both"/>
        <w:rPr>
          <w:rFonts w:eastAsia="DejaVu Sans"/>
          <w:kern w:val="1"/>
          <w:lang w:eastAsia="hi-IN" w:bidi="hi-IN"/>
        </w:rPr>
      </w:pPr>
      <w:r>
        <w:rPr>
          <w:rFonts w:eastAsia="DejaVu Sans"/>
          <w:kern w:val="1"/>
          <w:lang w:eastAsia="hi-IN" w:bidi="hi-IN"/>
        </w:rPr>
        <w:t>This is</w:t>
      </w:r>
      <w:r w:rsidR="006C1570" w:rsidRPr="006C1570">
        <w:rPr>
          <w:rFonts w:eastAsia="DejaVu Sans"/>
          <w:kern w:val="1"/>
          <w:lang w:eastAsia="hi-IN" w:bidi="hi-IN"/>
        </w:rPr>
        <w:t xml:space="preserve"> the systematic process of picking people to represent the wider group from </w:t>
      </w:r>
      <w:r w:rsidR="006C1570" w:rsidRPr="006C1570">
        <w:rPr>
          <w:rFonts w:eastAsia="DejaVu Sans"/>
          <w:kern w:val="1"/>
          <w:lang w:eastAsia="hi-IN" w:bidi="hi-IN"/>
        </w:rPr>
        <w:lastRenderedPageBreak/>
        <w:t>which they were picked, as stated by Mugenda and Mugenda (2012). In order to cover the whole population, the researcher utilized a stratified sample method. In order to help researchers establish a sampling strategy that minimizes mistake, writers have undertaken study on the sample size. Using a sample size of 30 to 45 percent, Kothari, (2014) recommends. Thus, the research sugges</w:t>
      </w:r>
      <w:r w:rsidR="00DF6432">
        <w:rPr>
          <w:rFonts w:eastAsia="DejaVu Sans"/>
          <w:kern w:val="1"/>
          <w:lang w:eastAsia="hi-IN" w:bidi="hi-IN"/>
        </w:rPr>
        <w:t xml:space="preserve">ts that </w:t>
      </w:r>
      <w:r w:rsidR="00FD7D03">
        <w:rPr>
          <w:rFonts w:eastAsia="DejaVu Sans"/>
          <w:kern w:val="1"/>
          <w:lang w:eastAsia="hi-IN" w:bidi="hi-IN"/>
        </w:rPr>
        <w:t xml:space="preserve">this was based on a portion </w:t>
      </w:r>
      <w:r w:rsidR="006C1570" w:rsidRPr="006C1570">
        <w:rPr>
          <w:rFonts w:eastAsia="DejaVu Sans"/>
          <w:kern w:val="1"/>
          <w:lang w:eastAsia="hi-IN" w:bidi="hi-IN"/>
        </w:rPr>
        <w:t>of 40</w:t>
      </w:r>
      <w:r w:rsidR="00DF6432">
        <w:rPr>
          <w:rFonts w:eastAsia="DejaVu Sans"/>
          <w:kern w:val="1"/>
          <w:lang w:eastAsia="hi-IN" w:bidi="hi-IN"/>
        </w:rPr>
        <w:t>.0</w:t>
      </w:r>
      <w:r w:rsidR="006C1570" w:rsidRPr="006C1570">
        <w:rPr>
          <w:rFonts w:eastAsia="DejaVu Sans"/>
          <w:kern w:val="1"/>
          <w:lang w:eastAsia="hi-IN" w:bidi="hi-IN"/>
        </w:rPr>
        <w:t>% of the organization's workforce. A total of 45 people were chosen at random from the 111 people that were surveyed. Research results may be generalized if they are taken from a sample that is typical of the whole population from which they were obtained.</w:t>
      </w:r>
      <w:r w:rsidR="000729BE" w:rsidRPr="00F3042B">
        <w:rPr>
          <w:rFonts w:eastAsia="DejaVu Sans"/>
          <w:kern w:val="1"/>
          <w:lang w:eastAsia="hi-IN" w:bidi="hi-IN"/>
        </w:rPr>
        <w:t xml:space="preserve"> </w:t>
      </w:r>
    </w:p>
    <w:p w14:paraId="67BBAD7B" w14:textId="4582E62B" w:rsidR="000729BE" w:rsidRDefault="000729BE" w:rsidP="000729BE">
      <w:pPr>
        <w:keepNext/>
        <w:keepLines/>
        <w:widowControl w:val="0"/>
        <w:suppressAutoHyphens/>
        <w:spacing w:before="200" w:after="240"/>
        <w:jc w:val="both"/>
        <w:outlineLvl w:val="1"/>
        <w:rPr>
          <w:b/>
          <w:bCs/>
          <w:kern w:val="1"/>
          <w:lang w:eastAsia="hi-IN" w:bidi="hi-IN"/>
        </w:rPr>
      </w:pPr>
      <w:bookmarkStart w:id="55" w:name="_Toc487387577"/>
      <w:bookmarkStart w:id="56" w:name="_Toc96681373"/>
      <w:bookmarkStart w:id="57" w:name="_Toc99314708"/>
      <w:r>
        <w:rPr>
          <w:b/>
          <w:bCs/>
          <w:kern w:val="1"/>
          <w:lang w:eastAsia="hi-IN" w:bidi="hi-IN"/>
        </w:rPr>
        <w:t>Table 3.2 Sample Population</w:t>
      </w:r>
      <w:bookmarkEnd w:id="55"/>
      <w:bookmarkEnd w:id="56"/>
      <w:bookmarkEnd w:id="57"/>
      <w:r>
        <w:rPr>
          <w:b/>
          <w:bCs/>
          <w:kern w:val="1"/>
          <w:lang w:eastAsia="hi-IN" w:bidi="hi-IN"/>
        </w:rPr>
        <w:t xml:space="preserve"> </w:t>
      </w:r>
    </w:p>
    <w:tbl>
      <w:tblPr>
        <w:tblW w:w="8871" w:type="dxa"/>
        <w:tblBorders>
          <w:top w:val="single" w:sz="4" w:space="0" w:color="000000"/>
          <w:bottom w:val="single" w:sz="4" w:space="0" w:color="000000"/>
        </w:tblBorders>
        <w:tblLook w:val="04A0" w:firstRow="1" w:lastRow="0" w:firstColumn="1" w:lastColumn="0" w:noHBand="0" w:noVBand="1"/>
      </w:tblPr>
      <w:tblGrid>
        <w:gridCol w:w="2957"/>
        <w:gridCol w:w="2957"/>
        <w:gridCol w:w="2957"/>
      </w:tblGrid>
      <w:tr w:rsidR="00683FE3" w:rsidRPr="00F3042B" w14:paraId="4F557BF6" w14:textId="77777777" w:rsidTr="00B74269">
        <w:trPr>
          <w:trHeight w:val="509"/>
        </w:trPr>
        <w:tc>
          <w:tcPr>
            <w:tcW w:w="2957" w:type="dxa"/>
          </w:tcPr>
          <w:p w14:paraId="5E53D92F" w14:textId="77777777" w:rsidR="00683FE3" w:rsidRPr="00F3042B" w:rsidRDefault="00683FE3" w:rsidP="00B74269">
            <w:pPr>
              <w:widowControl w:val="0"/>
              <w:suppressAutoHyphens/>
              <w:jc w:val="center"/>
              <w:rPr>
                <w:rFonts w:eastAsia="DejaVu Sans"/>
                <w:kern w:val="1"/>
                <w:lang w:eastAsia="hi-IN" w:bidi="hi-IN"/>
              </w:rPr>
            </w:pPr>
            <w:r w:rsidRPr="00F3042B">
              <w:rPr>
                <w:b/>
                <w:kern w:val="1"/>
                <w:lang w:eastAsia="ar-SA" w:bidi="hi-IN"/>
              </w:rPr>
              <w:t>Class</w:t>
            </w:r>
          </w:p>
        </w:tc>
        <w:tc>
          <w:tcPr>
            <w:tcW w:w="2957" w:type="dxa"/>
          </w:tcPr>
          <w:p w14:paraId="51BFBB09" w14:textId="77777777" w:rsidR="00683FE3" w:rsidRPr="00F3042B" w:rsidRDefault="00683FE3" w:rsidP="00B74269">
            <w:pPr>
              <w:widowControl w:val="0"/>
              <w:suppressAutoHyphens/>
              <w:jc w:val="center"/>
              <w:rPr>
                <w:rFonts w:eastAsia="DejaVu Sans"/>
                <w:kern w:val="1"/>
                <w:lang w:eastAsia="hi-IN" w:bidi="hi-IN"/>
              </w:rPr>
            </w:pPr>
            <w:r w:rsidRPr="00F3042B">
              <w:rPr>
                <w:b/>
                <w:kern w:val="1"/>
                <w:lang w:eastAsia="ar-SA" w:bidi="hi-IN"/>
              </w:rPr>
              <w:t>Target Population</w:t>
            </w:r>
          </w:p>
        </w:tc>
        <w:tc>
          <w:tcPr>
            <w:tcW w:w="2957" w:type="dxa"/>
          </w:tcPr>
          <w:p w14:paraId="437735BD" w14:textId="77777777" w:rsidR="00683FE3" w:rsidRPr="00F3042B" w:rsidRDefault="00683FE3" w:rsidP="00B74269">
            <w:pPr>
              <w:widowControl w:val="0"/>
              <w:suppressAutoHyphens/>
              <w:jc w:val="center"/>
              <w:rPr>
                <w:rFonts w:eastAsia="DejaVu Sans"/>
                <w:kern w:val="1"/>
                <w:lang w:eastAsia="hi-IN" w:bidi="hi-IN"/>
              </w:rPr>
            </w:pPr>
            <w:r w:rsidRPr="00F3042B">
              <w:rPr>
                <w:b/>
                <w:kern w:val="1"/>
                <w:lang w:eastAsia="ar-SA" w:bidi="hi-IN"/>
              </w:rPr>
              <w:t>Percentage</w:t>
            </w:r>
          </w:p>
        </w:tc>
      </w:tr>
      <w:tr w:rsidR="00683FE3" w:rsidRPr="00F3042B" w14:paraId="3363926A" w14:textId="77777777" w:rsidTr="00B74269">
        <w:trPr>
          <w:trHeight w:val="482"/>
        </w:trPr>
        <w:tc>
          <w:tcPr>
            <w:tcW w:w="2957" w:type="dxa"/>
          </w:tcPr>
          <w:p w14:paraId="1D816037" w14:textId="77777777" w:rsidR="00683FE3" w:rsidRPr="00F3042B" w:rsidRDefault="00683FE3" w:rsidP="00B74269">
            <w:pPr>
              <w:widowControl w:val="0"/>
              <w:suppressAutoHyphens/>
              <w:jc w:val="center"/>
              <w:rPr>
                <w:rFonts w:eastAsia="DejaVu Sans"/>
                <w:kern w:val="1"/>
                <w:lang w:eastAsia="hi-IN" w:bidi="hi-IN"/>
              </w:rPr>
            </w:pPr>
            <w:r>
              <w:rPr>
                <w:kern w:val="1"/>
                <w:lang w:eastAsia="ar-SA" w:bidi="hi-IN"/>
              </w:rPr>
              <w:t>management</w:t>
            </w:r>
          </w:p>
        </w:tc>
        <w:tc>
          <w:tcPr>
            <w:tcW w:w="2957" w:type="dxa"/>
          </w:tcPr>
          <w:p w14:paraId="0754DB47"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5</w:t>
            </w:r>
          </w:p>
        </w:tc>
        <w:tc>
          <w:tcPr>
            <w:tcW w:w="2957" w:type="dxa"/>
          </w:tcPr>
          <w:p w14:paraId="5D6CD63C"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5</w:t>
            </w:r>
          </w:p>
        </w:tc>
      </w:tr>
      <w:tr w:rsidR="00683FE3" w:rsidRPr="00F3042B" w14:paraId="56B1E0E8" w14:textId="77777777" w:rsidTr="00B74269">
        <w:trPr>
          <w:trHeight w:val="509"/>
        </w:trPr>
        <w:tc>
          <w:tcPr>
            <w:tcW w:w="2957" w:type="dxa"/>
          </w:tcPr>
          <w:p w14:paraId="0DF4C573" w14:textId="77777777" w:rsidR="00683FE3" w:rsidRPr="00F3042B" w:rsidRDefault="00683FE3" w:rsidP="00B74269">
            <w:pPr>
              <w:widowControl w:val="0"/>
              <w:suppressAutoHyphens/>
              <w:jc w:val="center"/>
              <w:rPr>
                <w:rFonts w:eastAsia="DejaVu Sans"/>
                <w:kern w:val="1"/>
                <w:lang w:eastAsia="hi-IN" w:bidi="hi-IN"/>
              </w:rPr>
            </w:pPr>
            <w:r w:rsidRPr="00F3042B">
              <w:rPr>
                <w:kern w:val="1"/>
                <w:lang w:eastAsia="ar-SA" w:bidi="hi-IN"/>
              </w:rPr>
              <w:t xml:space="preserve">Middle </w:t>
            </w:r>
            <w:r>
              <w:rPr>
                <w:kern w:val="1"/>
                <w:lang w:eastAsia="ar-SA" w:bidi="hi-IN"/>
              </w:rPr>
              <w:t>level</w:t>
            </w:r>
          </w:p>
        </w:tc>
        <w:tc>
          <w:tcPr>
            <w:tcW w:w="2957" w:type="dxa"/>
          </w:tcPr>
          <w:p w14:paraId="0247978F"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10</w:t>
            </w:r>
          </w:p>
        </w:tc>
        <w:tc>
          <w:tcPr>
            <w:tcW w:w="2957" w:type="dxa"/>
          </w:tcPr>
          <w:p w14:paraId="0F8E0711"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10</w:t>
            </w:r>
          </w:p>
        </w:tc>
      </w:tr>
      <w:tr w:rsidR="00683FE3" w:rsidRPr="00F3042B" w14:paraId="65820861" w14:textId="77777777" w:rsidTr="00B74269">
        <w:trPr>
          <w:trHeight w:val="509"/>
        </w:trPr>
        <w:tc>
          <w:tcPr>
            <w:tcW w:w="2957" w:type="dxa"/>
            <w:tcBorders>
              <w:bottom w:val="single" w:sz="4" w:space="0" w:color="auto"/>
            </w:tcBorders>
          </w:tcPr>
          <w:p w14:paraId="010E0AF0" w14:textId="77777777" w:rsidR="00683FE3" w:rsidRPr="00F3042B" w:rsidRDefault="00683FE3" w:rsidP="00B74269">
            <w:pPr>
              <w:widowControl w:val="0"/>
              <w:suppressAutoHyphens/>
              <w:jc w:val="center"/>
              <w:rPr>
                <w:rFonts w:eastAsia="DejaVu Sans"/>
                <w:kern w:val="1"/>
                <w:lang w:eastAsia="hi-IN" w:bidi="hi-IN"/>
              </w:rPr>
            </w:pPr>
            <w:r>
              <w:rPr>
                <w:kern w:val="1"/>
                <w:lang w:eastAsia="ar-SA" w:bidi="hi-IN"/>
              </w:rPr>
              <w:t>Subordinate</w:t>
            </w:r>
            <w:r w:rsidRPr="00F3042B">
              <w:rPr>
                <w:kern w:val="1"/>
                <w:lang w:eastAsia="ar-SA" w:bidi="hi-IN"/>
              </w:rPr>
              <w:t xml:space="preserve"> Staff</w:t>
            </w:r>
          </w:p>
        </w:tc>
        <w:tc>
          <w:tcPr>
            <w:tcW w:w="2957" w:type="dxa"/>
            <w:tcBorders>
              <w:bottom w:val="single" w:sz="4" w:space="0" w:color="auto"/>
            </w:tcBorders>
          </w:tcPr>
          <w:p w14:paraId="12C646D2"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89</w:t>
            </w:r>
          </w:p>
        </w:tc>
        <w:tc>
          <w:tcPr>
            <w:tcW w:w="2957" w:type="dxa"/>
            <w:tcBorders>
              <w:bottom w:val="single" w:sz="4" w:space="0" w:color="auto"/>
            </w:tcBorders>
          </w:tcPr>
          <w:p w14:paraId="5B97B184"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85</w:t>
            </w:r>
          </w:p>
        </w:tc>
      </w:tr>
      <w:tr w:rsidR="00683FE3" w:rsidRPr="00F3042B" w14:paraId="2691640B" w14:textId="77777777" w:rsidTr="00B74269">
        <w:trPr>
          <w:trHeight w:val="509"/>
        </w:trPr>
        <w:tc>
          <w:tcPr>
            <w:tcW w:w="2957" w:type="dxa"/>
            <w:tcBorders>
              <w:top w:val="single" w:sz="4" w:space="0" w:color="auto"/>
              <w:bottom w:val="single" w:sz="4" w:space="0" w:color="000000"/>
            </w:tcBorders>
          </w:tcPr>
          <w:p w14:paraId="4888574A" w14:textId="77777777" w:rsidR="00683FE3" w:rsidRPr="00F3042B" w:rsidRDefault="00683FE3" w:rsidP="00B74269">
            <w:pPr>
              <w:widowControl w:val="0"/>
              <w:suppressAutoHyphens/>
              <w:jc w:val="center"/>
              <w:rPr>
                <w:rFonts w:eastAsia="DejaVu Sans"/>
                <w:kern w:val="1"/>
                <w:lang w:eastAsia="hi-IN" w:bidi="hi-IN"/>
              </w:rPr>
            </w:pPr>
            <w:r w:rsidRPr="00F3042B">
              <w:rPr>
                <w:b/>
                <w:kern w:val="1"/>
                <w:lang w:eastAsia="ar-SA" w:bidi="hi-IN"/>
              </w:rPr>
              <w:t>Total</w:t>
            </w:r>
          </w:p>
        </w:tc>
        <w:tc>
          <w:tcPr>
            <w:tcW w:w="2957" w:type="dxa"/>
            <w:tcBorders>
              <w:top w:val="single" w:sz="4" w:space="0" w:color="auto"/>
              <w:bottom w:val="single" w:sz="4" w:space="0" w:color="000000"/>
            </w:tcBorders>
          </w:tcPr>
          <w:p w14:paraId="31899ADC" w14:textId="77777777" w:rsidR="00683FE3" w:rsidRPr="00F3042B" w:rsidRDefault="00683FE3" w:rsidP="00B74269">
            <w:pPr>
              <w:widowControl w:val="0"/>
              <w:suppressAutoHyphens/>
              <w:jc w:val="center"/>
              <w:rPr>
                <w:rFonts w:eastAsia="DejaVu Sans"/>
                <w:kern w:val="1"/>
                <w:lang w:eastAsia="hi-IN" w:bidi="hi-IN"/>
              </w:rPr>
            </w:pPr>
            <w:r>
              <w:rPr>
                <w:rFonts w:eastAsia="DejaVu Sans"/>
                <w:kern w:val="1"/>
                <w:lang w:eastAsia="hi-IN" w:bidi="hi-IN"/>
              </w:rPr>
              <w:t>104</w:t>
            </w:r>
          </w:p>
        </w:tc>
        <w:tc>
          <w:tcPr>
            <w:tcW w:w="2957" w:type="dxa"/>
            <w:tcBorders>
              <w:top w:val="single" w:sz="4" w:space="0" w:color="auto"/>
              <w:bottom w:val="single" w:sz="4" w:space="0" w:color="000000"/>
            </w:tcBorders>
          </w:tcPr>
          <w:p w14:paraId="0706AFC2" w14:textId="77777777" w:rsidR="00683FE3" w:rsidRPr="00F3042B" w:rsidRDefault="00683FE3" w:rsidP="00B74269">
            <w:pPr>
              <w:widowControl w:val="0"/>
              <w:suppressAutoHyphens/>
              <w:jc w:val="center"/>
              <w:rPr>
                <w:rFonts w:eastAsia="DejaVu Sans"/>
                <w:kern w:val="1"/>
                <w:lang w:eastAsia="hi-IN" w:bidi="hi-IN"/>
              </w:rPr>
            </w:pPr>
            <w:r w:rsidRPr="00F3042B">
              <w:rPr>
                <w:rFonts w:eastAsia="DejaVu Sans"/>
                <w:kern w:val="1"/>
                <w:lang w:eastAsia="hi-IN" w:bidi="hi-IN"/>
              </w:rPr>
              <w:t>100</w:t>
            </w:r>
          </w:p>
        </w:tc>
      </w:tr>
    </w:tbl>
    <w:p w14:paraId="49C4DCFB" w14:textId="77777777" w:rsidR="00683FE3" w:rsidRDefault="00683FE3" w:rsidP="000729BE">
      <w:pPr>
        <w:keepNext/>
        <w:keepLines/>
        <w:widowControl w:val="0"/>
        <w:suppressAutoHyphens/>
        <w:spacing w:before="200" w:after="240"/>
        <w:jc w:val="both"/>
        <w:outlineLvl w:val="1"/>
        <w:rPr>
          <w:b/>
          <w:bCs/>
          <w:kern w:val="1"/>
          <w:lang w:eastAsia="hi-IN" w:bidi="hi-IN"/>
        </w:rPr>
      </w:pPr>
    </w:p>
    <w:p w14:paraId="4F0FE129"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58" w:name="_Toc487387579"/>
      <w:bookmarkStart w:id="59" w:name="_Toc99314710"/>
      <w:r w:rsidRPr="00F23261">
        <w:rPr>
          <w:rFonts w:ascii="Times New Roman" w:hAnsi="Times New Roman" w:cs="Times New Roman"/>
          <w:color w:val="auto"/>
          <w:sz w:val="24"/>
          <w:szCs w:val="24"/>
        </w:rPr>
        <w:t>3.4 Instruments</w:t>
      </w:r>
      <w:bookmarkEnd w:id="58"/>
      <w:bookmarkEnd w:id="59"/>
    </w:p>
    <w:p w14:paraId="2F3DD330" w14:textId="7D437437" w:rsidR="000729BE" w:rsidRPr="00276285" w:rsidRDefault="006C1570" w:rsidP="000729BE">
      <w:pPr>
        <w:spacing w:line="360" w:lineRule="auto"/>
        <w:jc w:val="both"/>
      </w:pPr>
      <w:r w:rsidRPr="006C1570">
        <w:t xml:space="preserve">The research relied on information gathered via the use of a well-structured questionnaire. First-hand information was used to determine the impact of globalization tactics on the financial performance of Kenyan businesses. Respondents to the poll were either members of the Bidco Africa team or those with similar responsibilities. The questionnaire included an introduction that explained the study's subject and goal. The questionnaire was administered using the drop and pick approach, which </w:t>
      </w:r>
      <w:r w:rsidR="00B54FAD">
        <w:t>made them answer the questionnaire appropriately</w:t>
      </w:r>
      <w:r w:rsidRPr="006C1570">
        <w:t xml:space="preserve"> at a time that was suitable for them.</w:t>
      </w:r>
    </w:p>
    <w:p w14:paraId="71DBA47D" w14:textId="77777777" w:rsidR="000729BE" w:rsidRPr="00276285" w:rsidRDefault="000729BE" w:rsidP="000729BE">
      <w:pPr>
        <w:spacing w:line="360" w:lineRule="auto"/>
        <w:jc w:val="both"/>
      </w:pPr>
    </w:p>
    <w:p w14:paraId="12423744"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0" w:name="_Toc487387580"/>
      <w:bookmarkStart w:id="61" w:name="_Toc99314711"/>
      <w:r w:rsidRPr="00F23261">
        <w:rPr>
          <w:rFonts w:ascii="Times New Roman" w:hAnsi="Times New Roman" w:cs="Times New Roman"/>
          <w:color w:val="auto"/>
          <w:sz w:val="24"/>
          <w:szCs w:val="24"/>
        </w:rPr>
        <w:t>3.5 Reliability and Validity</w:t>
      </w:r>
      <w:bookmarkEnd w:id="60"/>
      <w:bookmarkEnd w:id="61"/>
    </w:p>
    <w:p w14:paraId="114ED5E4" w14:textId="6B2B4E68" w:rsidR="000729BE" w:rsidRPr="00F3042B" w:rsidRDefault="006C1570" w:rsidP="000729BE">
      <w:pPr>
        <w:widowControl w:val="0"/>
        <w:tabs>
          <w:tab w:val="left" w:pos="8280"/>
        </w:tabs>
        <w:suppressAutoHyphens/>
        <w:spacing w:after="120" w:line="360" w:lineRule="auto"/>
        <w:jc w:val="both"/>
        <w:rPr>
          <w:rFonts w:eastAsia="DejaVu Sans"/>
          <w:kern w:val="1"/>
          <w:lang w:eastAsia="hi-IN" w:bidi="hi-IN"/>
        </w:rPr>
      </w:pPr>
      <w:r w:rsidRPr="006C1570">
        <w:rPr>
          <w:rFonts w:eastAsia="DejaVu Sans"/>
          <w:kern w:val="1"/>
          <w:lang w:eastAsia="hi-IN" w:bidi="hi-IN"/>
        </w:rPr>
        <w:t>In order for a questionnaire to be helpful, Harper (2</w:t>
      </w:r>
      <w:r w:rsidR="00C52755">
        <w:rPr>
          <w:rFonts w:eastAsia="DejaVu Sans"/>
          <w:kern w:val="1"/>
          <w:lang w:eastAsia="hi-IN" w:bidi="hi-IN"/>
        </w:rPr>
        <w:t>012) claims that it must be binding and consistent</w:t>
      </w:r>
      <w:r w:rsidRPr="006C1570">
        <w:rPr>
          <w:rFonts w:eastAsia="DejaVu Sans"/>
          <w:kern w:val="1"/>
          <w:lang w:eastAsia="hi-IN" w:bidi="hi-IN"/>
        </w:rPr>
        <w:t xml:space="preserve">. </w:t>
      </w:r>
      <w:r w:rsidR="00DE3161">
        <w:rPr>
          <w:rFonts w:eastAsia="DejaVu Sans"/>
          <w:kern w:val="1"/>
          <w:lang w:eastAsia="hi-IN" w:bidi="hi-IN"/>
        </w:rPr>
        <w:t>Based on</w:t>
      </w:r>
      <w:r w:rsidRPr="006C1570">
        <w:rPr>
          <w:rFonts w:eastAsia="DejaVu Sans"/>
          <w:kern w:val="1"/>
          <w:lang w:eastAsia="hi-IN" w:bidi="hi-IN"/>
        </w:rPr>
        <w:t xml:space="preserve"> questionnaire</w:t>
      </w:r>
      <w:r w:rsidR="00DE3161">
        <w:rPr>
          <w:rFonts w:eastAsia="DejaVu Sans"/>
          <w:kern w:val="1"/>
          <w:lang w:eastAsia="hi-IN" w:bidi="hi-IN"/>
        </w:rPr>
        <w:t xml:space="preserve"> under study</w:t>
      </w:r>
      <w:r w:rsidRPr="006C1570">
        <w:rPr>
          <w:rFonts w:eastAsia="DejaVu Sans"/>
          <w:kern w:val="1"/>
          <w:lang w:eastAsia="hi-IN" w:bidi="hi-IN"/>
        </w:rPr>
        <w:t xml:space="preserve">, validity relates to whether or not it can test what it is supposed to, while reliability assesses whether or not it is </w:t>
      </w:r>
      <w:r w:rsidRPr="006C1570">
        <w:rPr>
          <w:rFonts w:eastAsia="DejaVu Sans"/>
          <w:kern w:val="1"/>
          <w:lang w:eastAsia="hi-IN" w:bidi="hi-IN"/>
        </w:rPr>
        <w:lastRenderedPageBreak/>
        <w:t>relevant. A pre-test was conducted to examine the questionnaire's reliability and validity. Six people who weren't part of the sample were given the questionnaire to see whether it really did me</w:t>
      </w:r>
      <w:r>
        <w:rPr>
          <w:rFonts w:eastAsia="DejaVu Sans"/>
          <w:kern w:val="1"/>
          <w:lang w:eastAsia="hi-IN" w:bidi="hi-IN"/>
        </w:rPr>
        <w:t>asure what it claimed to assess</w:t>
      </w:r>
      <w:r w:rsidR="000729BE" w:rsidRPr="00F3042B">
        <w:rPr>
          <w:rFonts w:eastAsia="DejaVu Sans"/>
          <w:kern w:val="1"/>
          <w:lang w:eastAsia="hi-IN" w:bidi="hi-IN"/>
        </w:rPr>
        <w:t>.</w:t>
      </w:r>
    </w:p>
    <w:p w14:paraId="1870496C"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2" w:name="_Toc487387581"/>
      <w:bookmarkStart w:id="63" w:name="_Toc99314712"/>
      <w:r w:rsidRPr="00F23261">
        <w:rPr>
          <w:rFonts w:ascii="Times New Roman" w:hAnsi="Times New Roman" w:cs="Times New Roman"/>
          <w:color w:val="auto"/>
          <w:sz w:val="24"/>
          <w:szCs w:val="24"/>
        </w:rPr>
        <w:t>3.6 Data Collection Procedure</w:t>
      </w:r>
      <w:bookmarkEnd w:id="62"/>
      <w:bookmarkEnd w:id="63"/>
    </w:p>
    <w:p w14:paraId="26BD738D" w14:textId="77777777" w:rsidR="000729BE" w:rsidRPr="00F3042B" w:rsidRDefault="006C1570" w:rsidP="000729BE">
      <w:pPr>
        <w:widowControl w:val="0"/>
        <w:tabs>
          <w:tab w:val="left" w:pos="8280"/>
        </w:tabs>
        <w:suppressAutoHyphens/>
        <w:spacing w:after="120" w:line="360" w:lineRule="auto"/>
        <w:jc w:val="both"/>
        <w:rPr>
          <w:rFonts w:eastAsia="DejaVu Sans"/>
          <w:kern w:val="1"/>
          <w:lang w:eastAsia="hi-IN" w:bidi="hi-IN"/>
        </w:rPr>
      </w:pPr>
      <w:r w:rsidRPr="006C1570">
        <w:rPr>
          <w:rFonts w:eastAsia="DejaVu Sans"/>
          <w:kern w:val="1"/>
          <w:lang w:eastAsia="hi-IN" w:bidi="hi-IN"/>
        </w:rPr>
        <w:t>In the words of Chandran (2012), questionnaires enable the standardization of data and the acceptance of generic information in any community. " They may be used in a non-threatening method to gather information fast and readily in a descriptive research. When it comes to employee relations in the private security business, the primary data was acquired using surveys that featured both closed and open ended questions, as wel</w:t>
      </w:r>
      <w:r>
        <w:rPr>
          <w:rFonts w:eastAsia="DejaVu Sans"/>
          <w:kern w:val="1"/>
          <w:lang w:eastAsia="hi-IN" w:bidi="hi-IN"/>
        </w:rPr>
        <w:t>l as liker-scale type questions</w:t>
      </w:r>
      <w:r w:rsidR="000729BE" w:rsidRPr="00F3042B">
        <w:rPr>
          <w:rFonts w:eastAsia="DejaVu Sans"/>
          <w:kern w:val="1"/>
          <w:lang w:eastAsia="hi-IN" w:bidi="hi-IN"/>
        </w:rPr>
        <w:t>.</w:t>
      </w:r>
    </w:p>
    <w:p w14:paraId="4D06AE5B"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4" w:name="_Toc487387582"/>
      <w:bookmarkStart w:id="65" w:name="_Toc99314713"/>
      <w:r w:rsidRPr="00F23261">
        <w:rPr>
          <w:rFonts w:ascii="Times New Roman" w:hAnsi="Times New Roman" w:cs="Times New Roman"/>
          <w:color w:val="auto"/>
          <w:sz w:val="24"/>
          <w:szCs w:val="24"/>
        </w:rPr>
        <w:t>3.7 Data Analysis and Presentation</w:t>
      </w:r>
      <w:bookmarkEnd w:id="64"/>
      <w:bookmarkEnd w:id="65"/>
    </w:p>
    <w:p w14:paraId="145BB380" w14:textId="412B90A1" w:rsidR="000729BE" w:rsidRPr="00F3042B" w:rsidRDefault="00760BA1" w:rsidP="000729BE">
      <w:pPr>
        <w:widowControl w:val="0"/>
        <w:suppressAutoHyphens/>
        <w:spacing w:after="108" w:line="360" w:lineRule="auto"/>
        <w:ind w:left="10" w:hanging="10"/>
        <w:jc w:val="both"/>
        <w:rPr>
          <w:kern w:val="1"/>
          <w:lang w:eastAsia="hi-IN" w:bidi="hi-IN"/>
        </w:rPr>
      </w:pPr>
      <w:r>
        <w:rPr>
          <w:kern w:val="1"/>
          <w:lang w:eastAsia="hi-IN" w:bidi="hi-IN"/>
        </w:rPr>
        <w:t xml:space="preserve">SPSS software </w:t>
      </w:r>
      <w:r w:rsidR="006C1570" w:rsidRPr="006C1570">
        <w:rPr>
          <w:kern w:val="1"/>
          <w:lang w:eastAsia="hi-IN" w:bidi="hi-IN"/>
        </w:rPr>
        <w:t xml:space="preserve">was used to code and analyze primary data (SPSS). Mean scores and standard deviations were utilized to describe the data in the study. Correlation and </w:t>
      </w:r>
      <w:r w:rsidR="00DF7269" w:rsidRPr="006C1570">
        <w:rPr>
          <w:kern w:val="1"/>
          <w:lang w:eastAsia="hi-IN" w:bidi="hi-IN"/>
        </w:rPr>
        <w:t>recession</w:t>
      </w:r>
      <w:r w:rsidR="006C1570" w:rsidRPr="006C1570">
        <w:rPr>
          <w:kern w:val="1"/>
          <w:lang w:eastAsia="hi-IN" w:bidi="hi-IN"/>
        </w:rPr>
        <w:t xml:space="preserve"> </w:t>
      </w:r>
      <w:r w:rsidR="00DF7269" w:rsidRPr="006C1570">
        <w:rPr>
          <w:kern w:val="1"/>
          <w:lang w:eastAsia="hi-IN" w:bidi="hi-IN"/>
        </w:rPr>
        <w:t>scrutiny</w:t>
      </w:r>
      <w:r w:rsidR="00DF7269">
        <w:rPr>
          <w:kern w:val="1"/>
          <w:lang w:eastAsia="hi-IN" w:bidi="hi-IN"/>
        </w:rPr>
        <w:t xml:space="preserve"> were taken in consideration</w:t>
      </w:r>
      <w:r w:rsidR="006C1570" w:rsidRPr="006C1570">
        <w:rPr>
          <w:kern w:val="1"/>
          <w:lang w:eastAsia="hi-IN" w:bidi="hi-IN"/>
        </w:rPr>
        <w:t xml:space="preserve"> to </w:t>
      </w:r>
      <w:r w:rsidR="00DF7269" w:rsidRPr="006C1570">
        <w:rPr>
          <w:kern w:val="1"/>
          <w:lang w:eastAsia="hi-IN" w:bidi="hi-IN"/>
        </w:rPr>
        <w:t>decide</w:t>
      </w:r>
      <w:r w:rsidR="00DF7269">
        <w:rPr>
          <w:kern w:val="1"/>
          <w:lang w:eastAsia="hi-IN" w:bidi="hi-IN"/>
        </w:rPr>
        <w:t xml:space="preserve"> the influence</w:t>
      </w:r>
      <w:r w:rsidR="006C1570" w:rsidRPr="006C1570">
        <w:rPr>
          <w:kern w:val="1"/>
          <w:lang w:eastAsia="hi-IN" w:bidi="hi-IN"/>
        </w:rPr>
        <w:t xml:space="preserve"> of procurement procedures on county government performance. Tables, graphs, and charts were used to make th</w:t>
      </w:r>
      <w:r w:rsidR="006C1570">
        <w:rPr>
          <w:kern w:val="1"/>
          <w:lang w:eastAsia="hi-IN" w:bidi="hi-IN"/>
        </w:rPr>
        <w:t>e findings easier to comprehend</w:t>
      </w:r>
      <w:r w:rsidR="000729BE" w:rsidRPr="00F3042B">
        <w:rPr>
          <w:kern w:val="1"/>
          <w:lang w:eastAsia="hi-IN" w:bidi="hi-IN"/>
        </w:rPr>
        <w:t xml:space="preserve">. </w:t>
      </w:r>
    </w:p>
    <w:p w14:paraId="1D01F232" w14:textId="77777777" w:rsidR="000729BE" w:rsidRPr="00F23261" w:rsidRDefault="000729BE" w:rsidP="000729BE">
      <w:pPr>
        <w:pStyle w:val="Heading2"/>
        <w:spacing w:line="360" w:lineRule="auto"/>
        <w:rPr>
          <w:rFonts w:ascii="Times New Roman" w:hAnsi="Times New Roman" w:cs="Times New Roman"/>
          <w:color w:val="auto"/>
          <w:sz w:val="24"/>
          <w:szCs w:val="24"/>
        </w:rPr>
      </w:pPr>
      <w:bookmarkStart w:id="66" w:name="_Toc487387583"/>
      <w:bookmarkStart w:id="67" w:name="_Toc99314714"/>
      <w:r w:rsidRPr="00F23261">
        <w:rPr>
          <w:rFonts w:ascii="Times New Roman" w:hAnsi="Times New Roman" w:cs="Times New Roman"/>
          <w:color w:val="auto"/>
          <w:sz w:val="24"/>
          <w:szCs w:val="24"/>
        </w:rPr>
        <w:t>3.8 Ethical Considerations</w:t>
      </w:r>
      <w:bookmarkEnd w:id="66"/>
      <w:bookmarkEnd w:id="67"/>
    </w:p>
    <w:p w14:paraId="6EB52095"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68" w:name="_Toc473549073"/>
      <w:r w:rsidRPr="00CC1212">
        <w:rPr>
          <w:rFonts w:eastAsia="DejaVu Sans"/>
          <w:b/>
          <w:kern w:val="1"/>
          <w:lang w:eastAsia="hi-IN" w:bidi="hi-IN"/>
        </w:rPr>
        <w:t>3.8.1 Informed Consent</w:t>
      </w:r>
      <w:bookmarkEnd w:id="68"/>
    </w:p>
    <w:p w14:paraId="35AFEBB7" w14:textId="77777777" w:rsidR="00E52B32" w:rsidRPr="00CC1212" w:rsidRDefault="00E52B32" w:rsidP="00E52B32">
      <w:pPr>
        <w:spacing w:before="240" w:line="360" w:lineRule="auto"/>
        <w:jc w:val="both"/>
      </w:pPr>
      <w:r w:rsidRPr="00CC1212">
        <w:t>Pre-research visits to the company were carried out by the researcher, who sought information from the organization's leadership and was engaged in discussions with management on how much and what information they wanted to get.</w:t>
      </w:r>
    </w:p>
    <w:p w14:paraId="38F2A16D"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69" w:name="_Toc473549074"/>
      <w:r w:rsidRPr="00CC1212">
        <w:rPr>
          <w:rFonts w:eastAsia="DejaVu Sans"/>
          <w:b/>
          <w:kern w:val="1"/>
          <w:lang w:eastAsia="hi-IN" w:bidi="hi-IN"/>
        </w:rPr>
        <w:t>3.8.2 Voluntary Participation</w:t>
      </w:r>
      <w:bookmarkEnd w:id="69"/>
    </w:p>
    <w:p w14:paraId="4F27932F" w14:textId="491C5A5F" w:rsidR="00E52B32" w:rsidRPr="00CC1212" w:rsidRDefault="00E52B32" w:rsidP="00E52B32">
      <w:pPr>
        <w:spacing w:before="240" w:line="360" w:lineRule="auto"/>
        <w:jc w:val="both"/>
      </w:pPr>
      <w:r w:rsidRPr="00CC1212">
        <w:t>Respondents we</w:t>
      </w:r>
      <w:r w:rsidR="00AD68B8">
        <w:t>re allowed to engage in this exercise</w:t>
      </w:r>
      <w:r w:rsidRPr="00CC1212">
        <w:t xml:space="preserve"> on a voluntary basis, but researchers took time to explain to them how important this research was for them and for the study.</w:t>
      </w:r>
    </w:p>
    <w:p w14:paraId="3C4661F1"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0" w:name="_Toc473549075"/>
      <w:r w:rsidRPr="00CC1212">
        <w:rPr>
          <w:rFonts w:eastAsia="DejaVu Sans"/>
          <w:b/>
          <w:kern w:val="1"/>
          <w:lang w:eastAsia="hi-IN" w:bidi="hi-IN"/>
        </w:rPr>
        <w:t>3.8.3 Confidentiality</w:t>
      </w:r>
      <w:bookmarkEnd w:id="70"/>
    </w:p>
    <w:p w14:paraId="73283BA8" w14:textId="77777777" w:rsidR="00E52B32" w:rsidRPr="00CC1212" w:rsidRDefault="00E52B32" w:rsidP="00E52B32">
      <w:pPr>
        <w:spacing w:before="240" w:line="360" w:lineRule="auto"/>
        <w:jc w:val="both"/>
      </w:pPr>
      <w:r w:rsidRPr="00CC1212">
        <w:t>In the organization, all data were gathered only for educational purposes, and no data were replicated without first obtaining permission from both the organization and study subject concerned.</w:t>
      </w:r>
    </w:p>
    <w:p w14:paraId="69858574"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1" w:name="_Toc473549076"/>
      <w:r w:rsidRPr="00CC1212">
        <w:rPr>
          <w:rFonts w:eastAsia="DejaVu Sans"/>
          <w:b/>
          <w:kern w:val="1"/>
          <w:lang w:eastAsia="hi-IN" w:bidi="hi-IN"/>
        </w:rPr>
        <w:lastRenderedPageBreak/>
        <w:t>3.8.4 Privacy</w:t>
      </w:r>
      <w:bookmarkEnd w:id="71"/>
    </w:p>
    <w:p w14:paraId="425DA2DC" w14:textId="3A7C3772" w:rsidR="00E52B32" w:rsidRPr="00CC1212" w:rsidRDefault="00E52B32" w:rsidP="00E52B32">
      <w:pPr>
        <w:spacing w:before="240" w:line="360" w:lineRule="auto"/>
        <w:jc w:val="both"/>
      </w:pPr>
      <w:r w:rsidRPr="00CC1212">
        <w:t xml:space="preserve">Respondents were told that the information they provided would be kept private </w:t>
      </w:r>
      <w:r w:rsidR="00C44168">
        <w:t xml:space="preserve"> and personal data would not at all be accessed by anyone</w:t>
      </w:r>
    </w:p>
    <w:p w14:paraId="1D3DA518" w14:textId="77777777" w:rsidR="00E52B32" w:rsidRPr="00CC1212" w:rsidRDefault="00E52B32" w:rsidP="00E52B32">
      <w:pPr>
        <w:widowControl w:val="0"/>
        <w:suppressAutoHyphens/>
        <w:spacing w:before="240" w:line="360" w:lineRule="auto"/>
        <w:jc w:val="both"/>
        <w:rPr>
          <w:rFonts w:eastAsia="DejaVu Sans"/>
          <w:b/>
          <w:kern w:val="1"/>
          <w:lang w:eastAsia="hi-IN" w:bidi="hi-IN"/>
        </w:rPr>
      </w:pPr>
      <w:bookmarkStart w:id="72" w:name="_Toc473549077"/>
      <w:r w:rsidRPr="00CC1212">
        <w:rPr>
          <w:rFonts w:eastAsia="DejaVu Sans"/>
          <w:b/>
          <w:kern w:val="1"/>
          <w:lang w:eastAsia="hi-IN" w:bidi="hi-IN"/>
        </w:rPr>
        <w:t>3.8.5 Anonymity</w:t>
      </w:r>
      <w:bookmarkEnd w:id="72"/>
    </w:p>
    <w:p w14:paraId="60F35505" w14:textId="77777777" w:rsidR="00E52B32" w:rsidRPr="00CC1212" w:rsidRDefault="00E52B32" w:rsidP="00E52B32">
      <w:pPr>
        <w:spacing w:before="240" w:after="240" w:line="360" w:lineRule="auto"/>
        <w:jc w:val="both"/>
      </w:pPr>
      <w:r w:rsidRPr="00CC1212">
        <w:t>It is difficult to link data or information from a "strictly anonymous" study to a specific research subject. To put it another way, the data can't be linked to any specific study participant, even by the researcher. Research needed the construction of a code connecting the subject's real name to an anonymous pseudonym since the data included the subject's real name. A signed permission form was obtained and this consent form must be kept separate from any personal information that the subject supplies.</w:t>
      </w:r>
    </w:p>
    <w:p w14:paraId="72118FB5" w14:textId="77777777" w:rsidR="00E52B32" w:rsidRPr="00E52B32" w:rsidRDefault="00E52B32" w:rsidP="00E52B32">
      <w:pPr>
        <w:pStyle w:val="Heading1"/>
        <w:rPr>
          <w:rFonts w:ascii="Times New Roman" w:hAnsi="Times New Roman" w:cs="Times New Roman"/>
          <w:color w:val="000000" w:themeColor="text1"/>
          <w:sz w:val="24"/>
        </w:rPr>
      </w:pPr>
      <w:bookmarkStart w:id="73" w:name="_Toc487387584"/>
      <w:bookmarkStart w:id="74" w:name="_Toc99314715"/>
      <w:r w:rsidRPr="00E52B32">
        <w:rPr>
          <w:rFonts w:ascii="Times New Roman" w:hAnsi="Times New Roman" w:cs="Times New Roman"/>
          <w:color w:val="000000" w:themeColor="text1"/>
          <w:sz w:val="24"/>
        </w:rPr>
        <w:t>3.9 Chapter Summary</w:t>
      </w:r>
      <w:bookmarkEnd w:id="73"/>
      <w:bookmarkEnd w:id="74"/>
    </w:p>
    <w:p w14:paraId="26C30C5D" w14:textId="463BE4D0" w:rsidR="00E52B32" w:rsidRPr="00CC1212" w:rsidRDefault="00E52B32" w:rsidP="00E52B32">
      <w:pPr>
        <w:spacing w:line="360" w:lineRule="auto"/>
        <w:jc w:val="both"/>
      </w:pPr>
      <w:r w:rsidRPr="00CC1212">
        <w:t>This chapter was devoted to the study's research design and methods. Here, the researcher explains the methodology, data sources and types, sample design, and data gathering methods and tools, as well as the actua</w:t>
      </w:r>
      <w:r>
        <w:t xml:space="preserve">l data collection and analysis, </w:t>
      </w:r>
      <w:r w:rsidRPr="00CC1212">
        <w:t xml:space="preserve">And the study's </w:t>
      </w:r>
      <w:r w:rsidR="00730C2B">
        <w:t>healthy undertakings.</w:t>
      </w:r>
    </w:p>
    <w:p w14:paraId="23BE1E22" w14:textId="77777777" w:rsidR="00786692" w:rsidRDefault="00786692" w:rsidP="00DB50E4"/>
    <w:p w14:paraId="4F96C9BB" w14:textId="77777777" w:rsidR="00786692" w:rsidRDefault="00786692" w:rsidP="00DB50E4"/>
    <w:p w14:paraId="66C5DA6E" w14:textId="77777777" w:rsidR="00786692" w:rsidRDefault="00786692" w:rsidP="00DB50E4"/>
    <w:p w14:paraId="4F59A373" w14:textId="77777777" w:rsidR="000D553B" w:rsidRDefault="000D553B" w:rsidP="00DB50E4"/>
    <w:p w14:paraId="3CE0456C" w14:textId="77777777" w:rsidR="000D553B" w:rsidRDefault="000D553B" w:rsidP="00DB50E4"/>
    <w:p w14:paraId="02D4277D" w14:textId="77777777" w:rsidR="000D553B" w:rsidRDefault="000D553B" w:rsidP="00DB50E4"/>
    <w:p w14:paraId="1FFBA56D" w14:textId="77777777" w:rsidR="000D553B" w:rsidRDefault="000D553B" w:rsidP="00DB50E4"/>
    <w:p w14:paraId="1406173A" w14:textId="77777777" w:rsidR="000D553B" w:rsidRDefault="000D553B" w:rsidP="00DB50E4"/>
    <w:p w14:paraId="48B5C145" w14:textId="77777777" w:rsidR="000D553B" w:rsidRDefault="000D553B" w:rsidP="00DB50E4"/>
    <w:p w14:paraId="7FC44C8E" w14:textId="77777777" w:rsidR="000D553B" w:rsidRDefault="000D553B" w:rsidP="00DB50E4"/>
    <w:p w14:paraId="28B9D148" w14:textId="77777777" w:rsidR="000D553B" w:rsidRDefault="000D553B" w:rsidP="00DB50E4"/>
    <w:p w14:paraId="7B9E8DFF" w14:textId="77777777" w:rsidR="000D553B" w:rsidRDefault="000D553B" w:rsidP="00DB50E4"/>
    <w:p w14:paraId="0CBA5D7C" w14:textId="77777777" w:rsidR="000D553B" w:rsidRDefault="000D553B" w:rsidP="00DB50E4"/>
    <w:p w14:paraId="64A11C9C" w14:textId="77777777" w:rsidR="000D553B" w:rsidRDefault="000D553B" w:rsidP="00DB50E4"/>
    <w:p w14:paraId="13D38037" w14:textId="77777777" w:rsidR="000D553B" w:rsidRDefault="000D553B" w:rsidP="00DB50E4"/>
    <w:p w14:paraId="33EA74E7" w14:textId="77777777" w:rsidR="000D553B" w:rsidRDefault="000D553B" w:rsidP="00DB50E4"/>
    <w:p w14:paraId="4493A13A" w14:textId="77777777" w:rsidR="000D553B" w:rsidRPr="00D345B9" w:rsidRDefault="000D553B" w:rsidP="00D345B9">
      <w:pPr>
        <w:pStyle w:val="Heading1"/>
        <w:spacing w:before="0"/>
        <w:jc w:val="center"/>
        <w:rPr>
          <w:rFonts w:ascii="Times New Roman" w:hAnsi="Times New Roman" w:cs="Times New Roman"/>
          <w:color w:val="auto"/>
          <w:sz w:val="24"/>
        </w:rPr>
      </w:pPr>
      <w:bookmarkStart w:id="75" w:name="_Toc484515034"/>
      <w:bookmarkStart w:id="76" w:name="_Toc493664960"/>
      <w:bookmarkStart w:id="77" w:name="_Toc47940785"/>
      <w:bookmarkStart w:id="78" w:name="_Toc99314716"/>
      <w:r w:rsidRPr="00D345B9">
        <w:rPr>
          <w:rFonts w:ascii="Times New Roman" w:hAnsi="Times New Roman" w:cs="Times New Roman"/>
          <w:color w:val="auto"/>
          <w:sz w:val="24"/>
        </w:rPr>
        <w:lastRenderedPageBreak/>
        <w:t>CHAPTER FOUR</w:t>
      </w:r>
      <w:bookmarkEnd w:id="75"/>
      <w:bookmarkEnd w:id="76"/>
      <w:bookmarkEnd w:id="77"/>
      <w:bookmarkEnd w:id="78"/>
    </w:p>
    <w:p w14:paraId="6E9D09B5" w14:textId="20F9A25E" w:rsidR="000D553B" w:rsidRPr="00D345B9" w:rsidRDefault="003E2A14" w:rsidP="00D345B9">
      <w:pPr>
        <w:pStyle w:val="Heading1"/>
        <w:spacing w:before="0"/>
        <w:jc w:val="center"/>
        <w:rPr>
          <w:rFonts w:ascii="Times New Roman" w:hAnsi="Times New Roman" w:cs="Times New Roman"/>
          <w:color w:val="auto"/>
          <w:sz w:val="24"/>
        </w:rPr>
      </w:pPr>
      <w:r>
        <w:rPr>
          <w:rFonts w:ascii="Times New Roman" w:hAnsi="Times New Roman" w:cs="Times New Roman"/>
          <w:color w:val="auto"/>
          <w:sz w:val="24"/>
        </w:rPr>
        <w:t xml:space="preserve">RESEARCH FINDINGS AND DISCUSSION </w:t>
      </w:r>
    </w:p>
    <w:p w14:paraId="198A4437" w14:textId="77777777" w:rsidR="000D553B" w:rsidRPr="00922F98" w:rsidRDefault="00BE6633" w:rsidP="00D345B9">
      <w:pPr>
        <w:pStyle w:val="Heading1"/>
        <w:jc w:val="both"/>
      </w:pPr>
      <w:bookmarkStart w:id="79" w:name="_Toc484515036"/>
      <w:bookmarkStart w:id="80" w:name="_Toc493664962"/>
      <w:bookmarkStart w:id="81" w:name="_Toc47940787"/>
      <w:bookmarkStart w:id="82" w:name="_Toc99314718"/>
      <w:r w:rsidRPr="00D345B9">
        <w:rPr>
          <w:rFonts w:ascii="Times New Roman" w:hAnsi="Times New Roman" w:cs="Times New Roman"/>
          <w:color w:val="auto"/>
          <w:sz w:val="24"/>
        </w:rPr>
        <w:t>4.0</w:t>
      </w:r>
      <w:r w:rsidR="000D553B" w:rsidRPr="00D345B9">
        <w:rPr>
          <w:rFonts w:ascii="Times New Roman" w:hAnsi="Times New Roman" w:cs="Times New Roman"/>
          <w:color w:val="auto"/>
          <w:sz w:val="24"/>
        </w:rPr>
        <w:t xml:space="preserve"> Introduction</w:t>
      </w:r>
      <w:bookmarkEnd w:id="79"/>
      <w:bookmarkEnd w:id="80"/>
      <w:bookmarkEnd w:id="81"/>
      <w:bookmarkEnd w:id="82"/>
    </w:p>
    <w:p w14:paraId="6867B557" w14:textId="76B305F2" w:rsidR="000D553B" w:rsidRPr="00922F98" w:rsidRDefault="00CF2D22" w:rsidP="000D553B">
      <w:pPr>
        <w:spacing w:line="360" w:lineRule="auto"/>
        <w:jc w:val="both"/>
        <w:rPr>
          <w:color w:val="000000" w:themeColor="text1"/>
        </w:rPr>
      </w:pPr>
      <w:r>
        <w:rPr>
          <w:color w:val="000000" w:themeColor="text1"/>
        </w:rPr>
        <w:t>In the section, one</w:t>
      </w:r>
      <w:r w:rsidR="0037561C">
        <w:rPr>
          <w:color w:val="000000" w:themeColor="text1"/>
        </w:rPr>
        <w:t xml:space="preserve"> is able to make a serious scrutiny to establish the problem. The results obtained will tell whether really the problem was there and how to solve it amicably.</w:t>
      </w:r>
    </w:p>
    <w:p w14:paraId="6DA4AFC2" w14:textId="0BE89C77" w:rsidR="000D553B" w:rsidRPr="00D345B9" w:rsidRDefault="00BE6633" w:rsidP="00D345B9">
      <w:pPr>
        <w:pStyle w:val="Heading1"/>
        <w:jc w:val="both"/>
        <w:rPr>
          <w:rFonts w:ascii="Times New Roman" w:eastAsia="Times New Roman" w:hAnsi="Times New Roman" w:cs="Times New Roman"/>
          <w:color w:val="auto"/>
          <w:sz w:val="24"/>
        </w:rPr>
      </w:pPr>
      <w:bookmarkStart w:id="83" w:name="_Toc484515037"/>
      <w:bookmarkStart w:id="84" w:name="_Toc493664963"/>
      <w:bookmarkStart w:id="85" w:name="_Toc47940788"/>
      <w:bookmarkStart w:id="86" w:name="_Toc99314719"/>
      <w:r w:rsidRPr="00D345B9">
        <w:rPr>
          <w:rFonts w:ascii="Times New Roman" w:eastAsia="Times New Roman" w:hAnsi="Times New Roman" w:cs="Times New Roman"/>
          <w:color w:val="auto"/>
          <w:sz w:val="24"/>
        </w:rPr>
        <w:t xml:space="preserve">4.1 </w:t>
      </w:r>
      <w:bookmarkEnd w:id="83"/>
      <w:bookmarkEnd w:id="84"/>
      <w:bookmarkEnd w:id="85"/>
      <w:bookmarkEnd w:id="86"/>
      <w:r w:rsidR="00810F03">
        <w:rPr>
          <w:rFonts w:ascii="Times New Roman" w:eastAsia="Times New Roman" w:hAnsi="Times New Roman" w:cs="Times New Roman"/>
          <w:color w:val="auto"/>
          <w:sz w:val="24"/>
        </w:rPr>
        <w:t xml:space="preserve">Data presentation </w:t>
      </w:r>
    </w:p>
    <w:p w14:paraId="61F7878E" w14:textId="4248ADAD" w:rsidR="000D553B" w:rsidRPr="00922F98" w:rsidRDefault="00BE6633" w:rsidP="000D553B">
      <w:pPr>
        <w:spacing w:line="360" w:lineRule="auto"/>
        <w:jc w:val="both"/>
        <w:rPr>
          <w:b/>
          <w:color w:val="000000" w:themeColor="text1"/>
        </w:rPr>
      </w:pPr>
      <w:r>
        <w:rPr>
          <w:b/>
          <w:color w:val="000000" w:themeColor="text1"/>
        </w:rPr>
        <w:t>4.1</w:t>
      </w:r>
      <w:r w:rsidR="00DE1EF8">
        <w:rPr>
          <w:b/>
          <w:color w:val="000000" w:themeColor="text1"/>
        </w:rPr>
        <w:t xml:space="preserve">.1 </w:t>
      </w:r>
      <w:r w:rsidR="000D553B" w:rsidRPr="00922F98">
        <w:rPr>
          <w:b/>
          <w:color w:val="000000" w:themeColor="text1"/>
        </w:rPr>
        <w:t>Rate</w:t>
      </w:r>
    </w:p>
    <w:p w14:paraId="701849F2" w14:textId="49FAEF9E" w:rsidR="000D553B" w:rsidRPr="00922F98" w:rsidRDefault="00F7702F" w:rsidP="000D553B">
      <w:pPr>
        <w:spacing w:line="360" w:lineRule="auto"/>
        <w:jc w:val="both"/>
        <w:rPr>
          <w:b/>
          <w:color w:val="000000" w:themeColor="text1"/>
        </w:rPr>
      </w:pPr>
      <w:r>
        <w:rPr>
          <w:b/>
          <w:color w:val="000000" w:themeColor="text1"/>
        </w:rPr>
        <w:t>Table 4.1 Response</w:t>
      </w:r>
    </w:p>
    <w:tbl>
      <w:tblPr>
        <w:tblW w:w="0" w:type="auto"/>
        <w:tblInd w:w="198" w:type="dxa"/>
        <w:tblLook w:val="04A0" w:firstRow="1" w:lastRow="0" w:firstColumn="1" w:lastColumn="0" w:noHBand="0" w:noVBand="1"/>
      </w:tblPr>
      <w:tblGrid>
        <w:gridCol w:w="3003"/>
        <w:gridCol w:w="2857"/>
        <w:gridCol w:w="2330"/>
      </w:tblGrid>
      <w:tr w:rsidR="000D553B" w:rsidRPr="00922F98" w14:paraId="0D9EC5F2" w14:textId="77777777" w:rsidTr="00601407">
        <w:trPr>
          <w:trHeight w:val="416"/>
        </w:trPr>
        <w:tc>
          <w:tcPr>
            <w:tcW w:w="3003" w:type="dxa"/>
            <w:tcBorders>
              <w:top w:val="single" w:sz="4" w:space="0" w:color="auto"/>
              <w:bottom w:val="single" w:sz="4" w:space="0" w:color="auto"/>
            </w:tcBorders>
          </w:tcPr>
          <w:p w14:paraId="6ED9B050" w14:textId="5AD30826" w:rsidR="000D553B" w:rsidRPr="00922F98" w:rsidRDefault="00F7702F" w:rsidP="008D31E7">
            <w:pPr>
              <w:spacing w:line="360" w:lineRule="auto"/>
              <w:jc w:val="center"/>
              <w:rPr>
                <w:b/>
                <w:color w:val="000000" w:themeColor="text1"/>
              </w:rPr>
            </w:pPr>
            <w:r>
              <w:rPr>
                <w:b/>
                <w:color w:val="000000" w:themeColor="text1"/>
              </w:rPr>
              <w:t>Item</w:t>
            </w:r>
          </w:p>
        </w:tc>
        <w:tc>
          <w:tcPr>
            <w:tcW w:w="2857" w:type="dxa"/>
            <w:tcBorders>
              <w:top w:val="single" w:sz="4" w:space="0" w:color="auto"/>
              <w:bottom w:val="single" w:sz="4" w:space="0" w:color="auto"/>
            </w:tcBorders>
          </w:tcPr>
          <w:p w14:paraId="304DE061" w14:textId="77777777" w:rsidR="000D553B" w:rsidRPr="00922F98" w:rsidRDefault="000D553B" w:rsidP="008D31E7">
            <w:pPr>
              <w:spacing w:line="360" w:lineRule="auto"/>
              <w:jc w:val="center"/>
              <w:rPr>
                <w:b/>
                <w:color w:val="000000" w:themeColor="text1"/>
              </w:rPr>
            </w:pPr>
            <w:r w:rsidRPr="00922F98">
              <w:rPr>
                <w:b/>
                <w:color w:val="000000" w:themeColor="text1"/>
              </w:rPr>
              <w:t>Frequency</w:t>
            </w:r>
          </w:p>
        </w:tc>
        <w:tc>
          <w:tcPr>
            <w:tcW w:w="2330" w:type="dxa"/>
            <w:tcBorders>
              <w:top w:val="single" w:sz="4" w:space="0" w:color="auto"/>
              <w:bottom w:val="single" w:sz="4" w:space="0" w:color="auto"/>
            </w:tcBorders>
          </w:tcPr>
          <w:p w14:paraId="36A5B1B2" w14:textId="77777777" w:rsidR="000D553B" w:rsidRPr="00922F98" w:rsidRDefault="000D553B" w:rsidP="008D31E7">
            <w:pPr>
              <w:spacing w:line="360" w:lineRule="auto"/>
              <w:jc w:val="center"/>
              <w:rPr>
                <w:b/>
                <w:color w:val="000000" w:themeColor="text1"/>
              </w:rPr>
            </w:pPr>
            <w:r w:rsidRPr="00922F98">
              <w:rPr>
                <w:b/>
                <w:color w:val="000000" w:themeColor="text1"/>
              </w:rPr>
              <w:t>Percentage</w:t>
            </w:r>
          </w:p>
        </w:tc>
      </w:tr>
      <w:tr w:rsidR="000D553B" w:rsidRPr="00922F98" w14:paraId="3EFF9C3A" w14:textId="77777777" w:rsidTr="00601407">
        <w:trPr>
          <w:trHeight w:val="416"/>
        </w:trPr>
        <w:tc>
          <w:tcPr>
            <w:tcW w:w="3003" w:type="dxa"/>
            <w:tcBorders>
              <w:top w:val="single" w:sz="4" w:space="0" w:color="auto"/>
            </w:tcBorders>
          </w:tcPr>
          <w:p w14:paraId="1F1C84F2" w14:textId="77777777" w:rsidR="000D553B" w:rsidRPr="00922F98" w:rsidRDefault="000D553B" w:rsidP="008D31E7">
            <w:pPr>
              <w:spacing w:line="360" w:lineRule="auto"/>
              <w:jc w:val="center"/>
              <w:rPr>
                <w:color w:val="000000" w:themeColor="text1"/>
              </w:rPr>
            </w:pPr>
            <w:r w:rsidRPr="00922F98">
              <w:rPr>
                <w:color w:val="000000" w:themeColor="text1"/>
              </w:rPr>
              <w:t>Response</w:t>
            </w:r>
          </w:p>
        </w:tc>
        <w:tc>
          <w:tcPr>
            <w:tcW w:w="2857" w:type="dxa"/>
            <w:tcBorders>
              <w:top w:val="single" w:sz="4" w:space="0" w:color="auto"/>
            </w:tcBorders>
          </w:tcPr>
          <w:p w14:paraId="2424FBF3" w14:textId="77777777" w:rsidR="000D553B" w:rsidRPr="00922F98" w:rsidRDefault="000D553B" w:rsidP="008D31E7">
            <w:pPr>
              <w:spacing w:line="360" w:lineRule="auto"/>
              <w:jc w:val="center"/>
              <w:rPr>
                <w:color w:val="000000" w:themeColor="text1"/>
              </w:rPr>
            </w:pPr>
            <w:r w:rsidRPr="00922F98">
              <w:rPr>
                <w:color w:val="000000" w:themeColor="text1"/>
              </w:rPr>
              <w:t>42</w:t>
            </w:r>
          </w:p>
        </w:tc>
        <w:tc>
          <w:tcPr>
            <w:tcW w:w="2330" w:type="dxa"/>
            <w:tcBorders>
              <w:top w:val="single" w:sz="4" w:space="0" w:color="auto"/>
            </w:tcBorders>
          </w:tcPr>
          <w:p w14:paraId="39E2706B" w14:textId="77777777" w:rsidR="000D553B" w:rsidRPr="00922F98" w:rsidRDefault="000D553B" w:rsidP="008D31E7">
            <w:pPr>
              <w:spacing w:line="360" w:lineRule="auto"/>
              <w:jc w:val="center"/>
              <w:rPr>
                <w:color w:val="000000" w:themeColor="text1"/>
              </w:rPr>
            </w:pPr>
            <w:r>
              <w:rPr>
                <w:color w:val="000000" w:themeColor="text1"/>
              </w:rPr>
              <w:t>86</w:t>
            </w:r>
          </w:p>
        </w:tc>
      </w:tr>
      <w:tr w:rsidR="000D553B" w:rsidRPr="00922F98" w14:paraId="6E8D2725" w14:textId="77777777" w:rsidTr="00601407">
        <w:trPr>
          <w:trHeight w:val="416"/>
        </w:trPr>
        <w:tc>
          <w:tcPr>
            <w:tcW w:w="3003" w:type="dxa"/>
            <w:tcBorders>
              <w:bottom w:val="single" w:sz="4" w:space="0" w:color="auto"/>
            </w:tcBorders>
          </w:tcPr>
          <w:p w14:paraId="6F19315D" w14:textId="77777777" w:rsidR="000D553B" w:rsidRPr="00922F98" w:rsidRDefault="000D553B" w:rsidP="008D31E7">
            <w:pPr>
              <w:spacing w:line="360" w:lineRule="auto"/>
              <w:jc w:val="center"/>
              <w:rPr>
                <w:color w:val="000000" w:themeColor="text1"/>
              </w:rPr>
            </w:pPr>
            <w:r w:rsidRPr="00922F98">
              <w:rPr>
                <w:color w:val="000000" w:themeColor="text1"/>
              </w:rPr>
              <w:t>Non Response</w:t>
            </w:r>
          </w:p>
        </w:tc>
        <w:tc>
          <w:tcPr>
            <w:tcW w:w="2857" w:type="dxa"/>
            <w:tcBorders>
              <w:bottom w:val="single" w:sz="4" w:space="0" w:color="auto"/>
            </w:tcBorders>
          </w:tcPr>
          <w:p w14:paraId="3487A3E3" w14:textId="77777777" w:rsidR="000D553B" w:rsidRPr="00922F98" w:rsidRDefault="000D553B" w:rsidP="008D31E7">
            <w:pPr>
              <w:spacing w:line="360" w:lineRule="auto"/>
              <w:jc w:val="center"/>
              <w:rPr>
                <w:color w:val="000000" w:themeColor="text1"/>
              </w:rPr>
            </w:pPr>
            <w:r w:rsidRPr="00922F98">
              <w:rPr>
                <w:color w:val="000000" w:themeColor="text1"/>
              </w:rPr>
              <w:t>7</w:t>
            </w:r>
          </w:p>
        </w:tc>
        <w:tc>
          <w:tcPr>
            <w:tcW w:w="2330" w:type="dxa"/>
            <w:tcBorders>
              <w:bottom w:val="single" w:sz="4" w:space="0" w:color="auto"/>
            </w:tcBorders>
          </w:tcPr>
          <w:p w14:paraId="52A712E8" w14:textId="77777777" w:rsidR="000D553B" w:rsidRPr="00922F98" w:rsidRDefault="000D553B" w:rsidP="008D31E7">
            <w:pPr>
              <w:spacing w:line="360" w:lineRule="auto"/>
              <w:jc w:val="center"/>
              <w:rPr>
                <w:color w:val="000000" w:themeColor="text1"/>
              </w:rPr>
            </w:pPr>
            <w:r>
              <w:rPr>
                <w:color w:val="000000" w:themeColor="text1"/>
              </w:rPr>
              <w:t>14</w:t>
            </w:r>
          </w:p>
        </w:tc>
      </w:tr>
      <w:tr w:rsidR="000D553B" w:rsidRPr="00922F98" w14:paraId="4032031A" w14:textId="77777777" w:rsidTr="00601407">
        <w:trPr>
          <w:trHeight w:val="431"/>
        </w:trPr>
        <w:tc>
          <w:tcPr>
            <w:tcW w:w="3003" w:type="dxa"/>
            <w:tcBorders>
              <w:top w:val="single" w:sz="4" w:space="0" w:color="auto"/>
              <w:bottom w:val="single" w:sz="4" w:space="0" w:color="auto"/>
            </w:tcBorders>
          </w:tcPr>
          <w:p w14:paraId="3823A09E"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2857" w:type="dxa"/>
            <w:tcBorders>
              <w:top w:val="single" w:sz="4" w:space="0" w:color="auto"/>
              <w:bottom w:val="single" w:sz="4" w:space="0" w:color="auto"/>
            </w:tcBorders>
          </w:tcPr>
          <w:p w14:paraId="49D58FB6" w14:textId="77777777" w:rsidR="000D553B" w:rsidRPr="00922F98" w:rsidRDefault="000D553B" w:rsidP="008D31E7">
            <w:pPr>
              <w:spacing w:line="360" w:lineRule="auto"/>
              <w:jc w:val="center"/>
              <w:rPr>
                <w:b/>
                <w:color w:val="000000" w:themeColor="text1"/>
              </w:rPr>
            </w:pPr>
            <w:r w:rsidRPr="00922F98">
              <w:rPr>
                <w:b/>
                <w:color w:val="000000" w:themeColor="text1"/>
              </w:rPr>
              <w:t>49</w:t>
            </w:r>
          </w:p>
        </w:tc>
        <w:tc>
          <w:tcPr>
            <w:tcW w:w="2330" w:type="dxa"/>
            <w:tcBorders>
              <w:top w:val="single" w:sz="4" w:space="0" w:color="auto"/>
              <w:bottom w:val="single" w:sz="4" w:space="0" w:color="auto"/>
            </w:tcBorders>
          </w:tcPr>
          <w:p w14:paraId="20F70971"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59ADC81F"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7AE338A1" w14:textId="77777777" w:rsidR="000D553B" w:rsidRPr="00922F98" w:rsidRDefault="000D553B" w:rsidP="000D553B">
      <w:pPr>
        <w:spacing w:line="360" w:lineRule="auto"/>
        <w:jc w:val="both"/>
        <w:rPr>
          <w:b/>
          <w:color w:val="000000" w:themeColor="text1"/>
        </w:rPr>
      </w:pPr>
    </w:p>
    <w:p w14:paraId="7A0083DA" w14:textId="77777777" w:rsidR="000D553B" w:rsidRPr="00922F98" w:rsidRDefault="000D553B" w:rsidP="000D553B">
      <w:pPr>
        <w:spacing w:line="360" w:lineRule="auto"/>
        <w:jc w:val="both"/>
        <w:rPr>
          <w:b/>
          <w:color w:val="000000" w:themeColor="text1"/>
        </w:rPr>
      </w:pPr>
      <w:r w:rsidRPr="00922F98">
        <w:rPr>
          <w:b/>
          <w:color w:val="000000" w:themeColor="text1"/>
        </w:rPr>
        <w:t>Figure 4.1 Response Rate</w:t>
      </w:r>
    </w:p>
    <w:p w14:paraId="00CF3CB5"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4F8E4563" wp14:editId="2008C41A">
            <wp:extent cx="5267325" cy="2162175"/>
            <wp:effectExtent l="0" t="0" r="0" b="0"/>
            <wp:docPr id="1"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9589EA2" w14:textId="77777777" w:rsidR="000D553B" w:rsidRPr="00922F98" w:rsidRDefault="000D553B" w:rsidP="000D553B">
      <w:pPr>
        <w:spacing w:after="120"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47CA6D24" w14:textId="75FFD704" w:rsidR="000D553B" w:rsidRPr="00922F98" w:rsidRDefault="003126C2" w:rsidP="00CF35E9">
      <w:pPr>
        <w:spacing w:line="360" w:lineRule="auto"/>
        <w:jc w:val="both"/>
        <w:rPr>
          <w:color w:val="000000" w:themeColor="text1"/>
        </w:rPr>
      </w:pPr>
      <w:r>
        <w:rPr>
          <w:color w:val="000000" w:themeColor="text1"/>
        </w:rPr>
        <w:t xml:space="preserve">Response rate is obtained from table above in the analysis </w:t>
      </w:r>
      <w:r w:rsidR="00CF35E9" w:rsidRPr="00CF35E9">
        <w:rPr>
          <w:color w:val="000000" w:themeColor="text1"/>
        </w:rPr>
        <w:t xml:space="preserve">for a representative </w:t>
      </w:r>
      <w:r w:rsidR="00CF35E9">
        <w:rPr>
          <w:color w:val="000000" w:themeColor="text1"/>
        </w:rPr>
        <w:t xml:space="preserve">sample of the whole population. </w:t>
      </w:r>
      <w:r w:rsidR="00CF35E9" w:rsidRPr="00CF35E9">
        <w:rPr>
          <w:color w:val="000000" w:themeColor="text1"/>
        </w:rPr>
        <w:t>That's 86 percent of the overall population; just seven of the 49 questionnaires were not returned, which is 14 percent.</w:t>
      </w:r>
    </w:p>
    <w:p w14:paraId="3BC9DD93" w14:textId="77777777" w:rsidR="000D553B" w:rsidRDefault="000D553B" w:rsidP="000D553B">
      <w:pPr>
        <w:spacing w:line="360" w:lineRule="auto"/>
        <w:jc w:val="both"/>
        <w:rPr>
          <w:color w:val="000000" w:themeColor="text1"/>
        </w:rPr>
      </w:pPr>
    </w:p>
    <w:p w14:paraId="43E7DF99" w14:textId="77777777" w:rsidR="00D77FA5" w:rsidRDefault="00D77FA5" w:rsidP="000D553B">
      <w:pPr>
        <w:spacing w:line="360" w:lineRule="auto"/>
        <w:jc w:val="both"/>
        <w:rPr>
          <w:color w:val="000000" w:themeColor="text1"/>
        </w:rPr>
      </w:pPr>
    </w:p>
    <w:p w14:paraId="4A462A51" w14:textId="77777777" w:rsidR="000D553B" w:rsidRPr="00922F98" w:rsidRDefault="00BE6633" w:rsidP="000D553B">
      <w:pPr>
        <w:spacing w:line="360" w:lineRule="auto"/>
        <w:jc w:val="both"/>
        <w:rPr>
          <w:b/>
          <w:color w:val="000000" w:themeColor="text1"/>
        </w:rPr>
      </w:pPr>
      <w:r>
        <w:rPr>
          <w:b/>
          <w:color w:val="000000" w:themeColor="text1"/>
        </w:rPr>
        <w:t>4.1</w:t>
      </w:r>
      <w:r w:rsidR="000D553B" w:rsidRPr="00922F98">
        <w:rPr>
          <w:b/>
          <w:color w:val="000000" w:themeColor="text1"/>
        </w:rPr>
        <w:t>.2 Gender Analysis</w:t>
      </w:r>
    </w:p>
    <w:p w14:paraId="00D23E12" w14:textId="77777777" w:rsidR="000D553B" w:rsidRPr="00922F98" w:rsidRDefault="000D553B" w:rsidP="000D553B">
      <w:pPr>
        <w:spacing w:line="360" w:lineRule="auto"/>
        <w:jc w:val="both"/>
        <w:rPr>
          <w:b/>
          <w:color w:val="000000" w:themeColor="text1"/>
        </w:rPr>
      </w:pPr>
      <w:r w:rsidRPr="00922F98">
        <w:rPr>
          <w:b/>
          <w:color w:val="000000" w:themeColor="text1"/>
        </w:rPr>
        <w:t xml:space="preserve">Table </w:t>
      </w:r>
      <w:r w:rsidR="00BE6633">
        <w:rPr>
          <w:b/>
          <w:color w:val="000000" w:themeColor="text1"/>
        </w:rPr>
        <w:t>4.1</w:t>
      </w:r>
      <w:r w:rsidRPr="00922F98">
        <w:rPr>
          <w:b/>
          <w:color w:val="000000" w:themeColor="text1"/>
        </w:rPr>
        <w:t xml:space="preserve"> Gender</w:t>
      </w:r>
    </w:p>
    <w:tbl>
      <w:tblPr>
        <w:tblW w:w="0" w:type="auto"/>
        <w:tblInd w:w="198" w:type="dxa"/>
        <w:tblLook w:val="04A0" w:firstRow="1" w:lastRow="0" w:firstColumn="1" w:lastColumn="0" w:noHBand="0" w:noVBand="1"/>
      </w:tblPr>
      <w:tblGrid>
        <w:gridCol w:w="2717"/>
        <w:gridCol w:w="2913"/>
        <w:gridCol w:w="2470"/>
      </w:tblGrid>
      <w:tr w:rsidR="000D553B" w:rsidRPr="00922F98" w14:paraId="659A176B" w14:textId="77777777" w:rsidTr="00601407">
        <w:trPr>
          <w:trHeight w:val="660"/>
        </w:trPr>
        <w:tc>
          <w:tcPr>
            <w:tcW w:w="2717" w:type="dxa"/>
            <w:tcBorders>
              <w:top w:val="single" w:sz="4" w:space="0" w:color="auto"/>
              <w:bottom w:val="single" w:sz="4" w:space="0" w:color="auto"/>
            </w:tcBorders>
          </w:tcPr>
          <w:p w14:paraId="1CA3E772" w14:textId="77777777" w:rsidR="000D553B" w:rsidRPr="00922F98" w:rsidRDefault="000D553B" w:rsidP="008D31E7">
            <w:pPr>
              <w:spacing w:line="360" w:lineRule="auto"/>
              <w:jc w:val="center"/>
              <w:rPr>
                <w:b/>
                <w:color w:val="000000" w:themeColor="text1"/>
              </w:rPr>
            </w:pPr>
            <w:r w:rsidRPr="00922F98">
              <w:rPr>
                <w:b/>
                <w:color w:val="000000" w:themeColor="text1"/>
              </w:rPr>
              <w:lastRenderedPageBreak/>
              <w:t>Category</w:t>
            </w:r>
          </w:p>
        </w:tc>
        <w:tc>
          <w:tcPr>
            <w:tcW w:w="2913" w:type="dxa"/>
            <w:tcBorders>
              <w:top w:val="single" w:sz="4" w:space="0" w:color="auto"/>
              <w:bottom w:val="single" w:sz="4" w:space="0" w:color="auto"/>
            </w:tcBorders>
          </w:tcPr>
          <w:p w14:paraId="56F2CF04" w14:textId="77777777" w:rsidR="000D553B" w:rsidRPr="00922F98" w:rsidRDefault="000D553B" w:rsidP="008D31E7">
            <w:pPr>
              <w:spacing w:line="360" w:lineRule="auto"/>
              <w:jc w:val="center"/>
              <w:rPr>
                <w:b/>
                <w:color w:val="000000" w:themeColor="text1"/>
              </w:rPr>
            </w:pPr>
            <w:r w:rsidRPr="00922F98">
              <w:rPr>
                <w:b/>
                <w:color w:val="000000" w:themeColor="text1"/>
              </w:rPr>
              <w:t>Frequency</w:t>
            </w:r>
          </w:p>
        </w:tc>
        <w:tc>
          <w:tcPr>
            <w:tcW w:w="2470" w:type="dxa"/>
            <w:tcBorders>
              <w:top w:val="single" w:sz="4" w:space="0" w:color="auto"/>
              <w:bottom w:val="single" w:sz="4" w:space="0" w:color="auto"/>
            </w:tcBorders>
          </w:tcPr>
          <w:p w14:paraId="3BFCA030" w14:textId="77777777" w:rsidR="000D553B" w:rsidRPr="00922F98" w:rsidRDefault="000D553B" w:rsidP="008D31E7">
            <w:pPr>
              <w:spacing w:line="360" w:lineRule="auto"/>
              <w:jc w:val="center"/>
              <w:rPr>
                <w:b/>
                <w:color w:val="000000" w:themeColor="text1"/>
              </w:rPr>
            </w:pPr>
            <w:r w:rsidRPr="00922F98">
              <w:rPr>
                <w:b/>
                <w:color w:val="000000" w:themeColor="text1"/>
              </w:rPr>
              <w:t>Percentage</w:t>
            </w:r>
          </w:p>
        </w:tc>
      </w:tr>
      <w:tr w:rsidR="000D553B" w:rsidRPr="00922F98" w14:paraId="727C43F3" w14:textId="77777777" w:rsidTr="00601407">
        <w:trPr>
          <w:trHeight w:val="679"/>
        </w:trPr>
        <w:tc>
          <w:tcPr>
            <w:tcW w:w="2717" w:type="dxa"/>
            <w:tcBorders>
              <w:top w:val="single" w:sz="4" w:space="0" w:color="auto"/>
            </w:tcBorders>
          </w:tcPr>
          <w:p w14:paraId="638156BC" w14:textId="5A1CBC05" w:rsidR="000D553B" w:rsidRPr="00922F98" w:rsidRDefault="00180841" w:rsidP="008D31E7">
            <w:pPr>
              <w:spacing w:line="360" w:lineRule="auto"/>
              <w:jc w:val="center"/>
              <w:rPr>
                <w:color w:val="000000" w:themeColor="text1"/>
              </w:rPr>
            </w:pPr>
            <w:r>
              <w:rPr>
                <w:color w:val="000000" w:themeColor="text1"/>
              </w:rPr>
              <w:t xml:space="preserve">Men </w:t>
            </w:r>
          </w:p>
        </w:tc>
        <w:tc>
          <w:tcPr>
            <w:tcW w:w="2913" w:type="dxa"/>
            <w:tcBorders>
              <w:top w:val="single" w:sz="4" w:space="0" w:color="auto"/>
            </w:tcBorders>
          </w:tcPr>
          <w:p w14:paraId="73E95597" w14:textId="6ECC846A" w:rsidR="000D553B" w:rsidRPr="00922F98" w:rsidRDefault="00EE3E36" w:rsidP="008D31E7">
            <w:pPr>
              <w:spacing w:line="360" w:lineRule="auto"/>
              <w:jc w:val="center"/>
              <w:rPr>
                <w:color w:val="000000" w:themeColor="text1"/>
              </w:rPr>
            </w:pPr>
            <w:r>
              <w:rPr>
                <w:color w:val="000000" w:themeColor="text1"/>
              </w:rPr>
              <w:t>39</w:t>
            </w:r>
          </w:p>
        </w:tc>
        <w:tc>
          <w:tcPr>
            <w:tcW w:w="2470" w:type="dxa"/>
            <w:tcBorders>
              <w:top w:val="single" w:sz="4" w:space="0" w:color="auto"/>
            </w:tcBorders>
          </w:tcPr>
          <w:p w14:paraId="59858641" w14:textId="77777777" w:rsidR="000D553B" w:rsidRPr="00922F98" w:rsidRDefault="000D553B" w:rsidP="008D31E7">
            <w:pPr>
              <w:spacing w:line="360" w:lineRule="auto"/>
              <w:jc w:val="center"/>
              <w:rPr>
                <w:color w:val="000000" w:themeColor="text1"/>
              </w:rPr>
            </w:pPr>
            <w:r>
              <w:rPr>
                <w:color w:val="000000" w:themeColor="text1"/>
              </w:rPr>
              <w:t>62</w:t>
            </w:r>
          </w:p>
        </w:tc>
      </w:tr>
      <w:tr w:rsidR="000D553B" w:rsidRPr="00922F98" w14:paraId="3836AEF4" w14:textId="77777777" w:rsidTr="00601407">
        <w:trPr>
          <w:trHeight w:val="660"/>
        </w:trPr>
        <w:tc>
          <w:tcPr>
            <w:tcW w:w="2717" w:type="dxa"/>
            <w:tcBorders>
              <w:bottom w:val="single" w:sz="4" w:space="0" w:color="auto"/>
            </w:tcBorders>
          </w:tcPr>
          <w:p w14:paraId="2447C767" w14:textId="4D77829B" w:rsidR="000D553B" w:rsidRPr="00922F98" w:rsidRDefault="00180841" w:rsidP="008D31E7">
            <w:pPr>
              <w:spacing w:line="360" w:lineRule="auto"/>
              <w:jc w:val="center"/>
              <w:rPr>
                <w:color w:val="000000" w:themeColor="text1"/>
              </w:rPr>
            </w:pPr>
            <w:r>
              <w:rPr>
                <w:color w:val="000000" w:themeColor="text1"/>
              </w:rPr>
              <w:t>women</w:t>
            </w:r>
          </w:p>
        </w:tc>
        <w:tc>
          <w:tcPr>
            <w:tcW w:w="2913" w:type="dxa"/>
            <w:tcBorders>
              <w:bottom w:val="single" w:sz="4" w:space="0" w:color="auto"/>
            </w:tcBorders>
          </w:tcPr>
          <w:p w14:paraId="70B97349" w14:textId="1CAC31E0" w:rsidR="000D553B" w:rsidRPr="00922F98" w:rsidRDefault="00EE3E36" w:rsidP="008D31E7">
            <w:pPr>
              <w:spacing w:line="360" w:lineRule="auto"/>
              <w:jc w:val="center"/>
              <w:rPr>
                <w:color w:val="000000" w:themeColor="text1"/>
              </w:rPr>
            </w:pPr>
            <w:r>
              <w:rPr>
                <w:color w:val="000000" w:themeColor="text1"/>
              </w:rPr>
              <w:t>24</w:t>
            </w:r>
          </w:p>
        </w:tc>
        <w:tc>
          <w:tcPr>
            <w:tcW w:w="2470" w:type="dxa"/>
            <w:tcBorders>
              <w:bottom w:val="single" w:sz="4" w:space="0" w:color="auto"/>
            </w:tcBorders>
          </w:tcPr>
          <w:p w14:paraId="1588B28E" w14:textId="77777777" w:rsidR="000D553B" w:rsidRPr="00922F98" w:rsidRDefault="000D553B" w:rsidP="008D31E7">
            <w:pPr>
              <w:spacing w:line="360" w:lineRule="auto"/>
              <w:jc w:val="center"/>
              <w:rPr>
                <w:color w:val="000000" w:themeColor="text1"/>
              </w:rPr>
            </w:pPr>
            <w:r>
              <w:rPr>
                <w:color w:val="000000" w:themeColor="text1"/>
              </w:rPr>
              <w:t>38</w:t>
            </w:r>
          </w:p>
        </w:tc>
      </w:tr>
      <w:tr w:rsidR="000D553B" w:rsidRPr="00922F98" w14:paraId="16498D78" w14:textId="77777777" w:rsidTr="00601407">
        <w:trPr>
          <w:trHeight w:val="679"/>
        </w:trPr>
        <w:tc>
          <w:tcPr>
            <w:tcW w:w="2717" w:type="dxa"/>
            <w:tcBorders>
              <w:top w:val="single" w:sz="4" w:space="0" w:color="auto"/>
              <w:bottom w:val="single" w:sz="4" w:space="0" w:color="auto"/>
            </w:tcBorders>
          </w:tcPr>
          <w:p w14:paraId="24E2976A"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2913" w:type="dxa"/>
            <w:tcBorders>
              <w:top w:val="single" w:sz="4" w:space="0" w:color="auto"/>
              <w:bottom w:val="single" w:sz="4" w:space="0" w:color="auto"/>
            </w:tcBorders>
          </w:tcPr>
          <w:p w14:paraId="23D79002" w14:textId="69DF6896" w:rsidR="000D553B" w:rsidRPr="00922F98" w:rsidRDefault="00EE3E36" w:rsidP="008D31E7">
            <w:pPr>
              <w:spacing w:line="360" w:lineRule="auto"/>
              <w:jc w:val="center"/>
              <w:rPr>
                <w:b/>
                <w:color w:val="000000" w:themeColor="text1"/>
              </w:rPr>
            </w:pPr>
            <w:r>
              <w:rPr>
                <w:color w:val="000000" w:themeColor="text1"/>
              </w:rPr>
              <w:t>63</w:t>
            </w:r>
          </w:p>
        </w:tc>
        <w:tc>
          <w:tcPr>
            <w:tcW w:w="2470" w:type="dxa"/>
            <w:tcBorders>
              <w:top w:val="single" w:sz="4" w:space="0" w:color="auto"/>
              <w:bottom w:val="single" w:sz="4" w:space="0" w:color="auto"/>
            </w:tcBorders>
          </w:tcPr>
          <w:p w14:paraId="1FBC4FAE"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1EC50478"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07493B33" w14:textId="77777777" w:rsidR="000D553B" w:rsidRPr="00922F98" w:rsidRDefault="000D553B" w:rsidP="000D553B">
      <w:pPr>
        <w:spacing w:line="360" w:lineRule="auto"/>
        <w:jc w:val="both"/>
        <w:rPr>
          <w:b/>
          <w:color w:val="000000" w:themeColor="text1"/>
        </w:rPr>
      </w:pPr>
    </w:p>
    <w:p w14:paraId="1F70D192" w14:textId="77777777" w:rsidR="000D553B" w:rsidRPr="00922F98" w:rsidRDefault="000D553B" w:rsidP="000D553B">
      <w:pPr>
        <w:spacing w:line="360" w:lineRule="auto"/>
        <w:jc w:val="both"/>
        <w:rPr>
          <w:b/>
          <w:color w:val="000000" w:themeColor="text1"/>
        </w:rPr>
      </w:pPr>
      <w:r w:rsidRPr="00922F98">
        <w:rPr>
          <w:b/>
          <w:color w:val="000000" w:themeColor="text1"/>
        </w:rPr>
        <w:t xml:space="preserve">Figure </w:t>
      </w:r>
      <w:r w:rsidR="00BE6633">
        <w:rPr>
          <w:b/>
          <w:color w:val="000000" w:themeColor="text1"/>
        </w:rPr>
        <w:t>4.1</w:t>
      </w:r>
      <w:r w:rsidRPr="00922F98">
        <w:rPr>
          <w:b/>
          <w:color w:val="000000" w:themeColor="text1"/>
        </w:rPr>
        <w:t xml:space="preserve"> Gender Analysis</w:t>
      </w:r>
    </w:p>
    <w:p w14:paraId="462490CD"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0B57EAD2" wp14:editId="46D837CE">
            <wp:extent cx="5267325" cy="3057525"/>
            <wp:effectExtent l="19050" t="0" r="9525" b="0"/>
            <wp:docPr id="2"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D3DC3F" w14:textId="77777777" w:rsidR="000D553B" w:rsidRPr="00922F98" w:rsidRDefault="000D553B" w:rsidP="000D553B">
      <w:pPr>
        <w:spacing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71B51335" w14:textId="77777777" w:rsidR="000D553B" w:rsidRPr="00922F98" w:rsidRDefault="000D553B" w:rsidP="000D553B">
      <w:pPr>
        <w:tabs>
          <w:tab w:val="left" w:pos="2085"/>
        </w:tabs>
        <w:spacing w:line="360" w:lineRule="auto"/>
        <w:jc w:val="both"/>
        <w:rPr>
          <w:color w:val="000000" w:themeColor="text1"/>
          <w:lang w:val="en-GB"/>
        </w:rPr>
      </w:pPr>
      <w:r w:rsidRPr="00922F98">
        <w:rPr>
          <w:color w:val="000000" w:themeColor="text1"/>
          <w:lang w:val="en-GB"/>
        </w:rPr>
        <w:t xml:space="preserve">Analysis from the table </w:t>
      </w:r>
      <w:r w:rsidR="00BE6633">
        <w:rPr>
          <w:color w:val="000000" w:themeColor="text1"/>
          <w:lang w:val="en-GB"/>
        </w:rPr>
        <w:t>4.1</w:t>
      </w:r>
      <w:r w:rsidRPr="00922F98">
        <w:rPr>
          <w:color w:val="000000" w:themeColor="text1"/>
          <w:lang w:val="en-GB"/>
        </w:rPr>
        <w:t xml:space="preserve"> and figure </w:t>
      </w:r>
      <w:r w:rsidR="00BE6633">
        <w:rPr>
          <w:color w:val="000000" w:themeColor="text1"/>
          <w:lang w:val="en-GB"/>
        </w:rPr>
        <w:t>4.1</w:t>
      </w:r>
      <w:r w:rsidRPr="00922F98">
        <w:rPr>
          <w:color w:val="000000" w:themeColor="text1"/>
          <w:lang w:val="en-GB"/>
        </w:rPr>
        <w:t xml:space="preserve"> </w:t>
      </w:r>
      <w:r w:rsidR="00CF35E9" w:rsidRPr="00CF35E9">
        <w:rPr>
          <w:color w:val="000000" w:themeColor="text1"/>
          <w:lang w:val="en-GB"/>
        </w:rPr>
        <w:t xml:space="preserve">The results suggest that 62% of the respondents were male, whereas 38% were female. According to this data, the vast </w:t>
      </w:r>
      <w:r w:rsidR="00CF35E9">
        <w:rPr>
          <w:color w:val="000000" w:themeColor="text1"/>
          <w:lang w:val="en-GB"/>
        </w:rPr>
        <w:t>majority of responders were men</w:t>
      </w:r>
      <w:r w:rsidRPr="00922F98">
        <w:rPr>
          <w:color w:val="000000" w:themeColor="text1"/>
          <w:lang w:val="en-GB"/>
        </w:rPr>
        <w:t>.</w:t>
      </w:r>
    </w:p>
    <w:p w14:paraId="4AAECC8B" w14:textId="77777777" w:rsidR="000D553B" w:rsidRPr="00922F98" w:rsidRDefault="000D553B" w:rsidP="000D553B">
      <w:pPr>
        <w:tabs>
          <w:tab w:val="center" w:pos="4153"/>
        </w:tabs>
        <w:spacing w:line="360" w:lineRule="auto"/>
        <w:jc w:val="both"/>
        <w:rPr>
          <w:b/>
          <w:color w:val="000000" w:themeColor="text1"/>
        </w:rPr>
      </w:pPr>
    </w:p>
    <w:p w14:paraId="2EE9C6BD" w14:textId="77777777" w:rsidR="000D553B" w:rsidRPr="00922F98" w:rsidRDefault="000D553B" w:rsidP="000D553B">
      <w:pPr>
        <w:tabs>
          <w:tab w:val="center" w:pos="4153"/>
        </w:tabs>
        <w:spacing w:line="360" w:lineRule="auto"/>
        <w:jc w:val="both"/>
        <w:rPr>
          <w:b/>
          <w:color w:val="000000" w:themeColor="text1"/>
        </w:rPr>
      </w:pPr>
    </w:p>
    <w:p w14:paraId="597A1D1F" w14:textId="77777777" w:rsidR="000D553B" w:rsidRPr="00922F98" w:rsidRDefault="000D553B" w:rsidP="000D553B">
      <w:pPr>
        <w:tabs>
          <w:tab w:val="center" w:pos="4153"/>
        </w:tabs>
        <w:spacing w:line="360" w:lineRule="auto"/>
        <w:jc w:val="both"/>
        <w:rPr>
          <w:b/>
          <w:color w:val="000000" w:themeColor="text1"/>
        </w:rPr>
      </w:pPr>
    </w:p>
    <w:p w14:paraId="3CBC0DA5" w14:textId="77777777" w:rsidR="000D553B" w:rsidRPr="00922F98" w:rsidRDefault="000D553B" w:rsidP="000D553B">
      <w:pPr>
        <w:tabs>
          <w:tab w:val="center" w:pos="4153"/>
        </w:tabs>
        <w:spacing w:line="360" w:lineRule="auto"/>
        <w:jc w:val="both"/>
        <w:rPr>
          <w:b/>
          <w:color w:val="000000" w:themeColor="text1"/>
        </w:rPr>
      </w:pPr>
    </w:p>
    <w:p w14:paraId="1564558D" w14:textId="77777777" w:rsidR="000D553B" w:rsidRPr="00922F98" w:rsidRDefault="000D553B" w:rsidP="000D553B">
      <w:pPr>
        <w:tabs>
          <w:tab w:val="center" w:pos="4153"/>
        </w:tabs>
        <w:spacing w:line="360" w:lineRule="auto"/>
        <w:jc w:val="both"/>
        <w:rPr>
          <w:b/>
          <w:color w:val="000000" w:themeColor="text1"/>
        </w:rPr>
      </w:pPr>
    </w:p>
    <w:p w14:paraId="4532B732" w14:textId="77777777" w:rsidR="000D553B" w:rsidRPr="00922F98" w:rsidRDefault="000D553B" w:rsidP="000D553B">
      <w:pPr>
        <w:tabs>
          <w:tab w:val="center" w:pos="4153"/>
        </w:tabs>
        <w:spacing w:line="360" w:lineRule="auto"/>
        <w:jc w:val="both"/>
        <w:rPr>
          <w:b/>
          <w:color w:val="000000" w:themeColor="text1"/>
        </w:rPr>
      </w:pPr>
    </w:p>
    <w:p w14:paraId="45AAE31D" w14:textId="77777777" w:rsidR="000D553B" w:rsidRPr="00922F98" w:rsidRDefault="00BE6633" w:rsidP="000D553B">
      <w:pPr>
        <w:tabs>
          <w:tab w:val="center" w:pos="4153"/>
        </w:tabs>
        <w:spacing w:line="360" w:lineRule="auto"/>
        <w:jc w:val="both"/>
        <w:rPr>
          <w:b/>
          <w:color w:val="000000" w:themeColor="text1"/>
        </w:rPr>
      </w:pPr>
      <w:r>
        <w:rPr>
          <w:b/>
          <w:color w:val="000000" w:themeColor="text1"/>
        </w:rPr>
        <w:t>4.1</w:t>
      </w:r>
      <w:r w:rsidR="000D553B" w:rsidRPr="00922F98">
        <w:rPr>
          <w:b/>
          <w:color w:val="000000" w:themeColor="text1"/>
        </w:rPr>
        <w:t>.3 Management Levels</w:t>
      </w:r>
      <w:r w:rsidR="000D553B" w:rsidRPr="00922F98">
        <w:rPr>
          <w:b/>
          <w:color w:val="000000" w:themeColor="text1"/>
        </w:rPr>
        <w:tab/>
      </w:r>
    </w:p>
    <w:p w14:paraId="47D7A33B" w14:textId="77777777" w:rsidR="000D553B" w:rsidRPr="00922F98" w:rsidRDefault="000D553B" w:rsidP="000D553B">
      <w:pPr>
        <w:spacing w:line="360" w:lineRule="auto"/>
        <w:jc w:val="both"/>
        <w:rPr>
          <w:b/>
          <w:color w:val="000000" w:themeColor="text1"/>
        </w:rPr>
      </w:pPr>
      <w:r w:rsidRPr="00922F98">
        <w:rPr>
          <w:b/>
          <w:color w:val="000000" w:themeColor="text1"/>
        </w:rPr>
        <w:t>Table 4.3 Management Levels</w:t>
      </w:r>
    </w:p>
    <w:tbl>
      <w:tblPr>
        <w:tblW w:w="8280" w:type="dxa"/>
        <w:tblInd w:w="198" w:type="dxa"/>
        <w:tblLook w:val="04A0" w:firstRow="1" w:lastRow="0" w:firstColumn="1" w:lastColumn="0" w:noHBand="0" w:noVBand="1"/>
      </w:tblPr>
      <w:tblGrid>
        <w:gridCol w:w="2887"/>
        <w:gridCol w:w="3078"/>
        <w:gridCol w:w="2315"/>
      </w:tblGrid>
      <w:tr w:rsidR="000D553B" w:rsidRPr="00922F98" w14:paraId="490639D1" w14:textId="77777777" w:rsidTr="00601407">
        <w:trPr>
          <w:trHeight w:val="567"/>
        </w:trPr>
        <w:tc>
          <w:tcPr>
            <w:tcW w:w="2887" w:type="dxa"/>
            <w:tcBorders>
              <w:top w:val="single" w:sz="4" w:space="0" w:color="auto"/>
              <w:bottom w:val="single" w:sz="4" w:space="0" w:color="auto"/>
            </w:tcBorders>
          </w:tcPr>
          <w:p w14:paraId="369DE427" w14:textId="0E1E1720" w:rsidR="000D553B" w:rsidRPr="00922F98" w:rsidRDefault="002F09EA" w:rsidP="008D31E7">
            <w:pPr>
              <w:spacing w:line="360" w:lineRule="auto"/>
              <w:jc w:val="center"/>
              <w:rPr>
                <w:b/>
                <w:color w:val="000000" w:themeColor="text1"/>
              </w:rPr>
            </w:pPr>
            <w:r w:rsidRPr="00922F98">
              <w:rPr>
                <w:b/>
                <w:color w:val="000000" w:themeColor="text1"/>
                <w:lang w:val="en-GB"/>
              </w:rPr>
              <w:lastRenderedPageBreak/>
              <w:t>Class</w:t>
            </w:r>
          </w:p>
        </w:tc>
        <w:tc>
          <w:tcPr>
            <w:tcW w:w="3078" w:type="dxa"/>
            <w:tcBorders>
              <w:top w:val="single" w:sz="4" w:space="0" w:color="auto"/>
              <w:bottom w:val="single" w:sz="4" w:space="0" w:color="auto"/>
            </w:tcBorders>
          </w:tcPr>
          <w:p w14:paraId="62467E36" w14:textId="6901A46F" w:rsidR="000D553B" w:rsidRPr="00922F98" w:rsidRDefault="002F09EA" w:rsidP="008D31E7">
            <w:pPr>
              <w:spacing w:line="360" w:lineRule="auto"/>
              <w:jc w:val="center"/>
              <w:rPr>
                <w:b/>
                <w:color w:val="000000" w:themeColor="text1"/>
              </w:rPr>
            </w:pPr>
            <w:r w:rsidRPr="00922F98">
              <w:rPr>
                <w:b/>
                <w:color w:val="000000" w:themeColor="text1"/>
              </w:rPr>
              <w:t>Occurrence</w:t>
            </w:r>
          </w:p>
        </w:tc>
        <w:tc>
          <w:tcPr>
            <w:tcW w:w="2315" w:type="dxa"/>
            <w:tcBorders>
              <w:top w:val="single" w:sz="4" w:space="0" w:color="auto"/>
              <w:bottom w:val="single" w:sz="4" w:space="0" w:color="auto"/>
            </w:tcBorders>
          </w:tcPr>
          <w:p w14:paraId="4564D9D9" w14:textId="620CA8A4" w:rsidR="000D553B" w:rsidRPr="00922F98" w:rsidRDefault="002F09EA" w:rsidP="008D31E7">
            <w:pPr>
              <w:spacing w:line="360" w:lineRule="auto"/>
              <w:jc w:val="center"/>
              <w:rPr>
                <w:b/>
                <w:color w:val="000000" w:themeColor="text1"/>
              </w:rPr>
            </w:pPr>
            <w:r w:rsidRPr="00922F98">
              <w:rPr>
                <w:b/>
                <w:color w:val="000000" w:themeColor="text1"/>
              </w:rPr>
              <w:t>Ratio</w:t>
            </w:r>
          </w:p>
        </w:tc>
      </w:tr>
      <w:tr w:rsidR="000D553B" w:rsidRPr="00922F98" w14:paraId="4833AE87" w14:textId="77777777" w:rsidTr="00601407">
        <w:trPr>
          <w:trHeight w:val="567"/>
        </w:trPr>
        <w:tc>
          <w:tcPr>
            <w:tcW w:w="2887" w:type="dxa"/>
            <w:tcBorders>
              <w:top w:val="single" w:sz="4" w:space="0" w:color="auto"/>
            </w:tcBorders>
          </w:tcPr>
          <w:p w14:paraId="0EE4D48E" w14:textId="1D2D7FB3" w:rsidR="000D553B" w:rsidRPr="00922F98" w:rsidRDefault="002F09EA" w:rsidP="008D31E7">
            <w:pPr>
              <w:spacing w:line="360" w:lineRule="auto"/>
              <w:jc w:val="center"/>
              <w:rPr>
                <w:color w:val="000000" w:themeColor="text1"/>
              </w:rPr>
            </w:pPr>
            <w:r>
              <w:rPr>
                <w:color w:val="000000" w:themeColor="text1"/>
              </w:rPr>
              <w:t xml:space="preserve">Management </w:t>
            </w:r>
          </w:p>
        </w:tc>
        <w:tc>
          <w:tcPr>
            <w:tcW w:w="3078" w:type="dxa"/>
            <w:tcBorders>
              <w:top w:val="single" w:sz="4" w:space="0" w:color="auto"/>
            </w:tcBorders>
          </w:tcPr>
          <w:p w14:paraId="7BBB05F4" w14:textId="77777777" w:rsidR="000D553B" w:rsidRPr="00922F98" w:rsidRDefault="000D553B" w:rsidP="008D31E7">
            <w:pPr>
              <w:spacing w:line="360" w:lineRule="auto"/>
              <w:jc w:val="center"/>
              <w:rPr>
                <w:color w:val="000000" w:themeColor="text1"/>
              </w:rPr>
            </w:pPr>
            <w:r w:rsidRPr="00922F98">
              <w:rPr>
                <w:color w:val="000000" w:themeColor="text1"/>
              </w:rPr>
              <w:t>1</w:t>
            </w:r>
          </w:p>
        </w:tc>
        <w:tc>
          <w:tcPr>
            <w:tcW w:w="2315" w:type="dxa"/>
            <w:tcBorders>
              <w:top w:val="single" w:sz="4" w:space="0" w:color="auto"/>
            </w:tcBorders>
          </w:tcPr>
          <w:p w14:paraId="50E04E96" w14:textId="77777777" w:rsidR="000D553B" w:rsidRPr="00922F98" w:rsidRDefault="000D553B" w:rsidP="008D31E7">
            <w:pPr>
              <w:spacing w:line="360" w:lineRule="auto"/>
              <w:jc w:val="center"/>
              <w:rPr>
                <w:color w:val="000000" w:themeColor="text1"/>
              </w:rPr>
            </w:pPr>
            <w:r w:rsidRPr="00922F98">
              <w:rPr>
                <w:color w:val="000000" w:themeColor="text1"/>
              </w:rPr>
              <w:t>2</w:t>
            </w:r>
          </w:p>
        </w:tc>
      </w:tr>
      <w:tr w:rsidR="000D553B" w:rsidRPr="00922F98" w14:paraId="3C59C4C0" w14:textId="77777777" w:rsidTr="00601407">
        <w:trPr>
          <w:trHeight w:val="588"/>
        </w:trPr>
        <w:tc>
          <w:tcPr>
            <w:tcW w:w="2887" w:type="dxa"/>
          </w:tcPr>
          <w:p w14:paraId="01BB4950" w14:textId="7265598A" w:rsidR="000D553B" w:rsidRPr="00922F98" w:rsidRDefault="000D553B" w:rsidP="002F09EA">
            <w:pPr>
              <w:spacing w:line="360" w:lineRule="auto"/>
              <w:jc w:val="center"/>
              <w:rPr>
                <w:color w:val="000000" w:themeColor="text1"/>
              </w:rPr>
            </w:pPr>
            <w:r w:rsidRPr="00922F98">
              <w:rPr>
                <w:color w:val="000000" w:themeColor="text1"/>
              </w:rPr>
              <w:t xml:space="preserve">Middle </w:t>
            </w:r>
            <w:r w:rsidR="002F09EA">
              <w:rPr>
                <w:color w:val="000000" w:themeColor="text1"/>
              </w:rPr>
              <w:t>level</w:t>
            </w:r>
          </w:p>
        </w:tc>
        <w:tc>
          <w:tcPr>
            <w:tcW w:w="3078" w:type="dxa"/>
          </w:tcPr>
          <w:p w14:paraId="08F8347E" w14:textId="77777777" w:rsidR="000D553B" w:rsidRPr="00922F98" w:rsidRDefault="000D553B" w:rsidP="008D31E7">
            <w:pPr>
              <w:spacing w:line="360" w:lineRule="auto"/>
              <w:jc w:val="center"/>
              <w:rPr>
                <w:color w:val="000000" w:themeColor="text1"/>
              </w:rPr>
            </w:pPr>
            <w:r>
              <w:rPr>
                <w:color w:val="000000" w:themeColor="text1"/>
              </w:rPr>
              <w:t>5</w:t>
            </w:r>
          </w:p>
        </w:tc>
        <w:tc>
          <w:tcPr>
            <w:tcW w:w="2315" w:type="dxa"/>
          </w:tcPr>
          <w:p w14:paraId="3502829E" w14:textId="77777777" w:rsidR="000D553B" w:rsidRPr="00922F98" w:rsidRDefault="000D553B" w:rsidP="008D31E7">
            <w:pPr>
              <w:spacing w:line="360" w:lineRule="auto"/>
              <w:jc w:val="center"/>
              <w:rPr>
                <w:color w:val="000000" w:themeColor="text1"/>
              </w:rPr>
            </w:pPr>
            <w:r>
              <w:rPr>
                <w:color w:val="000000" w:themeColor="text1"/>
              </w:rPr>
              <w:t>12</w:t>
            </w:r>
          </w:p>
        </w:tc>
      </w:tr>
      <w:tr w:rsidR="000D553B" w:rsidRPr="00922F98" w14:paraId="707460FF" w14:textId="77777777" w:rsidTr="00601407">
        <w:trPr>
          <w:trHeight w:val="567"/>
        </w:trPr>
        <w:tc>
          <w:tcPr>
            <w:tcW w:w="2887" w:type="dxa"/>
            <w:tcBorders>
              <w:bottom w:val="single" w:sz="4" w:space="0" w:color="auto"/>
            </w:tcBorders>
          </w:tcPr>
          <w:p w14:paraId="5ADDD0C7" w14:textId="77777777" w:rsidR="000D553B" w:rsidRPr="00922F98" w:rsidRDefault="000D553B" w:rsidP="008D31E7">
            <w:pPr>
              <w:spacing w:line="360" w:lineRule="auto"/>
              <w:jc w:val="center"/>
              <w:rPr>
                <w:color w:val="000000" w:themeColor="text1"/>
              </w:rPr>
            </w:pPr>
            <w:r w:rsidRPr="00922F98">
              <w:rPr>
                <w:color w:val="000000" w:themeColor="text1"/>
              </w:rPr>
              <w:t>Support staff</w:t>
            </w:r>
          </w:p>
        </w:tc>
        <w:tc>
          <w:tcPr>
            <w:tcW w:w="3078" w:type="dxa"/>
            <w:tcBorders>
              <w:bottom w:val="single" w:sz="4" w:space="0" w:color="auto"/>
            </w:tcBorders>
          </w:tcPr>
          <w:p w14:paraId="0A9F4E58" w14:textId="77777777" w:rsidR="000D553B" w:rsidRPr="00922F98" w:rsidRDefault="000D553B" w:rsidP="008D31E7">
            <w:pPr>
              <w:spacing w:line="360" w:lineRule="auto"/>
              <w:jc w:val="center"/>
              <w:rPr>
                <w:color w:val="000000" w:themeColor="text1"/>
              </w:rPr>
            </w:pPr>
            <w:r w:rsidRPr="00922F98">
              <w:rPr>
                <w:color w:val="000000" w:themeColor="text1"/>
              </w:rPr>
              <w:t>36</w:t>
            </w:r>
          </w:p>
        </w:tc>
        <w:tc>
          <w:tcPr>
            <w:tcW w:w="2315" w:type="dxa"/>
            <w:tcBorders>
              <w:bottom w:val="single" w:sz="4" w:space="0" w:color="auto"/>
            </w:tcBorders>
          </w:tcPr>
          <w:p w14:paraId="1C8D369A" w14:textId="77777777" w:rsidR="000D553B" w:rsidRPr="00922F98" w:rsidRDefault="000D553B" w:rsidP="008D31E7">
            <w:pPr>
              <w:spacing w:line="360" w:lineRule="auto"/>
              <w:jc w:val="center"/>
              <w:rPr>
                <w:color w:val="000000" w:themeColor="text1"/>
              </w:rPr>
            </w:pPr>
            <w:r w:rsidRPr="00922F98">
              <w:rPr>
                <w:color w:val="000000" w:themeColor="text1"/>
              </w:rPr>
              <w:t>86</w:t>
            </w:r>
          </w:p>
        </w:tc>
      </w:tr>
      <w:tr w:rsidR="000D553B" w:rsidRPr="00922F98" w14:paraId="2EDE5724" w14:textId="77777777" w:rsidTr="00601407">
        <w:trPr>
          <w:trHeight w:val="567"/>
        </w:trPr>
        <w:tc>
          <w:tcPr>
            <w:tcW w:w="2887" w:type="dxa"/>
            <w:tcBorders>
              <w:top w:val="single" w:sz="4" w:space="0" w:color="auto"/>
              <w:bottom w:val="single" w:sz="4" w:space="0" w:color="auto"/>
            </w:tcBorders>
          </w:tcPr>
          <w:p w14:paraId="3BBA1989" w14:textId="77777777" w:rsidR="000D553B" w:rsidRPr="00922F98" w:rsidRDefault="000D553B" w:rsidP="008D31E7">
            <w:pPr>
              <w:spacing w:line="360" w:lineRule="auto"/>
              <w:jc w:val="center"/>
              <w:rPr>
                <w:b/>
                <w:color w:val="000000" w:themeColor="text1"/>
              </w:rPr>
            </w:pPr>
            <w:r w:rsidRPr="00922F98">
              <w:rPr>
                <w:b/>
                <w:color w:val="000000" w:themeColor="text1"/>
              </w:rPr>
              <w:t>Total</w:t>
            </w:r>
          </w:p>
        </w:tc>
        <w:tc>
          <w:tcPr>
            <w:tcW w:w="3078" w:type="dxa"/>
            <w:tcBorders>
              <w:top w:val="single" w:sz="4" w:space="0" w:color="auto"/>
              <w:bottom w:val="single" w:sz="4" w:space="0" w:color="auto"/>
            </w:tcBorders>
          </w:tcPr>
          <w:p w14:paraId="6D728332" w14:textId="77777777" w:rsidR="000D553B" w:rsidRPr="00922F98" w:rsidRDefault="000D553B" w:rsidP="008D31E7">
            <w:pPr>
              <w:spacing w:line="360" w:lineRule="auto"/>
              <w:jc w:val="center"/>
              <w:rPr>
                <w:b/>
                <w:color w:val="000000" w:themeColor="text1"/>
              </w:rPr>
            </w:pPr>
            <w:r w:rsidRPr="00922F98">
              <w:rPr>
                <w:b/>
                <w:color w:val="000000" w:themeColor="text1"/>
              </w:rPr>
              <w:t>42</w:t>
            </w:r>
          </w:p>
        </w:tc>
        <w:tc>
          <w:tcPr>
            <w:tcW w:w="2315" w:type="dxa"/>
            <w:tcBorders>
              <w:top w:val="single" w:sz="4" w:space="0" w:color="auto"/>
              <w:bottom w:val="single" w:sz="4" w:space="0" w:color="auto"/>
            </w:tcBorders>
          </w:tcPr>
          <w:p w14:paraId="5D1FFA9E" w14:textId="77777777" w:rsidR="000D553B" w:rsidRPr="00922F98" w:rsidRDefault="000D553B" w:rsidP="008D31E7">
            <w:pPr>
              <w:spacing w:line="360" w:lineRule="auto"/>
              <w:jc w:val="center"/>
              <w:rPr>
                <w:b/>
                <w:color w:val="000000" w:themeColor="text1"/>
              </w:rPr>
            </w:pPr>
            <w:r w:rsidRPr="00922F98">
              <w:rPr>
                <w:b/>
                <w:color w:val="000000" w:themeColor="text1"/>
              </w:rPr>
              <w:t>100</w:t>
            </w:r>
          </w:p>
        </w:tc>
      </w:tr>
    </w:tbl>
    <w:p w14:paraId="22C1CE75" w14:textId="77777777" w:rsidR="000D553B" w:rsidRPr="00922F98" w:rsidRDefault="000D553B" w:rsidP="000D553B">
      <w:pPr>
        <w:spacing w:line="360" w:lineRule="auto"/>
        <w:jc w:val="both"/>
        <w:rPr>
          <w:b/>
          <w:color w:val="000000" w:themeColor="text1"/>
        </w:rPr>
      </w:pPr>
      <w:r w:rsidRPr="00922F98">
        <w:rPr>
          <w:b/>
          <w:color w:val="000000" w:themeColor="text1"/>
        </w:rPr>
        <w:t>Source: Author (</w:t>
      </w:r>
      <w:r>
        <w:rPr>
          <w:b/>
          <w:color w:val="000000" w:themeColor="text1"/>
        </w:rPr>
        <w:t>2022</w:t>
      </w:r>
      <w:r w:rsidRPr="00922F98">
        <w:rPr>
          <w:b/>
          <w:color w:val="000000" w:themeColor="text1"/>
        </w:rPr>
        <w:t>)</w:t>
      </w:r>
    </w:p>
    <w:p w14:paraId="001A11D6" w14:textId="77777777" w:rsidR="000D553B" w:rsidRPr="00922F98" w:rsidRDefault="000D553B" w:rsidP="000D553B">
      <w:pPr>
        <w:spacing w:line="360" w:lineRule="auto"/>
        <w:jc w:val="both"/>
        <w:rPr>
          <w:b/>
          <w:color w:val="000000" w:themeColor="text1"/>
        </w:rPr>
      </w:pPr>
    </w:p>
    <w:p w14:paraId="032ADC1E" w14:textId="77777777" w:rsidR="000D553B" w:rsidRPr="00922F98" w:rsidRDefault="000D553B" w:rsidP="000D553B">
      <w:pPr>
        <w:spacing w:line="360" w:lineRule="auto"/>
        <w:jc w:val="both"/>
        <w:rPr>
          <w:b/>
          <w:color w:val="000000" w:themeColor="text1"/>
        </w:rPr>
      </w:pPr>
      <w:r w:rsidRPr="00922F98">
        <w:rPr>
          <w:b/>
          <w:color w:val="000000" w:themeColor="text1"/>
        </w:rPr>
        <w:t>Figure 4.3 Management Levels</w:t>
      </w:r>
    </w:p>
    <w:p w14:paraId="1E4B262C" w14:textId="77777777" w:rsidR="000D553B" w:rsidRPr="00922F98" w:rsidRDefault="000D553B" w:rsidP="000D553B">
      <w:pPr>
        <w:spacing w:line="360" w:lineRule="auto"/>
        <w:jc w:val="both"/>
        <w:rPr>
          <w:noProof/>
          <w:color w:val="000000" w:themeColor="text1"/>
        </w:rPr>
      </w:pPr>
      <w:r w:rsidRPr="00922F98">
        <w:rPr>
          <w:noProof/>
          <w:color w:val="000000" w:themeColor="text1"/>
        </w:rPr>
        <w:drawing>
          <wp:inline distT="0" distB="0" distL="0" distR="0" wp14:anchorId="6FE1B88B" wp14:editId="41719D1D">
            <wp:extent cx="5429250" cy="3305175"/>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4041B79" w14:textId="77777777" w:rsidR="000D553B" w:rsidRPr="00922F98" w:rsidRDefault="000D553B" w:rsidP="000D553B">
      <w:pPr>
        <w:spacing w:line="360" w:lineRule="auto"/>
        <w:jc w:val="both"/>
        <w:rPr>
          <w:b/>
          <w:noProof/>
          <w:color w:val="000000" w:themeColor="text1"/>
        </w:rPr>
      </w:pPr>
      <w:r w:rsidRPr="00922F98">
        <w:rPr>
          <w:b/>
          <w:noProof/>
          <w:color w:val="000000" w:themeColor="text1"/>
        </w:rPr>
        <w:t>Source: Author (</w:t>
      </w:r>
      <w:r>
        <w:rPr>
          <w:b/>
          <w:noProof/>
          <w:color w:val="000000" w:themeColor="text1"/>
        </w:rPr>
        <w:t>2022</w:t>
      </w:r>
      <w:r w:rsidRPr="00922F98">
        <w:rPr>
          <w:b/>
          <w:noProof/>
          <w:color w:val="000000" w:themeColor="text1"/>
        </w:rPr>
        <w:t>)</w:t>
      </w:r>
    </w:p>
    <w:p w14:paraId="6C9EBF11"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Table 4.3 and figure 4.3 indicate </w:t>
      </w:r>
      <w:r w:rsidR="00CF35E9" w:rsidRPr="00CF35E9">
        <w:rPr>
          <w:color w:val="000000" w:themeColor="text1"/>
          <w:lang w:val="en-GB"/>
        </w:rPr>
        <w:t>managerial level responses from those who filled out the survey forms. Senior management provided 2% of the responses, middle management provided 13%, and support employees provided 86% of the responses, indicating that the vast majority of those who took part in this survey were in fa</w:t>
      </w:r>
      <w:r w:rsidR="00CF35E9">
        <w:rPr>
          <w:color w:val="000000" w:themeColor="text1"/>
          <w:lang w:val="en-GB"/>
        </w:rPr>
        <w:t>ct members of the support staff</w:t>
      </w:r>
      <w:r w:rsidRPr="00922F98">
        <w:rPr>
          <w:color w:val="000000" w:themeColor="text1"/>
          <w:lang w:val="en-GB"/>
        </w:rPr>
        <w:t xml:space="preserve">. </w:t>
      </w:r>
    </w:p>
    <w:p w14:paraId="2114EA0F" w14:textId="77777777" w:rsidR="000D553B" w:rsidRDefault="000D553B" w:rsidP="000D553B">
      <w:pPr>
        <w:spacing w:line="360" w:lineRule="auto"/>
        <w:jc w:val="both"/>
        <w:rPr>
          <w:b/>
          <w:color w:val="000000" w:themeColor="text1"/>
          <w:lang w:val="en-GB"/>
        </w:rPr>
      </w:pPr>
    </w:p>
    <w:p w14:paraId="3A641718" w14:textId="77777777" w:rsidR="00674586" w:rsidRPr="00922F98" w:rsidRDefault="00674586" w:rsidP="000D553B">
      <w:pPr>
        <w:spacing w:line="360" w:lineRule="auto"/>
        <w:jc w:val="both"/>
        <w:rPr>
          <w:b/>
          <w:color w:val="000000" w:themeColor="text1"/>
          <w:lang w:val="en-GB"/>
        </w:rPr>
      </w:pPr>
    </w:p>
    <w:p w14:paraId="2CD6BECC" w14:textId="77777777" w:rsidR="000D553B" w:rsidRPr="00922F98" w:rsidRDefault="000D553B" w:rsidP="000D553B">
      <w:pPr>
        <w:spacing w:line="360" w:lineRule="auto"/>
        <w:jc w:val="both"/>
        <w:rPr>
          <w:b/>
          <w:color w:val="000000" w:themeColor="text1"/>
          <w:lang w:val="en-GB"/>
        </w:rPr>
      </w:pPr>
    </w:p>
    <w:p w14:paraId="45627219"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.4 Number of years of service</w:t>
      </w:r>
    </w:p>
    <w:p w14:paraId="6CC008B0"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Table 4.4 Number of years of service</w:t>
      </w:r>
    </w:p>
    <w:tbl>
      <w:tblPr>
        <w:tblW w:w="0" w:type="auto"/>
        <w:tblInd w:w="108" w:type="dxa"/>
        <w:tblLook w:val="04A0" w:firstRow="1" w:lastRow="0" w:firstColumn="1" w:lastColumn="0" w:noHBand="0" w:noVBand="1"/>
      </w:tblPr>
      <w:tblGrid>
        <w:gridCol w:w="2735"/>
        <w:gridCol w:w="2837"/>
        <w:gridCol w:w="2618"/>
      </w:tblGrid>
      <w:tr w:rsidR="000D553B" w:rsidRPr="00922F98" w14:paraId="0A6AD6D4" w14:textId="77777777" w:rsidTr="00601407">
        <w:trPr>
          <w:trHeight w:val="482"/>
        </w:trPr>
        <w:tc>
          <w:tcPr>
            <w:tcW w:w="2735" w:type="dxa"/>
            <w:tcBorders>
              <w:top w:val="single" w:sz="4" w:space="0" w:color="auto"/>
              <w:bottom w:val="single" w:sz="4" w:space="0" w:color="auto"/>
            </w:tcBorders>
          </w:tcPr>
          <w:p w14:paraId="1E1A3F73" w14:textId="71C75069" w:rsidR="000D553B" w:rsidRPr="00922F98" w:rsidRDefault="007A2354" w:rsidP="008D31E7">
            <w:pPr>
              <w:spacing w:line="360" w:lineRule="auto"/>
              <w:jc w:val="center"/>
              <w:rPr>
                <w:b/>
                <w:color w:val="000000" w:themeColor="text1"/>
              </w:rPr>
            </w:pPr>
            <w:r w:rsidRPr="00922F98">
              <w:rPr>
                <w:b/>
                <w:color w:val="000000" w:themeColor="text1"/>
                <w:lang w:val="en-GB"/>
              </w:rPr>
              <w:lastRenderedPageBreak/>
              <w:t>Class</w:t>
            </w:r>
          </w:p>
        </w:tc>
        <w:tc>
          <w:tcPr>
            <w:tcW w:w="2837" w:type="dxa"/>
            <w:tcBorders>
              <w:top w:val="single" w:sz="4" w:space="0" w:color="auto"/>
              <w:bottom w:val="single" w:sz="4" w:space="0" w:color="auto"/>
            </w:tcBorders>
          </w:tcPr>
          <w:p w14:paraId="7000EDD3" w14:textId="739AF2F9" w:rsidR="000D553B" w:rsidRPr="00922F98" w:rsidRDefault="007A2354" w:rsidP="008D31E7">
            <w:pPr>
              <w:spacing w:line="360" w:lineRule="auto"/>
              <w:jc w:val="center"/>
              <w:rPr>
                <w:b/>
                <w:color w:val="000000" w:themeColor="text1"/>
                <w:lang w:val="en-GB"/>
              </w:rPr>
            </w:pPr>
            <w:r w:rsidRPr="00922F98">
              <w:rPr>
                <w:b/>
                <w:color w:val="000000" w:themeColor="text1"/>
                <w:lang w:val="en-GB"/>
              </w:rPr>
              <w:t>Rate</w:t>
            </w:r>
          </w:p>
        </w:tc>
        <w:tc>
          <w:tcPr>
            <w:tcW w:w="2618" w:type="dxa"/>
            <w:tcBorders>
              <w:top w:val="single" w:sz="4" w:space="0" w:color="auto"/>
              <w:bottom w:val="single" w:sz="4" w:space="0" w:color="auto"/>
            </w:tcBorders>
          </w:tcPr>
          <w:p w14:paraId="6EB0A9B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4CE39860" w14:textId="77777777" w:rsidTr="00601407">
        <w:trPr>
          <w:trHeight w:val="482"/>
        </w:trPr>
        <w:tc>
          <w:tcPr>
            <w:tcW w:w="2735" w:type="dxa"/>
            <w:tcBorders>
              <w:top w:val="single" w:sz="4" w:space="0" w:color="auto"/>
            </w:tcBorders>
          </w:tcPr>
          <w:p w14:paraId="3FC0294E" w14:textId="71EDA11D" w:rsidR="000D553B" w:rsidRPr="00922F98" w:rsidRDefault="007A2354" w:rsidP="008D31E7">
            <w:pPr>
              <w:spacing w:line="360" w:lineRule="auto"/>
              <w:jc w:val="center"/>
              <w:rPr>
                <w:color w:val="000000" w:themeColor="text1"/>
                <w:lang w:val="en-GB"/>
              </w:rPr>
            </w:pPr>
            <w:r>
              <w:rPr>
                <w:color w:val="000000" w:themeColor="text1"/>
                <w:lang w:val="en-GB"/>
              </w:rPr>
              <w:t>&lt;</w:t>
            </w:r>
            <w:r w:rsidR="000D553B" w:rsidRPr="00922F98">
              <w:rPr>
                <w:color w:val="000000" w:themeColor="text1"/>
                <w:lang w:val="en-GB"/>
              </w:rPr>
              <w:t xml:space="preserve"> 5 years</w:t>
            </w:r>
          </w:p>
        </w:tc>
        <w:tc>
          <w:tcPr>
            <w:tcW w:w="2837" w:type="dxa"/>
            <w:tcBorders>
              <w:top w:val="single" w:sz="4" w:space="0" w:color="auto"/>
            </w:tcBorders>
          </w:tcPr>
          <w:p w14:paraId="49FD683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4</w:t>
            </w:r>
          </w:p>
        </w:tc>
        <w:tc>
          <w:tcPr>
            <w:tcW w:w="2618" w:type="dxa"/>
            <w:tcBorders>
              <w:top w:val="single" w:sz="4" w:space="0" w:color="auto"/>
            </w:tcBorders>
          </w:tcPr>
          <w:p w14:paraId="19938F0D" w14:textId="77777777" w:rsidR="000D553B" w:rsidRPr="00922F98" w:rsidRDefault="000D553B" w:rsidP="008D31E7">
            <w:pPr>
              <w:spacing w:line="360" w:lineRule="auto"/>
              <w:jc w:val="center"/>
              <w:rPr>
                <w:color w:val="000000" w:themeColor="text1"/>
                <w:lang w:val="en-GB"/>
              </w:rPr>
            </w:pPr>
            <w:r>
              <w:rPr>
                <w:color w:val="000000" w:themeColor="text1"/>
                <w:lang w:val="en-GB"/>
              </w:rPr>
              <w:t>10</w:t>
            </w:r>
          </w:p>
        </w:tc>
      </w:tr>
      <w:tr w:rsidR="000D553B" w:rsidRPr="00922F98" w14:paraId="37BEA547" w14:textId="77777777" w:rsidTr="00601407">
        <w:trPr>
          <w:trHeight w:val="482"/>
        </w:trPr>
        <w:tc>
          <w:tcPr>
            <w:tcW w:w="2735" w:type="dxa"/>
          </w:tcPr>
          <w:p w14:paraId="52596C9F"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5 – 8 years</w:t>
            </w:r>
          </w:p>
        </w:tc>
        <w:tc>
          <w:tcPr>
            <w:tcW w:w="2837" w:type="dxa"/>
          </w:tcPr>
          <w:p w14:paraId="4BA8F01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618" w:type="dxa"/>
          </w:tcPr>
          <w:p w14:paraId="2B109F5E" w14:textId="77777777" w:rsidR="000D553B" w:rsidRPr="00922F98" w:rsidRDefault="000D553B" w:rsidP="008D31E7">
            <w:pPr>
              <w:spacing w:line="360" w:lineRule="auto"/>
              <w:jc w:val="center"/>
              <w:rPr>
                <w:color w:val="000000" w:themeColor="text1"/>
                <w:lang w:val="en-GB"/>
              </w:rPr>
            </w:pPr>
            <w:r>
              <w:rPr>
                <w:color w:val="000000" w:themeColor="text1"/>
                <w:lang w:val="en-GB"/>
              </w:rPr>
              <w:t>17</w:t>
            </w:r>
          </w:p>
        </w:tc>
      </w:tr>
      <w:tr w:rsidR="000D553B" w:rsidRPr="00922F98" w14:paraId="362E45B9" w14:textId="77777777" w:rsidTr="00601407">
        <w:trPr>
          <w:trHeight w:val="482"/>
        </w:trPr>
        <w:tc>
          <w:tcPr>
            <w:tcW w:w="2735" w:type="dxa"/>
          </w:tcPr>
          <w:p w14:paraId="27D75D4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9 – 13 years</w:t>
            </w:r>
          </w:p>
        </w:tc>
        <w:tc>
          <w:tcPr>
            <w:tcW w:w="2837" w:type="dxa"/>
          </w:tcPr>
          <w:p w14:paraId="0C212C88"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8</w:t>
            </w:r>
          </w:p>
        </w:tc>
        <w:tc>
          <w:tcPr>
            <w:tcW w:w="2618" w:type="dxa"/>
          </w:tcPr>
          <w:p w14:paraId="6FB60D6F" w14:textId="77777777" w:rsidR="000D553B" w:rsidRPr="00922F98" w:rsidRDefault="000D553B" w:rsidP="008D31E7">
            <w:pPr>
              <w:spacing w:line="360" w:lineRule="auto"/>
              <w:jc w:val="center"/>
              <w:rPr>
                <w:color w:val="000000" w:themeColor="text1"/>
                <w:lang w:val="en-GB"/>
              </w:rPr>
            </w:pPr>
            <w:r>
              <w:rPr>
                <w:color w:val="000000" w:themeColor="text1"/>
                <w:lang w:val="en-GB"/>
              </w:rPr>
              <w:t>19</w:t>
            </w:r>
          </w:p>
        </w:tc>
      </w:tr>
      <w:tr w:rsidR="000D553B" w:rsidRPr="00922F98" w14:paraId="568B8889" w14:textId="77777777" w:rsidTr="00601407">
        <w:trPr>
          <w:trHeight w:val="482"/>
        </w:trPr>
        <w:tc>
          <w:tcPr>
            <w:tcW w:w="2735" w:type="dxa"/>
          </w:tcPr>
          <w:p w14:paraId="2835A15A"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14 – 18 years</w:t>
            </w:r>
          </w:p>
        </w:tc>
        <w:tc>
          <w:tcPr>
            <w:tcW w:w="2837" w:type="dxa"/>
          </w:tcPr>
          <w:p w14:paraId="2C7BB6B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9</w:t>
            </w:r>
          </w:p>
        </w:tc>
        <w:tc>
          <w:tcPr>
            <w:tcW w:w="2618" w:type="dxa"/>
          </w:tcPr>
          <w:p w14:paraId="211C523C" w14:textId="77777777" w:rsidR="000D553B" w:rsidRPr="00922F98" w:rsidRDefault="000D553B" w:rsidP="008D31E7">
            <w:pPr>
              <w:spacing w:line="360" w:lineRule="auto"/>
              <w:jc w:val="center"/>
              <w:rPr>
                <w:color w:val="000000" w:themeColor="text1"/>
                <w:lang w:val="en-GB"/>
              </w:rPr>
            </w:pPr>
            <w:r>
              <w:rPr>
                <w:color w:val="000000" w:themeColor="text1"/>
                <w:lang w:val="en-GB"/>
              </w:rPr>
              <w:t>21</w:t>
            </w:r>
          </w:p>
        </w:tc>
      </w:tr>
      <w:tr w:rsidR="000D553B" w:rsidRPr="00922F98" w14:paraId="17C20529" w14:textId="77777777" w:rsidTr="00601407">
        <w:trPr>
          <w:trHeight w:val="482"/>
        </w:trPr>
        <w:tc>
          <w:tcPr>
            <w:tcW w:w="2735" w:type="dxa"/>
            <w:tcBorders>
              <w:bottom w:val="single" w:sz="4" w:space="0" w:color="auto"/>
            </w:tcBorders>
          </w:tcPr>
          <w:p w14:paraId="4201C73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Above 18 years</w:t>
            </w:r>
          </w:p>
        </w:tc>
        <w:tc>
          <w:tcPr>
            <w:tcW w:w="2837" w:type="dxa"/>
            <w:tcBorders>
              <w:bottom w:val="single" w:sz="4" w:space="0" w:color="auto"/>
            </w:tcBorders>
          </w:tcPr>
          <w:p w14:paraId="59443B7B"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14</w:t>
            </w:r>
          </w:p>
        </w:tc>
        <w:tc>
          <w:tcPr>
            <w:tcW w:w="2618" w:type="dxa"/>
            <w:tcBorders>
              <w:bottom w:val="single" w:sz="4" w:space="0" w:color="auto"/>
            </w:tcBorders>
          </w:tcPr>
          <w:p w14:paraId="29AAC7DC" w14:textId="77777777" w:rsidR="000D553B" w:rsidRPr="00922F98" w:rsidRDefault="000D553B" w:rsidP="008D31E7">
            <w:pPr>
              <w:spacing w:line="360" w:lineRule="auto"/>
              <w:jc w:val="center"/>
              <w:rPr>
                <w:color w:val="000000" w:themeColor="text1"/>
                <w:lang w:val="en-GB"/>
              </w:rPr>
            </w:pPr>
            <w:r>
              <w:rPr>
                <w:color w:val="000000" w:themeColor="text1"/>
                <w:lang w:val="en-GB"/>
              </w:rPr>
              <w:t>33</w:t>
            </w:r>
          </w:p>
        </w:tc>
      </w:tr>
      <w:tr w:rsidR="000D553B" w:rsidRPr="00922F98" w14:paraId="39573DAA" w14:textId="77777777" w:rsidTr="00601407">
        <w:trPr>
          <w:trHeight w:val="578"/>
        </w:trPr>
        <w:tc>
          <w:tcPr>
            <w:tcW w:w="2735" w:type="dxa"/>
            <w:tcBorders>
              <w:top w:val="single" w:sz="4" w:space="0" w:color="auto"/>
              <w:bottom w:val="single" w:sz="4" w:space="0" w:color="auto"/>
            </w:tcBorders>
          </w:tcPr>
          <w:p w14:paraId="094CBF4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837" w:type="dxa"/>
            <w:tcBorders>
              <w:top w:val="single" w:sz="4" w:space="0" w:color="auto"/>
              <w:bottom w:val="single" w:sz="4" w:space="0" w:color="auto"/>
            </w:tcBorders>
          </w:tcPr>
          <w:p w14:paraId="6051CD6B"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42</w:t>
            </w:r>
          </w:p>
        </w:tc>
        <w:tc>
          <w:tcPr>
            <w:tcW w:w="2618" w:type="dxa"/>
            <w:tcBorders>
              <w:top w:val="single" w:sz="4" w:space="0" w:color="auto"/>
              <w:bottom w:val="single" w:sz="4" w:space="0" w:color="auto"/>
            </w:tcBorders>
          </w:tcPr>
          <w:p w14:paraId="3D42738A"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62E57600"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7ECD6A3" w14:textId="5C8BF90B" w:rsidR="000D553B" w:rsidRPr="00922F98" w:rsidRDefault="00050FB5" w:rsidP="000D553B">
      <w:pPr>
        <w:spacing w:line="360" w:lineRule="auto"/>
        <w:jc w:val="both"/>
        <w:rPr>
          <w:b/>
          <w:color w:val="000000" w:themeColor="text1"/>
          <w:lang w:val="en-GB"/>
        </w:rPr>
      </w:pPr>
      <w:r>
        <w:rPr>
          <w:b/>
          <w:color w:val="000000" w:themeColor="text1"/>
          <w:lang w:val="en-GB"/>
        </w:rPr>
        <w:t>Figure 4.4 years of service</w:t>
      </w:r>
    </w:p>
    <w:p w14:paraId="73F2EF9F" w14:textId="77777777" w:rsidR="000D553B" w:rsidRPr="00922F98" w:rsidRDefault="000D553B" w:rsidP="000D553B">
      <w:pPr>
        <w:spacing w:line="360" w:lineRule="auto"/>
        <w:jc w:val="both"/>
        <w:rPr>
          <w:noProof/>
          <w:color w:val="000000" w:themeColor="text1"/>
          <w:lang w:val="en-GB"/>
        </w:rPr>
      </w:pPr>
      <w:r w:rsidRPr="00922F98">
        <w:rPr>
          <w:noProof/>
          <w:color w:val="000000" w:themeColor="text1"/>
        </w:rPr>
        <w:drawing>
          <wp:inline distT="0" distB="0" distL="0" distR="0" wp14:anchorId="3EA53BAD" wp14:editId="63EF2307">
            <wp:extent cx="5210175" cy="3095625"/>
            <wp:effectExtent l="19050" t="0" r="9525"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9DFA0BF" w14:textId="77777777" w:rsidR="000D553B" w:rsidRPr="00922F98" w:rsidRDefault="000D553B" w:rsidP="000D553B">
      <w:pPr>
        <w:spacing w:after="240" w:line="360" w:lineRule="auto"/>
        <w:jc w:val="both"/>
        <w:rPr>
          <w:b/>
          <w:noProof/>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23268E23" w14:textId="0303CCA9" w:rsidR="000D553B" w:rsidRPr="00922F98" w:rsidRDefault="00856770" w:rsidP="000D553B">
      <w:pPr>
        <w:spacing w:line="360" w:lineRule="auto"/>
        <w:jc w:val="both"/>
        <w:rPr>
          <w:color w:val="000000" w:themeColor="text1"/>
          <w:lang w:val="en-GB"/>
        </w:rPr>
      </w:pPr>
      <w:r>
        <w:rPr>
          <w:color w:val="000000" w:themeColor="text1"/>
          <w:lang w:val="en-GB"/>
        </w:rPr>
        <w:t>The experience of work is explained in Table 4.4 and figure 4.4</w:t>
      </w:r>
      <w:r w:rsidR="005405F4">
        <w:rPr>
          <w:color w:val="000000" w:themeColor="text1"/>
          <w:lang w:val="en-GB"/>
        </w:rPr>
        <w:t xml:space="preserve"> respectively</w:t>
      </w:r>
      <w:r w:rsidR="000D553B">
        <w:rPr>
          <w:color w:val="000000" w:themeColor="text1"/>
          <w:lang w:val="en-GB"/>
        </w:rPr>
        <w:t>. 10% had less than 5 years, 17% had 5-8 years’ experience, 19% 9 – 13 years, 21</w:t>
      </w:r>
      <w:r w:rsidR="000D553B" w:rsidRPr="00922F98">
        <w:rPr>
          <w:color w:val="000000" w:themeColor="text1"/>
          <w:lang w:val="en-GB"/>
        </w:rPr>
        <w:t xml:space="preserve">% represented those within 14 </w:t>
      </w:r>
      <w:r w:rsidR="000D553B">
        <w:rPr>
          <w:color w:val="000000" w:themeColor="text1"/>
          <w:lang w:val="en-GB"/>
        </w:rPr>
        <w:t>– 18 years and 33</w:t>
      </w:r>
      <w:r w:rsidR="000D553B" w:rsidRPr="00922F98">
        <w:rPr>
          <w:color w:val="000000" w:themeColor="text1"/>
          <w:lang w:val="en-GB"/>
        </w:rPr>
        <w:t xml:space="preserve">% had above 18 years of experience. </w:t>
      </w:r>
      <w:r w:rsidR="00112D86">
        <w:rPr>
          <w:color w:val="000000" w:themeColor="text1"/>
          <w:lang w:val="en-GB"/>
        </w:rPr>
        <w:t xml:space="preserve">From </w:t>
      </w:r>
      <w:r w:rsidR="00D33AC0">
        <w:rPr>
          <w:color w:val="000000" w:themeColor="text1"/>
          <w:lang w:val="en-GB"/>
        </w:rPr>
        <w:t xml:space="preserve">the results above, one is able to note that most of the people </w:t>
      </w:r>
      <w:r w:rsidR="00112D86">
        <w:rPr>
          <w:color w:val="000000" w:themeColor="text1"/>
          <w:lang w:val="en-GB"/>
        </w:rPr>
        <w:t xml:space="preserve">worked I the organization over years </w:t>
      </w:r>
      <w:r w:rsidR="003872F7">
        <w:rPr>
          <w:color w:val="000000" w:themeColor="text1"/>
          <w:lang w:val="en-GB"/>
        </w:rPr>
        <w:t>and therefore</w:t>
      </w:r>
      <w:r w:rsidR="000D553B" w:rsidRPr="00922F98">
        <w:rPr>
          <w:color w:val="000000" w:themeColor="text1"/>
          <w:lang w:val="en-GB"/>
        </w:rPr>
        <w:t xml:space="preserve"> they best understand the specific challenges faced by the organization in the provision of service and most specifically </w:t>
      </w:r>
      <w:r w:rsidR="00CF35E9">
        <w:rPr>
          <w:color w:val="000000" w:themeColor="text1"/>
          <w:lang w:val="en-GB"/>
        </w:rPr>
        <w:t>globalization strategies on financial performance</w:t>
      </w:r>
      <w:r w:rsidR="000D553B" w:rsidRPr="00922F98">
        <w:rPr>
          <w:color w:val="000000" w:themeColor="text1"/>
          <w:lang w:val="en-GB"/>
        </w:rPr>
        <w:t>.</w:t>
      </w:r>
    </w:p>
    <w:p w14:paraId="1927AAE3" w14:textId="4290C248" w:rsidR="000D553B" w:rsidRPr="00922F98" w:rsidRDefault="00BE6633" w:rsidP="000D553B">
      <w:pPr>
        <w:spacing w:line="360" w:lineRule="auto"/>
        <w:jc w:val="both"/>
        <w:rPr>
          <w:color w:val="000000" w:themeColor="text1"/>
          <w:lang w:val="en-GB"/>
        </w:rPr>
      </w:pPr>
      <w:r>
        <w:rPr>
          <w:b/>
          <w:color w:val="000000" w:themeColor="text1"/>
          <w:lang w:val="en-GB"/>
        </w:rPr>
        <w:t>4.1</w:t>
      </w:r>
      <w:r w:rsidR="002C47E3">
        <w:rPr>
          <w:b/>
          <w:color w:val="000000" w:themeColor="text1"/>
          <w:lang w:val="en-GB"/>
        </w:rPr>
        <w:t>.5 Academic level</w:t>
      </w:r>
    </w:p>
    <w:p w14:paraId="21D37599" w14:textId="57FCD8DD"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4.5 </w:t>
      </w:r>
      <w:r w:rsidR="002C47E3">
        <w:rPr>
          <w:b/>
          <w:color w:val="000000" w:themeColor="text1"/>
          <w:lang w:val="en-GB"/>
        </w:rPr>
        <w:t>Academic level</w:t>
      </w:r>
    </w:p>
    <w:tbl>
      <w:tblPr>
        <w:tblW w:w="8354" w:type="dxa"/>
        <w:tblInd w:w="198" w:type="dxa"/>
        <w:tblLook w:val="04A0" w:firstRow="1" w:lastRow="0" w:firstColumn="1" w:lastColumn="0" w:noHBand="0" w:noVBand="1"/>
      </w:tblPr>
      <w:tblGrid>
        <w:gridCol w:w="2727"/>
        <w:gridCol w:w="2913"/>
        <w:gridCol w:w="2714"/>
      </w:tblGrid>
      <w:tr w:rsidR="000D553B" w:rsidRPr="00922F98" w14:paraId="223A080D" w14:textId="77777777" w:rsidTr="00601407">
        <w:trPr>
          <w:trHeight w:val="531"/>
        </w:trPr>
        <w:tc>
          <w:tcPr>
            <w:tcW w:w="2727" w:type="dxa"/>
            <w:tcBorders>
              <w:top w:val="single" w:sz="4" w:space="0" w:color="auto"/>
              <w:bottom w:val="single" w:sz="4" w:space="0" w:color="auto"/>
            </w:tcBorders>
          </w:tcPr>
          <w:p w14:paraId="48532BB9" w14:textId="00934A61" w:rsidR="000D553B" w:rsidRPr="00922F98" w:rsidRDefault="007D1D6E" w:rsidP="008D31E7">
            <w:pPr>
              <w:spacing w:line="360" w:lineRule="auto"/>
              <w:jc w:val="center"/>
              <w:rPr>
                <w:b/>
                <w:color w:val="000000" w:themeColor="text1"/>
                <w:lang w:val="en-GB"/>
              </w:rPr>
            </w:pPr>
            <w:r w:rsidRPr="00922F98">
              <w:rPr>
                <w:b/>
                <w:color w:val="000000" w:themeColor="text1"/>
                <w:lang w:val="en-GB"/>
              </w:rPr>
              <w:lastRenderedPageBreak/>
              <w:t>Class</w:t>
            </w:r>
          </w:p>
        </w:tc>
        <w:tc>
          <w:tcPr>
            <w:tcW w:w="2913" w:type="dxa"/>
            <w:tcBorders>
              <w:top w:val="single" w:sz="4" w:space="0" w:color="auto"/>
              <w:bottom w:val="single" w:sz="4" w:space="0" w:color="auto"/>
            </w:tcBorders>
          </w:tcPr>
          <w:p w14:paraId="39C13A70" w14:textId="58A2CBBB" w:rsidR="000D553B" w:rsidRPr="00922F98" w:rsidRDefault="007D1D6E" w:rsidP="008D31E7">
            <w:pPr>
              <w:spacing w:line="360" w:lineRule="auto"/>
              <w:jc w:val="center"/>
              <w:rPr>
                <w:b/>
                <w:color w:val="000000" w:themeColor="text1"/>
                <w:lang w:val="en-GB"/>
              </w:rPr>
            </w:pPr>
            <w:r w:rsidRPr="00922F98">
              <w:rPr>
                <w:b/>
                <w:color w:val="000000" w:themeColor="text1"/>
                <w:lang w:val="en-GB"/>
              </w:rPr>
              <w:t>Rate</w:t>
            </w:r>
          </w:p>
        </w:tc>
        <w:tc>
          <w:tcPr>
            <w:tcW w:w="2714" w:type="dxa"/>
            <w:tcBorders>
              <w:top w:val="single" w:sz="4" w:space="0" w:color="auto"/>
              <w:bottom w:val="single" w:sz="4" w:space="0" w:color="auto"/>
            </w:tcBorders>
          </w:tcPr>
          <w:p w14:paraId="44EBB98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w:t>
            </w:r>
          </w:p>
        </w:tc>
      </w:tr>
      <w:tr w:rsidR="000D553B" w:rsidRPr="00922F98" w14:paraId="31AABCB8" w14:textId="77777777" w:rsidTr="00601407">
        <w:trPr>
          <w:trHeight w:val="551"/>
        </w:trPr>
        <w:tc>
          <w:tcPr>
            <w:tcW w:w="2727" w:type="dxa"/>
            <w:tcBorders>
              <w:top w:val="single" w:sz="4" w:space="0" w:color="auto"/>
            </w:tcBorders>
          </w:tcPr>
          <w:p w14:paraId="2753AC8C"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Primary</w:t>
            </w:r>
          </w:p>
        </w:tc>
        <w:tc>
          <w:tcPr>
            <w:tcW w:w="2913" w:type="dxa"/>
            <w:tcBorders>
              <w:top w:val="single" w:sz="4" w:space="0" w:color="auto"/>
            </w:tcBorders>
          </w:tcPr>
          <w:p w14:paraId="500F37D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714" w:type="dxa"/>
            <w:tcBorders>
              <w:top w:val="single" w:sz="4" w:space="0" w:color="auto"/>
            </w:tcBorders>
          </w:tcPr>
          <w:p w14:paraId="72DD5FA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w:t>
            </w:r>
          </w:p>
        </w:tc>
      </w:tr>
      <w:tr w:rsidR="000D553B" w:rsidRPr="00922F98" w14:paraId="644576A6" w14:textId="77777777" w:rsidTr="00601407">
        <w:trPr>
          <w:trHeight w:val="531"/>
        </w:trPr>
        <w:tc>
          <w:tcPr>
            <w:tcW w:w="2727" w:type="dxa"/>
          </w:tcPr>
          <w:p w14:paraId="7E16A3D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Secondary</w:t>
            </w:r>
          </w:p>
        </w:tc>
        <w:tc>
          <w:tcPr>
            <w:tcW w:w="2913" w:type="dxa"/>
          </w:tcPr>
          <w:p w14:paraId="4598C733"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11</w:t>
            </w:r>
          </w:p>
        </w:tc>
        <w:tc>
          <w:tcPr>
            <w:tcW w:w="2714" w:type="dxa"/>
          </w:tcPr>
          <w:p w14:paraId="111EC3AD"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 xml:space="preserve">26 </w:t>
            </w:r>
          </w:p>
        </w:tc>
      </w:tr>
      <w:tr w:rsidR="000D553B" w:rsidRPr="00922F98" w14:paraId="10458C24" w14:textId="77777777" w:rsidTr="00601407">
        <w:trPr>
          <w:trHeight w:val="551"/>
        </w:trPr>
        <w:tc>
          <w:tcPr>
            <w:tcW w:w="2727" w:type="dxa"/>
          </w:tcPr>
          <w:p w14:paraId="57E59DFD"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College</w:t>
            </w:r>
          </w:p>
        </w:tc>
        <w:tc>
          <w:tcPr>
            <w:tcW w:w="2913" w:type="dxa"/>
          </w:tcPr>
          <w:p w14:paraId="1EEACB07"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23</w:t>
            </w:r>
          </w:p>
        </w:tc>
        <w:tc>
          <w:tcPr>
            <w:tcW w:w="2714" w:type="dxa"/>
          </w:tcPr>
          <w:p w14:paraId="307B9666" w14:textId="77777777" w:rsidR="000D553B" w:rsidRPr="00922F98" w:rsidRDefault="000D553B" w:rsidP="008D31E7">
            <w:pPr>
              <w:spacing w:line="360" w:lineRule="auto"/>
              <w:jc w:val="center"/>
              <w:rPr>
                <w:color w:val="000000" w:themeColor="text1"/>
                <w:lang w:val="en-GB"/>
              </w:rPr>
            </w:pPr>
            <w:r>
              <w:rPr>
                <w:color w:val="000000" w:themeColor="text1"/>
                <w:lang w:val="en-GB"/>
              </w:rPr>
              <w:t>55</w:t>
            </w:r>
          </w:p>
        </w:tc>
      </w:tr>
      <w:tr w:rsidR="000D553B" w:rsidRPr="00922F98" w14:paraId="47FFC371" w14:textId="77777777" w:rsidTr="00601407">
        <w:trPr>
          <w:trHeight w:val="531"/>
        </w:trPr>
        <w:tc>
          <w:tcPr>
            <w:tcW w:w="2727" w:type="dxa"/>
            <w:tcBorders>
              <w:bottom w:val="single" w:sz="4" w:space="0" w:color="auto"/>
            </w:tcBorders>
          </w:tcPr>
          <w:p w14:paraId="571E06AF"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University</w:t>
            </w:r>
          </w:p>
        </w:tc>
        <w:tc>
          <w:tcPr>
            <w:tcW w:w="2913" w:type="dxa"/>
            <w:tcBorders>
              <w:bottom w:val="single" w:sz="4" w:space="0" w:color="auto"/>
            </w:tcBorders>
          </w:tcPr>
          <w:p w14:paraId="35F35DF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714" w:type="dxa"/>
            <w:tcBorders>
              <w:bottom w:val="single" w:sz="4" w:space="0" w:color="auto"/>
            </w:tcBorders>
          </w:tcPr>
          <w:p w14:paraId="54687FE8" w14:textId="77777777" w:rsidR="000D553B" w:rsidRPr="00922F98" w:rsidRDefault="000D553B" w:rsidP="008D31E7">
            <w:pPr>
              <w:spacing w:line="360" w:lineRule="auto"/>
              <w:jc w:val="center"/>
              <w:rPr>
                <w:color w:val="000000" w:themeColor="text1"/>
                <w:lang w:val="en-GB"/>
              </w:rPr>
            </w:pPr>
            <w:r>
              <w:rPr>
                <w:color w:val="000000" w:themeColor="text1"/>
                <w:lang w:val="en-GB"/>
              </w:rPr>
              <w:t>17</w:t>
            </w:r>
          </w:p>
        </w:tc>
      </w:tr>
      <w:tr w:rsidR="000D553B" w:rsidRPr="00922F98" w14:paraId="37AE8672" w14:textId="77777777" w:rsidTr="00601407">
        <w:trPr>
          <w:trHeight w:val="551"/>
        </w:trPr>
        <w:tc>
          <w:tcPr>
            <w:tcW w:w="2727" w:type="dxa"/>
            <w:tcBorders>
              <w:top w:val="single" w:sz="4" w:space="0" w:color="auto"/>
              <w:bottom w:val="single" w:sz="4" w:space="0" w:color="auto"/>
            </w:tcBorders>
          </w:tcPr>
          <w:p w14:paraId="39F9AFED"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913" w:type="dxa"/>
            <w:tcBorders>
              <w:top w:val="single" w:sz="4" w:space="0" w:color="auto"/>
              <w:bottom w:val="single" w:sz="4" w:space="0" w:color="auto"/>
            </w:tcBorders>
          </w:tcPr>
          <w:p w14:paraId="3ADEE3D3"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714" w:type="dxa"/>
            <w:tcBorders>
              <w:top w:val="single" w:sz="4" w:space="0" w:color="auto"/>
              <w:bottom w:val="single" w:sz="4" w:space="0" w:color="auto"/>
            </w:tcBorders>
          </w:tcPr>
          <w:p w14:paraId="13D6EF7F"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3D689CC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154590F" w14:textId="77777777" w:rsidR="000D553B" w:rsidRPr="00922F98" w:rsidRDefault="000D553B" w:rsidP="000D553B">
      <w:pPr>
        <w:spacing w:line="360" w:lineRule="auto"/>
        <w:jc w:val="both"/>
        <w:rPr>
          <w:b/>
          <w:color w:val="000000" w:themeColor="text1"/>
          <w:lang w:val="en-GB"/>
        </w:rPr>
      </w:pPr>
    </w:p>
    <w:p w14:paraId="4BE98691"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Figure 4.5 Highest level of Education</w:t>
      </w:r>
    </w:p>
    <w:p w14:paraId="58DC34BA" w14:textId="77777777" w:rsidR="000D553B" w:rsidRPr="00922F98" w:rsidRDefault="000D553B" w:rsidP="000D553B">
      <w:pPr>
        <w:spacing w:line="360" w:lineRule="auto"/>
        <w:jc w:val="both"/>
        <w:rPr>
          <w:b/>
          <w:color w:val="000000" w:themeColor="text1"/>
          <w:lang w:val="en-GB"/>
        </w:rPr>
      </w:pPr>
      <w:r w:rsidRPr="00922F98">
        <w:rPr>
          <w:noProof/>
          <w:color w:val="000000" w:themeColor="text1"/>
        </w:rPr>
        <w:drawing>
          <wp:inline distT="0" distB="0" distL="0" distR="0" wp14:anchorId="681FB2CF" wp14:editId="231BA54A">
            <wp:extent cx="5324475" cy="3009900"/>
            <wp:effectExtent l="19050" t="0" r="9525" b="0"/>
            <wp:docPr id="5"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DFAB6D" w14:textId="77777777" w:rsidR="000D553B" w:rsidRPr="00922F98" w:rsidRDefault="000D553B" w:rsidP="000D553B">
      <w:pPr>
        <w:spacing w:line="360" w:lineRule="auto"/>
        <w:jc w:val="both"/>
        <w:rPr>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9C01EA2" w14:textId="54729777" w:rsidR="000D553B" w:rsidRPr="00922F98" w:rsidRDefault="000D553B" w:rsidP="000D553B">
      <w:pPr>
        <w:spacing w:line="360" w:lineRule="auto"/>
        <w:jc w:val="both"/>
        <w:rPr>
          <w:color w:val="000000" w:themeColor="text1"/>
          <w:lang w:val="en-GB"/>
        </w:rPr>
      </w:pPr>
      <w:r w:rsidRPr="00922F98">
        <w:rPr>
          <w:color w:val="000000" w:themeColor="text1"/>
          <w:lang w:val="en-GB"/>
        </w:rPr>
        <w:t>Table 4.5 and figure 4.5 indicated tha</w:t>
      </w:r>
      <w:r>
        <w:rPr>
          <w:color w:val="000000" w:themeColor="text1"/>
          <w:lang w:val="en-GB"/>
        </w:rPr>
        <w:t xml:space="preserve">t </w:t>
      </w:r>
      <w:r w:rsidR="00293445" w:rsidRPr="00293445">
        <w:rPr>
          <w:color w:val="000000" w:themeColor="text1"/>
          <w:lang w:val="en-GB"/>
        </w:rPr>
        <w:t>There was a 55 percent majority of responders with college education as their highest level. There were 26% with some college education and 17% with a bachelor's degree or above. Only 2% of those polled had had an e</w:t>
      </w:r>
      <w:r w:rsidR="00126845">
        <w:rPr>
          <w:color w:val="000000" w:themeColor="text1"/>
          <w:lang w:val="en-GB"/>
        </w:rPr>
        <w:t xml:space="preserve">lementary education. Consequently </w:t>
      </w:r>
      <w:r w:rsidR="00293445" w:rsidRPr="00293445">
        <w:rPr>
          <w:color w:val="000000" w:themeColor="text1"/>
          <w:lang w:val="en-GB"/>
        </w:rPr>
        <w:t xml:space="preserve">, </w:t>
      </w:r>
      <w:r w:rsidR="00A75F08">
        <w:rPr>
          <w:color w:val="000000" w:themeColor="text1"/>
          <w:lang w:val="en-GB"/>
        </w:rPr>
        <w:t>it is seen that more people</w:t>
      </w:r>
      <w:r w:rsidR="00293445" w:rsidRPr="00293445">
        <w:rPr>
          <w:color w:val="000000" w:themeColor="text1"/>
          <w:lang w:val="en-GB"/>
        </w:rPr>
        <w:t xml:space="preserve"> were well-informed about their rights as both internal and external consumers of both the organization and the activities</w:t>
      </w:r>
      <w:r w:rsidR="00FC0604">
        <w:rPr>
          <w:color w:val="000000" w:themeColor="text1"/>
          <w:lang w:val="en-GB"/>
        </w:rPr>
        <w:t xml:space="preserve"> of the Kenya Revenue Authority</w:t>
      </w:r>
    </w:p>
    <w:p w14:paraId="4A6402DE" w14:textId="77777777" w:rsidR="00674586" w:rsidRDefault="00674586" w:rsidP="000D553B">
      <w:pPr>
        <w:spacing w:line="360" w:lineRule="auto"/>
        <w:jc w:val="both"/>
        <w:rPr>
          <w:b/>
          <w:color w:val="000000" w:themeColor="text1"/>
          <w:lang w:val="en-GB"/>
        </w:rPr>
      </w:pPr>
    </w:p>
    <w:p w14:paraId="79CEEC91" w14:textId="77777777" w:rsidR="00674586" w:rsidRDefault="00674586" w:rsidP="000D553B">
      <w:pPr>
        <w:spacing w:line="360" w:lineRule="auto"/>
        <w:jc w:val="both"/>
        <w:rPr>
          <w:b/>
          <w:color w:val="000000" w:themeColor="text1"/>
          <w:lang w:val="en-GB"/>
        </w:rPr>
      </w:pPr>
    </w:p>
    <w:p w14:paraId="1256626D"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.6 </w:t>
      </w:r>
      <w:r w:rsidR="000D553B">
        <w:rPr>
          <w:b/>
          <w:color w:val="000000" w:themeColor="text1"/>
          <w:lang w:val="en-GB"/>
        </w:rPr>
        <w:t>Franchising as a Globalization strategy</w:t>
      </w:r>
      <w:r w:rsidR="000D553B" w:rsidRPr="00922F98">
        <w:rPr>
          <w:b/>
          <w:color w:val="000000" w:themeColor="text1"/>
          <w:lang w:val="en-GB"/>
        </w:rPr>
        <w:t xml:space="preserve">  </w:t>
      </w:r>
    </w:p>
    <w:p w14:paraId="170AAAD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lastRenderedPageBreak/>
        <w:t xml:space="preserve">Table 4.6 Effects of </w:t>
      </w:r>
      <w:r>
        <w:rPr>
          <w:b/>
          <w:color w:val="000000" w:themeColor="text1"/>
          <w:lang w:val="en-GB"/>
        </w:rPr>
        <w:t>Franchising as a Globalization strategy</w:t>
      </w:r>
      <w:r w:rsidRPr="00922F98">
        <w:rPr>
          <w:b/>
          <w:color w:val="000000" w:themeColor="text1"/>
          <w:lang w:val="en-GB"/>
        </w:rPr>
        <w:t xml:space="preserve"> on </w:t>
      </w:r>
      <w:r w:rsidR="00EE6A53">
        <w:rPr>
          <w:b/>
          <w:color w:val="000000" w:themeColor="text1"/>
          <w:lang w:val="en-GB"/>
        </w:rPr>
        <w:t>financial</w:t>
      </w:r>
      <w:r>
        <w:rPr>
          <w:b/>
          <w:color w:val="000000" w:themeColor="text1"/>
          <w:lang w:val="en-GB"/>
        </w:rPr>
        <w:t xml:space="preserve"> performance of Kenyan companies</w:t>
      </w:r>
    </w:p>
    <w:tbl>
      <w:tblPr>
        <w:tblW w:w="8190" w:type="dxa"/>
        <w:tblInd w:w="198" w:type="dxa"/>
        <w:tblLook w:val="04A0" w:firstRow="1" w:lastRow="0" w:firstColumn="1" w:lastColumn="0" w:noHBand="0" w:noVBand="1"/>
      </w:tblPr>
      <w:tblGrid>
        <w:gridCol w:w="2845"/>
        <w:gridCol w:w="2866"/>
        <w:gridCol w:w="2479"/>
      </w:tblGrid>
      <w:tr w:rsidR="000D553B" w:rsidRPr="00922F98" w14:paraId="1CD79496" w14:textId="77777777" w:rsidTr="00601407">
        <w:trPr>
          <w:trHeight w:val="538"/>
        </w:trPr>
        <w:tc>
          <w:tcPr>
            <w:tcW w:w="2845" w:type="dxa"/>
            <w:tcBorders>
              <w:top w:val="single" w:sz="4" w:space="0" w:color="auto"/>
              <w:bottom w:val="single" w:sz="4" w:space="0" w:color="auto"/>
            </w:tcBorders>
          </w:tcPr>
          <w:p w14:paraId="0F49D421" w14:textId="5F6E2920" w:rsidR="000D553B" w:rsidRPr="00922F98" w:rsidRDefault="001151C1" w:rsidP="008D31E7">
            <w:pPr>
              <w:spacing w:line="360" w:lineRule="auto"/>
              <w:jc w:val="center"/>
              <w:rPr>
                <w:b/>
                <w:color w:val="000000" w:themeColor="text1"/>
                <w:lang w:val="en-GB"/>
              </w:rPr>
            </w:pPr>
            <w:r w:rsidRPr="00922F98">
              <w:rPr>
                <w:b/>
                <w:color w:val="000000" w:themeColor="text1"/>
                <w:lang w:val="en-GB"/>
              </w:rPr>
              <w:t>Reaction</w:t>
            </w:r>
          </w:p>
        </w:tc>
        <w:tc>
          <w:tcPr>
            <w:tcW w:w="2866" w:type="dxa"/>
            <w:tcBorders>
              <w:top w:val="single" w:sz="4" w:space="0" w:color="auto"/>
              <w:bottom w:val="single" w:sz="4" w:space="0" w:color="auto"/>
            </w:tcBorders>
          </w:tcPr>
          <w:p w14:paraId="1E5BA26C" w14:textId="680DC5CC" w:rsidR="000D553B" w:rsidRPr="00922F98" w:rsidRDefault="001151C1" w:rsidP="008D31E7">
            <w:pPr>
              <w:spacing w:line="360" w:lineRule="auto"/>
              <w:jc w:val="center"/>
              <w:rPr>
                <w:b/>
                <w:color w:val="000000" w:themeColor="text1"/>
                <w:lang w:val="en-GB"/>
              </w:rPr>
            </w:pPr>
            <w:r w:rsidRPr="00922F98">
              <w:rPr>
                <w:b/>
                <w:color w:val="000000" w:themeColor="text1"/>
                <w:lang w:val="en-GB"/>
              </w:rPr>
              <w:t>Rate</w:t>
            </w:r>
          </w:p>
        </w:tc>
        <w:tc>
          <w:tcPr>
            <w:tcW w:w="2479" w:type="dxa"/>
            <w:tcBorders>
              <w:top w:val="single" w:sz="4" w:space="0" w:color="auto"/>
              <w:bottom w:val="single" w:sz="4" w:space="0" w:color="auto"/>
            </w:tcBorders>
          </w:tcPr>
          <w:p w14:paraId="3C72D80F" w14:textId="46756CCA" w:rsidR="000D553B" w:rsidRPr="00922F98" w:rsidRDefault="001151C1" w:rsidP="008D31E7">
            <w:pPr>
              <w:spacing w:line="360" w:lineRule="auto"/>
              <w:jc w:val="center"/>
              <w:rPr>
                <w:b/>
                <w:color w:val="000000" w:themeColor="text1"/>
                <w:lang w:val="en-GB"/>
              </w:rPr>
            </w:pPr>
            <w:r w:rsidRPr="00922F98">
              <w:rPr>
                <w:b/>
                <w:color w:val="000000" w:themeColor="text1"/>
                <w:lang w:val="en-GB"/>
              </w:rPr>
              <w:t>Ratio</w:t>
            </w:r>
          </w:p>
        </w:tc>
      </w:tr>
      <w:tr w:rsidR="000D553B" w:rsidRPr="00922F98" w14:paraId="49ABB659" w14:textId="77777777" w:rsidTr="00601407">
        <w:trPr>
          <w:trHeight w:val="557"/>
        </w:trPr>
        <w:tc>
          <w:tcPr>
            <w:tcW w:w="2845" w:type="dxa"/>
            <w:tcBorders>
              <w:top w:val="single" w:sz="4" w:space="0" w:color="auto"/>
            </w:tcBorders>
          </w:tcPr>
          <w:p w14:paraId="156C0FDE"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Yes</w:t>
            </w:r>
          </w:p>
        </w:tc>
        <w:tc>
          <w:tcPr>
            <w:tcW w:w="2866" w:type="dxa"/>
            <w:tcBorders>
              <w:top w:val="single" w:sz="4" w:space="0" w:color="auto"/>
            </w:tcBorders>
          </w:tcPr>
          <w:p w14:paraId="6DA9752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41</w:t>
            </w:r>
          </w:p>
        </w:tc>
        <w:tc>
          <w:tcPr>
            <w:tcW w:w="2479" w:type="dxa"/>
            <w:tcBorders>
              <w:top w:val="single" w:sz="4" w:space="0" w:color="auto"/>
            </w:tcBorders>
          </w:tcPr>
          <w:p w14:paraId="1900AAF8" w14:textId="77777777" w:rsidR="000D553B" w:rsidRPr="00922F98" w:rsidRDefault="000D553B" w:rsidP="008D31E7">
            <w:pPr>
              <w:spacing w:line="360" w:lineRule="auto"/>
              <w:jc w:val="center"/>
              <w:rPr>
                <w:color w:val="000000" w:themeColor="text1"/>
                <w:lang w:val="en-GB"/>
              </w:rPr>
            </w:pPr>
            <w:r>
              <w:rPr>
                <w:color w:val="000000" w:themeColor="text1"/>
                <w:lang w:val="en-GB"/>
              </w:rPr>
              <w:t>98</w:t>
            </w:r>
          </w:p>
        </w:tc>
      </w:tr>
      <w:tr w:rsidR="000D553B" w:rsidRPr="00922F98" w14:paraId="1CE51312" w14:textId="77777777" w:rsidTr="00601407">
        <w:trPr>
          <w:trHeight w:val="538"/>
        </w:trPr>
        <w:tc>
          <w:tcPr>
            <w:tcW w:w="2845" w:type="dxa"/>
            <w:tcBorders>
              <w:bottom w:val="single" w:sz="4" w:space="0" w:color="auto"/>
            </w:tcBorders>
          </w:tcPr>
          <w:p w14:paraId="5B7F4E6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No</w:t>
            </w:r>
          </w:p>
        </w:tc>
        <w:tc>
          <w:tcPr>
            <w:tcW w:w="2866" w:type="dxa"/>
            <w:tcBorders>
              <w:bottom w:val="single" w:sz="4" w:space="0" w:color="auto"/>
            </w:tcBorders>
          </w:tcPr>
          <w:p w14:paraId="3DEF5F45"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479" w:type="dxa"/>
            <w:tcBorders>
              <w:bottom w:val="single" w:sz="4" w:space="0" w:color="auto"/>
            </w:tcBorders>
          </w:tcPr>
          <w:p w14:paraId="2326A718" w14:textId="77777777" w:rsidR="000D553B" w:rsidRPr="00922F98" w:rsidRDefault="000D553B" w:rsidP="008D31E7">
            <w:pPr>
              <w:spacing w:line="360" w:lineRule="auto"/>
              <w:jc w:val="center"/>
              <w:rPr>
                <w:color w:val="000000" w:themeColor="text1"/>
                <w:lang w:val="en-GB"/>
              </w:rPr>
            </w:pPr>
            <w:r>
              <w:rPr>
                <w:color w:val="000000" w:themeColor="text1"/>
                <w:lang w:val="en-GB"/>
              </w:rPr>
              <w:t>2</w:t>
            </w:r>
          </w:p>
        </w:tc>
      </w:tr>
      <w:tr w:rsidR="000D553B" w:rsidRPr="00922F98" w14:paraId="27B031C9" w14:textId="77777777" w:rsidTr="00601407">
        <w:trPr>
          <w:trHeight w:hRule="exact" w:val="522"/>
        </w:trPr>
        <w:tc>
          <w:tcPr>
            <w:tcW w:w="2845" w:type="dxa"/>
            <w:tcBorders>
              <w:top w:val="single" w:sz="4" w:space="0" w:color="auto"/>
              <w:bottom w:val="single" w:sz="4" w:space="0" w:color="auto"/>
            </w:tcBorders>
          </w:tcPr>
          <w:p w14:paraId="1B195ABB"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866" w:type="dxa"/>
            <w:tcBorders>
              <w:top w:val="single" w:sz="4" w:space="0" w:color="auto"/>
              <w:bottom w:val="single" w:sz="4" w:space="0" w:color="auto"/>
            </w:tcBorders>
          </w:tcPr>
          <w:p w14:paraId="36BA6C76"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479" w:type="dxa"/>
            <w:tcBorders>
              <w:top w:val="single" w:sz="4" w:space="0" w:color="auto"/>
              <w:bottom w:val="single" w:sz="4" w:space="0" w:color="auto"/>
            </w:tcBorders>
          </w:tcPr>
          <w:p w14:paraId="28DFAB02"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2D72BF7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6290597" w14:textId="77777777" w:rsidR="000D553B" w:rsidRPr="00922F98" w:rsidRDefault="000D553B" w:rsidP="000D553B">
      <w:pPr>
        <w:spacing w:before="240" w:line="360" w:lineRule="auto"/>
        <w:jc w:val="both"/>
        <w:rPr>
          <w:b/>
          <w:color w:val="000000" w:themeColor="text1"/>
          <w:lang w:val="en-GB"/>
        </w:rPr>
      </w:pPr>
      <w:r w:rsidRPr="00922F98">
        <w:rPr>
          <w:b/>
          <w:color w:val="000000" w:themeColor="text1"/>
          <w:lang w:val="en-GB"/>
        </w:rPr>
        <w:t xml:space="preserve">Figure 4.6 Effects of </w:t>
      </w:r>
      <w:r>
        <w:rPr>
          <w:b/>
          <w:color w:val="000000" w:themeColor="text1"/>
          <w:lang w:val="en-GB"/>
        </w:rPr>
        <w:t>Franchising as a Globalization strategy</w:t>
      </w:r>
      <w:r w:rsidRPr="00922F98">
        <w:rPr>
          <w:b/>
          <w:color w:val="000000" w:themeColor="text1"/>
          <w:lang w:val="en-GB"/>
        </w:rPr>
        <w:t xml:space="preserve"> on </w:t>
      </w:r>
      <w:r w:rsidR="00EE6A53">
        <w:rPr>
          <w:b/>
          <w:color w:val="000000" w:themeColor="text1"/>
          <w:lang w:val="en-GB"/>
        </w:rPr>
        <w:t>financial</w:t>
      </w:r>
      <w:r>
        <w:rPr>
          <w:b/>
          <w:color w:val="000000" w:themeColor="text1"/>
          <w:lang w:val="en-GB"/>
        </w:rPr>
        <w:t xml:space="preserve"> performance of Kenyan companies</w:t>
      </w:r>
    </w:p>
    <w:p w14:paraId="0EC829E8" w14:textId="77777777" w:rsidR="000D553B" w:rsidRPr="00922F98" w:rsidRDefault="000D553B" w:rsidP="000D553B">
      <w:pPr>
        <w:spacing w:before="240" w:line="360" w:lineRule="auto"/>
        <w:jc w:val="both"/>
        <w:rPr>
          <w:b/>
          <w:color w:val="000000" w:themeColor="text1"/>
          <w:lang w:val="en-GB"/>
        </w:rPr>
      </w:pPr>
      <w:r w:rsidRPr="00922F98">
        <w:rPr>
          <w:b/>
          <w:noProof/>
          <w:color w:val="000000" w:themeColor="text1"/>
        </w:rPr>
        <w:drawing>
          <wp:inline distT="0" distB="0" distL="0" distR="0" wp14:anchorId="76A0C58C" wp14:editId="10C77882">
            <wp:extent cx="5274945" cy="2800350"/>
            <wp:effectExtent l="0" t="0" r="0" b="0"/>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FFC57AA"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EBBD8F0" w14:textId="7B3035DC"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Table 4.6 and bar 4.6 tried to establish whether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Financial performance of Kenyan companies from the analysis 98</w:t>
      </w:r>
      <w:r w:rsidRPr="00922F98">
        <w:rPr>
          <w:color w:val="000000" w:themeColor="text1"/>
          <w:lang w:val="en-GB"/>
        </w:rPr>
        <w:t xml:space="preserve">% of the respondents were for the opinion that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affect financial performance of Kenyan companies. While 2</w:t>
      </w:r>
      <w:r w:rsidRPr="00922F98">
        <w:rPr>
          <w:color w:val="000000" w:themeColor="text1"/>
          <w:lang w:val="en-GB"/>
        </w:rPr>
        <w:t xml:space="preserve">% of the respondents stated that </w:t>
      </w:r>
      <w:r>
        <w:rPr>
          <w:color w:val="000000" w:themeColor="text1"/>
          <w:lang w:val="en-GB"/>
        </w:rPr>
        <w:t>Franchising as a Globalization strategy</w:t>
      </w:r>
      <w:r w:rsidRPr="00922F98">
        <w:rPr>
          <w:color w:val="000000" w:themeColor="text1"/>
          <w:lang w:val="en-GB"/>
        </w:rPr>
        <w:t xml:space="preserve"> does not </w:t>
      </w:r>
      <w:r>
        <w:rPr>
          <w:color w:val="000000" w:themeColor="text1"/>
          <w:lang w:val="en-GB"/>
        </w:rPr>
        <w:t>affect financial performance of Kenyan companies</w:t>
      </w:r>
      <w:r w:rsidRPr="00922F98">
        <w:rPr>
          <w:color w:val="000000" w:themeColor="text1"/>
          <w:lang w:val="en-GB"/>
        </w:rPr>
        <w:t xml:space="preserve">. </w:t>
      </w:r>
      <w:r w:rsidR="000F3DC2">
        <w:rPr>
          <w:color w:val="000000" w:themeColor="text1"/>
          <w:lang w:val="en-GB"/>
        </w:rPr>
        <w:t>The above findings shows</w:t>
      </w:r>
      <w:r w:rsidRPr="00922F98">
        <w:rPr>
          <w:color w:val="000000" w:themeColor="text1"/>
          <w:lang w:val="en-GB"/>
        </w:rPr>
        <w:t xml:space="preserve"> that </w:t>
      </w:r>
      <w:r>
        <w:rPr>
          <w:color w:val="000000" w:themeColor="text1"/>
          <w:lang w:val="en-GB"/>
        </w:rPr>
        <w:t>Franchising as a Globalization strategy</w:t>
      </w:r>
      <w:r w:rsidRPr="00922F98">
        <w:rPr>
          <w:color w:val="000000" w:themeColor="text1"/>
          <w:lang w:val="en-GB"/>
        </w:rPr>
        <w:t xml:space="preserve"> does highly </w:t>
      </w:r>
      <w:r>
        <w:rPr>
          <w:color w:val="000000" w:themeColor="text1"/>
          <w:lang w:val="en-GB"/>
        </w:rPr>
        <w:t>affect financial performance of Kenyan companies</w:t>
      </w:r>
      <w:r w:rsidRPr="00922F98">
        <w:rPr>
          <w:color w:val="000000" w:themeColor="text1"/>
          <w:lang w:val="en-GB"/>
        </w:rPr>
        <w:t xml:space="preserve">. </w:t>
      </w:r>
    </w:p>
    <w:p w14:paraId="077E7AA2"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.7 </w:t>
      </w:r>
      <w:r w:rsidR="000D553B">
        <w:rPr>
          <w:b/>
          <w:color w:val="000000" w:themeColor="text1"/>
          <w:lang w:val="en-GB"/>
        </w:rPr>
        <w:t>Franchising as a Globalization strategy</w:t>
      </w:r>
      <w:r w:rsidR="000D553B" w:rsidRPr="00922F98">
        <w:rPr>
          <w:b/>
          <w:color w:val="000000" w:themeColor="text1"/>
          <w:lang w:val="en-GB"/>
        </w:rPr>
        <w:t xml:space="preserve">  </w:t>
      </w:r>
    </w:p>
    <w:p w14:paraId="1A334DAE"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4.7 Rating </w:t>
      </w:r>
      <w:r>
        <w:rPr>
          <w:b/>
          <w:color w:val="000000" w:themeColor="text1"/>
          <w:lang w:val="en-GB"/>
        </w:rPr>
        <w:t>Franchising as a Globalization strategy</w:t>
      </w:r>
      <w:r w:rsidRPr="00922F98">
        <w:rPr>
          <w:b/>
          <w:color w:val="000000" w:themeColor="text1"/>
          <w:lang w:val="en-GB"/>
        </w:rPr>
        <w:t xml:space="preserve"> on Influencing the </w:t>
      </w:r>
      <w:r>
        <w:rPr>
          <w:b/>
          <w:color w:val="000000" w:themeColor="text1"/>
          <w:lang w:val="en-GB"/>
        </w:rPr>
        <w:t>Financial performance of Kenyan companies</w:t>
      </w:r>
    </w:p>
    <w:tbl>
      <w:tblPr>
        <w:tblW w:w="8430" w:type="dxa"/>
        <w:tblInd w:w="108" w:type="dxa"/>
        <w:tblLook w:val="04A0" w:firstRow="1" w:lastRow="0" w:firstColumn="1" w:lastColumn="0" w:noHBand="0" w:noVBand="1"/>
      </w:tblPr>
      <w:tblGrid>
        <w:gridCol w:w="2949"/>
        <w:gridCol w:w="2519"/>
        <w:gridCol w:w="2962"/>
      </w:tblGrid>
      <w:tr w:rsidR="000D553B" w:rsidRPr="00922F98" w14:paraId="33BA8FEB" w14:textId="77777777" w:rsidTr="00601407">
        <w:trPr>
          <w:trHeight w:val="414"/>
        </w:trPr>
        <w:tc>
          <w:tcPr>
            <w:tcW w:w="2949" w:type="dxa"/>
            <w:tcBorders>
              <w:top w:val="single" w:sz="4" w:space="0" w:color="auto"/>
              <w:bottom w:val="single" w:sz="4" w:space="0" w:color="auto"/>
            </w:tcBorders>
          </w:tcPr>
          <w:p w14:paraId="3D37C1D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lastRenderedPageBreak/>
              <w:t>Category</w:t>
            </w:r>
          </w:p>
        </w:tc>
        <w:tc>
          <w:tcPr>
            <w:tcW w:w="2519" w:type="dxa"/>
            <w:tcBorders>
              <w:top w:val="single" w:sz="4" w:space="0" w:color="auto"/>
              <w:bottom w:val="single" w:sz="4" w:space="0" w:color="auto"/>
            </w:tcBorders>
          </w:tcPr>
          <w:p w14:paraId="1F14F0DC"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Frequency</w:t>
            </w:r>
          </w:p>
        </w:tc>
        <w:tc>
          <w:tcPr>
            <w:tcW w:w="2962" w:type="dxa"/>
            <w:tcBorders>
              <w:top w:val="single" w:sz="4" w:space="0" w:color="auto"/>
              <w:bottom w:val="single" w:sz="4" w:space="0" w:color="auto"/>
            </w:tcBorders>
          </w:tcPr>
          <w:p w14:paraId="0168FCE5"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Percentage %</w:t>
            </w:r>
          </w:p>
        </w:tc>
      </w:tr>
      <w:tr w:rsidR="000D553B" w:rsidRPr="00922F98" w14:paraId="3BA94BD5" w14:textId="77777777" w:rsidTr="00601407">
        <w:trPr>
          <w:trHeight w:val="424"/>
        </w:trPr>
        <w:tc>
          <w:tcPr>
            <w:tcW w:w="2949" w:type="dxa"/>
            <w:tcBorders>
              <w:top w:val="single" w:sz="4" w:space="0" w:color="auto"/>
            </w:tcBorders>
          </w:tcPr>
          <w:p w14:paraId="17300317"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Very high</w:t>
            </w:r>
          </w:p>
        </w:tc>
        <w:tc>
          <w:tcPr>
            <w:tcW w:w="2519" w:type="dxa"/>
            <w:tcBorders>
              <w:top w:val="single" w:sz="4" w:space="0" w:color="auto"/>
            </w:tcBorders>
          </w:tcPr>
          <w:p w14:paraId="27F34ABB" w14:textId="77777777" w:rsidR="000D553B" w:rsidRPr="00922F98" w:rsidRDefault="000D553B" w:rsidP="008D31E7">
            <w:pPr>
              <w:spacing w:line="360" w:lineRule="auto"/>
              <w:jc w:val="center"/>
              <w:rPr>
                <w:color w:val="000000" w:themeColor="text1"/>
                <w:lang w:val="en-GB"/>
              </w:rPr>
            </w:pPr>
            <w:r>
              <w:rPr>
                <w:color w:val="000000" w:themeColor="text1"/>
                <w:lang w:val="en-GB"/>
              </w:rPr>
              <w:t>22</w:t>
            </w:r>
          </w:p>
        </w:tc>
        <w:tc>
          <w:tcPr>
            <w:tcW w:w="2962" w:type="dxa"/>
            <w:tcBorders>
              <w:top w:val="single" w:sz="4" w:space="0" w:color="auto"/>
            </w:tcBorders>
          </w:tcPr>
          <w:p w14:paraId="3B86C110" w14:textId="77777777" w:rsidR="000D553B" w:rsidRPr="00922F98" w:rsidRDefault="000D553B" w:rsidP="008D31E7">
            <w:pPr>
              <w:spacing w:line="360" w:lineRule="auto"/>
              <w:jc w:val="center"/>
              <w:rPr>
                <w:color w:val="000000" w:themeColor="text1"/>
                <w:lang w:val="en-GB"/>
              </w:rPr>
            </w:pPr>
            <w:r>
              <w:rPr>
                <w:color w:val="000000" w:themeColor="text1"/>
                <w:lang w:val="en-GB"/>
              </w:rPr>
              <w:t>52</w:t>
            </w:r>
          </w:p>
        </w:tc>
      </w:tr>
      <w:tr w:rsidR="000D553B" w:rsidRPr="00922F98" w14:paraId="7BD96DCC" w14:textId="77777777" w:rsidTr="00601407">
        <w:trPr>
          <w:trHeight w:val="414"/>
        </w:trPr>
        <w:tc>
          <w:tcPr>
            <w:tcW w:w="2949" w:type="dxa"/>
          </w:tcPr>
          <w:p w14:paraId="68CEF169"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High</w:t>
            </w:r>
          </w:p>
        </w:tc>
        <w:tc>
          <w:tcPr>
            <w:tcW w:w="2519" w:type="dxa"/>
          </w:tcPr>
          <w:p w14:paraId="66102A79" w14:textId="77777777" w:rsidR="000D553B" w:rsidRPr="00922F98" w:rsidRDefault="000D553B" w:rsidP="008D31E7">
            <w:pPr>
              <w:spacing w:line="360" w:lineRule="auto"/>
              <w:jc w:val="center"/>
              <w:rPr>
                <w:color w:val="000000" w:themeColor="text1"/>
                <w:lang w:val="en-GB"/>
              </w:rPr>
            </w:pPr>
            <w:r>
              <w:rPr>
                <w:color w:val="000000" w:themeColor="text1"/>
                <w:lang w:val="en-GB"/>
              </w:rPr>
              <w:t>10</w:t>
            </w:r>
          </w:p>
        </w:tc>
        <w:tc>
          <w:tcPr>
            <w:tcW w:w="2962" w:type="dxa"/>
          </w:tcPr>
          <w:p w14:paraId="153A624A" w14:textId="77777777" w:rsidR="000D553B" w:rsidRPr="00922F98" w:rsidRDefault="000D553B" w:rsidP="008D31E7">
            <w:pPr>
              <w:spacing w:line="360" w:lineRule="auto"/>
              <w:jc w:val="center"/>
              <w:rPr>
                <w:color w:val="000000" w:themeColor="text1"/>
                <w:lang w:val="en-GB"/>
              </w:rPr>
            </w:pPr>
            <w:r>
              <w:rPr>
                <w:color w:val="000000" w:themeColor="text1"/>
                <w:lang w:val="en-GB"/>
              </w:rPr>
              <w:t>24</w:t>
            </w:r>
          </w:p>
        </w:tc>
      </w:tr>
      <w:tr w:rsidR="000D553B" w:rsidRPr="00922F98" w14:paraId="50DA424D" w14:textId="77777777" w:rsidTr="00601407">
        <w:trPr>
          <w:trHeight w:val="424"/>
        </w:trPr>
        <w:tc>
          <w:tcPr>
            <w:tcW w:w="2949" w:type="dxa"/>
          </w:tcPr>
          <w:p w14:paraId="5F561ECC"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Fair</w:t>
            </w:r>
          </w:p>
        </w:tc>
        <w:tc>
          <w:tcPr>
            <w:tcW w:w="2519" w:type="dxa"/>
          </w:tcPr>
          <w:p w14:paraId="05E86356"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7</w:t>
            </w:r>
          </w:p>
        </w:tc>
        <w:tc>
          <w:tcPr>
            <w:tcW w:w="2962" w:type="dxa"/>
          </w:tcPr>
          <w:p w14:paraId="3F378AF2"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17</w:t>
            </w:r>
          </w:p>
        </w:tc>
      </w:tr>
      <w:tr w:rsidR="000D553B" w:rsidRPr="00922F98" w14:paraId="44259CF6" w14:textId="77777777" w:rsidTr="00601407">
        <w:trPr>
          <w:trHeight w:val="424"/>
        </w:trPr>
        <w:tc>
          <w:tcPr>
            <w:tcW w:w="2949" w:type="dxa"/>
          </w:tcPr>
          <w:p w14:paraId="602E5C63"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Low</w:t>
            </w:r>
          </w:p>
        </w:tc>
        <w:tc>
          <w:tcPr>
            <w:tcW w:w="2519" w:type="dxa"/>
          </w:tcPr>
          <w:p w14:paraId="6D9B28B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2</w:t>
            </w:r>
          </w:p>
        </w:tc>
        <w:tc>
          <w:tcPr>
            <w:tcW w:w="2962" w:type="dxa"/>
          </w:tcPr>
          <w:p w14:paraId="7474E943" w14:textId="77777777" w:rsidR="000D553B" w:rsidRPr="00922F98" w:rsidRDefault="000D553B" w:rsidP="008D31E7">
            <w:pPr>
              <w:spacing w:line="360" w:lineRule="auto"/>
              <w:jc w:val="center"/>
              <w:rPr>
                <w:color w:val="000000" w:themeColor="text1"/>
                <w:lang w:val="en-GB"/>
              </w:rPr>
            </w:pPr>
            <w:r>
              <w:rPr>
                <w:color w:val="000000" w:themeColor="text1"/>
                <w:lang w:val="en-GB"/>
              </w:rPr>
              <w:t>5</w:t>
            </w:r>
          </w:p>
        </w:tc>
      </w:tr>
      <w:tr w:rsidR="000D553B" w:rsidRPr="00922F98" w14:paraId="431AF89D" w14:textId="77777777" w:rsidTr="00601407">
        <w:trPr>
          <w:trHeight w:val="414"/>
        </w:trPr>
        <w:tc>
          <w:tcPr>
            <w:tcW w:w="2949" w:type="dxa"/>
            <w:tcBorders>
              <w:bottom w:val="single" w:sz="4" w:space="0" w:color="auto"/>
            </w:tcBorders>
          </w:tcPr>
          <w:p w14:paraId="7203595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 xml:space="preserve">No effect </w:t>
            </w:r>
          </w:p>
        </w:tc>
        <w:tc>
          <w:tcPr>
            <w:tcW w:w="2519" w:type="dxa"/>
            <w:tcBorders>
              <w:bottom w:val="single" w:sz="4" w:space="0" w:color="auto"/>
            </w:tcBorders>
          </w:tcPr>
          <w:p w14:paraId="05864B00" w14:textId="77777777" w:rsidR="000D553B" w:rsidRPr="00922F98" w:rsidRDefault="000D553B" w:rsidP="008D31E7">
            <w:pPr>
              <w:spacing w:line="360" w:lineRule="auto"/>
              <w:jc w:val="center"/>
              <w:rPr>
                <w:color w:val="000000" w:themeColor="text1"/>
                <w:lang w:val="en-GB"/>
              </w:rPr>
            </w:pPr>
            <w:r w:rsidRPr="00922F98">
              <w:rPr>
                <w:color w:val="000000" w:themeColor="text1"/>
                <w:lang w:val="en-GB"/>
              </w:rPr>
              <w:t>1</w:t>
            </w:r>
          </w:p>
        </w:tc>
        <w:tc>
          <w:tcPr>
            <w:tcW w:w="2962" w:type="dxa"/>
            <w:tcBorders>
              <w:bottom w:val="single" w:sz="4" w:space="0" w:color="auto"/>
            </w:tcBorders>
          </w:tcPr>
          <w:p w14:paraId="0BF7F913" w14:textId="77777777" w:rsidR="000D553B" w:rsidRPr="00922F98" w:rsidRDefault="000D553B" w:rsidP="008D31E7">
            <w:pPr>
              <w:spacing w:line="360" w:lineRule="auto"/>
              <w:jc w:val="center"/>
              <w:rPr>
                <w:color w:val="000000" w:themeColor="text1"/>
                <w:lang w:val="en-GB"/>
              </w:rPr>
            </w:pPr>
            <w:r>
              <w:rPr>
                <w:color w:val="000000" w:themeColor="text1"/>
                <w:lang w:val="en-GB"/>
              </w:rPr>
              <w:t>2</w:t>
            </w:r>
          </w:p>
        </w:tc>
      </w:tr>
      <w:tr w:rsidR="000D553B" w:rsidRPr="00922F98" w14:paraId="340C07CB" w14:textId="77777777" w:rsidTr="00601407">
        <w:trPr>
          <w:trHeight w:val="424"/>
        </w:trPr>
        <w:tc>
          <w:tcPr>
            <w:tcW w:w="2949" w:type="dxa"/>
            <w:tcBorders>
              <w:top w:val="single" w:sz="4" w:space="0" w:color="auto"/>
              <w:bottom w:val="single" w:sz="4" w:space="0" w:color="auto"/>
            </w:tcBorders>
          </w:tcPr>
          <w:p w14:paraId="7CC0670A"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Total</w:t>
            </w:r>
          </w:p>
        </w:tc>
        <w:tc>
          <w:tcPr>
            <w:tcW w:w="2519" w:type="dxa"/>
            <w:tcBorders>
              <w:top w:val="single" w:sz="4" w:space="0" w:color="auto"/>
              <w:bottom w:val="single" w:sz="4" w:space="0" w:color="auto"/>
            </w:tcBorders>
          </w:tcPr>
          <w:p w14:paraId="7C3DD9D3"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962" w:type="dxa"/>
            <w:tcBorders>
              <w:top w:val="single" w:sz="4" w:space="0" w:color="auto"/>
              <w:bottom w:val="single" w:sz="4" w:space="0" w:color="auto"/>
            </w:tcBorders>
          </w:tcPr>
          <w:p w14:paraId="6BDA62C5"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4C93C3B2"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5BC77268"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Figure 4.7 Rating </w:t>
      </w:r>
      <w:r>
        <w:rPr>
          <w:b/>
          <w:color w:val="000000" w:themeColor="text1"/>
          <w:lang w:val="en-GB"/>
        </w:rPr>
        <w:t>Franchising as a Globalization strategy</w:t>
      </w:r>
      <w:r w:rsidRPr="00922F98">
        <w:rPr>
          <w:b/>
          <w:color w:val="000000" w:themeColor="text1"/>
          <w:lang w:val="en-GB"/>
        </w:rPr>
        <w:t xml:space="preserve"> on Influencing the </w:t>
      </w:r>
      <w:r>
        <w:rPr>
          <w:b/>
          <w:color w:val="000000" w:themeColor="text1"/>
          <w:lang w:val="en-GB"/>
        </w:rPr>
        <w:t>Financial performance of Kenyan companies</w:t>
      </w:r>
    </w:p>
    <w:p w14:paraId="0D7CEB75" w14:textId="77777777" w:rsidR="000D553B" w:rsidRPr="00922F98" w:rsidRDefault="000D553B" w:rsidP="000D553B">
      <w:pPr>
        <w:spacing w:line="360" w:lineRule="auto"/>
        <w:jc w:val="both"/>
        <w:rPr>
          <w:b/>
          <w:color w:val="000000" w:themeColor="text1"/>
          <w:lang w:val="en-GB"/>
        </w:rPr>
      </w:pPr>
      <w:r w:rsidRPr="00922F98">
        <w:rPr>
          <w:b/>
          <w:noProof/>
          <w:color w:val="000000" w:themeColor="text1"/>
        </w:rPr>
        <w:drawing>
          <wp:inline distT="0" distB="0" distL="0" distR="0" wp14:anchorId="4F66D563" wp14:editId="37151FB7">
            <wp:extent cx="5372100" cy="2495550"/>
            <wp:effectExtent l="19050" t="0" r="19050" b="0"/>
            <wp:docPr id="15"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619BA8"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79D3FB2"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From table 4.7</w:t>
      </w:r>
      <w:r>
        <w:rPr>
          <w:color w:val="000000" w:themeColor="text1"/>
          <w:lang w:val="en-GB"/>
        </w:rPr>
        <w:t xml:space="preserve"> and figure 4.7 qualitatively 52</w:t>
      </w:r>
      <w:r w:rsidRPr="00922F98">
        <w:rPr>
          <w:color w:val="000000" w:themeColor="text1"/>
          <w:lang w:val="en-GB"/>
        </w:rPr>
        <w:t xml:space="preserve">% of the respondents said that </w:t>
      </w:r>
      <w:r>
        <w:rPr>
          <w:color w:val="000000" w:themeColor="text1"/>
          <w:lang w:val="en-GB"/>
        </w:rPr>
        <w:t>Franchising as a Globalization strategy</w:t>
      </w:r>
      <w:r w:rsidRPr="00922F98">
        <w:rPr>
          <w:color w:val="000000" w:themeColor="text1"/>
          <w:lang w:val="en-GB"/>
        </w:rPr>
        <w:t xml:space="preserve"> does </w:t>
      </w:r>
      <w:r>
        <w:rPr>
          <w:color w:val="000000" w:themeColor="text1"/>
          <w:lang w:val="en-GB"/>
        </w:rPr>
        <w:t>affect financial performance of Kenyan companies at a very high extent. 24</w:t>
      </w:r>
      <w:r w:rsidRPr="00922F98">
        <w:rPr>
          <w:color w:val="000000" w:themeColor="text1"/>
          <w:lang w:val="en-GB"/>
        </w:rPr>
        <w:t xml:space="preserve">% of the respondents rated in high, 17% rated </w:t>
      </w:r>
      <w:r>
        <w:rPr>
          <w:color w:val="000000" w:themeColor="text1"/>
          <w:lang w:val="en-GB"/>
        </w:rPr>
        <w:t>Franchising as a Globalization strategy</w:t>
      </w:r>
      <w:r w:rsidRPr="00922F98">
        <w:rPr>
          <w:color w:val="000000" w:themeColor="text1"/>
          <w:lang w:val="en-GB"/>
        </w:rPr>
        <w:t xml:space="preserve"> </w:t>
      </w:r>
      <w:r>
        <w:rPr>
          <w:color w:val="000000" w:themeColor="text1"/>
          <w:lang w:val="en-GB"/>
        </w:rPr>
        <w:t>affect financial performance of Kenyan companies at a fair extent while 5</w:t>
      </w:r>
      <w:r w:rsidRPr="00922F98">
        <w:rPr>
          <w:color w:val="000000" w:themeColor="text1"/>
          <w:lang w:val="en-GB"/>
        </w:rPr>
        <w:t xml:space="preserve">% of the respondents rate </w:t>
      </w:r>
      <w:r>
        <w:rPr>
          <w:color w:val="000000" w:themeColor="text1"/>
          <w:lang w:val="en-GB"/>
        </w:rPr>
        <w:t>Franchising as a Globalization strategy</w:t>
      </w:r>
      <w:r w:rsidRPr="00922F98">
        <w:rPr>
          <w:color w:val="000000" w:themeColor="text1"/>
          <w:lang w:val="en-GB"/>
        </w:rPr>
        <w:t xml:space="preserve"> as low and the </w:t>
      </w:r>
      <w:r>
        <w:rPr>
          <w:color w:val="000000" w:themeColor="text1"/>
          <w:lang w:val="en-GB"/>
        </w:rPr>
        <w:t>minority of the respondents at 2</w:t>
      </w:r>
      <w:r w:rsidRPr="00922F98">
        <w:rPr>
          <w:color w:val="000000" w:themeColor="text1"/>
          <w:lang w:val="en-GB"/>
        </w:rPr>
        <w:t xml:space="preserve">% stated that </w:t>
      </w:r>
      <w:r>
        <w:rPr>
          <w:color w:val="000000" w:themeColor="text1"/>
          <w:lang w:val="en-GB"/>
        </w:rPr>
        <w:t>Franchising as a Globalization strategy</w:t>
      </w:r>
      <w:r w:rsidRPr="00922F98">
        <w:rPr>
          <w:color w:val="000000" w:themeColor="text1"/>
          <w:lang w:val="en-GB"/>
        </w:rPr>
        <w:t xml:space="preserve"> does not </w:t>
      </w:r>
      <w:r>
        <w:rPr>
          <w:color w:val="000000" w:themeColor="text1"/>
          <w:lang w:val="en-GB"/>
        </w:rPr>
        <w:t>affect financial performance of Kenyan companies</w:t>
      </w:r>
      <w:r w:rsidRPr="00922F98">
        <w:rPr>
          <w:color w:val="000000" w:themeColor="text1"/>
          <w:lang w:val="en-GB"/>
        </w:rPr>
        <w:t>.</w:t>
      </w:r>
    </w:p>
    <w:p w14:paraId="06A143F8" w14:textId="77777777" w:rsidR="000D553B" w:rsidRDefault="000D553B" w:rsidP="000D553B">
      <w:pPr>
        <w:spacing w:line="360" w:lineRule="auto"/>
        <w:jc w:val="both"/>
        <w:rPr>
          <w:color w:val="000000" w:themeColor="text1"/>
          <w:lang w:val="en-GB"/>
        </w:rPr>
      </w:pPr>
    </w:p>
    <w:p w14:paraId="73B92C53" w14:textId="77777777" w:rsidR="00293445" w:rsidRPr="00922F98" w:rsidRDefault="00293445" w:rsidP="000D553B">
      <w:pPr>
        <w:spacing w:line="360" w:lineRule="auto"/>
        <w:jc w:val="both"/>
        <w:rPr>
          <w:color w:val="000000" w:themeColor="text1"/>
          <w:lang w:val="en-GB"/>
        </w:rPr>
      </w:pPr>
    </w:p>
    <w:p w14:paraId="21E664F0"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.8 </w:t>
      </w:r>
      <w:r w:rsidR="000D553B">
        <w:rPr>
          <w:b/>
          <w:color w:val="000000" w:themeColor="text1"/>
          <w:lang w:val="en-GB"/>
        </w:rPr>
        <w:t xml:space="preserve">Mergers &amp; acquisition as a Globalization strategy </w:t>
      </w:r>
    </w:p>
    <w:p w14:paraId="6F9A2CA3" w14:textId="77777777" w:rsidR="001E748C" w:rsidRDefault="001E748C" w:rsidP="000D553B">
      <w:pPr>
        <w:spacing w:before="240" w:line="360" w:lineRule="auto"/>
        <w:jc w:val="both"/>
        <w:outlineLvl w:val="0"/>
        <w:rPr>
          <w:b/>
          <w:bCs/>
          <w:color w:val="000000" w:themeColor="text1"/>
          <w:kern w:val="2"/>
          <w:lang w:val="en-GB"/>
        </w:rPr>
      </w:pPr>
      <w:bookmarkStart w:id="87" w:name="_Toc484515038"/>
      <w:bookmarkStart w:id="88" w:name="_Toc493664964"/>
      <w:bookmarkStart w:id="89" w:name="_Toc47940789"/>
      <w:bookmarkStart w:id="90" w:name="_Toc99314720"/>
    </w:p>
    <w:p w14:paraId="1EBB1D89" w14:textId="08AF4B14" w:rsidR="000D553B" w:rsidRPr="00922F98" w:rsidRDefault="000D553B" w:rsidP="000D553B">
      <w:pPr>
        <w:spacing w:before="240" w:line="360" w:lineRule="auto"/>
        <w:jc w:val="both"/>
        <w:outlineLvl w:val="0"/>
        <w:rPr>
          <w:b/>
          <w:bCs/>
          <w:color w:val="000000" w:themeColor="text1"/>
          <w:kern w:val="2"/>
          <w:highlight w:val="yellow"/>
          <w:lang w:val="en-GB"/>
        </w:rPr>
      </w:pPr>
      <w:r w:rsidRPr="00922F98">
        <w:rPr>
          <w:b/>
          <w:bCs/>
          <w:color w:val="000000" w:themeColor="text1"/>
          <w:kern w:val="2"/>
          <w:lang w:val="en-GB"/>
        </w:rPr>
        <w:lastRenderedPageBreak/>
        <w:t xml:space="preserve">Table 4.8 </w:t>
      </w:r>
      <w:r>
        <w:rPr>
          <w:b/>
          <w:bCs/>
          <w:color w:val="000000" w:themeColor="text1"/>
          <w:kern w:val="2"/>
          <w:lang w:val="en-GB"/>
        </w:rPr>
        <w:t xml:space="preserve">Mergers &amp; acquisition </w:t>
      </w:r>
      <w:bookmarkEnd w:id="87"/>
      <w:bookmarkEnd w:id="88"/>
      <w:bookmarkEnd w:id="89"/>
      <w:bookmarkEnd w:id="90"/>
    </w:p>
    <w:tbl>
      <w:tblPr>
        <w:tblW w:w="8235" w:type="dxa"/>
        <w:tblInd w:w="198" w:type="dxa"/>
        <w:tblLook w:val="04A0" w:firstRow="1" w:lastRow="0" w:firstColumn="1" w:lastColumn="0" w:noHBand="0" w:noVBand="1"/>
      </w:tblPr>
      <w:tblGrid>
        <w:gridCol w:w="2731"/>
        <w:gridCol w:w="2924"/>
        <w:gridCol w:w="2580"/>
      </w:tblGrid>
      <w:tr w:rsidR="000D553B" w:rsidRPr="00922F98" w14:paraId="388F3984" w14:textId="77777777" w:rsidTr="00601407">
        <w:trPr>
          <w:trHeight w:val="548"/>
        </w:trPr>
        <w:tc>
          <w:tcPr>
            <w:tcW w:w="2731" w:type="dxa"/>
            <w:tcBorders>
              <w:top w:val="single" w:sz="4" w:space="0" w:color="auto"/>
              <w:bottom w:val="single" w:sz="4" w:space="0" w:color="auto"/>
            </w:tcBorders>
          </w:tcPr>
          <w:p w14:paraId="0B68DC27" w14:textId="72F9B255" w:rsidR="000D553B" w:rsidRPr="00922F98" w:rsidRDefault="001E748C" w:rsidP="008D31E7">
            <w:pPr>
              <w:spacing w:line="360" w:lineRule="auto"/>
              <w:jc w:val="center"/>
              <w:rPr>
                <w:b/>
                <w:bCs/>
                <w:color w:val="000000" w:themeColor="text1"/>
                <w:kern w:val="2"/>
                <w:lang w:val="en-GB"/>
              </w:rPr>
            </w:pPr>
            <w:r w:rsidRPr="00922F98">
              <w:rPr>
                <w:b/>
                <w:bCs/>
                <w:color w:val="000000" w:themeColor="text1"/>
                <w:kern w:val="2"/>
                <w:lang w:val="en-GB"/>
              </w:rPr>
              <w:t>Class</w:t>
            </w:r>
          </w:p>
        </w:tc>
        <w:tc>
          <w:tcPr>
            <w:tcW w:w="2924" w:type="dxa"/>
            <w:tcBorders>
              <w:top w:val="single" w:sz="4" w:space="0" w:color="auto"/>
              <w:bottom w:val="single" w:sz="4" w:space="0" w:color="auto"/>
            </w:tcBorders>
          </w:tcPr>
          <w:p w14:paraId="50D26D4E" w14:textId="329ADA9E" w:rsidR="000D553B" w:rsidRPr="00922F98" w:rsidRDefault="001E748C" w:rsidP="008D31E7">
            <w:pPr>
              <w:spacing w:line="360" w:lineRule="auto"/>
              <w:jc w:val="center"/>
              <w:rPr>
                <w:b/>
                <w:bCs/>
                <w:color w:val="000000" w:themeColor="text1"/>
                <w:kern w:val="2"/>
                <w:lang w:val="en-GB"/>
              </w:rPr>
            </w:pPr>
            <w:r w:rsidRPr="00922F98">
              <w:rPr>
                <w:b/>
                <w:bCs/>
                <w:color w:val="000000" w:themeColor="text1"/>
                <w:kern w:val="2"/>
                <w:lang w:val="en-GB"/>
              </w:rPr>
              <w:t>Rate</w:t>
            </w:r>
          </w:p>
        </w:tc>
        <w:tc>
          <w:tcPr>
            <w:tcW w:w="2580" w:type="dxa"/>
            <w:tcBorders>
              <w:top w:val="single" w:sz="4" w:space="0" w:color="auto"/>
              <w:bottom w:val="single" w:sz="4" w:space="0" w:color="auto"/>
            </w:tcBorders>
          </w:tcPr>
          <w:p w14:paraId="33B81876" w14:textId="1659BCF1" w:rsidR="000D553B" w:rsidRPr="00922F98" w:rsidRDefault="001E748C" w:rsidP="008D31E7">
            <w:pPr>
              <w:spacing w:line="360" w:lineRule="auto"/>
              <w:jc w:val="center"/>
              <w:rPr>
                <w:b/>
                <w:bCs/>
                <w:color w:val="000000" w:themeColor="text1"/>
                <w:kern w:val="2"/>
                <w:lang w:val="en-GB"/>
              </w:rPr>
            </w:pPr>
            <w:r w:rsidRPr="00922F98">
              <w:rPr>
                <w:b/>
                <w:bCs/>
                <w:color w:val="000000" w:themeColor="text1"/>
                <w:kern w:val="2"/>
                <w:lang w:val="en-GB"/>
              </w:rPr>
              <w:t>Ratio</w:t>
            </w:r>
          </w:p>
        </w:tc>
      </w:tr>
      <w:tr w:rsidR="000D553B" w:rsidRPr="00922F98" w14:paraId="5D20320B" w14:textId="77777777" w:rsidTr="00601407">
        <w:trPr>
          <w:trHeight w:val="548"/>
        </w:trPr>
        <w:tc>
          <w:tcPr>
            <w:tcW w:w="2731" w:type="dxa"/>
            <w:tcBorders>
              <w:top w:val="single" w:sz="4" w:space="0" w:color="auto"/>
            </w:tcBorders>
          </w:tcPr>
          <w:p w14:paraId="699E3DD7"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Yes</w:t>
            </w:r>
          </w:p>
        </w:tc>
        <w:tc>
          <w:tcPr>
            <w:tcW w:w="2924" w:type="dxa"/>
            <w:tcBorders>
              <w:top w:val="single" w:sz="4" w:space="0" w:color="auto"/>
            </w:tcBorders>
          </w:tcPr>
          <w:p w14:paraId="76B7467B"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30</w:t>
            </w:r>
          </w:p>
        </w:tc>
        <w:tc>
          <w:tcPr>
            <w:tcW w:w="2580" w:type="dxa"/>
            <w:tcBorders>
              <w:top w:val="single" w:sz="4" w:space="0" w:color="auto"/>
            </w:tcBorders>
          </w:tcPr>
          <w:p w14:paraId="7017D3AB" w14:textId="77777777" w:rsidR="000D553B" w:rsidRPr="00922F98" w:rsidRDefault="000D553B" w:rsidP="008D31E7">
            <w:pPr>
              <w:spacing w:line="360" w:lineRule="auto"/>
              <w:jc w:val="center"/>
              <w:rPr>
                <w:bCs/>
                <w:color w:val="000000" w:themeColor="text1"/>
                <w:kern w:val="2"/>
                <w:lang w:val="en-GB"/>
              </w:rPr>
            </w:pPr>
            <w:r>
              <w:rPr>
                <w:bCs/>
                <w:color w:val="000000" w:themeColor="text1"/>
                <w:kern w:val="2"/>
                <w:lang w:val="en-GB"/>
              </w:rPr>
              <w:t>71</w:t>
            </w:r>
          </w:p>
        </w:tc>
      </w:tr>
      <w:tr w:rsidR="000D553B" w:rsidRPr="00922F98" w14:paraId="291E51DF" w14:textId="77777777" w:rsidTr="00601407">
        <w:trPr>
          <w:trHeight w:val="548"/>
        </w:trPr>
        <w:tc>
          <w:tcPr>
            <w:tcW w:w="2731" w:type="dxa"/>
            <w:tcBorders>
              <w:bottom w:val="single" w:sz="4" w:space="0" w:color="auto"/>
            </w:tcBorders>
          </w:tcPr>
          <w:p w14:paraId="372CB1A1"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No</w:t>
            </w:r>
          </w:p>
        </w:tc>
        <w:tc>
          <w:tcPr>
            <w:tcW w:w="2924" w:type="dxa"/>
            <w:tcBorders>
              <w:bottom w:val="single" w:sz="4" w:space="0" w:color="auto"/>
            </w:tcBorders>
          </w:tcPr>
          <w:p w14:paraId="48A73AF7" w14:textId="77777777" w:rsidR="000D553B" w:rsidRPr="00922F98" w:rsidRDefault="000D553B" w:rsidP="008D31E7">
            <w:pPr>
              <w:spacing w:line="360" w:lineRule="auto"/>
              <w:jc w:val="center"/>
              <w:rPr>
                <w:bCs/>
                <w:color w:val="000000" w:themeColor="text1"/>
                <w:kern w:val="2"/>
                <w:lang w:val="en-GB"/>
              </w:rPr>
            </w:pPr>
            <w:r w:rsidRPr="00922F98">
              <w:rPr>
                <w:bCs/>
                <w:color w:val="000000" w:themeColor="text1"/>
                <w:kern w:val="2"/>
                <w:lang w:val="en-GB"/>
              </w:rPr>
              <w:t>12</w:t>
            </w:r>
          </w:p>
        </w:tc>
        <w:tc>
          <w:tcPr>
            <w:tcW w:w="2580" w:type="dxa"/>
            <w:tcBorders>
              <w:bottom w:val="single" w:sz="4" w:space="0" w:color="auto"/>
            </w:tcBorders>
          </w:tcPr>
          <w:p w14:paraId="528DE887" w14:textId="77777777" w:rsidR="000D553B" w:rsidRPr="00922F98" w:rsidRDefault="000D553B" w:rsidP="008D31E7">
            <w:pPr>
              <w:spacing w:line="360" w:lineRule="auto"/>
              <w:jc w:val="center"/>
              <w:rPr>
                <w:bCs/>
                <w:color w:val="000000" w:themeColor="text1"/>
                <w:kern w:val="2"/>
                <w:lang w:val="en-GB"/>
              </w:rPr>
            </w:pPr>
            <w:r>
              <w:rPr>
                <w:bCs/>
                <w:color w:val="000000" w:themeColor="text1"/>
                <w:kern w:val="2"/>
                <w:lang w:val="en-GB"/>
              </w:rPr>
              <w:t>29</w:t>
            </w:r>
          </w:p>
        </w:tc>
      </w:tr>
      <w:tr w:rsidR="000D553B" w:rsidRPr="00922F98" w14:paraId="58616609" w14:textId="77777777" w:rsidTr="00601407">
        <w:trPr>
          <w:trHeight w:val="568"/>
        </w:trPr>
        <w:tc>
          <w:tcPr>
            <w:tcW w:w="2731" w:type="dxa"/>
            <w:tcBorders>
              <w:top w:val="single" w:sz="4" w:space="0" w:color="auto"/>
              <w:bottom w:val="single" w:sz="4" w:space="0" w:color="auto"/>
            </w:tcBorders>
          </w:tcPr>
          <w:p w14:paraId="0B378ECA"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Total</w:t>
            </w:r>
          </w:p>
        </w:tc>
        <w:tc>
          <w:tcPr>
            <w:tcW w:w="2924" w:type="dxa"/>
            <w:tcBorders>
              <w:top w:val="single" w:sz="4" w:space="0" w:color="auto"/>
              <w:bottom w:val="single" w:sz="4" w:space="0" w:color="auto"/>
            </w:tcBorders>
          </w:tcPr>
          <w:p w14:paraId="6D6D8664" w14:textId="77777777" w:rsidR="000D553B" w:rsidRPr="00922F98" w:rsidRDefault="000D553B" w:rsidP="008D31E7">
            <w:pPr>
              <w:spacing w:line="360" w:lineRule="auto"/>
              <w:jc w:val="center"/>
              <w:rPr>
                <w:b/>
                <w:bCs/>
                <w:color w:val="000000" w:themeColor="text1"/>
                <w:kern w:val="2"/>
                <w:lang w:val="en-GB"/>
              </w:rPr>
            </w:pPr>
            <w:r w:rsidRPr="00922F98">
              <w:rPr>
                <w:b/>
                <w:color w:val="000000" w:themeColor="text1"/>
              </w:rPr>
              <w:t>42</w:t>
            </w:r>
          </w:p>
        </w:tc>
        <w:tc>
          <w:tcPr>
            <w:tcW w:w="2580" w:type="dxa"/>
            <w:tcBorders>
              <w:top w:val="single" w:sz="4" w:space="0" w:color="auto"/>
              <w:bottom w:val="single" w:sz="4" w:space="0" w:color="auto"/>
            </w:tcBorders>
          </w:tcPr>
          <w:p w14:paraId="1DC98E36" w14:textId="77777777" w:rsidR="000D553B" w:rsidRPr="00922F98" w:rsidRDefault="000D553B" w:rsidP="008D31E7">
            <w:pPr>
              <w:spacing w:line="360" w:lineRule="auto"/>
              <w:jc w:val="center"/>
              <w:rPr>
                <w:b/>
                <w:bCs/>
                <w:color w:val="000000" w:themeColor="text1"/>
                <w:kern w:val="2"/>
                <w:lang w:val="en-GB"/>
              </w:rPr>
            </w:pPr>
            <w:r w:rsidRPr="00922F98">
              <w:rPr>
                <w:b/>
                <w:bCs/>
                <w:color w:val="000000" w:themeColor="text1"/>
                <w:kern w:val="2"/>
                <w:lang w:val="en-GB"/>
              </w:rPr>
              <w:t>100</w:t>
            </w:r>
          </w:p>
        </w:tc>
      </w:tr>
    </w:tbl>
    <w:p w14:paraId="2B945EDB" w14:textId="77777777" w:rsidR="000D553B" w:rsidRPr="00922F98" w:rsidRDefault="000D553B" w:rsidP="000D553B">
      <w:pPr>
        <w:spacing w:line="360" w:lineRule="auto"/>
        <w:jc w:val="both"/>
        <w:rPr>
          <w:b/>
          <w:bCs/>
          <w:color w:val="000000" w:themeColor="text1"/>
          <w:kern w:val="2"/>
          <w:lang w:val="en-GB"/>
        </w:rPr>
      </w:pPr>
      <w:r w:rsidRPr="00922F98">
        <w:rPr>
          <w:b/>
          <w:bCs/>
          <w:color w:val="000000" w:themeColor="text1"/>
          <w:kern w:val="2"/>
          <w:lang w:val="en-GB"/>
        </w:rPr>
        <w:t>Source: Author (</w:t>
      </w:r>
      <w:r>
        <w:rPr>
          <w:b/>
          <w:bCs/>
          <w:color w:val="000000" w:themeColor="text1"/>
          <w:kern w:val="2"/>
          <w:lang w:val="en-GB"/>
        </w:rPr>
        <w:t>2022</w:t>
      </w:r>
      <w:r w:rsidRPr="00922F98">
        <w:rPr>
          <w:b/>
          <w:bCs/>
          <w:color w:val="000000" w:themeColor="text1"/>
          <w:kern w:val="2"/>
          <w:lang w:val="en-GB"/>
        </w:rPr>
        <w:t>)</w:t>
      </w:r>
    </w:p>
    <w:p w14:paraId="7607CD80" w14:textId="77777777" w:rsidR="000D553B" w:rsidRPr="00922F98" w:rsidRDefault="000D553B" w:rsidP="000D553B">
      <w:pPr>
        <w:spacing w:before="240" w:line="360" w:lineRule="auto"/>
        <w:jc w:val="both"/>
        <w:outlineLvl w:val="0"/>
        <w:rPr>
          <w:b/>
          <w:bCs/>
          <w:color w:val="000000" w:themeColor="text1"/>
          <w:kern w:val="2"/>
          <w:highlight w:val="yellow"/>
          <w:lang w:val="en-GB"/>
        </w:rPr>
      </w:pPr>
      <w:bookmarkStart w:id="91" w:name="_Toc493664965"/>
      <w:bookmarkStart w:id="92" w:name="_Toc47940790"/>
      <w:bookmarkStart w:id="93" w:name="_Toc99314721"/>
      <w:r w:rsidRPr="00922F98">
        <w:rPr>
          <w:b/>
          <w:bCs/>
          <w:color w:val="000000" w:themeColor="text1"/>
          <w:kern w:val="2"/>
          <w:lang w:val="en-GB"/>
        </w:rPr>
        <w:t xml:space="preserve">Figure 4.8 Organization Policies on </w:t>
      </w:r>
      <w:r>
        <w:rPr>
          <w:b/>
          <w:bCs/>
          <w:color w:val="000000" w:themeColor="text1"/>
          <w:kern w:val="2"/>
          <w:lang w:val="en-GB"/>
        </w:rPr>
        <w:t>Financial performance of Kenyan companies</w:t>
      </w:r>
      <w:bookmarkEnd w:id="91"/>
      <w:bookmarkEnd w:id="92"/>
      <w:bookmarkEnd w:id="93"/>
    </w:p>
    <w:p w14:paraId="24638E74" w14:textId="77777777" w:rsidR="000D553B" w:rsidRPr="00922F98" w:rsidRDefault="000D553B" w:rsidP="000D553B">
      <w:pPr>
        <w:spacing w:line="360" w:lineRule="auto"/>
        <w:jc w:val="both"/>
        <w:rPr>
          <w:b/>
          <w:noProof/>
          <w:color w:val="000000" w:themeColor="text1"/>
          <w:kern w:val="2"/>
          <w:lang w:val="en-GB"/>
        </w:rPr>
      </w:pPr>
      <w:r w:rsidRPr="00922F98">
        <w:rPr>
          <w:b/>
          <w:noProof/>
          <w:color w:val="000000" w:themeColor="text1"/>
          <w:kern w:val="2"/>
        </w:rPr>
        <w:drawing>
          <wp:inline distT="0" distB="0" distL="0" distR="0" wp14:anchorId="406E86C6" wp14:editId="6B3524DB">
            <wp:extent cx="5274945" cy="3077210"/>
            <wp:effectExtent l="0" t="0" r="1905" b="8890"/>
            <wp:docPr id="1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5CC1CC" w14:textId="77777777" w:rsidR="000D553B" w:rsidRPr="00922F98" w:rsidRDefault="000D553B" w:rsidP="000D553B">
      <w:pPr>
        <w:spacing w:line="360" w:lineRule="auto"/>
        <w:jc w:val="both"/>
        <w:outlineLvl w:val="0"/>
        <w:rPr>
          <w:b/>
          <w:noProof/>
          <w:color w:val="000000" w:themeColor="text1"/>
          <w:kern w:val="2"/>
          <w:lang w:val="en-GB"/>
        </w:rPr>
      </w:pPr>
      <w:bookmarkStart w:id="94" w:name="_Toc484515039"/>
      <w:bookmarkStart w:id="95" w:name="_Toc493664966"/>
      <w:bookmarkStart w:id="96" w:name="_Toc47940791"/>
      <w:bookmarkStart w:id="97" w:name="_Toc99314722"/>
      <w:r w:rsidRPr="00922F98">
        <w:rPr>
          <w:b/>
          <w:noProof/>
          <w:color w:val="000000" w:themeColor="text1"/>
          <w:kern w:val="2"/>
          <w:lang w:val="en-GB"/>
        </w:rPr>
        <w:t>Source: Author (</w:t>
      </w:r>
      <w:r>
        <w:rPr>
          <w:b/>
          <w:noProof/>
          <w:color w:val="000000" w:themeColor="text1"/>
          <w:kern w:val="2"/>
          <w:lang w:val="en-GB"/>
        </w:rPr>
        <w:t>2022</w:t>
      </w:r>
      <w:r w:rsidRPr="00922F98">
        <w:rPr>
          <w:b/>
          <w:noProof/>
          <w:color w:val="000000" w:themeColor="text1"/>
          <w:kern w:val="2"/>
          <w:lang w:val="en-GB"/>
        </w:rPr>
        <w:t>)</w:t>
      </w:r>
      <w:bookmarkEnd w:id="94"/>
      <w:bookmarkEnd w:id="95"/>
      <w:bookmarkEnd w:id="96"/>
      <w:bookmarkEnd w:id="97"/>
    </w:p>
    <w:p w14:paraId="738377C9" w14:textId="2FDE858D" w:rsidR="000D553B" w:rsidRPr="00922F98" w:rsidRDefault="007D0C71" w:rsidP="000D553B">
      <w:pPr>
        <w:spacing w:before="240" w:line="360" w:lineRule="auto"/>
        <w:jc w:val="both"/>
        <w:outlineLvl w:val="0"/>
        <w:rPr>
          <w:noProof/>
          <w:color w:val="000000" w:themeColor="text1"/>
          <w:kern w:val="2"/>
          <w:lang w:val="en-GB"/>
        </w:rPr>
      </w:pPr>
      <w:bookmarkStart w:id="98" w:name="_Toc493664967"/>
      <w:bookmarkStart w:id="99" w:name="_Toc47940792"/>
      <w:bookmarkStart w:id="100" w:name="_Toc484515040"/>
      <w:bookmarkStart w:id="101" w:name="_Toc99314723"/>
      <w:r>
        <w:rPr>
          <w:color w:val="000000" w:themeColor="text1"/>
          <w:kern w:val="2"/>
          <w:lang w:val="en-GB"/>
        </w:rPr>
        <w:t xml:space="preserve">Based on the figure and table above </w:t>
      </w:r>
      <w:r w:rsidR="000D553B">
        <w:rPr>
          <w:color w:val="000000" w:themeColor="text1"/>
          <w:kern w:val="2"/>
          <w:lang w:val="en-GB"/>
        </w:rPr>
        <w:t>71</w:t>
      </w:r>
      <w:r w:rsidR="000D553B" w:rsidRPr="00922F98">
        <w:rPr>
          <w:color w:val="000000" w:themeColor="text1"/>
          <w:kern w:val="2"/>
          <w:lang w:val="en-GB"/>
        </w:rPr>
        <w:t xml:space="preserve">% of respondent indicated that </w:t>
      </w:r>
      <w:r w:rsidR="000D553B">
        <w:rPr>
          <w:color w:val="000000" w:themeColor="text1"/>
          <w:kern w:val="2"/>
          <w:lang w:val="en-GB"/>
        </w:rPr>
        <w:t>Mergers &amp; acquisition as a Globalization strategy Financial performance of Kenyan companies</w:t>
      </w:r>
      <w:r w:rsidR="000D553B" w:rsidRPr="00922F98">
        <w:rPr>
          <w:noProof/>
          <w:color w:val="000000" w:themeColor="text1"/>
          <w:kern w:val="2"/>
          <w:lang w:val="en-GB"/>
        </w:rPr>
        <w:t xml:space="preserve"> while</w:t>
      </w:r>
      <w:r w:rsidR="000D553B">
        <w:rPr>
          <w:color w:val="000000" w:themeColor="text1"/>
          <w:kern w:val="2"/>
          <w:lang w:val="en-GB"/>
        </w:rPr>
        <w:t xml:space="preserve"> 29</w:t>
      </w:r>
      <w:r w:rsidR="000D553B" w:rsidRPr="00922F98">
        <w:rPr>
          <w:color w:val="000000" w:themeColor="text1"/>
          <w:kern w:val="2"/>
          <w:lang w:val="en-GB"/>
        </w:rPr>
        <w:t xml:space="preserve">% indicated that </w:t>
      </w:r>
      <w:r w:rsidR="000D553B">
        <w:rPr>
          <w:color w:val="000000" w:themeColor="text1"/>
          <w:kern w:val="2"/>
          <w:lang w:val="en-GB"/>
        </w:rPr>
        <w:t xml:space="preserve">mergers &amp; acquisition as a Globalization strategy </w:t>
      </w:r>
      <w:r w:rsidR="000D553B" w:rsidRPr="00922F98">
        <w:rPr>
          <w:color w:val="000000" w:themeColor="text1"/>
          <w:kern w:val="2"/>
          <w:lang w:val="en-GB"/>
        </w:rPr>
        <w:t xml:space="preserve">does not </w:t>
      </w:r>
      <w:r w:rsidR="000D553B">
        <w:rPr>
          <w:bCs/>
          <w:color w:val="000000" w:themeColor="text1"/>
          <w:kern w:val="2"/>
          <w:lang w:val="en-GB"/>
        </w:rPr>
        <w:t>financial performance of Kenyan companies</w:t>
      </w:r>
      <w:r w:rsidR="006C282C">
        <w:rPr>
          <w:color w:val="000000" w:themeColor="text1"/>
          <w:kern w:val="2"/>
          <w:lang w:val="en-GB"/>
        </w:rPr>
        <w:t xml:space="preserve">. This shows that most </w:t>
      </w:r>
      <w:r w:rsidR="0054338F">
        <w:rPr>
          <w:color w:val="000000" w:themeColor="text1"/>
          <w:kern w:val="2"/>
          <w:lang w:val="en-GB"/>
        </w:rPr>
        <w:t>of the respondents reached in consensus</w:t>
      </w:r>
      <w:r w:rsidR="000D553B" w:rsidRPr="00922F98">
        <w:rPr>
          <w:color w:val="000000" w:themeColor="text1"/>
          <w:kern w:val="2"/>
          <w:lang w:val="en-GB"/>
        </w:rPr>
        <w:t xml:space="preserve"> that </w:t>
      </w:r>
      <w:r w:rsidR="000D553B">
        <w:rPr>
          <w:color w:val="000000" w:themeColor="text1"/>
          <w:kern w:val="2"/>
          <w:lang w:val="en-GB"/>
        </w:rPr>
        <w:t xml:space="preserve">Mergers &amp; acquisition as </w:t>
      </w:r>
      <w:r w:rsidR="0006007D">
        <w:rPr>
          <w:color w:val="000000" w:themeColor="text1"/>
          <w:kern w:val="2"/>
          <w:lang w:val="en-GB"/>
        </w:rPr>
        <w:t xml:space="preserve">an international </w:t>
      </w:r>
      <w:r w:rsidR="000D553B">
        <w:rPr>
          <w:color w:val="000000" w:themeColor="text1"/>
          <w:kern w:val="2"/>
          <w:lang w:val="en-GB"/>
        </w:rPr>
        <w:t xml:space="preserve"> </w:t>
      </w:r>
      <w:r w:rsidR="0006007D">
        <w:rPr>
          <w:color w:val="000000" w:themeColor="text1"/>
          <w:kern w:val="2"/>
          <w:lang w:val="en-GB"/>
        </w:rPr>
        <w:t>approach</w:t>
      </w:r>
      <w:r w:rsidR="000D553B">
        <w:rPr>
          <w:color w:val="000000" w:themeColor="text1"/>
          <w:kern w:val="2"/>
          <w:lang w:val="en-GB"/>
        </w:rPr>
        <w:t xml:space="preserve"> on </w:t>
      </w:r>
      <w:r w:rsidR="0006007D">
        <w:rPr>
          <w:color w:val="000000" w:themeColor="text1"/>
          <w:kern w:val="2"/>
          <w:lang w:val="en-GB"/>
        </w:rPr>
        <w:t>fiscal</w:t>
      </w:r>
      <w:r w:rsidR="000D553B">
        <w:rPr>
          <w:color w:val="000000" w:themeColor="text1"/>
          <w:kern w:val="2"/>
          <w:lang w:val="en-GB"/>
        </w:rPr>
        <w:t xml:space="preserve"> </w:t>
      </w:r>
      <w:r w:rsidR="0006007D">
        <w:rPr>
          <w:color w:val="000000" w:themeColor="text1"/>
          <w:kern w:val="2"/>
          <w:lang w:val="en-GB"/>
        </w:rPr>
        <w:t>presentation</w:t>
      </w:r>
      <w:r w:rsidR="000D553B">
        <w:rPr>
          <w:color w:val="000000" w:themeColor="text1"/>
          <w:kern w:val="2"/>
          <w:lang w:val="en-GB"/>
        </w:rPr>
        <w:t xml:space="preserve"> of </w:t>
      </w:r>
      <w:bookmarkEnd w:id="98"/>
      <w:bookmarkEnd w:id="99"/>
      <w:bookmarkEnd w:id="100"/>
      <w:bookmarkEnd w:id="101"/>
      <w:r w:rsidR="0006007D">
        <w:rPr>
          <w:color w:val="000000" w:themeColor="text1"/>
          <w:kern w:val="2"/>
          <w:lang w:val="en-GB"/>
        </w:rPr>
        <w:t>the countries corporations.</w:t>
      </w:r>
    </w:p>
    <w:p w14:paraId="15976191" w14:textId="77777777" w:rsidR="000D553B" w:rsidRDefault="000D553B" w:rsidP="000D553B">
      <w:pPr>
        <w:spacing w:line="360" w:lineRule="auto"/>
        <w:jc w:val="both"/>
        <w:rPr>
          <w:b/>
          <w:color w:val="000000" w:themeColor="text1"/>
          <w:kern w:val="2"/>
          <w:lang w:val="en-GB"/>
        </w:rPr>
      </w:pPr>
      <w:bookmarkStart w:id="102" w:name="_Toc484515041"/>
    </w:p>
    <w:p w14:paraId="6B86C1C7" w14:textId="77777777" w:rsidR="007101D6" w:rsidRPr="00922F98" w:rsidRDefault="007101D6" w:rsidP="000D553B">
      <w:pPr>
        <w:spacing w:line="360" w:lineRule="auto"/>
        <w:jc w:val="both"/>
        <w:rPr>
          <w:b/>
          <w:color w:val="000000" w:themeColor="text1"/>
          <w:kern w:val="2"/>
          <w:lang w:val="en-GB"/>
        </w:rPr>
      </w:pPr>
    </w:p>
    <w:p w14:paraId="2BC4E1C9"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.9 </w:t>
      </w:r>
      <w:r w:rsidR="000D553B">
        <w:rPr>
          <w:b/>
          <w:color w:val="000000" w:themeColor="text1"/>
          <w:lang w:val="en-GB"/>
        </w:rPr>
        <w:t xml:space="preserve">Mergers &amp; acquisition as a Globalization strategy </w:t>
      </w:r>
    </w:p>
    <w:p w14:paraId="3B16A47A" w14:textId="77777777" w:rsidR="000D553B" w:rsidRPr="00922F98" w:rsidRDefault="000D553B" w:rsidP="000D553B">
      <w:pPr>
        <w:spacing w:line="360" w:lineRule="auto"/>
        <w:contextualSpacing/>
        <w:jc w:val="both"/>
        <w:outlineLvl w:val="0"/>
        <w:rPr>
          <w:b/>
          <w:noProof/>
          <w:color w:val="000000" w:themeColor="text1"/>
          <w:kern w:val="2"/>
          <w:lang w:val="en-GB"/>
        </w:rPr>
      </w:pPr>
      <w:bookmarkStart w:id="103" w:name="_Toc493664968"/>
      <w:bookmarkStart w:id="104" w:name="_Toc47940793"/>
      <w:bookmarkStart w:id="105" w:name="_Toc99314724"/>
      <w:r w:rsidRPr="00922F98">
        <w:rPr>
          <w:b/>
          <w:color w:val="000000" w:themeColor="text1"/>
          <w:kern w:val="2"/>
          <w:lang w:val="en-GB"/>
        </w:rPr>
        <w:t xml:space="preserve">Table 4.9 Extent to which </w:t>
      </w:r>
      <w:r>
        <w:rPr>
          <w:b/>
          <w:color w:val="000000" w:themeColor="text1"/>
          <w:kern w:val="2"/>
          <w:lang w:val="en-GB"/>
        </w:rPr>
        <w:t>Mergers &amp; acquisition as a Globalization strategy financial performance of Kenyan companies</w:t>
      </w:r>
      <w:bookmarkEnd w:id="102"/>
      <w:bookmarkEnd w:id="103"/>
      <w:bookmarkEnd w:id="104"/>
      <w:bookmarkEnd w:id="105"/>
    </w:p>
    <w:tbl>
      <w:tblPr>
        <w:tblW w:w="0" w:type="auto"/>
        <w:tblInd w:w="198" w:type="dxa"/>
        <w:tblLook w:val="04A0" w:firstRow="1" w:lastRow="0" w:firstColumn="1" w:lastColumn="0" w:noHBand="0" w:noVBand="1"/>
      </w:tblPr>
      <w:tblGrid>
        <w:gridCol w:w="2577"/>
        <w:gridCol w:w="2763"/>
        <w:gridCol w:w="2985"/>
      </w:tblGrid>
      <w:tr w:rsidR="000D553B" w:rsidRPr="00922F98" w14:paraId="48C9FD92" w14:textId="77777777" w:rsidTr="00601407">
        <w:trPr>
          <w:trHeight w:val="376"/>
        </w:trPr>
        <w:tc>
          <w:tcPr>
            <w:tcW w:w="2652" w:type="dxa"/>
            <w:tcBorders>
              <w:top w:val="single" w:sz="4" w:space="0" w:color="auto"/>
              <w:bottom w:val="single" w:sz="4" w:space="0" w:color="auto"/>
            </w:tcBorders>
          </w:tcPr>
          <w:p w14:paraId="6EB0A898"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lastRenderedPageBreak/>
              <w:t>Category</w:t>
            </w:r>
          </w:p>
        </w:tc>
        <w:tc>
          <w:tcPr>
            <w:tcW w:w="2841" w:type="dxa"/>
            <w:tcBorders>
              <w:top w:val="single" w:sz="4" w:space="0" w:color="auto"/>
              <w:bottom w:val="single" w:sz="4" w:space="0" w:color="auto"/>
            </w:tcBorders>
          </w:tcPr>
          <w:p w14:paraId="0A40CBFA"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Frequency</w:t>
            </w:r>
          </w:p>
        </w:tc>
        <w:tc>
          <w:tcPr>
            <w:tcW w:w="3072" w:type="dxa"/>
            <w:tcBorders>
              <w:top w:val="single" w:sz="4" w:space="0" w:color="auto"/>
              <w:bottom w:val="single" w:sz="4" w:space="0" w:color="auto"/>
            </w:tcBorders>
          </w:tcPr>
          <w:p w14:paraId="72DDF9ED"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Percentage</w:t>
            </w:r>
          </w:p>
        </w:tc>
      </w:tr>
      <w:tr w:rsidR="000D553B" w:rsidRPr="00922F98" w14:paraId="5276C598" w14:textId="77777777" w:rsidTr="00601407">
        <w:trPr>
          <w:trHeight w:val="376"/>
        </w:trPr>
        <w:tc>
          <w:tcPr>
            <w:tcW w:w="2652" w:type="dxa"/>
            <w:tcBorders>
              <w:top w:val="single" w:sz="4" w:space="0" w:color="auto"/>
            </w:tcBorders>
          </w:tcPr>
          <w:p w14:paraId="0811A947"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Very high</w:t>
            </w:r>
          </w:p>
        </w:tc>
        <w:tc>
          <w:tcPr>
            <w:tcW w:w="2841" w:type="dxa"/>
            <w:tcBorders>
              <w:top w:val="single" w:sz="4" w:space="0" w:color="auto"/>
            </w:tcBorders>
          </w:tcPr>
          <w:p w14:paraId="2897B71A"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13</w:t>
            </w:r>
          </w:p>
        </w:tc>
        <w:tc>
          <w:tcPr>
            <w:tcW w:w="3072" w:type="dxa"/>
            <w:tcBorders>
              <w:top w:val="single" w:sz="4" w:space="0" w:color="auto"/>
            </w:tcBorders>
          </w:tcPr>
          <w:p w14:paraId="5F581DA9"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31</w:t>
            </w:r>
          </w:p>
        </w:tc>
      </w:tr>
      <w:tr w:rsidR="000D553B" w:rsidRPr="00922F98" w14:paraId="0ADDB054" w14:textId="77777777" w:rsidTr="00601407">
        <w:trPr>
          <w:trHeight w:val="391"/>
        </w:trPr>
        <w:tc>
          <w:tcPr>
            <w:tcW w:w="2652" w:type="dxa"/>
          </w:tcPr>
          <w:p w14:paraId="318732F5"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High</w:t>
            </w:r>
          </w:p>
        </w:tc>
        <w:tc>
          <w:tcPr>
            <w:tcW w:w="2841" w:type="dxa"/>
          </w:tcPr>
          <w:p w14:paraId="2ABAB992"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8</w:t>
            </w:r>
          </w:p>
        </w:tc>
        <w:tc>
          <w:tcPr>
            <w:tcW w:w="3072" w:type="dxa"/>
          </w:tcPr>
          <w:p w14:paraId="586DE45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19</w:t>
            </w:r>
          </w:p>
        </w:tc>
      </w:tr>
      <w:tr w:rsidR="000D553B" w:rsidRPr="00922F98" w14:paraId="15BBC475" w14:textId="77777777" w:rsidTr="00601407">
        <w:trPr>
          <w:trHeight w:val="391"/>
        </w:trPr>
        <w:tc>
          <w:tcPr>
            <w:tcW w:w="2652" w:type="dxa"/>
          </w:tcPr>
          <w:p w14:paraId="75C24E5E"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Fair</w:t>
            </w:r>
          </w:p>
        </w:tc>
        <w:tc>
          <w:tcPr>
            <w:tcW w:w="2841" w:type="dxa"/>
          </w:tcPr>
          <w:p w14:paraId="3A4573C5"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6</w:t>
            </w:r>
          </w:p>
        </w:tc>
        <w:tc>
          <w:tcPr>
            <w:tcW w:w="3072" w:type="dxa"/>
          </w:tcPr>
          <w:p w14:paraId="15771DB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14</w:t>
            </w:r>
          </w:p>
        </w:tc>
      </w:tr>
      <w:tr w:rsidR="000D553B" w:rsidRPr="00922F98" w14:paraId="71389223" w14:textId="77777777" w:rsidTr="00601407">
        <w:trPr>
          <w:trHeight w:val="376"/>
        </w:trPr>
        <w:tc>
          <w:tcPr>
            <w:tcW w:w="2652" w:type="dxa"/>
          </w:tcPr>
          <w:p w14:paraId="5F6C8136"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Low</w:t>
            </w:r>
          </w:p>
        </w:tc>
        <w:tc>
          <w:tcPr>
            <w:tcW w:w="2841" w:type="dxa"/>
          </w:tcPr>
          <w:p w14:paraId="60A5E41C"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3</w:t>
            </w:r>
          </w:p>
        </w:tc>
        <w:tc>
          <w:tcPr>
            <w:tcW w:w="3072" w:type="dxa"/>
          </w:tcPr>
          <w:p w14:paraId="572CEACD"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7</w:t>
            </w:r>
          </w:p>
        </w:tc>
      </w:tr>
      <w:tr w:rsidR="000D553B" w:rsidRPr="00922F98" w14:paraId="333F9834" w14:textId="77777777" w:rsidTr="00601407">
        <w:trPr>
          <w:trHeight w:val="376"/>
        </w:trPr>
        <w:tc>
          <w:tcPr>
            <w:tcW w:w="2652" w:type="dxa"/>
            <w:tcBorders>
              <w:bottom w:val="single" w:sz="4" w:space="0" w:color="auto"/>
            </w:tcBorders>
          </w:tcPr>
          <w:p w14:paraId="224B367D"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 xml:space="preserve">No effect </w:t>
            </w:r>
          </w:p>
        </w:tc>
        <w:tc>
          <w:tcPr>
            <w:tcW w:w="2841" w:type="dxa"/>
            <w:tcBorders>
              <w:bottom w:val="single" w:sz="4" w:space="0" w:color="auto"/>
            </w:tcBorders>
          </w:tcPr>
          <w:p w14:paraId="3A7610EF" w14:textId="77777777" w:rsidR="000D553B" w:rsidRPr="00922F98" w:rsidRDefault="000D553B" w:rsidP="008D31E7">
            <w:pPr>
              <w:spacing w:line="360" w:lineRule="auto"/>
              <w:jc w:val="center"/>
              <w:rPr>
                <w:color w:val="000000" w:themeColor="text1"/>
                <w:kern w:val="2"/>
                <w:lang w:val="en-GB"/>
              </w:rPr>
            </w:pPr>
            <w:r w:rsidRPr="00922F98">
              <w:rPr>
                <w:color w:val="000000" w:themeColor="text1"/>
                <w:kern w:val="2"/>
                <w:lang w:val="en-GB"/>
              </w:rPr>
              <w:t>12</w:t>
            </w:r>
          </w:p>
        </w:tc>
        <w:tc>
          <w:tcPr>
            <w:tcW w:w="3072" w:type="dxa"/>
            <w:tcBorders>
              <w:bottom w:val="single" w:sz="4" w:space="0" w:color="auto"/>
            </w:tcBorders>
          </w:tcPr>
          <w:p w14:paraId="5E746B27" w14:textId="77777777" w:rsidR="000D553B" w:rsidRPr="00922F98" w:rsidRDefault="000D553B" w:rsidP="008D31E7">
            <w:pPr>
              <w:spacing w:line="360" w:lineRule="auto"/>
              <w:jc w:val="center"/>
              <w:rPr>
                <w:color w:val="000000" w:themeColor="text1"/>
                <w:kern w:val="2"/>
                <w:lang w:val="en-GB"/>
              </w:rPr>
            </w:pPr>
            <w:r>
              <w:rPr>
                <w:color w:val="000000" w:themeColor="text1"/>
                <w:kern w:val="2"/>
                <w:lang w:val="en-GB"/>
              </w:rPr>
              <w:t>29</w:t>
            </w:r>
          </w:p>
        </w:tc>
      </w:tr>
      <w:tr w:rsidR="000D553B" w:rsidRPr="00922F98" w14:paraId="582242C1" w14:textId="77777777" w:rsidTr="00601407">
        <w:trPr>
          <w:trHeight w:val="391"/>
        </w:trPr>
        <w:tc>
          <w:tcPr>
            <w:tcW w:w="2652" w:type="dxa"/>
            <w:tcBorders>
              <w:top w:val="single" w:sz="4" w:space="0" w:color="auto"/>
              <w:bottom w:val="single" w:sz="4" w:space="0" w:color="auto"/>
            </w:tcBorders>
          </w:tcPr>
          <w:p w14:paraId="29BEBEFC"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Total</w:t>
            </w:r>
          </w:p>
        </w:tc>
        <w:tc>
          <w:tcPr>
            <w:tcW w:w="2841" w:type="dxa"/>
            <w:tcBorders>
              <w:top w:val="single" w:sz="4" w:space="0" w:color="auto"/>
              <w:bottom w:val="single" w:sz="4" w:space="0" w:color="auto"/>
            </w:tcBorders>
          </w:tcPr>
          <w:p w14:paraId="15B196F3"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rPr>
              <w:t>42</w:t>
            </w:r>
          </w:p>
        </w:tc>
        <w:tc>
          <w:tcPr>
            <w:tcW w:w="3072" w:type="dxa"/>
            <w:tcBorders>
              <w:top w:val="single" w:sz="4" w:space="0" w:color="auto"/>
              <w:bottom w:val="single" w:sz="4" w:space="0" w:color="auto"/>
            </w:tcBorders>
          </w:tcPr>
          <w:p w14:paraId="58F8B41B" w14:textId="77777777" w:rsidR="000D553B" w:rsidRPr="00922F98" w:rsidRDefault="000D553B" w:rsidP="008D31E7">
            <w:pPr>
              <w:spacing w:line="360" w:lineRule="auto"/>
              <w:jc w:val="center"/>
              <w:rPr>
                <w:b/>
                <w:color w:val="000000" w:themeColor="text1"/>
                <w:kern w:val="2"/>
                <w:lang w:val="en-GB"/>
              </w:rPr>
            </w:pPr>
            <w:r w:rsidRPr="00922F98">
              <w:rPr>
                <w:b/>
                <w:color w:val="000000" w:themeColor="text1"/>
                <w:kern w:val="2"/>
                <w:lang w:val="en-GB"/>
              </w:rPr>
              <w:t>100</w:t>
            </w:r>
          </w:p>
        </w:tc>
      </w:tr>
    </w:tbl>
    <w:p w14:paraId="3567C2E0" w14:textId="77777777" w:rsidR="000D553B" w:rsidRPr="00922F98" w:rsidRDefault="000D553B" w:rsidP="000D553B">
      <w:pPr>
        <w:spacing w:line="360" w:lineRule="auto"/>
        <w:jc w:val="both"/>
        <w:rPr>
          <w:b/>
          <w:color w:val="000000" w:themeColor="text1"/>
          <w:kern w:val="2"/>
          <w:lang w:val="en-GB"/>
        </w:rPr>
      </w:pPr>
      <w:r w:rsidRPr="00922F98">
        <w:rPr>
          <w:b/>
          <w:color w:val="000000" w:themeColor="text1"/>
          <w:kern w:val="2"/>
          <w:lang w:val="en-GB"/>
        </w:rPr>
        <w:t>Source: Author (</w:t>
      </w:r>
      <w:r>
        <w:rPr>
          <w:b/>
          <w:color w:val="000000" w:themeColor="text1"/>
          <w:kern w:val="2"/>
          <w:lang w:val="en-GB"/>
        </w:rPr>
        <w:t>2022</w:t>
      </w:r>
      <w:r w:rsidRPr="00922F98">
        <w:rPr>
          <w:b/>
          <w:color w:val="000000" w:themeColor="text1"/>
          <w:kern w:val="2"/>
          <w:lang w:val="en-GB"/>
        </w:rPr>
        <w:t>)</w:t>
      </w:r>
    </w:p>
    <w:p w14:paraId="68ABE044" w14:textId="77777777" w:rsidR="000D553B" w:rsidRPr="00922F98" w:rsidRDefault="000D553B" w:rsidP="000D553B">
      <w:pPr>
        <w:spacing w:before="240" w:line="360" w:lineRule="auto"/>
        <w:contextualSpacing/>
        <w:jc w:val="both"/>
        <w:outlineLvl w:val="0"/>
        <w:rPr>
          <w:b/>
          <w:color w:val="000000" w:themeColor="text1"/>
          <w:kern w:val="2"/>
          <w:lang w:val="en-GB"/>
        </w:rPr>
      </w:pPr>
    </w:p>
    <w:p w14:paraId="24C78931" w14:textId="77777777" w:rsidR="000D553B" w:rsidRPr="00922F98" w:rsidRDefault="000D553B" w:rsidP="000D553B">
      <w:pPr>
        <w:spacing w:line="360" w:lineRule="auto"/>
        <w:contextualSpacing/>
        <w:jc w:val="both"/>
        <w:outlineLvl w:val="0"/>
        <w:rPr>
          <w:b/>
          <w:noProof/>
          <w:color w:val="000000" w:themeColor="text1"/>
          <w:kern w:val="2"/>
          <w:lang w:val="en-GB"/>
        </w:rPr>
      </w:pPr>
      <w:bookmarkStart w:id="106" w:name="_Toc484515042"/>
      <w:bookmarkStart w:id="107" w:name="_Toc493664969"/>
      <w:bookmarkStart w:id="108" w:name="_Toc47940794"/>
      <w:bookmarkStart w:id="109" w:name="_Toc99314725"/>
      <w:r w:rsidRPr="00922F98">
        <w:rPr>
          <w:b/>
          <w:color w:val="000000" w:themeColor="text1"/>
          <w:kern w:val="2"/>
          <w:lang w:val="en-GB"/>
        </w:rPr>
        <w:t xml:space="preserve">Figure 4.9 </w:t>
      </w:r>
      <w:bookmarkEnd w:id="106"/>
      <w:r w:rsidRPr="00922F98">
        <w:rPr>
          <w:b/>
          <w:color w:val="000000" w:themeColor="text1"/>
          <w:kern w:val="2"/>
          <w:lang w:val="en-GB"/>
        </w:rPr>
        <w:t xml:space="preserve">Extent to which </w:t>
      </w:r>
      <w:r>
        <w:rPr>
          <w:b/>
          <w:color w:val="000000" w:themeColor="text1"/>
          <w:kern w:val="2"/>
          <w:lang w:val="en-GB"/>
        </w:rPr>
        <w:t xml:space="preserve">Mergers &amp; acquisition as a Globalization strategy </w:t>
      </w:r>
      <w:r w:rsidR="00EE6A53">
        <w:rPr>
          <w:b/>
          <w:color w:val="000000" w:themeColor="text1"/>
          <w:kern w:val="2"/>
          <w:lang w:val="en-GB"/>
        </w:rPr>
        <w:t>financial</w:t>
      </w:r>
      <w:r>
        <w:rPr>
          <w:b/>
          <w:color w:val="000000" w:themeColor="text1"/>
          <w:kern w:val="2"/>
          <w:lang w:val="en-GB"/>
        </w:rPr>
        <w:t xml:space="preserve"> performance of Kenyan companies</w:t>
      </w:r>
      <w:bookmarkEnd w:id="107"/>
      <w:bookmarkEnd w:id="108"/>
      <w:bookmarkEnd w:id="109"/>
    </w:p>
    <w:p w14:paraId="15E6D347" w14:textId="77777777" w:rsidR="000D553B" w:rsidRPr="00922F98" w:rsidRDefault="000D553B" w:rsidP="000D553B">
      <w:pPr>
        <w:spacing w:line="360" w:lineRule="auto"/>
        <w:contextualSpacing/>
        <w:jc w:val="both"/>
        <w:outlineLvl w:val="0"/>
        <w:rPr>
          <w:b/>
          <w:bCs/>
          <w:color w:val="000000" w:themeColor="text1"/>
          <w:kern w:val="2"/>
          <w:lang w:val="en-GB"/>
        </w:rPr>
      </w:pPr>
      <w:r w:rsidRPr="00922F98">
        <w:rPr>
          <w:b/>
          <w:noProof/>
          <w:color w:val="000000" w:themeColor="text1"/>
          <w:kern w:val="2"/>
        </w:rPr>
        <w:drawing>
          <wp:inline distT="0" distB="0" distL="0" distR="0" wp14:anchorId="70D3D7F9" wp14:editId="0A115363">
            <wp:extent cx="5362575" cy="2705100"/>
            <wp:effectExtent l="19050" t="0" r="9525" b="0"/>
            <wp:docPr id="20"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344004A" w14:textId="77777777" w:rsidR="000D553B" w:rsidRPr="00922F98" w:rsidRDefault="000D553B" w:rsidP="000D553B">
      <w:pPr>
        <w:spacing w:line="360" w:lineRule="auto"/>
        <w:jc w:val="both"/>
        <w:outlineLvl w:val="0"/>
        <w:rPr>
          <w:b/>
          <w:color w:val="000000" w:themeColor="text1"/>
          <w:kern w:val="2"/>
          <w:lang w:val="en-GB"/>
        </w:rPr>
      </w:pPr>
      <w:bookmarkStart w:id="110" w:name="_Toc484515043"/>
      <w:bookmarkStart w:id="111" w:name="_Toc493664970"/>
      <w:bookmarkStart w:id="112" w:name="_Toc47940795"/>
      <w:bookmarkStart w:id="113" w:name="_Toc99314726"/>
      <w:r w:rsidRPr="00922F98">
        <w:rPr>
          <w:b/>
          <w:color w:val="000000" w:themeColor="text1"/>
          <w:kern w:val="2"/>
          <w:lang w:val="en-GB"/>
        </w:rPr>
        <w:t>Source: Author (</w:t>
      </w:r>
      <w:r>
        <w:rPr>
          <w:b/>
          <w:color w:val="000000" w:themeColor="text1"/>
          <w:kern w:val="2"/>
          <w:lang w:val="en-GB"/>
        </w:rPr>
        <w:t>2022</w:t>
      </w:r>
      <w:r w:rsidRPr="00922F98">
        <w:rPr>
          <w:b/>
          <w:color w:val="000000" w:themeColor="text1"/>
          <w:kern w:val="2"/>
          <w:lang w:val="en-GB"/>
        </w:rPr>
        <w:t>)</w:t>
      </w:r>
      <w:bookmarkEnd w:id="110"/>
      <w:bookmarkEnd w:id="111"/>
      <w:bookmarkEnd w:id="112"/>
      <w:bookmarkEnd w:id="113"/>
    </w:p>
    <w:p w14:paraId="72CC0B3E" w14:textId="7674E818" w:rsidR="000D553B" w:rsidRPr="00922F98" w:rsidRDefault="000D553B" w:rsidP="000D553B">
      <w:pPr>
        <w:spacing w:line="360" w:lineRule="auto"/>
        <w:jc w:val="both"/>
        <w:rPr>
          <w:color w:val="000000" w:themeColor="text1"/>
          <w:kern w:val="2"/>
          <w:lang w:val="en-GB"/>
        </w:rPr>
      </w:pPr>
      <w:r w:rsidRPr="00922F98">
        <w:rPr>
          <w:color w:val="000000" w:themeColor="text1"/>
          <w:kern w:val="2"/>
          <w:lang w:val="en-GB"/>
        </w:rPr>
        <w:t>from the findings in table 4.9 a</w:t>
      </w:r>
      <w:r>
        <w:rPr>
          <w:color w:val="000000" w:themeColor="text1"/>
          <w:kern w:val="2"/>
          <w:lang w:val="en-GB"/>
        </w:rPr>
        <w:t>nd figure 4.9 the response of 31% indicated very high extent, 19% high, 14</w:t>
      </w:r>
      <w:r w:rsidRPr="00922F98">
        <w:rPr>
          <w:color w:val="000000" w:themeColor="text1"/>
          <w:kern w:val="2"/>
          <w:lang w:val="en-GB"/>
        </w:rPr>
        <w:t xml:space="preserve">% fair, and lastly low a response of low indicate </w:t>
      </w:r>
      <w:r>
        <w:rPr>
          <w:color w:val="000000" w:themeColor="text1"/>
          <w:kern w:val="2"/>
          <w:lang w:val="en-GB"/>
        </w:rPr>
        <w:t>7%  and 2</w:t>
      </w:r>
      <w:r w:rsidRPr="00922F98">
        <w:rPr>
          <w:color w:val="000000" w:themeColor="text1"/>
          <w:kern w:val="2"/>
          <w:lang w:val="en-GB"/>
        </w:rPr>
        <w:t xml:space="preserve">9% of the respondents stated </w:t>
      </w:r>
      <w:r w:rsidR="00EE6A53" w:rsidRPr="00922F98">
        <w:rPr>
          <w:color w:val="000000" w:themeColor="text1"/>
          <w:kern w:val="2"/>
          <w:lang w:val="en-GB"/>
        </w:rPr>
        <w:t>that</w:t>
      </w:r>
      <w:r w:rsidR="00EE6A53">
        <w:rPr>
          <w:color w:val="000000" w:themeColor="text1"/>
          <w:kern w:val="2"/>
          <w:lang w:val="en-GB"/>
        </w:rPr>
        <w:t xml:space="preserve"> mergers</w:t>
      </w:r>
      <w:r>
        <w:rPr>
          <w:color w:val="000000" w:themeColor="text1"/>
          <w:kern w:val="2"/>
          <w:lang w:val="en-GB"/>
        </w:rPr>
        <w:t xml:space="preserve"> &amp; acquisition as a Globalization strategy </w:t>
      </w:r>
      <w:r w:rsidRPr="00922F98">
        <w:rPr>
          <w:color w:val="000000" w:themeColor="text1"/>
          <w:kern w:val="2"/>
          <w:lang w:val="en-GB"/>
        </w:rPr>
        <w:t xml:space="preserve"> </w:t>
      </w:r>
      <w:r w:rsidRPr="00922F98">
        <w:rPr>
          <w:bCs/>
          <w:color w:val="000000" w:themeColor="text1"/>
          <w:kern w:val="2"/>
          <w:lang w:val="en-GB"/>
        </w:rPr>
        <w:t xml:space="preserve">does not  influence supply of </w:t>
      </w:r>
      <w:r>
        <w:rPr>
          <w:bCs/>
          <w:color w:val="000000" w:themeColor="text1"/>
          <w:kern w:val="2"/>
          <w:lang w:val="en-GB"/>
        </w:rPr>
        <w:t>food products</w:t>
      </w:r>
      <w:r w:rsidRPr="00922F98">
        <w:rPr>
          <w:bCs/>
          <w:color w:val="000000" w:themeColor="text1"/>
          <w:kern w:val="2"/>
          <w:lang w:val="en-GB"/>
        </w:rPr>
        <w:t xml:space="preserve"> in </w:t>
      </w:r>
      <w:r>
        <w:rPr>
          <w:bCs/>
          <w:color w:val="000000" w:themeColor="text1"/>
          <w:kern w:val="2"/>
          <w:lang w:val="en-GB"/>
        </w:rPr>
        <w:t>food processing industries</w:t>
      </w:r>
      <w:r w:rsidRPr="00922F98">
        <w:rPr>
          <w:bCs/>
          <w:color w:val="000000" w:themeColor="text1"/>
          <w:kern w:val="2"/>
          <w:lang w:val="en-GB"/>
        </w:rPr>
        <w:t xml:space="preserve">  in Kenya</w:t>
      </w:r>
      <w:r w:rsidRPr="00922F98">
        <w:rPr>
          <w:color w:val="000000" w:themeColor="text1"/>
          <w:kern w:val="2"/>
          <w:lang w:val="en-GB"/>
        </w:rPr>
        <w:t xml:space="preserve">. </w:t>
      </w:r>
      <w:r w:rsidR="00391047">
        <w:rPr>
          <w:color w:val="000000" w:themeColor="text1"/>
          <w:kern w:val="2"/>
          <w:lang w:val="en-GB"/>
        </w:rPr>
        <w:t>In this case most of the people</w:t>
      </w:r>
      <w:r w:rsidRPr="00922F98">
        <w:rPr>
          <w:color w:val="000000" w:themeColor="text1"/>
          <w:kern w:val="2"/>
          <w:lang w:val="en-GB"/>
        </w:rPr>
        <w:t xml:space="preserve"> indicated that </w:t>
      </w:r>
      <w:r>
        <w:rPr>
          <w:color w:val="000000" w:themeColor="text1"/>
          <w:kern w:val="2"/>
          <w:lang w:val="en-GB"/>
        </w:rPr>
        <w:t xml:space="preserve">mergers &amp; acquisition as a Globalization strategy </w:t>
      </w:r>
      <w:r w:rsidRPr="00922F98">
        <w:rPr>
          <w:color w:val="000000" w:themeColor="text1"/>
          <w:kern w:val="2"/>
          <w:lang w:val="en-GB"/>
        </w:rPr>
        <w:t xml:space="preserve"> does affect </w:t>
      </w:r>
      <w:r>
        <w:rPr>
          <w:color w:val="000000" w:themeColor="text1"/>
          <w:kern w:val="2"/>
          <w:lang w:val="en-GB"/>
        </w:rPr>
        <w:t xml:space="preserve">mergers &amp; acquisition as a Globalization strategy </w:t>
      </w:r>
      <w:r w:rsidRPr="00922F98">
        <w:rPr>
          <w:color w:val="000000" w:themeColor="text1"/>
          <w:kern w:val="2"/>
          <w:lang w:val="en-GB"/>
        </w:rPr>
        <w:t xml:space="preserve"> </w:t>
      </w:r>
      <w:r w:rsidRPr="00922F98">
        <w:rPr>
          <w:bCs/>
          <w:color w:val="000000" w:themeColor="text1"/>
          <w:kern w:val="2"/>
          <w:lang w:val="en-GB"/>
        </w:rPr>
        <w:t xml:space="preserve"> </w:t>
      </w:r>
      <w:r>
        <w:rPr>
          <w:bCs/>
          <w:color w:val="000000" w:themeColor="text1"/>
          <w:kern w:val="2"/>
          <w:lang w:val="en-GB"/>
        </w:rPr>
        <w:t>financial performance of Kenyan companies</w:t>
      </w:r>
      <w:r w:rsidRPr="00922F98">
        <w:rPr>
          <w:color w:val="000000" w:themeColor="text1"/>
          <w:kern w:val="2"/>
          <w:lang w:val="en-GB"/>
        </w:rPr>
        <w:t xml:space="preserve"> this implies that </w:t>
      </w:r>
      <w:r>
        <w:rPr>
          <w:color w:val="000000" w:themeColor="text1"/>
          <w:kern w:val="2"/>
          <w:lang w:val="en-GB"/>
        </w:rPr>
        <w:t xml:space="preserve">mergers &amp; acquisition as a Globalization strategy </w:t>
      </w:r>
      <w:r w:rsidRPr="00922F98">
        <w:rPr>
          <w:color w:val="000000" w:themeColor="text1"/>
          <w:kern w:val="2"/>
          <w:lang w:val="en-GB"/>
        </w:rPr>
        <w:t xml:space="preserve"> is key issue when it comes to </w:t>
      </w:r>
      <w:r>
        <w:rPr>
          <w:bCs/>
          <w:color w:val="000000" w:themeColor="text1"/>
          <w:kern w:val="2"/>
          <w:lang w:val="en-GB"/>
        </w:rPr>
        <w:t>financial performance of Kenyan companies</w:t>
      </w:r>
      <w:r w:rsidRPr="00922F98">
        <w:rPr>
          <w:color w:val="000000" w:themeColor="text1"/>
          <w:kern w:val="2"/>
          <w:lang w:val="en-GB"/>
        </w:rPr>
        <w:t>.</w:t>
      </w:r>
    </w:p>
    <w:p w14:paraId="18D84D1A" w14:textId="77777777" w:rsidR="000D553B" w:rsidRPr="00922F98" w:rsidRDefault="00BE6633" w:rsidP="000D553B">
      <w:pPr>
        <w:tabs>
          <w:tab w:val="left" w:pos="8460"/>
          <w:tab w:val="left" w:pos="8550"/>
        </w:tabs>
        <w:spacing w:line="360" w:lineRule="auto"/>
        <w:jc w:val="both"/>
        <w:rPr>
          <w:color w:val="000000" w:themeColor="text1"/>
          <w:lang w:val="en-GB"/>
        </w:rPr>
      </w:pPr>
      <w:r>
        <w:rPr>
          <w:b/>
          <w:color w:val="000000" w:themeColor="text1"/>
          <w:lang w:val="en-GB"/>
        </w:rPr>
        <w:t>4.1</w:t>
      </w:r>
      <w:r w:rsidR="000D553B" w:rsidRPr="00922F98">
        <w:rPr>
          <w:b/>
          <w:color w:val="000000" w:themeColor="text1"/>
          <w:lang w:val="en-GB"/>
        </w:rPr>
        <w:t xml:space="preserve">.10 </w:t>
      </w:r>
      <w:r w:rsidR="000D553B">
        <w:rPr>
          <w:b/>
          <w:color w:val="000000" w:themeColor="text1"/>
          <w:lang w:val="en-GB"/>
        </w:rPr>
        <w:t xml:space="preserve">FDI as a Globalization strategy </w:t>
      </w:r>
    </w:p>
    <w:p w14:paraId="3D12906C"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Table 4.10 Effect of </w:t>
      </w:r>
      <w:r>
        <w:rPr>
          <w:b/>
          <w:color w:val="000000" w:themeColor="text1"/>
          <w:lang w:val="en-GB"/>
        </w:rPr>
        <w:t xml:space="preserve">FDI as a Globalization strategy </w:t>
      </w:r>
      <w:r w:rsidRPr="00922F98">
        <w:rPr>
          <w:b/>
          <w:color w:val="000000" w:themeColor="text1"/>
          <w:lang w:val="en-GB"/>
        </w:rPr>
        <w:t xml:space="preserve">on </w:t>
      </w:r>
      <w:r w:rsidRPr="00922F98">
        <w:rPr>
          <w:b/>
          <w:bCs/>
          <w:color w:val="000000" w:themeColor="text1"/>
          <w:lang w:val="en-GB"/>
        </w:rPr>
        <w:t xml:space="preserve">Influencing </w:t>
      </w:r>
      <w:r>
        <w:rPr>
          <w:b/>
          <w:bCs/>
          <w:color w:val="000000" w:themeColor="text1"/>
          <w:lang w:val="en-GB"/>
        </w:rPr>
        <w:t>Financial performance of Kenyan companies</w:t>
      </w:r>
      <w:r w:rsidRPr="00922F98">
        <w:rPr>
          <w:b/>
          <w:bCs/>
          <w:color w:val="000000" w:themeColor="text1"/>
          <w:lang w:val="en-GB"/>
        </w:rPr>
        <w:t xml:space="preserve"> </w:t>
      </w:r>
    </w:p>
    <w:tbl>
      <w:tblPr>
        <w:tblW w:w="8370" w:type="dxa"/>
        <w:tblInd w:w="108" w:type="dxa"/>
        <w:tblLook w:val="04A0" w:firstRow="1" w:lastRow="0" w:firstColumn="1" w:lastColumn="0" w:noHBand="0" w:noVBand="1"/>
      </w:tblPr>
      <w:tblGrid>
        <w:gridCol w:w="2797"/>
        <w:gridCol w:w="2910"/>
        <w:gridCol w:w="2663"/>
      </w:tblGrid>
      <w:tr w:rsidR="000D553B" w:rsidRPr="00922F98" w14:paraId="442290FD" w14:textId="77777777" w:rsidTr="00601407">
        <w:trPr>
          <w:trHeight w:val="408"/>
        </w:trPr>
        <w:tc>
          <w:tcPr>
            <w:tcW w:w="2797" w:type="dxa"/>
            <w:tcBorders>
              <w:top w:val="single" w:sz="4" w:space="0" w:color="auto"/>
              <w:bottom w:val="single" w:sz="4" w:space="0" w:color="auto"/>
            </w:tcBorders>
            <w:shd w:val="clear" w:color="auto" w:fill="auto"/>
          </w:tcPr>
          <w:p w14:paraId="0C3B5EFF"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lastRenderedPageBreak/>
              <w:t xml:space="preserve">Category </w:t>
            </w:r>
          </w:p>
        </w:tc>
        <w:tc>
          <w:tcPr>
            <w:tcW w:w="2910" w:type="dxa"/>
            <w:tcBorders>
              <w:top w:val="single" w:sz="4" w:space="0" w:color="auto"/>
              <w:bottom w:val="single" w:sz="4" w:space="0" w:color="auto"/>
            </w:tcBorders>
            <w:shd w:val="clear" w:color="auto" w:fill="auto"/>
          </w:tcPr>
          <w:p w14:paraId="5CB8155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Frequency</w:t>
            </w:r>
          </w:p>
        </w:tc>
        <w:tc>
          <w:tcPr>
            <w:tcW w:w="2663" w:type="dxa"/>
            <w:tcBorders>
              <w:top w:val="single" w:sz="4" w:space="0" w:color="auto"/>
              <w:bottom w:val="single" w:sz="4" w:space="0" w:color="auto"/>
            </w:tcBorders>
            <w:shd w:val="clear" w:color="auto" w:fill="auto"/>
          </w:tcPr>
          <w:p w14:paraId="1D183128"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Percentage</w:t>
            </w:r>
          </w:p>
        </w:tc>
      </w:tr>
      <w:tr w:rsidR="000D553B" w:rsidRPr="00922F98" w14:paraId="69A495D5" w14:textId="77777777" w:rsidTr="00601407">
        <w:trPr>
          <w:trHeight w:val="393"/>
        </w:trPr>
        <w:tc>
          <w:tcPr>
            <w:tcW w:w="2797" w:type="dxa"/>
            <w:tcBorders>
              <w:top w:val="single" w:sz="4" w:space="0" w:color="auto"/>
            </w:tcBorders>
            <w:shd w:val="clear" w:color="auto" w:fill="auto"/>
          </w:tcPr>
          <w:p w14:paraId="7D21225B"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Yes</w:t>
            </w:r>
          </w:p>
        </w:tc>
        <w:tc>
          <w:tcPr>
            <w:tcW w:w="2910" w:type="dxa"/>
            <w:tcBorders>
              <w:top w:val="single" w:sz="4" w:space="0" w:color="auto"/>
            </w:tcBorders>
            <w:shd w:val="clear" w:color="auto" w:fill="auto"/>
          </w:tcPr>
          <w:p w14:paraId="7B300533"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33</w:t>
            </w:r>
          </w:p>
        </w:tc>
        <w:tc>
          <w:tcPr>
            <w:tcW w:w="2663" w:type="dxa"/>
            <w:tcBorders>
              <w:top w:val="single" w:sz="4" w:space="0" w:color="auto"/>
            </w:tcBorders>
            <w:shd w:val="clear" w:color="auto" w:fill="auto"/>
          </w:tcPr>
          <w:p w14:paraId="7C447760"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79</w:t>
            </w:r>
          </w:p>
        </w:tc>
      </w:tr>
      <w:tr w:rsidR="000D553B" w:rsidRPr="00922F98" w14:paraId="72032EA3" w14:textId="77777777" w:rsidTr="00601407">
        <w:trPr>
          <w:trHeight w:val="393"/>
        </w:trPr>
        <w:tc>
          <w:tcPr>
            <w:tcW w:w="2797" w:type="dxa"/>
            <w:tcBorders>
              <w:bottom w:val="single" w:sz="4" w:space="0" w:color="auto"/>
            </w:tcBorders>
            <w:shd w:val="clear" w:color="auto" w:fill="auto"/>
          </w:tcPr>
          <w:p w14:paraId="6A15053C"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 xml:space="preserve">No </w:t>
            </w:r>
          </w:p>
        </w:tc>
        <w:tc>
          <w:tcPr>
            <w:tcW w:w="2910" w:type="dxa"/>
            <w:tcBorders>
              <w:bottom w:val="single" w:sz="4" w:space="0" w:color="auto"/>
            </w:tcBorders>
            <w:shd w:val="clear" w:color="auto" w:fill="auto"/>
          </w:tcPr>
          <w:p w14:paraId="4376CE7A"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9</w:t>
            </w:r>
          </w:p>
        </w:tc>
        <w:tc>
          <w:tcPr>
            <w:tcW w:w="2663" w:type="dxa"/>
            <w:tcBorders>
              <w:bottom w:val="single" w:sz="4" w:space="0" w:color="auto"/>
            </w:tcBorders>
            <w:shd w:val="clear" w:color="auto" w:fill="auto"/>
          </w:tcPr>
          <w:p w14:paraId="3FDBE594"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21</w:t>
            </w:r>
          </w:p>
        </w:tc>
      </w:tr>
      <w:tr w:rsidR="000D553B" w:rsidRPr="00922F98" w14:paraId="665547EC" w14:textId="77777777" w:rsidTr="00601407">
        <w:trPr>
          <w:trHeight w:val="408"/>
        </w:trPr>
        <w:tc>
          <w:tcPr>
            <w:tcW w:w="2797" w:type="dxa"/>
            <w:tcBorders>
              <w:top w:val="single" w:sz="4" w:space="0" w:color="auto"/>
              <w:bottom w:val="single" w:sz="4" w:space="0" w:color="auto"/>
            </w:tcBorders>
            <w:shd w:val="clear" w:color="auto" w:fill="auto"/>
          </w:tcPr>
          <w:p w14:paraId="7F21152D"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Total </w:t>
            </w:r>
          </w:p>
        </w:tc>
        <w:tc>
          <w:tcPr>
            <w:tcW w:w="2910" w:type="dxa"/>
            <w:tcBorders>
              <w:top w:val="single" w:sz="4" w:space="0" w:color="auto"/>
              <w:bottom w:val="single" w:sz="4" w:space="0" w:color="auto"/>
            </w:tcBorders>
            <w:shd w:val="clear" w:color="auto" w:fill="auto"/>
          </w:tcPr>
          <w:p w14:paraId="33366A31"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rPr>
              <w:t>42</w:t>
            </w:r>
          </w:p>
        </w:tc>
        <w:tc>
          <w:tcPr>
            <w:tcW w:w="2663" w:type="dxa"/>
            <w:tcBorders>
              <w:top w:val="single" w:sz="4" w:space="0" w:color="auto"/>
              <w:bottom w:val="single" w:sz="4" w:space="0" w:color="auto"/>
            </w:tcBorders>
            <w:shd w:val="clear" w:color="auto" w:fill="auto"/>
          </w:tcPr>
          <w:p w14:paraId="4994A39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100</w:t>
            </w:r>
          </w:p>
        </w:tc>
      </w:tr>
    </w:tbl>
    <w:p w14:paraId="70B52809"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70CDD269" w14:textId="77777777" w:rsidR="000D553B" w:rsidRPr="00922F98" w:rsidRDefault="000D553B" w:rsidP="000D553B">
      <w:pPr>
        <w:tabs>
          <w:tab w:val="left" w:pos="8460"/>
          <w:tab w:val="left" w:pos="8550"/>
        </w:tabs>
        <w:spacing w:line="360" w:lineRule="auto"/>
        <w:jc w:val="both"/>
        <w:rPr>
          <w:b/>
          <w:bCs/>
          <w:color w:val="000000" w:themeColor="text1"/>
          <w:lang w:val="en-GB"/>
        </w:rPr>
      </w:pPr>
      <w:r w:rsidRPr="00922F98">
        <w:rPr>
          <w:b/>
          <w:color w:val="000000" w:themeColor="text1"/>
          <w:lang w:val="en-GB"/>
        </w:rPr>
        <w:t xml:space="preserve">Figure 4.10 Effect of </w:t>
      </w:r>
      <w:r>
        <w:rPr>
          <w:b/>
          <w:color w:val="000000" w:themeColor="text1"/>
          <w:lang w:val="en-GB"/>
        </w:rPr>
        <w:t xml:space="preserve">FDI as a Globalization strategy </w:t>
      </w:r>
      <w:r w:rsidRPr="00922F98">
        <w:rPr>
          <w:b/>
          <w:color w:val="000000" w:themeColor="text1"/>
          <w:lang w:val="en-GB"/>
        </w:rPr>
        <w:t xml:space="preserve">on </w:t>
      </w:r>
      <w:r w:rsidRPr="00922F98">
        <w:rPr>
          <w:b/>
          <w:bCs/>
          <w:color w:val="000000" w:themeColor="text1"/>
          <w:lang w:val="en-GB"/>
        </w:rPr>
        <w:t xml:space="preserve">Influencing </w:t>
      </w:r>
      <w:r>
        <w:rPr>
          <w:b/>
          <w:bCs/>
          <w:color w:val="000000" w:themeColor="text1"/>
          <w:lang w:val="en-GB"/>
        </w:rPr>
        <w:t>Financial performance of Kenyan companies</w:t>
      </w:r>
    </w:p>
    <w:p w14:paraId="230DEAC6" w14:textId="77777777" w:rsidR="000D553B" w:rsidRPr="00922F98" w:rsidRDefault="000D553B" w:rsidP="000D553B">
      <w:pPr>
        <w:tabs>
          <w:tab w:val="left" w:pos="8460"/>
          <w:tab w:val="left" w:pos="8550"/>
        </w:tabs>
        <w:spacing w:line="360" w:lineRule="auto"/>
        <w:jc w:val="both"/>
        <w:rPr>
          <w:color w:val="000000" w:themeColor="text1"/>
          <w:lang w:val="en-GB"/>
        </w:rPr>
      </w:pPr>
      <w:r w:rsidRPr="00922F98">
        <w:rPr>
          <w:noProof/>
          <w:color w:val="000000" w:themeColor="text1"/>
        </w:rPr>
        <w:drawing>
          <wp:inline distT="0" distB="0" distL="0" distR="0" wp14:anchorId="55B8AE0B" wp14:editId="28F9B4DD">
            <wp:extent cx="5274945" cy="3077210"/>
            <wp:effectExtent l="19050" t="0" r="20955" b="8890"/>
            <wp:docPr id="2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7F485AB"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AB8E5DC" w14:textId="07C16509" w:rsidR="000D553B" w:rsidRDefault="00991FAF" w:rsidP="000D553B">
      <w:pPr>
        <w:tabs>
          <w:tab w:val="left" w:pos="8460"/>
          <w:tab w:val="left" w:pos="8550"/>
        </w:tabs>
        <w:spacing w:line="360" w:lineRule="auto"/>
        <w:jc w:val="both"/>
        <w:rPr>
          <w:noProof/>
          <w:color w:val="000000" w:themeColor="text1"/>
          <w:lang w:val="en-GB"/>
        </w:rPr>
      </w:pPr>
      <w:r>
        <w:rPr>
          <w:color w:val="000000" w:themeColor="text1"/>
          <w:lang w:val="en-GB"/>
        </w:rPr>
        <w:t xml:space="preserve">Form the above, </w:t>
      </w:r>
      <w:r w:rsidR="00B21BA5">
        <w:rPr>
          <w:color w:val="000000" w:themeColor="text1"/>
          <w:lang w:val="en-GB"/>
        </w:rPr>
        <w:t xml:space="preserve">impact </w:t>
      </w:r>
      <w:r w:rsidR="000D553B" w:rsidRPr="00922F98">
        <w:rPr>
          <w:color w:val="000000" w:themeColor="text1"/>
          <w:lang w:val="en-GB"/>
        </w:rPr>
        <w:t xml:space="preserve">of </w:t>
      </w:r>
      <w:r w:rsidR="000D553B">
        <w:rPr>
          <w:color w:val="000000" w:themeColor="text1"/>
          <w:lang w:val="en-GB"/>
        </w:rPr>
        <w:t xml:space="preserve">FDI as a Globalization strategy </w:t>
      </w:r>
      <w:r w:rsidR="000D553B" w:rsidRPr="00922F98">
        <w:rPr>
          <w:color w:val="000000" w:themeColor="text1"/>
          <w:lang w:val="en-GB"/>
        </w:rPr>
        <w:t xml:space="preserve">on influencing </w:t>
      </w:r>
      <w:r w:rsidR="000D553B">
        <w:rPr>
          <w:color w:val="000000" w:themeColor="text1"/>
          <w:lang w:val="en-GB"/>
        </w:rPr>
        <w:t>financial performance of Kenyan companies</w:t>
      </w:r>
      <w:r w:rsidR="000D553B" w:rsidRPr="00922F98">
        <w:rPr>
          <w:noProof/>
          <w:color w:val="000000" w:themeColor="text1"/>
          <w:lang w:val="en-GB"/>
        </w:rPr>
        <w:t xml:space="preserve">. </w:t>
      </w:r>
      <w:r w:rsidR="000D553B">
        <w:rPr>
          <w:color w:val="000000" w:themeColor="text1"/>
          <w:lang w:val="en-GB"/>
        </w:rPr>
        <w:t>From the analysis 79</w:t>
      </w:r>
      <w:r w:rsidR="000D553B" w:rsidRPr="00922F98">
        <w:rPr>
          <w:color w:val="000000" w:themeColor="text1"/>
          <w:lang w:val="en-GB"/>
        </w:rPr>
        <w:t xml:space="preserve">% accepted that </w:t>
      </w:r>
      <w:r w:rsidR="000D553B">
        <w:rPr>
          <w:color w:val="000000" w:themeColor="text1"/>
          <w:lang w:val="en-GB"/>
        </w:rPr>
        <w:t>FDI as a Globalization strategy financial performance of Kenyan companies</w:t>
      </w:r>
      <w:r w:rsidR="000D553B" w:rsidRPr="00922F98">
        <w:rPr>
          <w:color w:val="000000" w:themeColor="text1"/>
          <w:lang w:val="en-GB"/>
        </w:rPr>
        <w:t xml:space="preserve"> while the re</w:t>
      </w:r>
      <w:r w:rsidR="000D553B">
        <w:rPr>
          <w:color w:val="000000" w:themeColor="text1"/>
          <w:lang w:val="en-GB"/>
        </w:rPr>
        <w:t>maining being the minority of 21</w:t>
      </w:r>
      <w:r w:rsidR="000D553B" w:rsidRPr="00922F98">
        <w:rPr>
          <w:color w:val="000000" w:themeColor="text1"/>
          <w:lang w:val="en-GB"/>
        </w:rPr>
        <w:t xml:space="preserve">% stated that </w:t>
      </w:r>
      <w:r w:rsidR="000D553B">
        <w:rPr>
          <w:color w:val="000000" w:themeColor="text1"/>
          <w:lang w:val="en-GB"/>
        </w:rPr>
        <w:t xml:space="preserve">FDI as a Globalization strategy </w:t>
      </w:r>
      <w:r w:rsidR="000D553B" w:rsidRPr="00922F98">
        <w:rPr>
          <w:color w:val="000000" w:themeColor="text1"/>
          <w:lang w:val="en-GB"/>
        </w:rPr>
        <w:t xml:space="preserve">does not </w:t>
      </w:r>
      <w:r w:rsidR="000D553B">
        <w:rPr>
          <w:color w:val="000000" w:themeColor="text1"/>
          <w:lang w:val="en-GB"/>
        </w:rPr>
        <w:t>affect financial performance of Kenyan companies</w:t>
      </w:r>
      <w:r w:rsidR="000D553B" w:rsidRPr="00922F98">
        <w:rPr>
          <w:color w:val="000000" w:themeColor="text1"/>
          <w:lang w:val="en-GB"/>
        </w:rPr>
        <w:t xml:space="preserve">.  </w:t>
      </w:r>
      <w:r w:rsidR="00293445" w:rsidRPr="00293445">
        <w:rPr>
          <w:color w:val="000000" w:themeColor="text1"/>
          <w:lang w:val="en-GB"/>
        </w:rPr>
        <w:t>A large majority of those polled said that foreign direct investment (FDI) is an important consideration in determining the financi</w:t>
      </w:r>
      <w:r w:rsidR="00293445">
        <w:rPr>
          <w:color w:val="000000" w:themeColor="text1"/>
          <w:lang w:val="en-GB"/>
        </w:rPr>
        <w:t>al success of Kenyan businesses</w:t>
      </w:r>
      <w:r w:rsidR="000D553B" w:rsidRPr="00922F98">
        <w:rPr>
          <w:noProof/>
          <w:color w:val="000000" w:themeColor="text1"/>
          <w:lang w:val="en-GB"/>
        </w:rPr>
        <w:t>.</w:t>
      </w:r>
    </w:p>
    <w:p w14:paraId="1257029D" w14:textId="77777777" w:rsidR="00293445" w:rsidRPr="00DD014C" w:rsidRDefault="00293445" w:rsidP="000D553B">
      <w:pPr>
        <w:tabs>
          <w:tab w:val="left" w:pos="8460"/>
          <w:tab w:val="left" w:pos="8550"/>
        </w:tabs>
        <w:spacing w:line="360" w:lineRule="auto"/>
        <w:jc w:val="both"/>
        <w:rPr>
          <w:noProof/>
          <w:color w:val="000000" w:themeColor="text1"/>
          <w:lang w:val="en-GB"/>
        </w:rPr>
      </w:pPr>
    </w:p>
    <w:p w14:paraId="2F0C04C6" w14:textId="77777777" w:rsidR="000D553B" w:rsidRPr="00922F98" w:rsidRDefault="00BE6633" w:rsidP="000D553B">
      <w:pPr>
        <w:tabs>
          <w:tab w:val="left" w:pos="8460"/>
          <w:tab w:val="left" w:pos="8550"/>
        </w:tabs>
        <w:spacing w:line="360" w:lineRule="auto"/>
        <w:jc w:val="both"/>
        <w:rPr>
          <w:color w:val="000000" w:themeColor="text1"/>
          <w:lang w:val="en-GB"/>
        </w:rPr>
      </w:pPr>
      <w:r>
        <w:rPr>
          <w:b/>
          <w:color w:val="000000" w:themeColor="text1"/>
          <w:lang w:val="en-GB"/>
        </w:rPr>
        <w:t>4.1</w:t>
      </w:r>
      <w:r w:rsidR="000D553B" w:rsidRPr="00922F98">
        <w:rPr>
          <w:b/>
          <w:color w:val="000000" w:themeColor="text1"/>
          <w:lang w:val="en-GB"/>
        </w:rPr>
        <w:t xml:space="preserve">.11 </w:t>
      </w:r>
      <w:r w:rsidR="000D553B">
        <w:rPr>
          <w:b/>
          <w:color w:val="000000" w:themeColor="text1"/>
          <w:lang w:val="en-GB"/>
        </w:rPr>
        <w:t xml:space="preserve">FDI as a Globalization strategy </w:t>
      </w:r>
    </w:p>
    <w:p w14:paraId="7B1FDB32"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Table 4.11 Rating Effects of </w:t>
      </w:r>
      <w:r>
        <w:rPr>
          <w:b/>
          <w:color w:val="000000" w:themeColor="text1"/>
          <w:lang w:val="en-GB"/>
        </w:rPr>
        <w:t xml:space="preserve">FDI as a Globalization strategy </w:t>
      </w:r>
      <w:r w:rsidR="00EE6A53">
        <w:rPr>
          <w:b/>
          <w:bCs/>
          <w:color w:val="000000" w:themeColor="text1"/>
          <w:lang w:val="en-GB"/>
        </w:rPr>
        <w:t>financial</w:t>
      </w:r>
      <w:r>
        <w:rPr>
          <w:b/>
          <w:bCs/>
          <w:color w:val="000000" w:themeColor="text1"/>
          <w:lang w:val="en-GB"/>
        </w:rPr>
        <w:t xml:space="preserve"> performance of Kenyan companies</w:t>
      </w:r>
      <w:r w:rsidRPr="00922F98">
        <w:rPr>
          <w:b/>
          <w:bCs/>
          <w:color w:val="000000" w:themeColor="text1"/>
          <w:lang w:val="en-GB"/>
        </w:rPr>
        <w:t xml:space="preserve"> </w:t>
      </w:r>
    </w:p>
    <w:tbl>
      <w:tblPr>
        <w:tblW w:w="8370" w:type="dxa"/>
        <w:tblInd w:w="108" w:type="dxa"/>
        <w:tblLook w:val="04A0" w:firstRow="1" w:lastRow="0" w:firstColumn="1" w:lastColumn="0" w:noHBand="0" w:noVBand="1"/>
      </w:tblPr>
      <w:tblGrid>
        <w:gridCol w:w="3008"/>
        <w:gridCol w:w="3122"/>
        <w:gridCol w:w="2240"/>
      </w:tblGrid>
      <w:tr w:rsidR="000D553B" w:rsidRPr="00922F98" w14:paraId="624310C2" w14:textId="77777777" w:rsidTr="00601407">
        <w:trPr>
          <w:trHeight w:val="379"/>
        </w:trPr>
        <w:tc>
          <w:tcPr>
            <w:tcW w:w="3008" w:type="dxa"/>
            <w:tcBorders>
              <w:top w:val="single" w:sz="4" w:space="0" w:color="auto"/>
              <w:bottom w:val="single" w:sz="4" w:space="0" w:color="auto"/>
            </w:tcBorders>
            <w:shd w:val="clear" w:color="auto" w:fill="auto"/>
          </w:tcPr>
          <w:p w14:paraId="10290102"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Category </w:t>
            </w:r>
          </w:p>
        </w:tc>
        <w:tc>
          <w:tcPr>
            <w:tcW w:w="3122" w:type="dxa"/>
            <w:tcBorders>
              <w:top w:val="single" w:sz="4" w:space="0" w:color="auto"/>
              <w:bottom w:val="single" w:sz="4" w:space="0" w:color="auto"/>
            </w:tcBorders>
            <w:shd w:val="clear" w:color="auto" w:fill="auto"/>
          </w:tcPr>
          <w:p w14:paraId="10185650"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Frequency</w:t>
            </w:r>
          </w:p>
        </w:tc>
        <w:tc>
          <w:tcPr>
            <w:tcW w:w="2240" w:type="dxa"/>
            <w:tcBorders>
              <w:top w:val="single" w:sz="4" w:space="0" w:color="auto"/>
              <w:bottom w:val="single" w:sz="4" w:space="0" w:color="auto"/>
            </w:tcBorders>
            <w:shd w:val="clear" w:color="auto" w:fill="auto"/>
          </w:tcPr>
          <w:p w14:paraId="10B3F177"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Percentage</w:t>
            </w:r>
          </w:p>
        </w:tc>
      </w:tr>
      <w:tr w:rsidR="000D553B" w:rsidRPr="00922F98" w14:paraId="2A7D541E" w14:textId="77777777" w:rsidTr="00601407">
        <w:trPr>
          <w:trHeight w:val="393"/>
        </w:trPr>
        <w:tc>
          <w:tcPr>
            <w:tcW w:w="3008" w:type="dxa"/>
            <w:tcBorders>
              <w:top w:val="single" w:sz="4" w:space="0" w:color="auto"/>
            </w:tcBorders>
            <w:shd w:val="clear" w:color="auto" w:fill="auto"/>
          </w:tcPr>
          <w:p w14:paraId="41E6DAF6"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 xml:space="preserve">Very high </w:t>
            </w:r>
          </w:p>
        </w:tc>
        <w:tc>
          <w:tcPr>
            <w:tcW w:w="3122" w:type="dxa"/>
            <w:tcBorders>
              <w:top w:val="single" w:sz="4" w:space="0" w:color="auto"/>
            </w:tcBorders>
            <w:shd w:val="clear" w:color="auto" w:fill="auto"/>
          </w:tcPr>
          <w:p w14:paraId="506AEC34"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17</w:t>
            </w:r>
          </w:p>
        </w:tc>
        <w:tc>
          <w:tcPr>
            <w:tcW w:w="2240" w:type="dxa"/>
            <w:tcBorders>
              <w:top w:val="single" w:sz="4" w:space="0" w:color="auto"/>
            </w:tcBorders>
            <w:shd w:val="clear" w:color="auto" w:fill="auto"/>
          </w:tcPr>
          <w:p w14:paraId="30F462C1" w14:textId="77777777" w:rsidR="000D553B" w:rsidRPr="00922F98" w:rsidRDefault="000D553B" w:rsidP="008D31E7">
            <w:pPr>
              <w:tabs>
                <w:tab w:val="left" w:pos="570"/>
                <w:tab w:val="center" w:pos="1102"/>
                <w:tab w:val="left" w:pos="8460"/>
                <w:tab w:val="left" w:pos="8550"/>
              </w:tabs>
              <w:spacing w:line="360" w:lineRule="auto"/>
              <w:rPr>
                <w:color w:val="000000" w:themeColor="text1"/>
                <w:lang w:val="en-GB"/>
              </w:rPr>
            </w:pPr>
            <w:r>
              <w:rPr>
                <w:color w:val="000000" w:themeColor="text1"/>
                <w:lang w:val="en-GB"/>
              </w:rPr>
              <w:t xml:space="preserve">               38</w:t>
            </w:r>
          </w:p>
        </w:tc>
      </w:tr>
      <w:tr w:rsidR="000D553B" w:rsidRPr="00922F98" w14:paraId="0385E49B" w14:textId="77777777" w:rsidTr="00601407">
        <w:trPr>
          <w:trHeight w:val="379"/>
        </w:trPr>
        <w:tc>
          <w:tcPr>
            <w:tcW w:w="3008" w:type="dxa"/>
            <w:shd w:val="clear" w:color="auto" w:fill="auto"/>
          </w:tcPr>
          <w:p w14:paraId="2510B9BF"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lastRenderedPageBreak/>
              <w:t xml:space="preserve">High </w:t>
            </w:r>
          </w:p>
        </w:tc>
        <w:tc>
          <w:tcPr>
            <w:tcW w:w="3122" w:type="dxa"/>
            <w:shd w:val="clear" w:color="auto" w:fill="auto"/>
          </w:tcPr>
          <w:p w14:paraId="0DB2ACBB"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9</w:t>
            </w:r>
          </w:p>
        </w:tc>
        <w:tc>
          <w:tcPr>
            <w:tcW w:w="2240" w:type="dxa"/>
            <w:shd w:val="clear" w:color="auto" w:fill="auto"/>
          </w:tcPr>
          <w:p w14:paraId="1A993B55"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21</w:t>
            </w:r>
          </w:p>
        </w:tc>
      </w:tr>
      <w:tr w:rsidR="000D553B" w:rsidRPr="00922F98" w14:paraId="4E5828D3" w14:textId="77777777" w:rsidTr="00601407">
        <w:trPr>
          <w:trHeight w:val="379"/>
        </w:trPr>
        <w:tc>
          <w:tcPr>
            <w:tcW w:w="3008" w:type="dxa"/>
            <w:shd w:val="clear" w:color="auto" w:fill="auto"/>
          </w:tcPr>
          <w:p w14:paraId="429FAEAE"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Fair</w:t>
            </w:r>
          </w:p>
        </w:tc>
        <w:tc>
          <w:tcPr>
            <w:tcW w:w="3122" w:type="dxa"/>
            <w:shd w:val="clear" w:color="auto" w:fill="auto"/>
          </w:tcPr>
          <w:p w14:paraId="02FD0EAC"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4</w:t>
            </w:r>
          </w:p>
        </w:tc>
        <w:tc>
          <w:tcPr>
            <w:tcW w:w="2240" w:type="dxa"/>
            <w:shd w:val="clear" w:color="auto" w:fill="auto"/>
          </w:tcPr>
          <w:p w14:paraId="41289E92"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10</w:t>
            </w:r>
          </w:p>
        </w:tc>
      </w:tr>
      <w:tr w:rsidR="000D553B" w:rsidRPr="00922F98" w14:paraId="633F08C1" w14:textId="77777777" w:rsidTr="00601407">
        <w:trPr>
          <w:trHeight w:val="379"/>
        </w:trPr>
        <w:tc>
          <w:tcPr>
            <w:tcW w:w="3008" w:type="dxa"/>
            <w:shd w:val="clear" w:color="auto" w:fill="auto"/>
          </w:tcPr>
          <w:p w14:paraId="2722F2B5"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Low</w:t>
            </w:r>
          </w:p>
        </w:tc>
        <w:tc>
          <w:tcPr>
            <w:tcW w:w="3122" w:type="dxa"/>
            <w:shd w:val="clear" w:color="auto" w:fill="auto"/>
          </w:tcPr>
          <w:p w14:paraId="02C5CB3F"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4</w:t>
            </w:r>
          </w:p>
        </w:tc>
        <w:tc>
          <w:tcPr>
            <w:tcW w:w="2240" w:type="dxa"/>
            <w:shd w:val="clear" w:color="auto" w:fill="auto"/>
          </w:tcPr>
          <w:p w14:paraId="7912D9EB" w14:textId="77777777" w:rsidR="000D553B" w:rsidRPr="00922F98" w:rsidRDefault="000D553B" w:rsidP="008D31E7">
            <w:pPr>
              <w:tabs>
                <w:tab w:val="left" w:pos="8460"/>
                <w:tab w:val="left" w:pos="8550"/>
              </w:tabs>
              <w:spacing w:line="360" w:lineRule="auto"/>
              <w:jc w:val="center"/>
              <w:rPr>
                <w:color w:val="000000" w:themeColor="text1"/>
                <w:lang w:val="en-GB"/>
              </w:rPr>
            </w:pPr>
            <w:r>
              <w:rPr>
                <w:color w:val="000000" w:themeColor="text1"/>
                <w:lang w:val="en-GB"/>
              </w:rPr>
              <w:t>10</w:t>
            </w:r>
          </w:p>
        </w:tc>
      </w:tr>
      <w:tr w:rsidR="000D553B" w:rsidRPr="00922F98" w14:paraId="4E824E58" w14:textId="77777777" w:rsidTr="00601407">
        <w:trPr>
          <w:trHeight w:val="379"/>
        </w:trPr>
        <w:tc>
          <w:tcPr>
            <w:tcW w:w="3008" w:type="dxa"/>
            <w:tcBorders>
              <w:bottom w:val="single" w:sz="4" w:space="0" w:color="auto"/>
            </w:tcBorders>
            <w:shd w:val="clear" w:color="auto" w:fill="auto"/>
          </w:tcPr>
          <w:p w14:paraId="043FB2C0" w14:textId="77777777" w:rsidR="000D553B" w:rsidRPr="00922F98" w:rsidRDefault="000D553B" w:rsidP="008D31E7">
            <w:pPr>
              <w:tabs>
                <w:tab w:val="left" w:pos="8460"/>
                <w:tab w:val="left" w:pos="8550"/>
              </w:tabs>
              <w:spacing w:line="360" w:lineRule="auto"/>
              <w:jc w:val="both"/>
              <w:rPr>
                <w:color w:val="000000" w:themeColor="text1"/>
                <w:lang w:val="en-GB"/>
              </w:rPr>
            </w:pPr>
            <w:r w:rsidRPr="00922F98">
              <w:rPr>
                <w:color w:val="000000" w:themeColor="text1"/>
                <w:lang w:val="en-GB"/>
              </w:rPr>
              <w:t>No effect</w:t>
            </w:r>
          </w:p>
        </w:tc>
        <w:tc>
          <w:tcPr>
            <w:tcW w:w="3122" w:type="dxa"/>
            <w:tcBorders>
              <w:bottom w:val="single" w:sz="4" w:space="0" w:color="auto"/>
            </w:tcBorders>
            <w:shd w:val="clear" w:color="auto" w:fill="auto"/>
          </w:tcPr>
          <w:p w14:paraId="1AB9330A"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9</w:t>
            </w:r>
          </w:p>
        </w:tc>
        <w:tc>
          <w:tcPr>
            <w:tcW w:w="2240" w:type="dxa"/>
            <w:tcBorders>
              <w:bottom w:val="single" w:sz="4" w:space="0" w:color="auto"/>
            </w:tcBorders>
            <w:shd w:val="clear" w:color="auto" w:fill="auto"/>
          </w:tcPr>
          <w:p w14:paraId="4DE7BE74" w14:textId="77777777" w:rsidR="000D553B" w:rsidRPr="00922F98" w:rsidRDefault="000D553B" w:rsidP="008D31E7">
            <w:pPr>
              <w:tabs>
                <w:tab w:val="left" w:pos="8460"/>
                <w:tab w:val="left" w:pos="8550"/>
              </w:tabs>
              <w:spacing w:line="360" w:lineRule="auto"/>
              <w:jc w:val="center"/>
              <w:rPr>
                <w:color w:val="000000" w:themeColor="text1"/>
                <w:lang w:val="en-GB"/>
              </w:rPr>
            </w:pPr>
            <w:r w:rsidRPr="00922F98">
              <w:rPr>
                <w:color w:val="000000" w:themeColor="text1"/>
                <w:lang w:val="en-GB"/>
              </w:rPr>
              <w:t>2</w:t>
            </w:r>
            <w:r>
              <w:rPr>
                <w:color w:val="000000" w:themeColor="text1"/>
                <w:lang w:val="en-GB"/>
              </w:rPr>
              <w:t>1</w:t>
            </w:r>
          </w:p>
        </w:tc>
      </w:tr>
      <w:tr w:rsidR="000D553B" w:rsidRPr="00922F98" w14:paraId="2BC8B93E" w14:textId="77777777" w:rsidTr="00601407">
        <w:trPr>
          <w:trHeight w:val="393"/>
        </w:trPr>
        <w:tc>
          <w:tcPr>
            <w:tcW w:w="3008" w:type="dxa"/>
            <w:tcBorders>
              <w:top w:val="single" w:sz="4" w:space="0" w:color="auto"/>
              <w:bottom w:val="single" w:sz="4" w:space="0" w:color="auto"/>
            </w:tcBorders>
            <w:shd w:val="clear" w:color="auto" w:fill="auto"/>
          </w:tcPr>
          <w:p w14:paraId="78045683" w14:textId="77777777" w:rsidR="000D553B" w:rsidRPr="00922F98" w:rsidRDefault="000D553B" w:rsidP="008D31E7">
            <w:pPr>
              <w:tabs>
                <w:tab w:val="left" w:pos="8460"/>
                <w:tab w:val="left" w:pos="8550"/>
              </w:tabs>
              <w:spacing w:line="360" w:lineRule="auto"/>
              <w:jc w:val="both"/>
              <w:rPr>
                <w:b/>
                <w:color w:val="000000" w:themeColor="text1"/>
                <w:lang w:val="en-GB"/>
              </w:rPr>
            </w:pPr>
            <w:r w:rsidRPr="00922F98">
              <w:rPr>
                <w:b/>
                <w:color w:val="000000" w:themeColor="text1"/>
                <w:lang w:val="en-GB"/>
              </w:rPr>
              <w:t xml:space="preserve">Total </w:t>
            </w:r>
          </w:p>
        </w:tc>
        <w:tc>
          <w:tcPr>
            <w:tcW w:w="3122" w:type="dxa"/>
            <w:tcBorders>
              <w:top w:val="single" w:sz="4" w:space="0" w:color="auto"/>
              <w:bottom w:val="single" w:sz="4" w:space="0" w:color="auto"/>
            </w:tcBorders>
            <w:shd w:val="clear" w:color="auto" w:fill="auto"/>
          </w:tcPr>
          <w:p w14:paraId="5977E9E8"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rPr>
              <w:t>42</w:t>
            </w:r>
          </w:p>
        </w:tc>
        <w:tc>
          <w:tcPr>
            <w:tcW w:w="2240" w:type="dxa"/>
            <w:tcBorders>
              <w:top w:val="single" w:sz="4" w:space="0" w:color="auto"/>
              <w:bottom w:val="single" w:sz="4" w:space="0" w:color="auto"/>
            </w:tcBorders>
            <w:shd w:val="clear" w:color="auto" w:fill="auto"/>
          </w:tcPr>
          <w:p w14:paraId="68554F1B" w14:textId="77777777" w:rsidR="000D553B" w:rsidRPr="00922F98" w:rsidRDefault="000D553B" w:rsidP="008D31E7">
            <w:pPr>
              <w:tabs>
                <w:tab w:val="left" w:pos="8460"/>
                <w:tab w:val="left" w:pos="8550"/>
              </w:tabs>
              <w:spacing w:line="360" w:lineRule="auto"/>
              <w:jc w:val="center"/>
              <w:rPr>
                <w:b/>
                <w:color w:val="000000" w:themeColor="text1"/>
                <w:lang w:val="en-GB"/>
              </w:rPr>
            </w:pPr>
            <w:r w:rsidRPr="00922F98">
              <w:rPr>
                <w:b/>
                <w:color w:val="000000" w:themeColor="text1"/>
                <w:lang w:val="en-GB"/>
              </w:rPr>
              <w:t>100</w:t>
            </w:r>
          </w:p>
        </w:tc>
      </w:tr>
    </w:tbl>
    <w:p w14:paraId="4E7751B8"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5286E3A6" w14:textId="77777777" w:rsidR="000D553B" w:rsidRPr="00922F98" w:rsidRDefault="000D553B" w:rsidP="000D553B">
      <w:pPr>
        <w:tabs>
          <w:tab w:val="left" w:pos="8460"/>
          <w:tab w:val="left" w:pos="8550"/>
        </w:tabs>
        <w:spacing w:line="360" w:lineRule="auto"/>
        <w:jc w:val="both"/>
        <w:rPr>
          <w:noProof/>
          <w:color w:val="000000" w:themeColor="text1"/>
          <w:lang w:val="en-GB"/>
        </w:rPr>
      </w:pPr>
      <w:r w:rsidRPr="00922F98">
        <w:rPr>
          <w:b/>
          <w:color w:val="000000" w:themeColor="text1"/>
          <w:lang w:val="en-GB"/>
        </w:rPr>
        <w:t xml:space="preserve">Figure 4.11 Rating Effects of </w:t>
      </w:r>
      <w:r>
        <w:rPr>
          <w:b/>
          <w:color w:val="000000" w:themeColor="text1"/>
          <w:lang w:val="en-GB"/>
        </w:rPr>
        <w:t xml:space="preserve">FDI as a Globalization strategy </w:t>
      </w:r>
      <w:r w:rsidR="00EE6A53">
        <w:rPr>
          <w:b/>
          <w:bCs/>
          <w:color w:val="000000" w:themeColor="text1"/>
          <w:lang w:val="en-GB"/>
        </w:rPr>
        <w:t>financial</w:t>
      </w:r>
      <w:r>
        <w:rPr>
          <w:b/>
          <w:bCs/>
          <w:color w:val="000000" w:themeColor="text1"/>
          <w:lang w:val="en-GB"/>
        </w:rPr>
        <w:t xml:space="preserve"> performance of Kenyan companies</w:t>
      </w:r>
      <w:r w:rsidRPr="00922F98">
        <w:rPr>
          <w:b/>
          <w:bCs/>
          <w:color w:val="000000" w:themeColor="text1"/>
          <w:lang w:val="en-GB"/>
        </w:rPr>
        <w:t xml:space="preserve"> </w:t>
      </w:r>
    </w:p>
    <w:p w14:paraId="1BD82F0C"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noProof/>
          <w:color w:val="000000" w:themeColor="text1"/>
        </w:rPr>
        <w:drawing>
          <wp:inline distT="0" distB="0" distL="0" distR="0" wp14:anchorId="0E9C4619" wp14:editId="1C39EF52">
            <wp:extent cx="5372100" cy="3086100"/>
            <wp:effectExtent l="19050" t="0" r="19050" b="0"/>
            <wp:docPr id="24" name="Objec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F91ADBC" w14:textId="77777777" w:rsidR="000D553B" w:rsidRPr="00922F98" w:rsidRDefault="000D553B" w:rsidP="000D553B">
      <w:pPr>
        <w:tabs>
          <w:tab w:val="left" w:pos="8460"/>
          <w:tab w:val="left" w:pos="8550"/>
        </w:tabs>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22C2DEFD" w14:textId="2E2204D9" w:rsidR="000D553B" w:rsidRPr="00922F98" w:rsidRDefault="00715885" w:rsidP="000D553B">
      <w:pPr>
        <w:spacing w:line="360" w:lineRule="auto"/>
        <w:jc w:val="both"/>
        <w:rPr>
          <w:color w:val="000000" w:themeColor="text1"/>
          <w:lang w:val="en-GB"/>
        </w:rPr>
      </w:pPr>
      <w:r>
        <w:rPr>
          <w:color w:val="000000" w:themeColor="text1"/>
          <w:lang w:val="en-GB"/>
        </w:rPr>
        <w:t>From the table and the figure above,</w:t>
      </w:r>
      <w:r w:rsidR="000D553B" w:rsidRPr="00922F98">
        <w:rPr>
          <w:color w:val="000000" w:themeColor="text1"/>
          <w:lang w:val="en-GB"/>
        </w:rPr>
        <w:t xml:space="preserve"> the rating of effects of </w:t>
      </w:r>
      <w:r w:rsidR="000D553B">
        <w:rPr>
          <w:color w:val="000000" w:themeColor="text1"/>
          <w:lang w:val="en-GB"/>
        </w:rPr>
        <w:t xml:space="preserve">FDI as a Globalization strategy </w:t>
      </w:r>
      <w:r w:rsidR="00EE6A53">
        <w:rPr>
          <w:color w:val="000000" w:themeColor="text1"/>
          <w:lang w:val="en-GB"/>
        </w:rPr>
        <w:t>financial</w:t>
      </w:r>
      <w:r w:rsidR="000D553B">
        <w:rPr>
          <w:color w:val="000000" w:themeColor="text1"/>
          <w:lang w:val="en-GB"/>
        </w:rPr>
        <w:t xml:space="preserve"> performance of Kenyan companies</w:t>
      </w:r>
      <w:r w:rsidR="000D553B" w:rsidRPr="00922F98">
        <w:rPr>
          <w:bCs/>
          <w:color w:val="000000" w:themeColor="text1"/>
          <w:lang w:val="en-GB"/>
        </w:rPr>
        <w:t xml:space="preserve">. </w:t>
      </w:r>
      <w:r w:rsidR="000D553B" w:rsidRPr="00922F98">
        <w:rPr>
          <w:color w:val="000000" w:themeColor="text1"/>
          <w:lang w:val="en-GB"/>
        </w:rPr>
        <w:t xml:space="preserve">From the analysis </w:t>
      </w:r>
      <w:r w:rsidR="000D553B">
        <w:rPr>
          <w:color w:val="000000" w:themeColor="text1"/>
          <w:lang w:val="en-GB"/>
        </w:rPr>
        <w:t>38</w:t>
      </w:r>
      <w:r w:rsidR="000D553B" w:rsidRPr="00922F98">
        <w:rPr>
          <w:color w:val="000000" w:themeColor="text1"/>
          <w:lang w:val="en-GB"/>
        </w:rPr>
        <w:t>% rated very high</w:t>
      </w:r>
      <w:r w:rsidR="00EE6A53" w:rsidRPr="00922F98">
        <w:rPr>
          <w:color w:val="000000" w:themeColor="text1"/>
          <w:lang w:val="en-GB"/>
        </w:rPr>
        <w:t>,</w:t>
      </w:r>
      <w:r w:rsidR="00EE6A53">
        <w:rPr>
          <w:color w:val="000000" w:themeColor="text1"/>
          <w:lang w:val="en-GB"/>
        </w:rPr>
        <w:t xml:space="preserve"> 21</w:t>
      </w:r>
      <w:r w:rsidR="000D553B" w:rsidRPr="00922F98">
        <w:rPr>
          <w:color w:val="000000" w:themeColor="text1"/>
          <w:lang w:val="en-GB"/>
        </w:rPr>
        <w:t xml:space="preserve">% </w:t>
      </w:r>
      <w:r w:rsidR="000D553B">
        <w:rPr>
          <w:color w:val="000000" w:themeColor="text1"/>
          <w:lang w:val="en-GB"/>
        </w:rPr>
        <w:t>10</w:t>
      </w:r>
      <w:r w:rsidR="000D553B" w:rsidRPr="00922F98">
        <w:rPr>
          <w:color w:val="000000" w:themeColor="text1"/>
          <w:lang w:val="en-GB"/>
        </w:rPr>
        <w:t xml:space="preserve">%, </w:t>
      </w:r>
      <w:r w:rsidR="000D553B">
        <w:rPr>
          <w:color w:val="000000" w:themeColor="text1"/>
          <w:lang w:val="en-GB"/>
        </w:rPr>
        <w:t>10</w:t>
      </w:r>
      <w:r w:rsidR="000D553B" w:rsidRPr="00922F98">
        <w:rPr>
          <w:color w:val="000000" w:themeColor="text1"/>
          <w:lang w:val="en-GB"/>
        </w:rPr>
        <w:t xml:space="preserve">% and </w:t>
      </w:r>
      <w:r w:rsidR="000D553B">
        <w:rPr>
          <w:color w:val="000000" w:themeColor="text1"/>
          <w:lang w:val="en-GB"/>
        </w:rPr>
        <w:t>21</w:t>
      </w:r>
      <w:r w:rsidR="000D553B" w:rsidRPr="00922F98">
        <w:rPr>
          <w:color w:val="000000" w:themeColor="text1"/>
          <w:lang w:val="en-GB"/>
        </w:rPr>
        <w:t xml:space="preserve">% rated high, fair, low and No effect respectively.  </w:t>
      </w:r>
      <w:r w:rsidR="00293445" w:rsidRPr="00293445">
        <w:rPr>
          <w:color w:val="000000" w:themeColor="text1"/>
          <w:lang w:val="en-GB"/>
        </w:rPr>
        <w:t>After doing an in-depth investigation, it can be determined that Kenyan enterprises' financial performance has increased significantly as</w:t>
      </w:r>
      <w:r w:rsidR="00293445">
        <w:rPr>
          <w:color w:val="000000" w:themeColor="text1"/>
          <w:lang w:val="en-GB"/>
        </w:rPr>
        <w:t xml:space="preserve"> 41 percent of respondents said</w:t>
      </w:r>
      <w:r w:rsidR="000D553B" w:rsidRPr="00922F98">
        <w:rPr>
          <w:color w:val="000000" w:themeColor="text1"/>
          <w:lang w:val="en-GB"/>
        </w:rPr>
        <w:t>.</w:t>
      </w:r>
    </w:p>
    <w:p w14:paraId="28F153A6" w14:textId="77777777" w:rsidR="007101D6" w:rsidRDefault="007101D6" w:rsidP="000D553B">
      <w:pPr>
        <w:spacing w:line="360" w:lineRule="auto"/>
        <w:jc w:val="both"/>
        <w:rPr>
          <w:b/>
          <w:color w:val="000000" w:themeColor="text1"/>
          <w:lang w:val="en-GB"/>
        </w:rPr>
      </w:pPr>
    </w:p>
    <w:p w14:paraId="4D22C293" w14:textId="77777777" w:rsidR="00293445" w:rsidRDefault="00293445" w:rsidP="000D553B">
      <w:pPr>
        <w:spacing w:line="360" w:lineRule="auto"/>
        <w:jc w:val="both"/>
        <w:rPr>
          <w:b/>
          <w:color w:val="000000" w:themeColor="text1"/>
          <w:lang w:val="en-GB"/>
        </w:rPr>
      </w:pPr>
    </w:p>
    <w:p w14:paraId="498F4EE1"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.12 </w:t>
      </w:r>
      <w:r w:rsidR="000D553B">
        <w:rPr>
          <w:b/>
          <w:color w:val="000000" w:themeColor="text1"/>
          <w:lang w:val="en-GB"/>
        </w:rPr>
        <w:t xml:space="preserve">Brand Effects as a Globalization strategy </w:t>
      </w:r>
      <w:r w:rsidR="000D553B" w:rsidRPr="00922F98">
        <w:rPr>
          <w:b/>
          <w:color w:val="000000" w:themeColor="text1"/>
          <w:lang w:val="en-GB"/>
        </w:rPr>
        <w:t xml:space="preserve">   </w:t>
      </w:r>
    </w:p>
    <w:p w14:paraId="19D1E089" w14:textId="16243CD6" w:rsidR="000D553B" w:rsidRPr="00922F98" w:rsidRDefault="000D553B" w:rsidP="000D553B">
      <w:pPr>
        <w:spacing w:line="360" w:lineRule="auto"/>
        <w:jc w:val="both"/>
        <w:rPr>
          <w:b/>
          <w:color w:val="000000" w:themeColor="text1"/>
          <w:lang w:val="en-GB"/>
        </w:rPr>
      </w:pPr>
      <w:r w:rsidRPr="00922F98">
        <w:rPr>
          <w:b/>
          <w:color w:val="000000" w:themeColor="text1"/>
          <w:lang w:val="en-GB"/>
        </w:rPr>
        <w:t xml:space="preserve">Table 4.12 </w:t>
      </w:r>
      <w:r w:rsidRPr="00922F98">
        <w:rPr>
          <w:b/>
          <w:bCs/>
          <w:color w:val="000000" w:themeColor="text1"/>
          <w:lang w:val="en-GB"/>
        </w:rPr>
        <w:t xml:space="preserve">Effect of </w:t>
      </w:r>
      <w:r w:rsidR="00DB178D">
        <w:rPr>
          <w:b/>
          <w:color w:val="000000" w:themeColor="text1"/>
          <w:lang w:val="en-GB"/>
        </w:rPr>
        <w:t xml:space="preserve">Brand influence as an international approach on fiscal </w:t>
      </w:r>
      <w:r>
        <w:rPr>
          <w:b/>
          <w:color w:val="000000" w:themeColor="text1"/>
          <w:lang w:val="en-GB"/>
        </w:rPr>
        <w:t xml:space="preserve"> </w:t>
      </w:r>
      <w:r w:rsidR="00DB178D">
        <w:rPr>
          <w:b/>
          <w:color w:val="000000" w:themeColor="text1"/>
          <w:lang w:val="en-GB"/>
        </w:rPr>
        <w:t xml:space="preserve">presentations in Kenyan corporations  </w:t>
      </w:r>
    </w:p>
    <w:tbl>
      <w:tblPr>
        <w:tblW w:w="0" w:type="auto"/>
        <w:tblInd w:w="198" w:type="dxa"/>
        <w:tblLook w:val="04A0" w:firstRow="1" w:lastRow="0" w:firstColumn="1" w:lastColumn="0" w:noHBand="0" w:noVBand="1"/>
      </w:tblPr>
      <w:tblGrid>
        <w:gridCol w:w="2571"/>
        <w:gridCol w:w="2759"/>
        <w:gridCol w:w="2860"/>
      </w:tblGrid>
      <w:tr w:rsidR="000D553B" w:rsidRPr="00922F98" w14:paraId="564FD5D7" w14:textId="77777777" w:rsidTr="00601407">
        <w:trPr>
          <w:trHeight w:val="589"/>
        </w:trPr>
        <w:tc>
          <w:tcPr>
            <w:tcW w:w="2571" w:type="dxa"/>
            <w:tcBorders>
              <w:top w:val="single" w:sz="4" w:space="0" w:color="auto"/>
              <w:bottom w:val="single" w:sz="4" w:space="0" w:color="auto"/>
            </w:tcBorders>
          </w:tcPr>
          <w:p w14:paraId="239FB699" w14:textId="77777777" w:rsidR="000D553B" w:rsidRPr="00922F98" w:rsidRDefault="000D553B" w:rsidP="008D31E7">
            <w:pPr>
              <w:spacing w:line="360" w:lineRule="auto"/>
              <w:jc w:val="both"/>
              <w:rPr>
                <w:b/>
                <w:color w:val="000000" w:themeColor="text1"/>
                <w:lang w:val="en-GB"/>
              </w:rPr>
            </w:pPr>
            <w:r w:rsidRPr="00922F98">
              <w:rPr>
                <w:b/>
                <w:color w:val="000000" w:themeColor="text1"/>
                <w:lang w:val="en-GB"/>
              </w:rPr>
              <w:t xml:space="preserve">Category </w:t>
            </w:r>
          </w:p>
        </w:tc>
        <w:tc>
          <w:tcPr>
            <w:tcW w:w="2759" w:type="dxa"/>
            <w:tcBorders>
              <w:top w:val="single" w:sz="4" w:space="0" w:color="auto"/>
              <w:bottom w:val="single" w:sz="4" w:space="0" w:color="auto"/>
            </w:tcBorders>
          </w:tcPr>
          <w:p w14:paraId="412CC25B" w14:textId="7E80EF50" w:rsidR="000D553B" w:rsidRPr="00922F98" w:rsidRDefault="00EA0750" w:rsidP="008D31E7">
            <w:pPr>
              <w:spacing w:line="360" w:lineRule="auto"/>
              <w:jc w:val="center"/>
              <w:rPr>
                <w:b/>
                <w:color w:val="000000" w:themeColor="text1"/>
                <w:lang w:val="en-GB"/>
              </w:rPr>
            </w:pPr>
            <w:r w:rsidRPr="00922F98">
              <w:rPr>
                <w:b/>
                <w:color w:val="000000" w:themeColor="text1"/>
                <w:lang w:val="en-GB"/>
              </w:rPr>
              <w:t>Rate</w:t>
            </w:r>
          </w:p>
        </w:tc>
        <w:tc>
          <w:tcPr>
            <w:tcW w:w="2860" w:type="dxa"/>
            <w:tcBorders>
              <w:top w:val="single" w:sz="4" w:space="0" w:color="auto"/>
              <w:bottom w:val="single" w:sz="4" w:space="0" w:color="auto"/>
            </w:tcBorders>
          </w:tcPr>
          <w:p w14:paraId="6D28EE6E" w14:textId="71A07225" w:rsidR="000D553B" w:rsidRPr="00922F98" w:rsidRDefault="00EA0750" w:rsidP="008D31E7">
            <w:pPr>
              <w:spacing w:line="360" w:lineRule="auto"/>
              <w:jc w:val="center"/>
              <w:rPr>
                <w:b/>
                <w:color w:val="000000" w:themeColor="text1"/>
                <w:lang w:val="en-GB"/>
              </w:rPr>
            </w:pPr>
            <w:r>
              <w:rPr>
                <w:b/>
                <w:color w:val="000000" w:themeColor="text1"/>
                <w:lang w:val="en-GB"/>
              </w:rPr>
              <w:t>%</w:t>
            </w:r>
          </w:p>
        </w:tc>
      </w:tr>
      <w:tr w:rsidR="000D553B" w:rsidRPr="00922F98" w14:paraId="461637B6" w14:textId="77777777" w:rsidTr="00601407">
        <w:trPr>
          <w:trHeight w:val="610"/>
        </w:trPr>
        <w:tc>
          <w:tcPr>
            <w:tcW w:w="2571" w:type="dxa"/>
            <w:tcBorders>
              <w:top w:val="single" w:sz="4" w:space="0" w:color="auto"/>
            </w:tcBorders>
          </w:tcPr>
          <w:p w14:paraId="4FCB77E4" w14:textId="77777777" w:rsidR="000D553B" w:rsidRPr="00922F98" w:rsidRDefault="000D553B" w:rsidP="008D31E7">
            <w:pPr>
              <w:spacing w:line="360" w:lineRule="auto"/>
              <w:jc w:val="both"/>
              <w:rPr>
                <w:color w:val="000000" w:themeColor="text1"/>
                <w:lang w:val="en-GB"/>
              </w:rPr>
            </w:pPr>
            <w:r w:rsidRPr="00922F98">
              <w:rPr>
                <w:color w:val="000000" w:themeColor="text1"/>
                <w:lang w:val="en-GB"/>
              </w:rPr>
              <w:lastRenderedPageBreak/>
              <w:t xml:space="preserve">Yes </w:t>
            </w:r>
          </w:p>
        </w:tc>
        <w:tc>
          <w:tcPr>
            <w:tcW w:w="2759" w:type="dxa"/>
            <w:tcBorders>
              <w:top w:val="single" w:sz="4" w:space="0" w:color="auto"/>
            </w:tcBorders>
          </w:tcPr>
          <w:p w14:paraId="4BC3370D" w14:textId="346452E9" w:rsidR="000D553B" w:rsidRPr="00922F98" w:rsidRDefault="00AC782C" w:rsidP="008D31E7">
            <w:pPr>
              <w:spacing w:line="360" w:lineRule="auto"/>
              <w:jc w:val="center"/>
              <w:rPr>
                <w:color w:val="000000" w:themeColor="text1"/>
                <w:lang w:val="en-GB"/>
              </w:rPr>
            </w:pPr>
            <w:r>
              <w:rPr>
                <w:color w:val="000000" w:themeColor="text1"/>
                <w:lang w:val="en-GB"/>
              </w:rPr>
              <w:t>36</w:t>
            </w:r>
          </w:p>
        </w:tc>
        <w:tc>
          <w:tcPr>
            <w:tcW w:w="2860" w:type="dxa"/>
            <w:tcBorders>
              <w:top w:val="single" w:sz="4" w:space="0" w:color="auto"/>
            </w:tcBorders>
          </w:tcPr>
          <w:p w14:paraId="1B23C3AB" w14:textId="18F1DBAE" w:rsidR="000D553B" w:rsidRPr="00922F98" w:rsidRDefault="00AC782C" w:rsidP="008D31E7">
            <w:pPr>
              <w:spacing w:line="360" w:lineRule="auto"/>
              <w:jc w:val="center"/>
              <w:rPr>
                <w:color w:val="000000" w:themeColor="text1"/>
                <w:lang w:val="en-GB"/>
              </w:rPr>
            </w:pPr>
            <w:r>
              <w:rPr>
                <w:color w:val="000000" w:themeColor="text1"/>
                <w:lang w:val="en-GB"/>
              </w:rPr>
              <w:t>86</w:t>
            </w:r>
          </w:p>
        </w:tc>
      </w:tr>
      <w:tr w:rsidR="000D553B" w:rsidRPr="00922F98" w14:paraId="4323DE2F" w14:textId="77777777" w:rsidTr="00601407">
        <w:trPr>
          <w:trHeight w:val="589"/>
        </w:trPr>
        <w:tc>
          <w:tcPr>
            <w:tcW w:w="2571" w:type="dxa"/>
            <w:tcBorders>
              <w:bottom w:val="single" w:sz="4" w:space="0" w:color="auto"/>
            </w:tcBorders>
          </w:tcPr>
          <w:p w14:paraId="5D640A9F" w14:textId="77777777" w:rsidR="000D553B" w:rsidRPr="00922F98" w:rsidRDefault="000D553B" w:rsidP="008D31E7">
            <w:pPr>
              <w:spacing w:line="360" w:lineRule="auto"/>
              <w:jc w:val="both"/>
              <w:rPr>
                <w:color w:val="000000" w:themeColor="text1"/>
                <w:lang w:val="en-GB"/>
              </w:rPr>
            </w:pPr>
            <w:r w:rsidRPr="00922F98">
              <w:rPr>
                <w:color w:val="000000" w:themeColor="text1"/>
                <w:lang w:val="en-GB"/>
              </w:rPr>
              <w:t xml:space="preserve">No </w:t>
            </w:r>
          </w:p>
        </w:tc>
        <w:tc>
          <w:tcPr>
            <w:tcW w:w="2759" w:type="dxa"/>
            <w:tcBorders>
              <w:bottom w:val="single" w:sz="4" w:space="0" w:color="auto"/>
            </w:tcBorders>
          </w:tcPr>
          <w:p w14:paraId="61F856DE" w14:textId="750DCF23" w:rsidR="000D553B" w:rsidRPr="00922F98" w:rsidRDefault="00AC782C" w:rsidP="008D31E7">
            <w:pPr>
              <w:spacing w:line="360" w:lineRule="auto"/>
              <w:jc w:val="center"/>
              <w:rPr>
                <w:color w:val="000000" w:themeColor="text1"/>
                <w:lang w:val="en-GB"/>
              </w:rPr>
            </w:pPr>
            <w:r>
              <w:rPr>
                <w:color w:val="000000" w:themeColor="text1"/>
                <w:lang w:val="en-GB"/>
              </w:rPr>
              <w:t>6</w:t>
            </w:r>
          </w:p>
        </w:tc>
        <w:tc>
          <w:tcPr>
            <w:tcW w:w="2860" w:type="dxa"/>
            <w:tcBorders>
              <w:bottom w:val="single" w:sz="4" w:space="0" w:color="auto"/>
            </w:tcBorders>
          </w:tcPr>
          <w:p w14:paraId="0F296C13" w14:textId="50330E81" w:rsidR="000D553B" w:rsidRPr="00922F98" w:rsidRDefault="00AC782C" w:rsidP="008D31E7">
            <w:pPr>
              <w:spacing w:line="360" w:lineRule="auto"/>
              <w:jc w:val="center"/>
              <w:rPr>
                <w:color w:val="000000" w:themeColor="text1"/>
                <w:lang w:val="en-GB"/>
              </w:rPr>
            </w:pPr>
            <w:r>
              <w:rPr>
                <w:color w:val="000000" w:themeColor="text1"/>
                <w:lang w:val="en-GB"/>
              </w:rPr>
              <w:t>14</w:t>
            </w:r>
          </w:p>
        </w:tc>
      </w:tr>
      <w:tr w:rsidR="000D553B" w:rsidRPr="00922F98" w14:paraId="339EBD45" w14:textId="77777777" w:rsidTr="00601407">
        <w:trPr>
          <w:trHeight w:val="610"/>
        </w:trPr>
        <w:tc>
          <w:tcPr>
            <w:tcW w:w="2571" w:type="dxa"/>
            <w:tcBorders>
              <w:top w:val="single" w:sz="4" w:space="0" w:color="auto"/>
              <w:bottom w:val="single" w:sz="4" w:space="0" w:color="auto"/>
            </w:tcBorders>
          </w:tcPr>
          <w:p w14:paraId="520F7D47" w14:textId="77777777" w:rsidR="000D553B" w:rsidRPr="00922F98" w:rsidRDefault="000D553B" w:rsidP="008D31E7">
            <w:pPr>
              <w:spacing w:line="360" w:lineRule="auto"/>
              <w:jc w:val="both"/>
              <w:rPr>
                <w:b/>
                <w:color w:val="000000" w:themeColor="text1"/>
                <w:lang w:val="en-GB"/>
              </w:rPr>
            </w:pPr>
            <w:r w:rsidRPr="00922F98">
              <w:rPr>
                <w:b/>
                <w:color w:val="000000" w:themeColor="text1"/>
                <w:lang w:val="en-GB"/>
              </w:rPr>
              <w:t xml:space="preserve">Total </w:t>
            </w:r>
          </w:p>
        </w:tc>
        <w:tc>
          <w:tcPr>
            <w:tcW w:w="2759" w:type="dxa"/>
            <w:tcBorders>
              <w:top w:val="single" w:sz="4" w:space="0" w:color="auto"/>
              <w:bottom w:val="single" w:sz="4" w:space="0" w:color="auto"/>
            </w:tcBorders>
          </w:tcPr>
          <w:p w14:paraId="3745DC38" w14:textId="77777777" w:rsidR="000D553B" w:rsidRPr="00922F98" w:rsidRDefault="000D553B" w:rsidP="008D31E7">
            <w:pPr>
              <w:spacing w:line="360" w:lineRule="auto"/>
              <w:jc w:val="center"/>
              <w:rPr>
                <w:b/>
                <w:color w:val="000000" w:themeColor="text1"/>
                <w:lang w:val="en-GB"/>
              </w:rPr>
            </w:pPr>
            <w:r w:rsidRPr="00922F98">
              <w:rPr>
                <w:b/>
                <w:color w:val="000000" w:themeColor="text1"/>
              </w:rPr>
              <w:t>42</w:t>
            </w:r>
          </w:p>
        </w:tc>
        <w:tc>
          <w:tcPr>
            <w:tcW w:w="2860" w:type="dxa"/>
            <w:tcBorders>
              <w:top w:val="single" w:sz="4" w:space="0" w:color="auto"/>
              <w:bottom w:val="single" w:sz="4" w:space="0" w:color="auto"/>
            </w:tcBorders>
          </w:tcPr>
          <w:p w14:paraId="0E1E1881" w14:textId="77777777" w:rsidR="000D553B" w:rsidRPr="00922F98" w:rsidRDefault="000D553B" w:rsidP="008D31E7">
            <w:pPr>
              <w:spacing w:line="360" w:lineRule="auto"/>
              <w:jc w:val="center"/>
              <w:rPr>
                <w:b/>
                <w:color w:val="000000" w:themeColor="text1"/>
                <w:lang w:val="en-GB"/>
              </w:rPr>
            </w:pPr>
            <w:r w:rsidRPr="00922F98">
              <w:rPr>
                <w:b/>
                <w:color w:val="000000" w:themeColor="text1"/>
                <w:lang w:val="en-GB"/>
              </w:rPr>
              <w:t>100</w:t>
            </w:r>
          </w:p>
        </w:tc>
      </w:tr>
    </w:tbl>
    <w:p w14:paraId="6BCFC094" w14:textId="77777777" w:rsidR="000D553B" w:rsidRPr="00922F98" w:rsidRDefault="000D553B" w:rsidP="000D553B">
      <w:pPr>
        <w:spacing w:line="360" w:lineRule="auto"/>
        <w:jc w:val="both"/>
        <w:rPr>
          <w:b/>
          <w:color w:val="000000" w:themeColor="text1"/>
          <w:lang w:val="en-GB"/>
        </w:rPr>
      </w:pPr>
      <w:r w:rsidRPr="00922F98">
        <w:rPr>
          <w:b/>
          <w:color w:val="000000" w:themeColor="text1"/>
          <w:lang w:val="en-GB"/>
        </w:rPr>
        <w:t>Source: Author (</w:t>
      </w:r>
      <w:r>
        <w:rPr>
          <w:b/>
          <w:color w:val="000000" w:themeColor="text1"/>
          <w:lang w:val="en-GB"/>
        </w:rPr>
        <w:t>2022</w:t>
      </w:r>
      <w:r w:rsidRPr="00922F98">
        <w:rPr>
          <w:b/>
          <w:color w:val="000000" w:themeColor="text1"/>
          <w:lang w:val="en-GB"/>
        </w:rPr>
        <w:t>)</w:t>
      </w:r>
    </w:p>
    <w:p w14:paraId="1C1BD6AB" w14:textId="77777777" w:rsidR="000D553B" w:rsidRPr="00922F98" w:rsidRDefault="000D553B" w:rsidP="000D553B">
      <w:pPr>
        <w:spacing w:before="100" w:beforeAutospacing="1" w:line="360" w:lineRule="auto"/>
        <w:jc w:val="both"/>
        <w:rPr>
          <w:b/>
          <w:color w:val="000000" w:themeColor="text1"/>
          <w:lang w:val="en-GB"/>
        </w:rPr>
      </w:pPr>
      <w:r w:rsidRPr="00922F98">
        <w:rPr>
          <w:b/>
          <w:color w:val="000000" w:themeColor="text1"/>
          <w:lang w:val="en-GB"/>
        </w:rPr>
        <w:t xml:space="preserve">Figure 4.12 </w:t>
      </w:r>
      <w:r w:rsidRPr="00922F98">
        <w:rPr>
          <w:b/>
          <w:bCs/>
          <w:color w:val="000000" w:themeColor="text1"/>
          <w:lang w:val="en-GB"/>
        </w:rPr>
        <w:t xml:space="preserve">Effect of </w:t>
      </w:r>
      <w:r>
        <w:rPr>
          <w:b/>
          <w:color w:val="000000" w:themeColor="text1"/>
          <w:lang w:val="en-GB"/>
        </w:rPr>
        <w:t xml:space="preserve">Brand Effects as a Globalization strategy </w:t>
      </w:r>
      <w:r w:rsidRPr="00922F98">
        <w:rPr>
          <w:b/>
          <w:color w:val="000000" w:themeColor="text1"/>
          <w:lang w:val="en-GB"/>
        </w:rPr>
        <w:t xml:space="preserve">on </w:t>
      </w:r>
      <w:r w:rsidR="00EE6A53">
        <w:rPr>
          <w:b/>
          <w:color w:val="000000" w:themeColor="text1"/>
          <w:lang w:val="en-GB"/>
        </w:rPr>
        <w:t>financial</w:t>
      </w:r>
      <w:r>
        <w:rPr>
          <w:b/>
          <w:color w:val="000000" w:themeColor="text1"/>
          <w:lang w:val="en-GB"/>
        </w:rPr>
        <w:t xml:space="preserve"> performance of Kenyan companies</w:t>
      </w:r>
    </w:p>
    <w:p w14:paraId="73071CFC" w14:textId="77777777" w:rsidR="000D553B" w:rsidRPr="00922F98" w:rsidRDefault="000D553B" w:rsidP="000D553B">
      <w:pPr>
        <w:spacing w:line="360" w:lineRule="auto"/>
        <w:jc w:val="both"/>
        <w:rPr>
          <w:b/>
          <w:noProof/>
          <w:color w:val="000000" w:themeColor="text1"/>
          <w:lang w:val="en-GB"/>
        </w:rPr>
      </w:pPr>
      <w:r w:rsidRPr="00922F98">
        <w:rPr>
          <w:noProof/>
          <w:color w:val="000000" w:themeColor="text1"/>
        </w:rPr>
        <w:drawing>
          <wp:inline distT="0" distB="0" distL="0" distR="0" wp14:anchorId="759EE624" wp14:editId="6BEFEC9C">
            <wp:extent cx="5286375" cy="2447925"/>
            <wp:effectExtent l="0" t="0" r="0" b="0"/>
            <wp:docPr id="25" name="Objec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2EFD898" w14:textId="77777777" w:rsidR="000D553B" w:rsidRPr="00922F98" w:rsidRDefault="000D553B" w:rsidP="000D553B">
      <w:pPr>
        <w:spacing w:line="360" w:lineRule="auto"/>
        <w:jc w:val="both"/>
        <w:rPr>
          <w:b/>
          <w:noProof/>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76553288" w14:textId="77777777" w:rsidR="000D553B" w:rsidRDefault="000D553B" w:rsidP="000D553B">
      <w:pPr>
        <w:spacing w:before="100" w:beforeAutospacing="1" w:line="360" w:lineRule="auto"/>
        <w:contextualSpacing/>
        <w:jc w:val="both"/>
        <w:rPr>
          <w:color w:val="000000" w:themeColor="text1"/>
        </w:rPr>
      </w:pPr>
      <w:r w:rsidRPr="00922F98">
        <w:rPr>
          <w:color w:val="000000" w:themeColor="text1"/>
        </w:rPr>
        <w:t>Analysis from the table 4.12 a</w:t>
      </w:r>
      <w:r>
        <w:rPr>
          <w:color w:val="000000" w:themeColor="text1"/>
        </w:rPr>
        <w:t>nd figure 4.12 indicates that 88</w:t>
      </w:r>
      <w:r w:rsidRPr="00922F98">
        <w:rPr>
          <w:color w:val="000000" w:themeColor="text1"/>
        </w:rPr>
        <w:t xml:space="preserve">% of the respondents agreed that </w:t>
      </w:r>
      <w:r>
        <w:rPr>
          <w:color w:val="000000" w:themeColor="text1"/>
        </w:rPr>
        <w:t xml:space="preserve">brand effects as a globalization strategy </w:t>
      </w:r>
      <w:r w:rsidRPr="00922F98">
        <w:rPr>
          <w:color w:val="000000" w:themeColor="text1"/>
        </w:rPr>
        <w:t>financial</w:t>
      </w:r>
      <w:r>
        <w:rPr>
          <w:color w:val="000000" w:themeColor="text1"/>
        </w:rPr>
        <w:t xml:space="preserve"> performance of Kenyan companies whereas 12</w:t>
      </w:r>
      <w:r w:rsidRPr="00922F98">
        <w:rPr>
          <w:color w:val="000000" w:themeColor="text1"/>
        </w:rPr>
        <w:t xml:space="preserve">% of the respondents disagreed. This shows that </w:t>
      </w:r>
      <w:r>
        <w:rPr>
          <w:color w:val="000000" w:themeColor="text1"/>
        </w:rPr>
        <w:t xml:space="preserve">brand effects as a globalization strategy </w:t>
      </w:r>
      <w:r w:rsidRPr="00922F98">
        <w:rPr>
          <w:color w:val="000000" w:themeColor="text1"/>
        </w:rPr>
        <w:t xml:space="preserve">do </w:t>
      </w:r>
      <w:r>
        <w:rPr>
          <w:color w:val="000000" w:themeColor="text1"/>
        </w:rPr>
        <w:t>affect financial performance of Kenyan companies</w:t>
      </w:r>
      <w:r w:rsidRPr="00922F98">
        <w:rPr>
          <w:color w:val="000000" w:themeColor="text1"/>
        </w:rPr>
        <w:t>.</w:t>
      </w:r>
    </w:p>
    <w:p w14:paraId="3D807A3A" w14:textId="77777777" w:rsidR="000D553B" w:rsidRPr="00922F98" w:rsidRDefault="000D553B" w:rsidP="000D553B">
      <w:pPr>
        <w:spacing w:before="100" w:beforeAutospacing="1" w:line="360" w:lineRule="auto"/>
        <w:contextualSpacing/>
        <w:jc w:val="both"/>
        <w:rPr>
          <w:color w:val="000000" w:themeColor="text1"/>
        </w:rPr>
      </w:pPr>
    </w:p>
    <w:p w14:paraId="04DDCF6D" w14:textId="77777777" w:rsidR="000D553B" w:rsidRPr="00922F98" w:rsidRDefault="000D553B" w:rsidP="000D553B">
      <w:pPr>
        <w:spacing w:before="100" w:beforeAutospacing="1" w:line="360" w:lineRule="auto"/>
        <w:contextualSpacing/>
        <w:jc w:val="both"/>
        <w:rPr>
          <w:color w:val="000000" w:themeColor="text1"/>
        </w:rPr>
      </w:pPr>
    </w:p>
    <w:p w14:paraId="4C6B3F98" w14:textId="77777777" w:rsidR="007101D6" w:rsidRDefault="007101D6" w:rsidP="000D553B">
      <w:pPr>
        <w:spacing w:line="360" w:lineRule="auto"/>
        <w:jc w:val="both"/>
        <w:rPr>
          <w:b/>
          <w:color w:val="000000" w:themeColor="text1"/>
          <w:lang w:val="en-GB"/>
        </w:rPr>
      </w:pPr>
    </w:p>
    <w:p w14:paraId="4973907F" w14:textId="77777777" w:rsidR="000D553B" w:rsidRPr="00922F98" w:rsidRDefault="00BE6633" w:rsidP="000D553B">
      <w:pPr>
        <w:spacing w:line="360" w:lineRule="auto"/>
        <w:jc w:val="both"/>
        <w:rPr>
          <w:b/>
          <w:color w:val="000000" w:themeColor="text1"/>
          <w:lang w:val="en-GB"/>
        </w:rPr>
      </w:pPr>
      <w:r>
        <w:rPr>
          <w:b/>
          <w:color w:val="000000" w:themeColor="text1"/>
          <w:lang w:val="en-GB"/>
        </w:rPr>
        <w:t>4.1</w:t>
      </w:r>
      <w:r w:rsidR="000D553B" w:rsidRPr="00922F98">
        <w:rPr>
          <w:b/>
          <w:color w:val="000000" w:themeColor="text1"/>
          <w:lang w:val="en-GB"/>
        </w:rPr>
        <w:t xml:space="preserve">.13 </w:t>
      </w:r>
      <w:r w:rsidR="000D553B">
        <w:rPr>
          <w:b/>
          <w:color w:val="000000" w:themeColor="text1"/>
          <w:lang w:val="en-GB"/>
        </w:rPr>
        <w:t xml:space="preserve">Brand Effects as a Globalization strategy </w:t>
      </w:r>
      <w:r w:rsidR="000D553B" w:rsidRPr="00922F98">
        <w:rPr>
          <w:b/>
          <w:color w:val="000000" w:themeColor="text1"/>
          <w:lang w:val="en-GB"/>
        </w:rPr>
        <w:t xml:space="preserve">   </w:t>
      </w:r>
    </w:p>
    <w:p w14:paraId="717B2FA6" w14:textId="77777777" w:rsidR="000D553B" w:rsidRPr="00922F98" w:rsidRDefault="000D553B" w:rsidP="000D553B">
      <w:pPr>
        <w:spacing w:line="360" w:lineRule="auto"/>
        <w:jc w:val="both"/>
        <w:rPr>
          <w:color w:val="000000" w:themeColor="text1"/>
          <w:lang w:val="en-GB"/>
        </w:rPr>
      </w:pPr>
      <w:r w:rsidRPr="00922F98">
        <w:rPr>
          <w:b/>
          <w:bCs/>
          <w:color w:val="000000" w:themeColor="text1"/>
          <w:lang w:val="en-GB"/>
        </w:rPr>
        <w:t xml:space="preserve">Table 4.13 Extent that </w:t>
      </w:r>
      <w:r>
        <w:rPr>
          <w:b/>
          <w:color w:val="000000" w:themeColor="text1"/>
          <w:lang w:val="en-GB"/>
        </w:rPr>
        <w:t xml:space="preserve">Brand Effects as a Globalization </w:t>
      </w:r>
      <w:r w:rsidR="00EE6A53">
        <w:rPr>
          <w:b/>
          <w:color w:val="000000" w:themeColor="text1"/>
          <w:lang w:val="en-GB"/>
        </w:rPr>
        <w:t xml:space="preserve">strategy </w:t>
      </w:r>
      <w:r w:rsidR="00EE6A53" w:rsidRPr="00922F98">
        <w:rPr>
          <w:b/>
          <w:color w:val="000000" w:themeColor="text1"/>
          <w:lang w:val="en-GB"/>
        </w:rPr>
        <w:t>financial</w:t>
      </w:r>
      <w:r>
        <w:rPr>
          <w:b/>
          <w:color w:val="000000" w:themeColor="text1"/>
          <w:lang w:val="en-GB"/>
        </w:rPr>
        <w:t xml:space="preserve"> performance of Kenyan companies</w:t>
      </w:r>
      <w:r w:rsidRPr="00922F98">
        <w:rPr>
          <w:b/>
          <w:color w:val="000000" w:themeColor="text1"/>
          <w:lang w:val="en-GB"/>
        </w:rPr>
        <w:t xml:space="preserve"> </w:t>
      </w:r>
    </w:p>
    <w:tbl>
      <w:tblPr>
        <w:tblW w:w="0" w:type="auto"/>
        <w:tblInd w:w="198" w:type="dxa"/>
        <w:tblLook w:val="04A0" w:firstRow="1" w:lastRow="0" w:firstColumn="1" w:lastColumn="0" w:noHBand="0" w:noVBand="1"/>
      </w:tblPr>
      <w:tblGrid>
        <w:gridCol w:w="2647"/>
        <w:gridCol w:w="2834"/>
        <w:gridCol w:w="2709"/>
      </w:tblGrid>
      <w:tr w:rsidR="000D553B" w:rsidRPr="00922F98" w14:paraId="24100741" w14:textId="77777777" w:rsidTr="00601407">
        <w:trPr>
          <w:trHeight w:val="449"/>
        </w:trPr>
        <w:tc>
          <w:tcPr>
            <w:tcW w:w="2647" w:type="dxa"/>
            <w:tcBorders>
              <w:top w:val="single" w:sz="4" w:space="0" w:color="auto"/>
              <w:bottom w:val="single" w:sz="4" w:space="0" w:color="auto"/>
            </w:tcBorders>
          </w:tcPr>
          <w:p w14:paraId="1DDFF981" w14:textId="28A85DE8" w:rsidR="000D553B" w:rsidRPr="00922F98" w:rsidRDefault="004D076A" w:rsidP="008D31E7">
            <w:pPr>
              <w:ind w:left="720"/>
              <w:contextualSpacing/>
              <w:rPr>
                <w:b/>
                <w:bCs/>
                <w:color w:val="000000" w:themeColor="text1"/>
              </w:rPr>
            </w:pPr>
            <w:r w:rsidRPr="00922F98">
              <w:rPr>
                <w:b/>
                <w:bCs/>
                <w:color w:val="000000" w:themeColor="text1"/>
              </w:rPr>
              <w:t>Class</w:t>
            </w:r>
            <w:r w:rsidR="000D553B" w:rsidRPr="00922F98">
              <w:rPr>
                <w:b/>
                <w:bCs/>
                <w:color w:val="000000" w:themeColor="text1"/>
              </w:rPr>
              <w:t xml:space="preserve"> </w:t>
            </w:r>
          </w:p>
        </w:tc>
        <w:tc>
          <w:tcPr>
            <w:tcW w:w="2834" w:type="dxa"/>
            <w:tcBorders>
              <w:top w:val="single" w:sz="4" w:space="0" w:color="auto"/>
              <w:bottom w:val="single" w:sz="4" w:space="0" w:color="auto"/>
            </w:tcBorders>
          </w:tcPr>
          <w:p w14:paraId="347389A1" w14:textId="090F02D3" w:rsidR="000D553B" w:rsidRPr="00922F98" w:rsidRDefault="004D076A" w:rsidP="008D31E7">
            <w:pPr>
              <w:ind w:left="720"/>
              <w:contextualSpacing/>
              <w:jc w:val="center"/>
              <w:rPr>
                <w:b/>
                <w:bCs/>
                <w:color w:val="000000" w:themeColor="text1"/>
              </w:rPr>
            </w:pPr>
            <w:r w:rsidRPr="00922F98">
              <w:rPr>
                <w:b/>
                <w:bCs/>
                <w:color w:val="000000" w:themeColor="text1"/>
              </w:rPr>
              <w:t>Rate</w:t>
            </w:r>
          </w:p>
        </w:tc>
        <w:tc>
          <w:tcPr>
            <w:tcW w:w="2709" w:type="dxa"/>
            <w:tcBorders>
              <w:top w:val="single" w:sz="4" w:space="0" w:color="auto"/>
              <w:bottom w:val="single" w:sz="4" w:space="0" w:color="auto"/>
            </w:tcBorders>
          </w:tcPr>
          <w:p w14:paraId="4F73AF11" w14:textId="77777777" w:rsidR="000D553B" w:rsidRPr="00922F98" w:rsidRDefault="000D553B" w:rsidP="008D31E7">
            <w:pPr>
              <w:ind w:left="720"/>
              <w:contextualSpacing/>
              <w:jc w:val="center"/>
              <w:rPr>
                <w:b/>
                <w:bCs/>
                <w:color w:val="000000" w:themeColor="text1"/>
              </w:rPr>
            </w:pPr>
            <w:r w:rsidRPr="00922F98">
              <w:rPr>
                <w:b/>
                <w:bCs/>
                <w:color w:val="000000" w:themeColor="text1"/>
              </w:rPr>
              <w:t>Percentage</w:t>
            </w:r>
          </w:p>
        </w:tc>
      </w:tr>
      <w:tr w:rsidR="000D553B" w:rsidRPr="00922F98" w14:paraId="6C6F0F12" w14:textId="77777777" w:rsidTr="00601407">
        <w:trPr>
          <w:trHeight w:val="458"/>
        </w:trPr>
        <w:tc>
          <w:tcPr>
            <w:tcW w:w="2647" w:type="dxa"/>
            <w:tcBorders>
              <w:top w:val="single" w:sz="4" w:space="0" w:color="auto"/>
            </w:tcBorders>
          </w:tcPr>
          <w:p w14:paraId="15F3078E" w14:textId="704F550B" w:rsidR="000D553B" w:rsidRPr="00922F98" w:rsidRDefault="004D076A" w:rsidP="008D31E7">
            <w:pPr>
              <w:ind w:left="720"/>
              <w:contextualSpacing/>
              <w:rPr>
                <w:bCs/>
                <w:color w:val="000000" w:themeColor="text1"/>
              </w:rPr>
            </w:pPr>
            <w:r>
              <w:rPr>
                <w:bCs/>
                <w:color w:val="000000" w:themeColor="text1"/>
              </w:rPr>
              <w:t>Extremely</w:t>
            </w:r>
            <w:r w:rsidR="000D553B" w:rsidRPr="00922F98">
              <w:rPr>
                <w:bCs/>
                <w:color w:val="000000" w:themeColor="text1"/>
              </w:rPr>
              <w:t xml:space="preserve"> high</w:t>
            </w:r>
          </w:p>
        </w:tc>
        <w:tc>
          <w:tcPr>
            <w:tcW w:w="2834" w:type="dxa"/>
            <w:tcBorders>
              <w:top w:val="single" w:sz="4" w:space="0" w:color="auto"/>
            </w:tcBorders>
          </w:tcPr>
          <w:p w14:paraId="27759C3E" w14:textId="77777777" w:rsidR="000D553B" w:rsidRPr="00922F98" w:rsidRDefault="000D553B" w:rsidP="008D31E7">
            <w:pPr>
              <w:ind w:left="720"/>
              <w:contextualSpacing/>
              <w:jc w:val="center"/>
              <w:rPr>
                <w:bCs/>
                <w:color w:val="000000" w:themeColor="text1"/>
              </w:rPr>
            </w:pPr>
            <w:r w:rsidRPr="00922F98">
              <w:rPr>
                <w:bCs/>
                <w:color w:val="000000" w:themeColor="text1"/>
              </w:rPr>
              <w:t>21</w:t>
            </w:r>
          </w:p>
        </w:tc>
        <w:tc>
          <w:tcPr>
            <w:tcW w:w="2709" w:type="dxa"/>
            <w:tcBorders>
              <w:top w:val="single" w:sz="4" w:space="0" w:color="auto"/>
            </w:tcBorders>
          </w:tcPr>
          <w:p w14:paraId="65F7BF34" w14:textId="77777777" w:rsidR="000D553B" w:rsidRPr="00922F98" w:rsidRDefault="000D553B" w:rsidP="008D31E7">
            <w:pPr>
              <w:ind w:left="720"/>
              <w:contextualSpacing/>
              <w:jc w:val="center"/>
              <w:rPr>
                <w:bCs/>
                <w:color w:val="000000" w:themeColor="text1"/>
              </w:rPr>
            </w:pPr>
            <w:r>
              <w:rPr>
                <w:bCs/>
                <w:color w:val="000000" w:themeColor="text1"/>
              </w:rPr>
              <w:t>50</w:t>
            </w:r>
          </w:p>
        </w:tc>
      </w:tr>
      <w:tr w:rsidR="000D553B" w:rsidRPr="00922F98" w14:paraId="398B2D66" w14:textId="77777777" w:rsidTr="00601407">
        <w:trPr>
          <w:trHeight w:val="557"/>
        </w:trPr>
        <w:tc>
          <w:tcPr>
            <w:tcW w:w="2647" w:type="dxa"/>
          </w:tcPr>
          <w:p w14:paraId="7BA215EE" w14:textId="77777777" w:rsidR="000D553B" w:rsidRPr="00922F98" w:rsidRDefault="000D553B" w:rsidP="008D31E7">
            <w:pPr>
              <w:ind w:left="720"/>
              <w:contextualSpacing/>
              <w:rPr>
                <w:bCs/>
                <w:color w:val="000000" w:themeColor="text1"/>
              </w:rPr>
            </w:pPr>
            <w:r w:rsidRPr="00922F98">
              <w:rPr>
                <w:bCs/>
                <w:color w:val="000000" w:themeColor="text1"/>
              </w:rPr>
              <w:t xml:space="preserve">High </w:t>
            </w:r>
          </w:p>
        </w:tc>
        <w:tc>
          <w:tcPr>
            <w:tcW w:w="2834" w:type="dxa"/>
          </w:tcPr>
          <w:p w14:paraId="143036FC" w14:textId="77777777" w:rsidR="000D553B" w:rsidRPr="00922F98" w:rsidRDefault="000D553B" w:rsidP="008D31E7">
            <w:pPr>
              <w:ind w:left="720"/>
              <w:contextualSpacing/>
              <w:jc w:val="center"/>
              <w:rPr>
                <w:bCs/>
                <w:color w:val="000000" w:themeColor="text1"/>
              </w:rPr>
            </w:pPr>
            <w:r w:rsidRPr="00922F98">
              <w:rPr>
                <w:bCs/>
                <w:color w:val="000000" w:themeColor="text1"/>
              </w:rPr>
              <w:t>7</w:t>
            </w:r>
          </w:p>
        </w:tc>
        <w:tc>
          <w:tcPr>
            <w:tcW w:w="2709" w:type="dxa"/>
          </w:tcPr>
          <w:p w14:paraId="18BA2E34" w14:textId="77777777" w:rsidR="000D553B" w:rsidRPr="00922F98" w:rsidRDefault="000D553B" w:rsidP="008D31E7">
            <w:pPr>
              <w:ind w:left="720"/>
              <w:contextualSpacing/>
              <w:jc w:val="center"/>
              <w:rPr>
                <w:bCs/>
                <w:color w:val="000000" w:themeColor="text1"/>
              </w:rPr>
            </w:pPr>
            <w:r>
              <w:rPr>
                <w:bCs/>
                <w:color w:val="000000" w:themeColor="text1"/>
              </w:rPr>
              <w:t>17</w:t>
            </w:r>
          </w:p>
        </w:tc>
      </w:tr>
      <w:tr w:rsidR="000D553B" w:rsidRPr="00922F98" w14:paraId="3F5DA420" w14:textId="77777777" w:rsidTr="00601407">
        <w:trPr>
          <w:trHeight w:val="431"/>
        </w:trPr>
        <w:tc>
          <w:tcPr>
            <w:tcW w:w="2647" w:type="dxa"/>
          </w:tcPr>
          <w:p w14:paraId="2B5977D9" w14:textId="77777777" w:rsidR="000D553B" w:rsidRPr="00922F98" w:rsidRDefault="000D553B" w:rsidP="008D31E7">
            <w:pPr>
              <w:ind w:left="720"/>
              <w:contextualSpacing/>
              <w:rPr>
                <w:bCs/>
                <w:color w:val="000000" w:themeColor="text1"/>
              </w:rPr>
            </w:pPr>
            <w:r w:rsidRPr="00922F98">
              <w:rPr>
                <w:bCs/>
                <w:color w:val="000000" w:themeColor="text1"/>
              </w:rPr>
              <w:t xml:space="preserve">Fair </w:t>
            </w:r>
          </w:p>
        </w:tc>
        <w:tc>
          <w:tcPr>
            <w:tcW w:w="2834" w:type="dxa"/>
          </w:tcPr>
          <w:p w14:paraId="225798D9" w14:textId="77777777" w:rsidR="000D553B" w:rsidRPr="00922F98" w:rsidRDefault="000D553B" w:rsidP="008D31E7">
            <w:pPr>
              <w:ind w:left="720"/>
              <w:contextualSpacing/>
              <w:jc w:val="center"/>
              <w:rPr>
                <w:bCs/>
                <w:color w:val="000000" w:themeColor="text1"/>
              </w:rPr>
            </w:pPr>
            <w:r w:rsidRPr="00922F98">
              <w:rPr>
                <w:bCs/>
                <w:color w:val="000000" w:themeColor="text1"/>
              </w:rPr>
              <w:t>6</w:t>
            </w:r>
          </w:p>
        </w:tc>
        <w:tc>
          <w:tcPr>
            <w:tcW w:w="2709" w:type="dxa"/>
          </w:tcPr>
          <w:p w14:paraId="158F8E95" w14:textId="77777777" w:rsidR="000D553B" w:rsidRPr="00922F98" w:rsidRDefault="000D553B" w:rsidP="008D31E7">
            <w:pPr>
              <w:ind w:left="720"/>
              <w:contextualSpacing/>
              <w:jc w:val="center"/>
              <w:rPr>
                <w:bCs/>
                <w:color w:val="000000" w:themeColor="text1"/>
              </w:rPr>
            </w:pPr>
            <w:r>
              <w:rPr>
                <w:bCs/>
                <w:color w:val="000000" w:themeColor="text1"/>
              </w:rPr>
              <w:t>14</w:t>
            </w:r>
          </w:p>
        </w:tc>
      </w:tr>
      <w:tr w:rsidR="000D553B" w:rsidRPr="00922F98" w14:paraId="4FB48858" w14:textId="77777777" w:rsidTr="00601407">
        <w:trPr>
          <w:trHeight w:val="539"/>
        </w:trPr>
        <w:tc>
          <w:tcPr>
            <w:tcW w:w="2647" w:type="dxa"/>
          </w:tcPr>
          <w:p w14:paraId="066E29BC" w14:textId="77777777" w:rsidR="000D553B" w:rsidRPr="00922F98" w:rsidRDefault="000D553B" w:rsidP="008D31E7">
            <w:pPr>
              <w:ind w:left="720"/>
              <w:contextualSpacing/>
              <w:rPr>
                <w:bCs/>
                <w:color w:val="000000" w:themeColor="text1"/>
              </w:rPr>
            </w:pPr>
            <w:r w:rsidRPr="00922F98">
              <w:rPr>
                <w:bCs/>
                <w:color w:val="000000" w:themeColor="text1"/>
              </w:rPr>
              <w:lastRenderedPageBreak/>
              <w:t xml:space="preserve"> Low </w:t>
            </w:r>
          </w:p>
        </w:tc>
        <w:tc>
          <w:tcPr>
            <w:tcW w:w="2834" w:type="dxa"/>
          </w:tcPr>
          <w:p w14:paraId="4B43B70F" w14:textId="77777777" w:rsidR="000D553B" w:rsidRPr="00922F98" w:rsidRDefault="000D553B" w:rsidP="008D31E7">
            <w:pPr>
              <w:ind w:left="720"/>
              <w:contextualSpacing/>
              <w:jc w:val="center"/>
              <w:rPr>
                <w:bCs/>
                <w:color w:val="000000" w:themeColor="text1"/>
              </w:rPr>
            </w:pPr>
            <w:r w:rsidRPr="00922F98">
              <w:rPr>
                <w:bCs/>
                <w:color w:val="000000" w:themeColor="text1"/>
              </w:rPr>
              <w:t>3</w:t>
            </w:r>
          </w:p>
        </w:tc>
        <w:tc>
          <w:tcPr>
            <w:tcW w:w="2709" w:type="dxa"/>
          </w:tcPr>
          <w:p w14:paraId="7FD2A944" w14:textId="77777777" w:rsidR="000D553B" w:rsidRPr="00922F98" w:rsidRDefault="000D553B" w:rsidP="008D31E7">
            <w:pPr>
              <w:ind w:left="720"/>
              <w:contextualSpacing/>
              <w:jc w:val="center"/>
              <w:rPr>
                <w:bCs/>
                <w:color w:val="000000" w:themeColor="text1"/>
              </w:rPr>
            </w:pPr>
            <w:r>
              <w:rPr>
                <w:bCs/>
                <w:color w:val="000000" w:themeColor="text1"/>
              </w:rPr>
              <w:t>7</w:t>
            </w:r>
          </w:p>
        </w:tc>
      </w:tr>
      <w:tr w:rsidR="000D553B" w:rsidRPr="00922F98" w14:paraId="22F363B9" w14:textId="77777777" w:rsidTr="00601407">
        <w:trPr>
          <w:trHeight w:val="539"/>
        </w:trPr>
        <w:tc>
          <w:tcPr>
            <w:tcW w:w="2647" w:type="dxa"/>
            <w:tcBorders>
              <w:bottom w:val="single" w:sz="4" w:space="0" w:color="auto"/>
            </w:tcBorders>
          </w:tcPr>
          <w:p w14:paraId="5BDF6E82" w14:textId="77777777" w:rsidR="000D553B" w:rsidRPr="00922F98" w:rsidRDefault="000D553B" w:rsidP="008D31E7">
            <w:pPr>
              <w:ind w:left="720"/>
              <w:contextualSpacing/>
              <w:rPr>
                <w:bCs/>
                <w:color w:val="000000" w:themeColor="text1"/>
              </w:rPr>
            </w:pPr>
            <w:r w:rsidRPr="00922F98">
              <w:rPr>
                <w:bCs/>
                <w:color w:val="000000" w:themeColor="text1"/>
              </w:rPr>
              <w:t xml:space="preserve">No effect </w:t>
            </w:r>
          </w:p>
        </w:tc>
        <w:tc>
          <w:tcPr>
            <w:tcW w:w="2834" w:type="dxa"/>
            <w:tcBorders>
              <w:bottom w:val="single" w:sz="4" w:space="0" w:color="auto"/>
            </w:tcBorders>
          </w:tcPr>
          <w:p w14:paraId="259F6990" w14:textId="77777777" w:rsidR="000D553B" w:rsidRPr="00922F98" w:rsidRDefault="000D553B" w:rsidP="008D31E7">
            <w:pPr>
              <w:ind w:left="720"/>
              <w:contextualSpacing/>
              <w:jc w:val="center"/>
              <w:rPr>
                <w:bCs/>
                <w:color w:val="000000" w:themeColor="text1"/>
              </w:rPr>
            </w:pPr>
            <w:r w:rsidRPr="00922F98">
              <w:rPr>
                <w:bCs/>
                <w:color w:val="000000" w:themeColor="text1"/>
              </w:rPr>
              <w:t>5</w:t>
            </w:r>
          </w:p>
        </w:tc>
        <w:tc>
          <w:tcPr>
            <w:tcW w:w="2709" w:type="dxa"/>
            <w:tcBorders>
              <w:bottom w:val="single" w:sz="4" w:space="0" w:color="auto"/>
            </w:tcBorders>
          </w:tcPr>
          <w:p w14:paraId="6FA18836" w14:textId="77777777" w:rsidR="000D553B" w:rsidRPr="00922F98" w:rsidRDefault="000D553B" w:rsidP="008D31E7">
            <w:pPr>
              <w:ind w:left="720"/>
              <w:contextualSpacing/>
              <w:jc w:val="center"/>
              <w:rPr>
                <w:bCs/>
                <w:color w:val="000000" w:themeColor="text1"/>
              </w:rPr>
            </w:pPr>
            <w:r>
              <w:rPr>
                <w:bCs/>
                <w:color w:val="000000" w:themeColor="text1"/>
              </w:rPr>
              <w:t>12</w:t>
            </w:r>
          </w:p>
        </w:tc>
      </w:tr>
      <w:tr w:rsidR="000D553B" w:rsidRPr="00922F98" w14:paraId="7F376B95" w14:textId="77777777" w:rsidTr="00601407">
        <w:trPr>
          <w:trHeight w:val="485"/>
        </w:trPr>
        <w:tc>
          <w:tcPr>
            <w:tcW w:w="2647" w:type="dxa"/>
            <w:tcBorders>
              <w:top w:val="single" w:sz="4" w:space="0" w:color="auto"/>
              <w:bottom w:val="single" w:sz="4" w:space="0" w:color="auto"/>
            </w:tcBorders>
          </w:tcPr>
          <w:p w14:paraId="6E457D75" w14:textId="77777777" w:rsidR="000D553B" w:rsidRPr="00922F98" w:rsidRDefault="000D553B" w:rsidP="008D31E7">
            <w:pPr>
              <w:ind w:left="720"/>
              <w:contextualSpacing/>
              <w:rPr>
                <w:b/>
                <w:bCs/>
                <w:color w:val="000000" w:themeColor="text1"/>
              </w:rPr>
            </w:pPr>
            <w:r w:rsidRPr="00922F98">
              <w:rPr>
                <w:b/>
                <w:bCs/>
                <w:color w:val="000000" w:themeColor="text1"/>
              </w:rPr>
              <w:t xml:space="preserve">Total </w:t>
            </w:r>
          </w:p>
        </w:tc>
        <w:tc>
          <w:tcPr>
            <w:tcW w:w="2834" w:type="dxa"/>
            <w:tcBorders>
              <w:top w:val="single" w:sz="4" w:space="0" w:color="auto"/>
              <w:bottom w:val="single" w:sz="4" w:space="0" w:color="auto"/>
            </w:tcBorders>
          </w:tcPr>
          <w:p w14:paraId="7AEAD5C1" w14:textId="77777777" w:rsidR="000D553B" w:rsidRPr="00922F98" w:rsidRDefault="000D553B" w:rsidP="008D31E7">
            <w:pPr>
              <w:ind w:left="720"/>
              <w:contextualSpacing/>
              <w:jc w:val="center"/>
              <w:rPr>
                <w:b/>
                <w:bCs/>
                <w:color w:val="000000" w:themeColor="text1"/>
              </w:rPr>
            </w:pPr>
            <w:r w:rsidRPr="00922F98">
              <w:rPr>
                <w:b/>
                <w:color w:val="000000" w:themeColor="text1"/>
              </w:rPr>
              <w:t>42</w:t>
            </w:r>
          </w:p>
        </w:tc>
        <w:tc>
          <w:tcPr>
            <w:tcW w:w="2709" w:type="dxa"/>
            <w:tcBorders>
              <w:top w:val="single" w:sz="4" w:space="0" w:color="auto"/>
              <w:bottom w:val="single" w:sz="4" w:space="0" w:color="auto"/>
            </w:tcBorders>
          </w:tcPr>
          <w:p w14:paraId="1E174ED1" w14:textId="77777777" w:rsidR="000D553B" w:rsidRPr="00922F98" w:rsidRDefault="000D553B" w:rsidP="008D31E7">
            <w:pPr>
              <w:ind w:left="720"/>
              <w:contextualSpacing/>
              <w:jc w:val="center"/>
              <w:rPr>
                <w:b/>
                <w:bCs/>
                <w:color w:val="000000" w:themeColor="text1"/>
              </w:rPr>
            </w:pPr>
            <w:r w:rsidRPr="00922F98">
              <w:rPr>
                <w:b/>
                <w:bCs/>
                <w:color w:val="000000" w:themeColor="text1"/>
              </w:rPr>
              <w:t>100</w:t>
            </w:r>
          </w:p>
        </w:tc>
      </w:tr>
    </w:tbl>
    <w:p w14:paraId="0C273429" w14:textId="77777777" w:rsidR="000D553B" w:rsidRPr="00922F98" w:rsidRDefault="000D553B" w:rsidP="000D553B">
      <w:pPr>
        <w:spacing w:line="360" w:lineRule="auto"/>
        <w:contextualSpacing/>
        <w:jc w:val="both"/>
        <w:rPr>
          <w:b/>
          <w:bCs/>
          <w:color w:val="000000" w:themeColor="text1"/>
        </w:rPr>
      </w:pPr>
      <w:r w:rsidRPr="00922F98">
        <w:rPr>
          <w:b/>
          <w:bCs/>
          <w:color w:val="000000" w:themeColor="text1"/>
        </w:rPr>
        <w:t>Source: Author (</w:t>
      </w:r>
      <w:r>
        <w:rPr>
          <w:b/>
          <w:bCs/>
          <w:color w:val="000000" w:themeColor="text1"/>
        </w:rPr>
        <w:t>2022</w:t>
      </w:r>
      <w:r w:rsidRPr="00922F98">
        <w:rPr>
          <w:b/>
          <w:bCs/>
          <w:color w:val="000000" w:themeColor="text1"/>
        </w:rPr>
        <w:t>)</w:t>
      </w:r>
    </w:p>
    <w:p w14:paraId="06585E43" w14:textId="77028E8A" w:rsidR="004D076A" w:rsidRPr="00922F98" w:rsidRDefault="000D553B" w:rsidP="004D076A">
      <w:pPr>
        <w:spacing w:line="360" w:lineRule="auto"/>
        <w:jc w:val="both"/>
        <w:rPr>
          <w:b/>
          <w:color w:val="000000" w:themeColor="text1"/>
          <w:lang w:val="en-GB"/>
        </w:rPr>
      </w:pPr>
      <w:r w:rsidRPr="00922F98">
        <w:rPr>
          <w:b/>
          <w:bCs/>
          <w:color w:val="000000" w:themeColor="text1"/>
          <w:lang w:val="en-GB"/>
        </w:rPr>
        <w:t xml:space="preserve">Figure 4.13 Extent that </w:t>
      </w:r>
      <w:r>
        <w:rPr>
          <w:b/>
          <w:color w:val="000000" w:themeColor="text1"/>
          <w:lang w:val="en-GB"/>
        </w:rPr>
        <w:t xml:space="preserve">Brand </w:t>
      </w:r>
      <w:r w:rsidR="004D076A">
        <w:rPr>
          <w:b/>
          <w:color w:val="000000" w:themeColor="text1"/>
          <w:lang w:val="en-GB"/>
        </w:rPr>
        <w:t xml:space="preserve">international approach on fiscal presentation in Kenyan corporations  </w:t>
      </w:r>
    </w:p>
    <w:p w14:paraId="5708B447" w14:textId="02D02642" w:rsidR="000D553B" w:rsidRPr="00922F98" w:rsidRDefault="000D553B" w:rsidP="000D553B">
      <w:pPr>
        <w:spacing w:before="100" w:beforeAutospacing="1" w:line="360" w:lineRule="auto"/>
        <w:jc w:val="both"/>
        <w:rPr>
          <w:b/>
          <w:color w:val="000000" w:themeColor="text1"/>
          <w:lang w:val="en-GB"/>
        </w:rPr>
      </w:pPr>
    </w:p>
    <w:p w14:paraId="03F8E828" w14:textId="77777777" w:rsidR="000D553B" w:rsidRPr="00922F98" w:rsidRDefault="000D553B" w:rsidP="000D553B">
      <w:pPr>
        <w:spacing w:line="360" w:lineRule="auto"/>
        <w:jc w:val="both"/>
        <w:rPr>
          <w:b/>
          <w:noProof/>
          <w:color w:val="000000" w:themeColor="text1"/>
          <w:lang w:val="en-GB"/>
        </w:rPr>
      </w:pPr>
      <w:r w:rsidRPr="00922F98">
        <w:rPr>
          <w:noProof/>
          <w:color w:val="000000" w:themeColor="text1"/>
        </w:rPr>
        <w:drawing>
          <wp:inline distT="0" distB="0" distL="0" distR="0" wp14:anchorId="6E550E7C" wp14:editId="5019A7F4">
            <wp:extent cx="5286375" cy="3057525"/>
            <wp:effectExtent l="19050" t="0" r="9525" b="0"/>
            <wp:docPr id="26" name="Objec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EEEEA45" w14:textId="77777777" w:rsidR="000D553B" w:rsidRPr="00922F98" w:rsidRDefault="000D553B" w:rsidP="000D553B">
      <w:pPr>
        <w:spacing w:line="360" w:lineRule="auto"/>
        <w:jc w:val="both"/>
        <w:rPr>
          <w:color w:val="000000" w:themeColor="text1"/>
          <w:lang w:val="en-GB"/>
        </w:rPr>
      </w:pPr>
      <w:r w:rsidRPr="00922F98">
        <w:rPr>
          <w:b/>
          <w:noProof/>
          <w:color w:val="000000" w:themeColor="text1"/>
          <w:lang w:val="en-GB"/>
        </w:rPr>
        <w:t>Source: Author (</w:t>
      </w:r>
      <w:r>
        <w:rPr>
          <w:b/>
          <w:noProof/>
          <w:color w:val="000000" w:themeColor="text1"/>
          <w:lang w:val="en-GB"/>
        </w:rPr>
        <w:t>2022</w:t>
      </w:r>
      <w:r w:rsidRPr="00922F98">
        <w:rPr>
          <w:b/>
          <w:noProof/>
          <w:color w:val="000000" w:themeColor="text1"/>
          <w:lang w:val="en-GB"/>
        </w:rPr>
        <w:t>)</w:t>
      </w:r>
    </w:p>
    <w:p w14:paraId="2E9E4B8F" w14:textId="77777777" w:rsidR="000D553B" w:rsidRPr="00922F98" w:rsidRDefault="000D553B" w:rsidP="000D553B">
      <w:pPr>
        <w:spacing w:line="360" w:lineRule="auto"/>
        <w:jc w:val="both"/>
        <w:rPr>
          <w:color w:val="000000" w:themeColor="text1"/>
          <w:lang w:val="en-GB"/>
        </w:rPr>
      </w:pPr>
      <w:r w:rsidRPr="00922F98">
        <w:rPr>
          <w:color w:val="000000" w:themeColor="text1"/>
          <w:lang w:val="en-GB"/>
        </w:rPr>
        <w:t xml:space="preserve">Analysis from the above table 4.13 and figure 4.13 indicates that </w:t>
      </w:r>
      <w:r>
        <w:rPr>
          <w:color w:val="000000" w:themeColor="text1"/>
          <w:lang w:val="en-GB"/>
        </w:rPr>
        <w:t>50</w:t>
      </w:r>
      <w:r w:rsidRPr="00922F98">
        <w:rPr>
          <w:color w:val="000000" w:themeColor="text1"/>
          <w:lang w:val="en-GB"/>
        </w:rPr>
        <w:t xml:space="preserve">% of the respondents agreed that </w:t>
      </w:r>
      <w:r>
        <w:rPr>
          <w:color w:val="000000" w:themeColor="text1"/>
          <w:lang w:val="en-GB"/>
        </w:rPr>
        <w:t xml:space="preserve">Brand Effects as a Globalization </w:t>
      </w:r>
      <w:r w:rsidR="00EE6A53">
        <w:rPr>
          <w:color w:val="000000" w:themeColor="text1"/>
          <w:lang w:val="en-GB"/>
        </w:rPr>
        <w:t xml:space="preserve">strategy </w:t>
      </w:r>
      <w:r w:rsidR="00EE6A53" w:rsidRPr="00922F98">
        <w:rPr>
          <w:color w:val="000000" w:themeColor="text1"/>
          <w:lang w:val="en-GB"/>
        </w:rPr>
        <w:t>financial</w:t>
      </w:r>
      <w:r>
        <w:rPr>
          <w:color w:val="000000" w:themeColor="text1"/>
          <w:lang w:val="en-GB"/>
        </w:rPr>
        <w:t xml:space="preserve"> performance of Kenyan companies at very high, 17% high, 14% fair and 7% low and 12</w:t>
      </w:r>
      <w:r w:rsidRPr="00922F98">
        <w:rPr>
          <w:color w:val="000000" w:themeColor="text1"/>
          <w:lang w:val="en-GB"/>
        </w:rPr>
        <w:t xml:space="preserve">% stated it does not affect. From the analysis it can be concluded that </w:t>
      </w:r>
      <w:r>
        <w:rPr>
          <w:color w:val="000000" w:themeColor="text1"/>
          <w:lang w:val="en-GB"/>
        </w:rPr>
        <w:t xml:space="preserve">Brand Effects as a Globalization </w:t>
      </w:r>
      <w:r w:rsidR="00EE6A53">
        <w:rPr>
          <w:color w:val="000000" w:themeColor="text1"/>
          <w:lang w:val="en-GB"/>
        </w:rPr>
        <w:t xml:space="preserve">strategy </w:t>
      </w:r>
      <w:r w:rsidR="00EE6A53" w:rsidRPr="00922F98">
        <w:rPr>
          <w:color w:val="000000" w:themeColor="text1"/>
          <w:lang w:val="en-GB"/>
        </w:rPr>
        <w:t>does</w:t>
      </w:r>
      <w:r w:rsidRPr="00922F98">
        <w:rPr>
          <w:color w:val="000000" w:themeColor="text1"/>
          <w:lang w:val="en-GB"/>
        </w:rPr>
        <w:t xml:space="preserve"> </w:t>
      </w:r>
      <w:r>
        <w:rPr>
          <w:color w:val="000000" w:themeColor="text1"/>
          <w:lang w:val="en-GB"/>
        </w:rPr>
        <w:t>affect financial performance of Kenyan companies</w:t>
      </w:r>
      <w:r w:rsidRPr="00922F98">
        <w:rPr>
          <w:color w:val="000000" w:themeColor="text1"/>
          <w:lang w:val="en-GB"/>
        </w:rPr>
        <w:t>.</w:t>
      </w:r>
    </w:p>
    <w:p w14:paraId="09C57569" w14:textId="77777777" w:rsidR="00293445" w:rsidRDefault="00293445" w:rsidP="00577E8F">
      <w:pPr>
        <w:pStyle w:val="Heading1"/>
        <w:spacing w:after="240"/>
        <w:jc w:val="both"/>
        <w:rPr>
          <w:rFonts w:ascii="Times New Roman" w:eastAsia="Calibri" w:hAnsi="Times New Roman" w:cs="Times New Roman"/>
          <w:color w:val="auto"/>
          <w:sz w:val="24"/>
        </w:rPr>
      </w:pPr>
      <w:bookmarkStart w:id="114" w:name="_Toc22297822"/>
      <w:bookmarkStart w:id="115" w:name="_Toc99314727"/>
      <w:r>
        <w:rPr>
          <w:rFonts w:ascii="Times New Roman" w:eastAsia="Calibri" w:hAnsi="Times New Roman" w:cs="Times New Roman"/>
          <w:color w:val="auto"/>
          <w:sz w:val="24"/>
        </w:rPr>
        <w:br w:type="page"/>
      </w:r>
    </w:p>
    <w:p w14:paraId="7735E30E" w14:textId="77777777" w:rsidR="00E37DE1" w:rsidRPr="00D345B9" w:rsidRDefault="00E37DE1" w:rsidP="00577E8F">
      <w:pPr>
        <w:pStyle w:val="Heading1"/>
        <w:spacing w:after="240"/>
        <w:jc w:val="both"/>
        <w:rPr>
          <w:rFonts w:ascii="Times New Roman" w:eastAsia="Calibri" w:hAnsi="Times New Roman" w:cs="Times New Roman"/>
          <w:color w:val="auto"/>
          <w:sz w:val="24"/>
        </w:rPr>
      </w:pPr>
      <w:r w:rsidRPr="00D345B9">
        <w:rPr>
          <w:rFonts w:ascii="Times New Roman" w:eastAsia="Calibri" w:hAnsi="Times New Roman" w:cs="Times New Roman"/>
          <w:color w:val="auto"/>
          <w:sz w:val="24"/>
        </w:rPr>
        <w:lastRenderedPageBreak/>
        <w:t>4.2 Limitations of the Study</w:t>
      </w:r>
      <w:bookmarkEnd w:id="114"/>
      <w:bookmarkEnd w:id="115"/>
    </w:p>
    <w:p w14:paraId="69548CD7" w14:textId="77777777" w:rsidR="00293445" w:rsidRPr="00CC1212" w:rsidRDefault="00293445" w:rsidP="00293445">
      <w:pPr>
        <w:spacing w:line="360" w:lineRule="auto"/>
        <w:jc w:val="both"/>
        <w:rPr>
          <w:b/>
          <w:bCs/>
        </w:rPr>
      </w:pPr>
      <w:r w:rsidRPr="00CC1212">
        <w:rPr>
          <w:b/>
          <w:bCs/>
        </w:rPr>
        <w:t xml:space="preserve">4.2.1 Bureaucracy </w:t>
      </w:r>
    </w:p>
    <w:p w14:paraId="6BABFE94" w14:textId="68D99E39" w:rsidR="00293445" w:rsidRPr="00CC1212" w:rsidRDefault="00C50C66" w:rsidP="00293445">
      <w:pPr>
        <w:spacing w:line="360" w:lineRule="auto"/>
        <w:jc w:val="both"/>
      </w:pPr>
      <w:r>
        <w:t xml:space="preserve">Different </w:t>
      </w:r>
      <w:r w:rsidRPr="00CC1212">
        <w:t xml:space="preserve">organizations </w:t>
      </w:r>
      <w:r w:rsidR="00293445" w:rsidRPr="00CC1212">
        <w:t xml:space="preserve">have </w:t>
      </w:r>
      <w:r>
        <w:t xml:space="preserve">established some </w:t>
      </w:r>
      <w:r w:rsidR="00293445" w:rsidRPr="00CC1212">
        <w:t xml:space="preserve">rules and regulations that control the movement of employees into and out of the company. The visitors/researchers often detest some processes since they are excessively long and boring. There were certain rules and processes that had to be followed in order to get the job done. Despite these obstacles, the researcher was well-prepared to follow all rules and regulations </w:t>
      </w:r>
      <w:r w:rsidR="009B7F17">
        <w:t>so that he can perform a successful research proposal</w:t>
      </w:r>
    </w:p>
    <w:p w14:paraId="405251E0" w14:textId="77777777" w:rsidR="00293445" w:rsidRPr="00CC1212" w:rsidRDefault="00293445" w:rsidP="00293445">
      <w:pPr>
        <w:tabs>
          <w:tab w:val="left" w:pos="3750"/>
        </w:tabs>
        <w:spacing w:line="360" w:lineRule="auto"/>
        <w:jc w:val="both"/>
        <w:rPr>
          <w:b/>
          <w:bCs/>
        </w:rPr>
      </w:pPr>
      <w:r w:rsidRPr="00CC1212">
        <w:rPr>
          <w:b/>
          <w:bCs/>
        </w:rPr>
        <w:t>4.2.2 Inaccessibility to the Company</w:t>
      </w:r>
    </w:p>
    <w:p w14:paraId="311BDD9C" w14:textId="280EC876" w:rsidR="00293445" w:rsidRPr="00CC1212" w:rsidRDefault="00293445" w:rsidP="00293445">
      <w:pPr>
        <w:spacing w:line="360" w:lineRule="auto"/>
        <w:jc w:val="both"/>
      </w:pPr>
      <w:r w:rsidRPr="00CC1212">
        <w:t xml:space="preserve">Restrictive restrictions against outsider researchers, in particular private research projects, had first denied the researcher access. Many organizations' inefficiencies have been investigated and exposed during the course of documented history. In order to acquire access, </w:t>
      </w:r>
      <w:r w:rsidR="00107EE0">
        <w:t>the student used a go-ahead letter letter given by the university</w:t>
      </w:r>
      <w:r w:rsidRPr="00CC1212">
        <w:t>, which explained the goal of this study.</w:t>
      </w:r>
    </w:p>
    <w:p w14:paraId="15117E58" w14:textId="77777777" w:rsidR="00293445" w:rsidRPr="00CC1212" w:rsidRDefault="00293445" w:rsidP="00293445">
      <w:pPr>
        <w:tabs>
          <w:tab w:val="left" w:pos="3750"/>
        </w:tabs>
        <w:spacing w:line="360" w:lineRule="auto"/>
        <w:jc w:val="both"/>
        <w:rPr>
          <w:b/>
        </w:rPr>
      </w:pPr>
      <w:r w:rsidRPr="00CC1212">
        <w:rPr>
          <w:b/>
          <w:bCs/>
        </w:rPr>
        <w:t xml:space="preserve">4.2.3 </w:t>
      </w:r>
      <w:r w:rsidRPr="00CC1212">
        <w:rPr>
          <w:b/>
        </w:rPr>
        <w:t>Lack of Cooperation</w:t>
      </w:r>
    </w:p>
    <w:p w14:paraId="5B28B32F" w14:textId="79978A6E" w:rsidR="00293445" w:rsidRPr="00CC1212" w:rsidRDefault="00293445" w:rsidP="00293445">
      <w:pPr>
        <w:spacing w:line="360" w:lineRule="auto"/>
        <w:jc w:val="both"/>
      </w:pPr>
      <w:r w:rsidRPr="00CC1212">
        <w:t>The researcher was still confronted with difficulties because of the unwillingness of others to cooperate. For a variety of phony reasons, a few members of this org</w:t>
      </w:r>
      <w:r w:rsidR="004B0F06">
        <w:t>anization's employees did not take part in this study</w:t>
      </w:r>
      <w:r w:rsidRPr="00CC1212">
        <w:t xml:space="preserve">. </w:t>
      </w:r>
      <w:r w:rsidR="00804E44">
        <w:t>May be</w:t>
      </w:r>
      <w:r w:rsidRPr="00CC1212">
        <w:t xml:space="preserve"> many respondents would have been unwilling to offer the information because of this. But to counter this, the researcher had to ensure the respondents that this survey was purely focused on academic purposes.</w:t>
      </w:r>
    </w:p>
    <w:p w14:paraId="436EFB46" w14:textId="77777777" w:rsidR="00293445" w:rsidRPr="00CC1212" w:rsidRDefault="00293445" w:rsidP="00293445">
      <w:pPr>
        <w:pStyle w:val="Heading1"/>
        <w:spacing w:line="360" w:lineRule="auto"/>
        <w:jc w:val="both"/>
        <w:rPr>
          <w:rFonts w:ascii="Times New Roman" w:hAnsi="Times New Roman" w:cs="Times New Roman"/>
          <w:color w:val="auto"/>
          <w:sz w:val="24"/>
          <w:szCs w:val="24"/>
          <w:lang w:val="en-GB" w:eastAsia="en-GB"/>
        </w:rPr>
      </w:pPr>
      <w:bookmarkStart w:id="116" w:name="_Toc495870601"/>
      <w:bookmarkStart w:id="117" w:name="_Toc495870810"/>
      <w:bookmarkStart w:id="118" w:name="_Toc495875101"/>
      <w:bookmarkStart w:id="119" w:name="_Toc508610158"/>
      <w:bookmarkStart w:id="120" w:name="_Toc512550267"/>
      <w:bookmarkStart w:id="121" w:name="_Toc523380051"/>
      <w:bookmarkStart w:id="122" w:name="_Toc11280967"/>
      <w:bookmarkStart w:id="123" w:name="_Toc99314728"/>
      <w:r w:rsidRPr="00CC1212">
        <w:rPr>
          <w:rFonts w:ascii="Times New Roman" w:hAnsi="Times New Roman" w:cs="Times New Roman"/>
          <w:color w:val="auto"/>
          <w:sz w:val="24"/>
          <w:szCs w:val="24"/>
          <w:lang w:val="en-GB" w:eastAsia="en-GB"/>
        </w:rPr>
        <w:t>4.3 Chapter Summary</w:t>
      </w:r>
      <w:bookmarkEnd w:id="116"/>
      <w:bookmarkEnd w:id="117"/>
      <w:bookmarkEnd w:id="118"/>
      <w:bookmarkEnd w:id="119"/>
      <w:bookmarkEnd w:id="120"/>
      <w:bookmarkEnd w:id="121"/>
      <w:bookmarkEnd w:id="122"/>
      <w:bookmarkEnd w:id="123"/>
    </w:p>
    <w:p w14:paraId="10105531" w14:textId="719F83A7" w:rsidR="00E37DE1" w:rsidRPr="00E37DE1" w:rsidRDefault="005E797A" w:rsidP="00E37DE1">
      <w:pPr>
        <w:spacing w:line="360" w:lineRule="auto"/>
        <w:jc w:val="both"/>
      </w:pPr>
      <w:r>
        <w:rPr>
          <w:color w:val="000000" w:themeColor="text1"/>
        </w:rPr>
        <w:t>The</w:t>
      </w:r>
      <w:r w:rsidR="00C16A3D">
        <w:rPr>
          <w:color w:val="000000" w:themeColor="text1"/>
        </w:rPr>
        <w:t xml:space="preserve"> chapter </w:t>
      </w:r>
      <w:r w:rsidR="003A752B">
        <w:rPr>
          <w:color w:val="000000" w:themeColor="text1"/>
        </w:rPr>
        <w:t>summarizes</w:t>
      </w:r>
      <w:r w:rsidR="00C16A3D">
        <w:rPr>
          <w:color w:val="000000" w:themeColor="text1"/>
        </w:rPr>
        <w:t xml:space="preserve"> all what is presented under chapter four</w:t>
      </w:r>
    </w:p>
    <w:p w14:paraId="5DA0E0BC" w14:textId="77777777" w:rsidR="00E37DE1" w:rsidRDefault="00E37DE1" w:rsidP="00E37DE1">
      <w:pPr>
        <w:spacing w:line="360" w:lineRule="auto"/>
        <w:jc w:val="both"/>
      </w:pPr>
    </w:p>
    <w:p w14:paraId="60BFD61F" w14:textId="77777777" w:rsidR="005E797A" w:rsidRDefault="005E797A" w:rsidP="00E37DE1">
      <w:pPr>
        <w:spacing w:line="360" w:lineRule="auto"/>
        <w:jc w:val="both"/>
      </w:pPr>
    </w:p>
    <w:p w14:paraId="3A864B43" w14:textId="77777777" w:rsidR="005E797A" w:rsidRDefault="005E797A" w:rsidP="00E37DE1">
      <w:pPr>
        <w:spacing w:line="360" w:lineRule="auto"/>
        <w:jc w:val="both"/>
      </w:pPr>
    </w:p>
    <w:p w14:paraId="4D0227AD" w14:textId="2FB2ABFF" w:rsidR="005E797A" w:rsidRDefault="005E797A" w:rsidP="00E37DE1">
      <w:pPr>
        <w:spacing w:line="360" w:lineRule="auto"/>
        <w:jc w:val="both"/>
      </w:pPr>
    </w:p>
    <w:p w14:paraId="747D335E" w14:textId="77777777" w:rsidR="003A752B" w:rsidRDefault="003A752B" w:rsidP="00E37DE1">
      <w:pPr>
        <w:spacing w:line="360" w:lineRule="auto"/>
        <w:jc w:val="both"/>
      </w:pPr>
    </w:p>
    <w:p w14:paraId="66B8E59F" w14:textId="77777777" w:rsidR="005E797A" w:rsidRPr="00E37DE1" w:rsidRDefault="005E797A" w:rsidP="00E37DE1">
      <w:pPr>
        <w:spacing w:line="360" w:lineRule="auto"/>
        <w:jc w:val="both"/>
      </w:pPr>
    </w:p>
    <w:p w14:paraId="7FDA8561" w14:textId="77777777" w:rsidR="000D553B" w:rsidRPr="00D345B9" w:rsidRDefault="000D553B" w:rsidP="00D345B9">
      <w:pPr>
        <w:pStyle w:val="Heading1"/>
        <w:spacing w:before="0"/>
        <w:jc w:val="center"/>
        <w:rPr>
          <w:rFonts w:ascii="Times New Roman" w:hAnsi="Times New Roman" w:cs="Times New Roman"/>
          <w:noProof/>
          <w:color w:val="auto"/>
          <w:sz w:val="24"/>
        </w:rPr>
      </w:pPr>
      <w:bookmarkStart w:id="124" w:name="_Toc484515045"/>
      <w:bookmarkStart w:id="125" w:name="_Toc493664972"/>
      <w:bookmarkStart w:id="126" w:name="_Toc47940797"/>
      <w:bookmarkStart w:id="127" w:name="_Toc99314729"/>
      <w:r w:rsidRPr="00D345B9">
        <w:rPr>
          <w:rFonts w:ascii="Times New Roman" w:hAnsi="Times New Roman" w:cs="Times New Roman"/>
          <w:noProof/>
          <w:color w:val="auto"/>
          <w:sz w:val="24"/>
        </w:rPr>
        <w:lastRenderedPageBreak/>
        <w:t>CHAPTER FIVE</w:t>
      </w:r>
      <w:bookmarkEnd w:id="124"/>
      <w:bookmarkEnd w:id="125"/>
      <w:bookmarkEnd w:id="126"/>
      <w:bookmarkEnd w:id="127"/>
    </w:p>
    <w:p w14:paraId="7D3BC874" w14:textId="5EBC1BF8" w:rsidR="000D553B" w:rsidRPr="00D345B9" w:rsidRDefault="00964590" w:rsidP="00D345B9">
      <w:pPr>
        <w:pStyle w:val="Heading1"/>
        <w:spacing w:before="0" w:after="240"/>
        <w:jc w:val="center"/>
        <w:rPr>
          <w:rFonts w:ascii="Times New Roman" w:eastAsia="Times New Roman" w:hAnsi="Times New Roman" w:cs="Times New Roman"/>
          <w:color w:val="auto"/>
          <w:sz w:val="24"/>
          <w:lang w:eastAsia="ar-SA"/>
        </w:rPr>
      </w:pPr>
      <w:bookmarkStart w:id="128" w:name="_Toc484515046"/>
      <w:bookmarkStart w:id="129" w:name="_Toc493664973"/>
      <w:bookmarkStart w:id="130" w:name="_Toc47940798"/>
      <w:bookmarkStart w:id="131" w:name="_Toc99314730"/>
      <w:r>
        <w:rPr>
          <w:rFonts w:ascii="Times New Roman" w:eastAsia="Times New Roman" w:hAnsi="Times New Roman" w:cs="Times New Roman"/>
          <w:color w:val="auto"/>
          <w:sz w:val="24"/>
          <w:lang w:eastAsia="ar-SA"/>
        </w:rPr>
        <w:t>SUMMARY</w:t>
      </w:r>
      <w:r w:rsidR="000D553B" w:rsidRPr="00D345B9">
        <w:rPr>
          <w:rFonts w:ascii="Times New Roman" w:eastAsia="Times New Roman" w:hAnsi="Times New Roman" w:cs="Times New Roman"/>
          <w:color w:val="auto"/>
          <w:sz w:val="24"/>
          <w:lang w:eastAsia="ar-SA"/>
        </w:rPr>
        <w:t xml:space="preserve">, </w:t>
      </w:r>
      <w:r w:rsidRPr="00D345B9">
        <w:rPr>
          <w:rFonts w:ascii="Times New Roman" w:eastAsia="Times New Roman" w:hAnsi="Times New Roman" w:cs="Times New Roman"/>
          <w:color w:val="auto"/>
          <w:sz w:val="24"/>
          <w:lang w:eastAsia="ar-SA"/>
        </w:rPr>
        <w:t xml:space="preserve">RECOMMENDATIONS AND </w:t>
      </w:r>
      <w:r w:rsidR="000D553B" w:rsidRPr="00D345B9">
        <w:rPr>
          <w:rFonts w:ascii="Times New Roman" w:eastAsia="Times New Roman" w:hAnsi="Times New Roman" w:cs="Times New Roman"/>
          <w:color w:val="auto"/>
          <w:sz w:val="24"/>
          <w:lang w:eastAsia="ar-SA"/>
        </w:rPr>
        <w:t xml:space="preserve">CONCLUSIONS </w:t>
      </w:r>
      <w:bookmarkEnd w:id="128"/>
      <w:bookmarkEnd w:id="129"/>
      <w:bookmarkEnd w:id="130"/>
      <w:bookmarkEnd w:id="131"/>
    </w:p>
    <w:p w14:paraId="798611D5" w14:textId="77777777" w:rsidR="000D553B" w:rsidRPr="00D345B9" w:rsidRDefault="000D553B" w:rsidP="00D345B9">
      <w:pPr>
        <w:pStyle w:val="Heading1"/>
        <w:spacing w:before="0" w:after="240"/>
        <w:jc w:val="both"/>
        <w:rPr>
          <w:rFonts w:ascii="Times New Roman" w:eastAsia="Times New Roman" w:hAnsi="Times New Roman" w:cs="Times New Roman"/>
          <w:color w:val="auto"/>
          <w:sz w:val="24"/>
          <w:lang w:eastAsia="ar-SA"/>
        </w:rPr>
      </w:pPr>
      <w:bookmarkStart w:id="132" w:name="_Toc484515047"/>
      <w:bookmarkStart w:id="133" w:name="_Toc493664974"/>
      <w:bookmarkStart w:id="134" w:name="_Toc47940799"/>
      <w:bookmarkStart w:id="135" w:name="_Toc99314731"/>
      <w:r w:rsidRPr="00D345B9">
        <w:rPr>
          <w:rFonts w:ascii="Times New Roman" w:eastAsia="Times New Roman" w:hAnsi="Times New Roman" w:cs="Times New Roman"/>
          <w:color w:val="auto"/>
          <w:sz w:val="24"/>
          <w:lang w:eastAsia="ar-SA"/>
        </w:rPr>
        <w:t>5.</w:t>
      </w:r>
      <w:r w:rsidR="00E9376F" w:rsidRPr="00D345B9">
        <w:rPr>
          <w:rFonts w:ascii="Times New Roman" w:eastAsia="Times New Roman" w:hAnsi="Times New Roman" w:cs="Times New Roman"/>
          <w:color w:val="auto"/>
          <w:sz w:val="24"/>
          <w:lang w:eastAsia="ar-SA"/>
        </w:rPr>
        <w:t>0</w:t>
      </w:r>
      <w:r w:rsidRPr="00D345B9">
        <w:rPr>
          <w:rFonts w:ascii="Times New Roman" w:eastAsia="Times New Roman" w:hAnsi="Times New Roman" w:cs="Times New Roman"/>
          <w:color w:val="auto"/>
          <w:sz w:val="24"/>
          <w:lang w:eastAsia="ar-SA"/>
        </w:rPr>
        <w:t xml:space="preserve"> Introduction</w:t>
      </w:r>
      <w:bookmarkEnd w:id="132"/>
      <w:bookmarkEnd w:id="133"/>
      <w:bookmarkEnd w:id="134"/>
      <w:bookmarkEnd w:id="135"/>
    </w:p>
    <w:p w14:paraId="276716C9" w14:textId="6D77915E" w:rsidR="000D553B" w:rsidRDefault="00AD1DF5" w:rsidP="000D553B">
      <w:pPr>
        <w:suppressAutoHyphens/>
        <w:spacing w:after="240" w:line="360" w:lineRule="auto"/>
        <w:jc w:val="both"/>
        <w:rPr>
          <w:color w:val="000000" w:themeColor="text1"/>
          <w:lang w:val="en-GB" w:eastAsia="ar-SA"/>
        </w:rPr>
      </w:pPr>
      <w:r>
        <w:rPr>
          <w:color w:val="000000" w:themeColor="text1"/>
          <w:lang w:val="en-GB" w:eastAsia="ar-SA"/>
        </w:rPr>
        <w:t>In this chapter, the researcher gives the summary of his or her findings, necessary recommendations and his final remarks</w:t>
      </w:r>
    </w:p>
    <w:p w14:paraId="073B2659" w14:textId="77777777" w:rsidR="00D0053E" w:rsidRPr="00922F98" w:rsidRDefault="00D0053E" w:rsidP="000D553B">
      <w:pPr>
        <w:suppressAutoHyphens/>
        <w:spacing w:after="240" w:line="360" w:lineRule="auto"/>
        <w:jc w:val="both"/>
        <w:rPr>
          <w:color w:val="000000" w:themeColor="text1"/>
          <w:lang w:val="en-GB" w:eastAsia="ar-SA"/>
        </w:rPr>
      </w:pPr>
    </w:p>
    <w:p w14:paraId="38E1E0FB" w14:textId="77777777" w:rsidR="000D553B" w:rsidRPr="00D345B9" w:rsidRDefault="000D553B" w:rsidP="00D345B9">
      <w:pPr>
        <w:pStyle w:val="Heading1"/>
        <w:spacing w:after="240"/>
        <w:jc w:val="both"/>
        <w:rPr>
          <w:rFonts w:ascii="Times New Roman" w:eastAsia="Times New Roman" w:hAnsi="Times New Roman" w:cs="Times New Roman"/>
          <w:color w:val="auto"/>
          <w:sz w:val="24"/>
          <w:lang w:eastAsia="ar-SA"/>
        </w:rPr>
      </w:pPr>
      <w:bookmarkStart w:id="136" w:name="_Toc484515048"/>
      <w:bookmarkStart w:id="137" w:name="_Toc493664975"/>
      <w:bookmarkStart w:id="138" w:name="_Toc47940800"/>
      <w:bookmarkStart w:id="139" w:name="_Toc99314732"/>
      <w:r w:rsidRPr="00D345B9">
        <w:rPr>
          <w:rFonts w:ascii="Times New Roman" w:eastAsia="Times New Roman" w:hAnsi="Times New Roman" w:cs="Times New Roman"/>
          <w:color w:val="auto"/>
          <w:sz w:val="24"/>
          <w:lang w:eastAsia="ar-SA"/>
        </w:rPr>
        <w:t>5.</w:t>
      </w:r>
      <w:r w:rsidR="00E9376F" w:rsidRPr="00D345B9">
        <w:rPr>
          <w:rFonts w:ascii="Times New Roman" w:eastAsia="Times New Roman" w:hAnsi="Times New Roman" w:cs="Times New Roman"/>
          <w:color w:val="auto"/>
          <w:sz w:val="24"/>
          <w:lang w:eastAsia="ar-SA"/>
        </w:rPr>
        <w:t>1</w:t>
      </w:r>
      <w:r w:rsidRPr="00D345B9">
        <w:rPr>
          <w:rFonts w:ascii="Times New Roman" w:eastAsia="Times New Roman" w:hAnsi="Times New Roman" w:cs="Times New Roman"/>
          <w:color w:val="auto"/>
          <w:sz w:val="24"/>
          <w:lang w:eastAsia="ar-SA"/>
        </w:rPr>
        <w:t xml:space="preserve"> Summary of Findings</w:t>
      </w:r>
      <w:bookmarkEnd w:id="136"/>
      <w:bookmarkEnd w:id="137"/>
      <w:bookmarkEnd w:id="138"/>
      <w:bookmarkEnd w:id="139"/>
    </w:p>
    <w:p w14:paraId="4C80CD5B"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In terms of qualitative responses, 52 percent of respondents indicated that franchising as a globalization strategy had a significant impact on the financial success of Kenyan businesses. Franchising as a Globalization strategy affects financial performance of Kenyan companies to a fair extent, according to 24% of respondents. Franchising as a Globalization strategy affects financial performance of Kenyan companies to a low extent, according to 5% of respondents, and Franchising as a Globalization strategy does not affect financial performance of Kenyan companies, according to 2% of respondents.</w:t>
      </w:r>
    </w:p>
    <w:p w14:paraId="0453038A"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31 percent indicated a very high degree, 19 percent indicated a high extent, 14 percent indicated a fair amount, and finally, a low answer suggested a low extent. Mergers and acquisitions as a globalization strategy had little impact on the supply of food items in Kenya's food processing sectors, according to 7 percent and 29 percent of respondents, respectively. According to the findings of the survey, the majority of respondents believe that mergers and acquisitions as a globalization strategy affects mergers and acquisitions as a globalization strategy. Kenyan firms' financial performance This means that mergers and acquisitions as a globalization strategy are a critical concern for Kenyan firms' financial success.</w:t>
      </w:r>
    </w:p>
    <w:p w14:paraId="7FBB72B0" w14:textId="10470282"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t>The impact of foreign direct investment (FDI) as a globalization strategy on Kenyan enterprises' financial performance According to the findings, 38% gave it a very high rating, 21% gave it a reasonable rating, 10% gave it a bad rating, and 21% g</w:t>
      </w:r>
      <w:r w:rsidR="00E32C36">
        <w:rPr>
          <w:color w:val="000000" w:themeColor="text1"/>
          <w:lang w:val="en-GB"/>
        </w:rPr>
        <w:t>ave it a no impact rating. From the researchers outcomes</w:t>
      </w:r>
      <w:r w:rsidRPr="00E948AF">
        <w:rPr>
          <w:color w:val="000000" w:themeColor="text1"/>
          <w:lang w:val="en-GB"/>
        </w:rPr>
        <w:t>, it can be stated that FDI as a globalization strategy has a very high impact on the financial performance of Kenyan enterprises, as indicated by 41% of the total respondents.</w:t>
      </w:r>
    </w:p>
    <w:p w14:paraId="552BB48F" w14:textId="77777777" w:rsidR="00E948AF" w:rsidRPr="00E948AF"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p>
    <w:p w14:paraId="08BABE13" w14:textId="0C04CABD" w:rsidR="000D553B" w:rsidRPr="00922F98" w:rsidRDefault="00E948AF" w:rsidP="00E948AF">
      <w:pPr>
        <w:widowControl w:val="0"/>
        <w:tabs>
          <w:tab w:val="left" w:pos="1095"/>
        </w:tabs>
        <w:autoSpaceDE w:val="0"/>
        <w:autoSpaceDN w:val="0"/>
        <w:adjustRightInd w:val="0"/>
        <w:snapToGrid w:val="0"/>
        <w:spacing w:line="360" w:lineRule="auto"/>
        <w:jc w:val="both"/>
        <w:rPr>
          <w:color w:val="000000" w:themeColor="text1"/>
          <w:lang w:val="en-GB"/>
        </w:rPr>
      </w:pPr>
      <w:r w:rsidRPr="00E948AF">
        <w:rPr>
          <w:color w:val="000000" w:themeColor="text1"/>
          <w:lang w:val="en-GB"/>
        </w:rPr>
        <w:lastRenderedPageBreak/>
        <w:t xml:space="preserve">According to the data, 50 percent of respondents agreed that Brand Effects as a Globalization strategy influence supply of food items in Kenya's food processing sectors at Very high, 17 percent high, 14 percent fair, and 7% low, while 12 percent said it has no effect. </w:t>
      </w:r>
      <w:r w:rsidR="005700CE">
        <w:rPr>
          <w:color w:val="000000" w:themeColor="text1"/>
          <w:lang w:val="en-GB"/>
        </w:rPr>
        <w:t>From the researchers outcomes</w:t>
      </w:r>
      <w:r w:rsidRPr="00E948AF">
        <w:rPr>
          <w:color w:val="000000" w:themeColor="text1"/>
          <w:lang w:val="en-GB"/>
        </w:rPr>
        <w:t xml:space="preserve">, </w:t>
      </w:r>
      <w:r w:rsidR="005700CE">
        <w:rPr>
          <w:color w:val="000000" w:themeColor="text1"/>
          <w:lang w:val="en-GB"/>
        </w:rPr>
        <w:t>we can say that</w:t>
      </w:r>
      <w:r w:rsidR="00B94D87">
        <w:rPr>
          <w:color w:val="000000" w:themeColor="text1"/>
          <w:lang w:val="en-GB"/>
        </w:rPr>
        <w:t xml:space="preserve"> </w:t>
      </w:r>
      <w:r w:rsidRPr="00E948AF">
        <w:rPr>
          <w:color w:val="000000" w:themeColor="text1"/>
          <w:lang w:val="en-GB"/>
        </w:rPr>
        <w:t xml:space="preserve"> Brand Effects as a Globalization strategy has an impact on Kenyan enterprises' financial success.</w:t>
      </w:r>
      <w:r w:rsidR="000D553B" w:rsidRPr="00922F98">
        <w:rPr>
          <w:color w:val="000000" w:themeColor="text1"/>
          <w:lang w:val="en-GB"/>
        </w:rPr>
        <w:t>.</w:t>
      </w:r>
    </w:p>
    <w:p w14:paraId="7F1A967F" w14:textId="77777777" w:rsidR="00E9376F" w:rsidRPr="00D345B9" w:rsidRDefault="00E9376F" w:rsidP="00D345B9">
      <w:pPr>
        <w:pStyle w:val="Heading1"/>
        <w:spacing w:after="240"/>
        <w:jc w:val="both"/>
        <w:rPr>
          <w:rFonts w:ascii="Times New Roman" w:eastAsia="Calibri" w:hAnsi="Times New Roman" w:cs="Times New Roman"/>
          <w:color w:val="auto"/>
          <w:sz w:val="24"/>
        </w:rPr>
      </w:pPr>
      <w:bookmarkStart w:id="140" w:name="_Toc22297827"/>
      <w:bookmarkStart w:id="141" w:name="_Toc99314733"/>
      <w:r w:rsidRPr="00D345B9">
        <w:rPr>
          <w:rFonts w:ascii="Times New Roman" w:eastAsia="Calibri" w:hAnsi="Times New Roman" w:cs="Times New Roman"/>
          <w:color w:val="auto"/>
          <w:sz w:val="24"/>
        </w:rPr>
        <w:t>5.2 Recommendations</w:t>
      </w:r>
      <w:bookmarkEnd w:id="140"/>
      <w:bookmarkEnd w:id="141"/>
    </w:p>
    <w:p w14:paraId="3A0C7DCC" w14:textId="77777777" w:rsidR="00E948AF" w:rsidRDefault="00E948AF" w:rsidP="00E948AF">
      <w:pPr>
        <w:tabs>
          <w:tab w:val="left" w:pos="5490"/>
        </w:tabs>
        <w:spacing w:after="240" w:line="360" w:lineRule="auto"/>
        <w:jc w:val="both"/>
      </w:pPr>
      <w:r>
        <w:t>Bidco Africa should support innovation, according to the report, since it will increase their profitability. The report also suggests that Bidco Africa release new items on a regular basis to increase the variety of their product offering, which would help the company generate more money. Bidco Africa should also develop their creative marketing strategies, according to the report, since this would increase value creation and hence increase profitability.</w:t>
      </w:r>
    </w:p>
    <w:p w14:paraId="0C42D819" w14:textId="77777777" w:rsidR="00E948AF" w:rsidRDefault="00E948AF" w:rsidP="00E948AF">
      <w:pPr>
        <w:tabs>
          <w:tab w:val="left" w:pos="5490"/>
        </w:tabs>
        <w:spacing w:after="240" w:line="360" w:lineRule="auto"/>
        <w:jc w:val="both"/>
      </w:pPr>
      <w:r>
        <w:t>To assist boost the firm's performance, the report suggests that senior management teams assess existing succession planning plans and staff retention initiatives. Bidco Africa should develop a clear incentives system, bonus systems, and other fringe perks, according to the report, in order to enhance productivity.</w:t>
      </w:r>
    </w:p>
    <w:p w14:paraId="7B68FA84" w14:textId="77777777" w:rsidR="00E948AF" w:rsidRDefault="00E948AF" w:rsidP="00E948AF">
      <w:pPr>
        <w:tabs>
          <w:tab w:val="left" w:pos="5490"/>
        </w:tabs>
        <w:spacing w:after="240" w:line="360" w:lineRule="auto"/>
        <w:jc w:val="both"/>
      </w:pPr>
      <w:r>
        <w:t>Bidco Africa should reassess its recruiting and selection methods, according to the report, to guarantee that the organization's operating demands are addressed. This will aid in the financial success of the bank. To guarantee a favorable influence on their profitability, the bank should nurture its training programmes throughout all parts of their personnel, according to the report.</w:t>
      </w:r>
    </w:p>
    <w:p w14:paraId="055F8614" w14:textId="77777777" w:rsidR="00E9376F" w:rsidRPr="00B01D02" w:rsidRDefault="00E948AF" w:rsidP="00E948AF">
      <w:pPr>
        <w:tabs>
          <w:tab w:val="left" w:pos="5490"/>
        </w:tabs>
        <w:spacing w:after="240" w:line="360" w:lineRule="auto"/>
        <w:jc w:val="both"/>
      </w:pPr>
      <w:r>
        <w:t>The analysis also suggests that the bank examine the operational expenses of market segmentation and product delivery to ensure that the bank bears the least amount of risk. This was crucial in ensuring the bank's financial success. The research also suggests that the bank reassess its price skimming procedures on a regular basis, since this was crucial to Bidco Africa's better financial performance</w:t>
      </w:r>
      <w:r w:rsidR="00E9376F" w:rsidRPr="00B01D02">
        <w:t>.</w:t>
      </w:r>
    </w:p>
    <w:p w14:paraId="3CA764F0" w14:textId="77777777" w:rsidR="00E9376F" w:rsidRPr="00D345B9" w:rsidRDefault="00E9376F" w:rsidP="00D345B9">
      <w:pPr>
        <w:pStyle w:val="Heading1"/>
        <w:jc w:val="both"/>
        <w:rPr>
          <w:rFonts w:ascii="Times New Roman" w:eastAsia="Calibri" w:hAnsi="Times New Roman" w:cs="Times New Roman"/>
          <w:color w:val="auto"/>
          <w:sz w:val="24"/>
        </w:rPr>
      </w:pPr>
      <w:bookmarkStart w:id="142" w:name="_Toc22297828"/>
      <w:bookmarkStart w:id="143" w:name="_Toc99314734"/>
      <w:r w:rsidRPr="00D345B9">
        <w:rPr>
          <w:rFonts w:ascii="Times New Roman" w:eastAsia="Calibri" w:hAnsi="Times New Roman" w:cs="Times New Roman"/>
          <w:color w:val="auto"/>
          <w:sz w:val="24"/>
        </w:rPr>
        <w:t>5.3 Conclusion</w:t>
      </w:r>
      <w:bookmarkEnd w:id="142"/>
      <w:bookmarkEnd w:id="143"/>
    </w:p>
    <w:p w14:paraId="381FD232" w14:textId="77777777" w:rsidR="00CE15D8" w:rsidRDefault="00E948AF" w:rsidP="00E948AF">
      <w:pPr>
        <w:spacing w:before="240" w:line="360" w:lineRule="auto"/>
        <w:contextualSpacing/>
        <w:jc w:val="both"/>
        <w:rPr>
          <w:color w:val="000000" w:themeColor="text1"/>
          <w:lang w:val="en-GB"/>
        </w:rPr>
      </w:pPr>
      <w:r w:rsidRPr="00E948AF">
        <w:rPr>
          <w:color w:val="000000" w:themeColor="text1"/>
          <w:lang w:val="en-GB"/>
        </w:rPr>
        <w:t>The aforementioned statistics indicate that franchising as a globaliz</w:t>
      </w:r>
      <w:r w:rsidR="00401741">
        <w:rPr>
          <w:color w:val="000000" w:themeColor="text1"/>
          <w:lang w:val="en-GB"/>
        </w:rPr>
        <w:t>ation strategy has a an</w:t>
      </w:r>
      <w:r w:rsidRPr="00E948AF">
        <w:rPr>
          <w:color w:val="000000" w:themeColor="text1"/>
          <w:lang w:val="en-GB"/>
        </w:rPr>
        <w:t xml:space="preserve"> impact on the financial </w:t>
      </w:r>
      <w:r w:rsidR="00401741">
        <w:rPr>
          <w:color w:val="000000" w:themeColor="text1"/>
          <w:lang w:val="en-GB"/>
        </w:rPr>
        <w:t>performance on different businesses established</w:t>
      </w:r>
    </w:p>
    <w:p w14:paraId="7CD82373" w14:textId="1CF4A852" w:rsidR="00E948AF" w:rsidRPr="00E948AF" w:rsidRDefault="00E948AF" w:rsidP="00E948AF">
      <w:pPr>
        <w:spacing w:before="240" w:line="360" w:lineRule="auto"/>
        <w:contextualSpacing/>
        <w:jc w:val="both"/>
        <w:rPr>
          <w:color w:val="000000" w:themeColor="text1"/>
          <w:lang w:val="en-GB"/>
        </w:rPr>
      </w:pPr>
      <w:r w:rsidRPr="00E948AF">
        <w:rPr>
          <w:color w:val="000000" w:themeColor="text1"/>
          <w:lang w:val="en-GB"/>
        </w:rPr>
        <w:lastRenderedPageBreak/>
        <w:t xml:space="preserve">. The majority of respondents felt that franchising as a globalization strategy had </w:t>
      </w:r>
      <w:r w:rsidR="002D5E0F">
        <w:rPr>
          <w:color w:val="000000" w:themeColor="text1"/>
          <w:lang w:val="en-GB"/>
        </w:rPr>
        <w:t>a positive influence</w:t>
      </w:r>
      <w:r w:rsidRPr="00E948AF">
        <w:rPr>
          <w:color w:val="000000" w:themeColor="text1"/>
          <w:lang w:val="en-GB"/>
        </w:rPr>
        <w:t xml:space="preserve"> of Kenyan businesses.</w:t>
      </w:r>
    </w:p>
    <w:p w14:paraId="0AD4F1EF" w14:textId="6298954D" w:rsidR="00E948AF" w:rsidRPr="00E948AF" w:rsidRDefault="00D968FE" w:rsidP="00E948AF">
      <w:pPr>
        <w:spacing w:before="240" w:line="360" w:lineRule="auto"/>
        <w:contextualSpacing/>
        <w:jc w:val="both"/>
        <w:rPr>
          <w:color w:val="000000" w:themeColor="text1"/>
          <w:lang w:val="en-GB"/>
        </w:rPr>
      </w:pPr>
      <w:r>
        <w:rPr>
          <w:color w:val="000000" w:themeColor="text1"/>
          <w:lang w:val="en-GB"/>
        </w:rPr>
        <w:t xml:space="preserve">It shows that most of them </w:t>
      </w:r>
      <w:r w:rsidR="00E948AF" w:rsidRPr="00E948AF">
        <w:rPr>
          <w:color w:val="000000" w:themeColor="text1"/>
          <w:lang w:val="en-GB"/>
        </w:rPr>
        <w:t>felt that mergers and acquisitions are a good way to improve the financial performance of Kenyan firm</w:t>
      </w:r>
      <w:r w:rsidR="009B5224">
        <w:rPr>
          <w:color w:val="000000" w:themeColor="text1"/>
          <w:lang w:val="en-GB"/>
        </w:rPr>
        <w:t>s as a globalization strategy. Based on the outcome</w:t>
      </w:r>
      <w:r w:rsidR="00E948AF" w:rsidRPr="00E948AF">
        <w:rPr>
          <w:color w:val="000000" w:themeColor="text1"/>
          <w:lang w:val="en-GB"/>
        </w:rPr>
        <w:t>, the majority of respondents believe that mergers and acquisitions as a globalization strategy affects mergers and acquisitions as a globalization strategy. Kenyan firms' financial performance This means that mergers and acquisitions as a globalization strategy are a critical concern for Kenyan firms' financial success.</w:t>
      </w:r>
    </w:p>
    <w:p w14:paraId="26521ABE" w14:textId="399D444D" w:rsidR="00E948AF" w:rsidRPr="00E948AF" w:rsidRDefault="00E948AF" w:rsidP="00E948AF">
      <w:pPr>
        <w:spacing w:before="240" w:line="360" w:lineRule="auto"/>
        <w:contextualSpacing/>
        <w:jc w:val="both"/>
        <w:rPr>
          <w:color w:val="000000" w:themeColor="text1"/>
          <w:lang w:val="en-GB"/>
        </w:rPr>
      </w:pPr>
      <w:r w:rsidRPr="00E948AF">
        <w:rPr>
          <w:color w:val="000000" w:themeColor="text1"/>
          <w:lang w:val="en-GB"/>
        </w:rPr>
        <w:t xml:space="preserve">According to the data, the majority of respondents believe that FDI as a globalization strategy is a component to consider when it comes to Kenyan firms' financial success. </w:t>
      </w:r>
      <w:r w:rsidR="00AB781B">
        <w:rPr>
          <w:color w:val="000000" w:themeColor="text1"/>
          <w:lang w:val="en-GB"/>
        </w:rPr>
        <w:t>From the researchers outcomes</w:t>
      </w:r>
      <w:r w:rsidRPr="00E948AF">
        <w:rPr>
          <w:color w:val="000000" w:themeColor="text1"/>
          <w:lang w:val="en-GB"/>
        </w:rPr>
        <w:t xml:space="preserve">, </w:t>
      </w:r>
      <w:r w:rsidR="00AB781B">
        <w:rPr>
          <w:color w:val="000000" w:themeColor="text1"/>
          <w:lang w:val="en-GB"/>
        </w:rPr>
        <w:t>we can say</w:t>
      </w:r>
      <w:r w:rsidRPr="00E948AF">
        <w:rPr>
          <w:color w:val="000000" w:themeColor="text1"/>
          <w:lang w:val="en-GB"/>
        </w:rPr>
        <w:t xml:space="preserve"> that FDI as a globalization strategy has a very high impact on the financial performance of Kenyan enterprises, as indicated by 41% of the total respondents.</w:t>
      </w:r>
    </w:p>
    <w:p w14:paraId="36D8B85A" w14:textId="77777777" w:rsidR="000D553B" w:rsidRDefault="00E948AF" w:rsidP="00E948AF">
      <w:pPr>
        <w:spacing w:before="240" w:line="360" w:lineRule="auto"/>
        <w:contextualSpacing/>
        <w:jc w:val="both"/>
        <w:rPr>
          <w:color w:val="000000" w:themeColor="text1"/>
          <w:lang w:val="en-GB"/>
        </w:rPr>
      </w:pPr>
      <w:r w:rsidRPr="00E948AF">
        <w:rPr>
          <w:color w:val="000000" w:themeColor="text1"/>
          <w:lang w:val="en-GB"/>
        </w:rPr>
        <w:t>This demonstrates that Brand Effects as a Globalization strategy has an impact on Kenyan enterprises' financial success. Based on the findings, it can be stated that Brand Effects as a Globalization strategy has an impact on Kenyan enterprises' financial success.</w:t>
      </w:r>
    </w:p>
    <w:p w14:paraId="3325198E" w14:textId="77777777" w:rsidR="00D509D8" w:rsidRPr="00922F98" w:rsidRDefault="00D509D8" w:rsidP="00E9376F">
      <w:pPr>
        <w:spacing w:before="240" w:line="360" w:lineRule="auto"/>
        <w:contextualSpacing/>
        <w:jc w:val="both"/>
        <w:rPr>
          <w:color w:val="000000" w:themeColor="text1"/>
          <w:lang w:val="en-GB"/>
        </w:rPr>
      </w:pPr>
    </w:p>
    <w:p w14:paraId="315233A7" w14:textId="77777777" w:rsidR="000D553B" w:rsidRDefault="000D553B" w:rsidP="00DB50E4"/>
    <w:p w14:paraId="39946A0E" w14:textId="77777777" w:rsidR="000D553B" w:rsidRDefault="000D553B" w:rsidP="00D509D8">
      <w:pPr>
        <w:spacing w:after="240"/>
      </w:pPr>
    </w:p>
    <w:p w14:paraId="0DB57381" w14:textId="77777777" w:rsidR="00786692" w:rsidRDefault="00786692" w:rsidP="00DB50E4"/>
    <w:p w14:paraId="051CDC3B" w14:textId="77777777" w:rsidR="00786692" w:rsidRDefault="00786692" w:rsidP="00DB50E4"/>
    <w:p w14:paraId="3F397809" w14:textId="77777777" w:rsidR="00786692" w:rsidRDefault="00786692" w:rsidP="00DB50E4"/>
    <w:p w14:paraId="1ABEB861" w14:textId="77777777" w:rsidR="00786692" w:rsidRDefault="00786692" w:rsidP="00DB50E4"/>
    <w:p w14:paraId="21B4232D" w14:textId="77777777" w:rsidR="00786692" w:rsidRDefault="00786692" w:rsidP="00DB50E4"/>
    <w:p w14:paraId="16B64932" w14:textId="77777777" w:rsidR="00786692" w:rsidRDefault="00786692" w:rsidP="00DB50E4"/>
    <w:p w14:paraId="6A22C074" w14:textId="77777777" w:rsidR="00786692" w:rsidRDefault="00786692" w:rsidP="00DB50E4"/>
    <w:p w14:paraId="523E124F" w14:textId="77777777" w:rsidR="00786692" w:rsidRDefault="00786692" w:rsidP="00DB50E4"/>
    <w:p w14:paraId="32513751" w14:textId="77777777" w:rsidR="00786692" w:rsidRDefault="00786692" w:rsidP="00DB50E4"/>
    <w:p w14:paraId="70C3F75D" w14:textId="77777777" w:rsidR="00786692" w:rsidRDefault="00786692" w:rsidP="00DB50E4"/>
    <w:p w14:paraId="28F59BEE" w14:textId="77777777" w:rsidR="00786692" w:rsidRDefault="00786692" w:rsidP="00DB50E4"/>
    <w:p w14:paraId="716BB7B9" w14:textId="77777777" w:rsidR="0041643A" w:rsidRDefault="0041643A" w:rsidP="00DB50E4"/>
    <w:p w14:paraId="4C74323C" w14:textId="77777777" w:rsidR="0041643A" w:rsidRDefault="0041643A" w:rsidP="00DB50E4"/>
    <w:p w14:paraId="20B815B8" w14:textId="77777777" w:rsidR="0041643A" w:rsidRDefault="0041643A" w:rsidP="00DB50E4"/>
    <w:p w14:paraId="5125F93A" w14:textId="77777777" w:rsidR="00786692" w:rsidRPr="00D345B9" w:rsidRDefault="00786692" w:rsidP="00D345B9">
      <w:pPr>
        <w:pStyle w:val="Heading1"/>
        <w:jc w:val="center"/>
        <w:rPr>
          <w:rFonts w:ascii="Times New Roman" w:hAnsi="Times New Roman" w:cs="Times New Roman"/>
          <w:color w:val="auto"/>
          <w:sz w:val="24"/>
        </w:rPr>
      </w:pPr>
      <w:bookmarkStart w:id="144" w:name="_Toc99314736"/>
      <w:r w:rsidRPr="00D345B9">
        <w:rPr>
          <w:rFonts w:ascii="Times New Roman" w:hAnsi="Times New Roman" w:cs="Times New Roman"/>
          <w:color w:val="auto"/>
          <w:sz w:val="24"/>
        </w:rPr>
        <w:lastRenderedPageBreak/>
        <w:t>REFERENCES</w:t>
      </w:r>
      <w:bookmarkEnd w:id="144"/>
    </w:p>
    <w:p w14:paraId="38D7078E" w14:textId="77777777" w:rsidR="00786692" w:rsidRPr="00786692" w:rsidRDefault="00786692" w:rsidP="00786692">
      <w:pPr>
        <w:spacing w:line="360" w:lineRule="auto"/>
        <w:ind w:left="1440" w:hanging="1470"/>
        <w:jc w:val="both"/>
      </w:pPr>
      <w:r w:rsidRPr="00786692">
        <w:t>Acedo, F.J., Barroso, C., &amp; Galan, J. L. (</w:t>
      </w:r>
      <w:r w:rsidR="005048F2">
        <w:t>2016</w:t>
      </w:r>
      <w:r w:rsidRPr="00786692">
        <w:t xml:space="preserve">). The Resource-Based Theory: Dissemination and Main Trends. </w:t>
      </w:r>
      <w:r w:rsidRPr="00786692">
        <w:rPr>
          <w:i/>
        </w:rPr>
        <w:t xml:space="preserve">Strategic Management Journal, 27, </w:t>
      </w:r>
      <w:r w:rsidRPr="00786692">
        <w:t>621 -636.</w:t>
      </w:r>
    </w:p>
    <w:p w14:paraId="2C499220" w14:textId="77777777" w:rsidR="00786692" w:rsidRPr="00786692" w:rsidRDefault="00786692" w:rsidP="00786692">
      <w:pPr>
        <w:spacing w:before="198" w:line="360" w:lineRule="auto"/>
        <w:ind w:left="1440" w:hanging="1470"/>
        <w:jc w:val="both"/>
      </w:pPr>
      <w:r w:rsidRPr="00786692">
        <w:t>Acocella, N. (</w:t>
      </w:r>
      <w:r w:rsidR="005048F2">
        <w:t>2015</w:t>
      </w:r>
      <w:r w:rsidRPr="00786692">
        <w:t xml:space="preserve">). </w:t>
      </w:r>
      <w:r w:rsidRPr="00786692">
        <w:rPr>
          <w:i/>
        </w:rPr>
        <w:t>Economic policy in the Age of Globalization</w:t>
      </w:r>
      <w:r w:rsidRPr="00786692">
        <w:t>. New York: Cambridge University Press.</w:t>
      </w:r>
    </w:p>
    <w:p w14:paraId="1D77B0AA" w14:textId="77777777" w:rsidR="00786692" w:rsidRPr="00786692" w:rsidRDefault="00786692" w:rsidP="00786692">
      <w:pPr>
        <w:spacing w:before="195" w:line="360" w:lineRule="auto"/>
        <w:ind w:left="1440" w:hanging="1470"/>
        <w:jc w:val="both"/>
      </w:pPr>
      <w:r w:rsidRPr="00786692">
        <w:t>Alam, H. M., Raza, A., &amp; Akram, M. (2011). Financial Performance of Leasing Sector. The</w:t>
      </w:r>
      <w:r w:rsidRPr="00786692">
        <w:rPr>
          <w:spacing w:val="-23"/>
        </w:rPr>
        <w:t xml:space="preserve"> </w:t>
      </w:r>
      <w:r w:rsidRPr="00786692">
        <w:t xml:space="preserve">Case of China. </w:t>
      </w:r>
      <w:r w:rsidRPr="00786692">
        <w:rPr>
          <w:i/>
        </w:rPr>
        <w:t>Interdisciplinary Journal of Contemporary Research in Business</w:t>
      </w:r>
      <w:r w:rsidRPr="00786692">
        <w:t>, 2 (12), 339- 345.</w:t>
      </w:r>
    </w:p>
    <w:p w14:paraId="13C137D6" w14:textId="77777777" w:rsidR="00786692" w:rsidRPr="00786692" w:rsidRDefault="00786692" w:rsidP="00786692">
      <w:pPr>
        <w:pStyle w:val="BodyText"/>
        <w:spacing w:before="200" w:line="360" w:lineRule="auto"/>
        <w:ind w:left="1440" w:hanging="1470"/>
        <w:jc w:val="both"/>
      </w:pPr>
      <w:r w:rsidRPr="00786692">
        <w:t>Alesina, A., Harnoss, J. &amp; Rapoport, H. (2016). Birthplace diversity and economic prosperity.</w:t>
      </w:r>
    </w:p>
    <w:p w14:paraId="7687CA8E" w14:textId="77777777" w:rsidR="00786692" w:rsidRPr="00786692" w:rsidRDefault="00786692" w:rsidP="00786692">
      <w:pPr>
        <w:spacing w:before="41" w:line="360" w:lineRule="auto"/>
        <w:ind w:left="1440" w:hanging="1470"/>
        <w:jc w:val="both"/>
      </w:pPr>
      <w:r w:rsidRPr="00786692">
        <w:rPr>
          <w:i/>
        </w:rPr>
        <w:t xml:space="preserve">Journal of Economic Growth, </w:t>
      </w:r>
      <w:r w:rsidRPr="00786692">
        <w:rPr>
          <w:b/>
        </w:rPr>
        <w:t>21</w:t>
      </w:r>
      <w:r w:rsidRPr="00786692">
        <w:t>(2): 101-138.</w:t>
      </w:r>
    </w:p>
    <w:p w14:paraId="5272A42B" w14:textId="77777777" w:rsidR="00786692" w:rsidRPr="00786692" w:rsidRDefault="00786692" w:rsidP="00786692">
      <w:pPr>
        <w:pStyle w:val="BodyText"/>
        <w:spacing w:before="1" w:line="360" w:lineRule="auto"/>
        <w:ind w:left="1440" w:hanging="1470"/>
        <w:jc w:val="both"/>
      </w:pPr>
    </w:p>
    <w:p w14:paraId="1310E5C2" w14:textId="77777777" w:rsidR="00786692" w:rsidRPr="00786692" w:rsidRDefault="00786692" w:rsidP="00786692">
      <w:pPr>
        <w:pStyle w:val="BodyText"/>
        <w:spacing w:line="360" w:lineRule="auto"/>
        <w:ind w:left="1440" w:hanging="1470"/>
        <w:jc w:val="both"/>
      </w:pPr>
      <w:r w:rsidRPr="00786692">
        <w:t>Archibugi,</w:t>
      </w:r>
      <w:r w:rsidRPr="00786692">
        <w:rPr>
          <w:spacing w:val="-16"/>
        </w:rPr>
        <w:t xml:space="preserve"> </w:t>
      </w:r>
      <w:r w:rsidRPr="00786692">
        <w:t>D.</w:t>
      </w:r>
      <w:r w:rsidRPr="00786692">
        <w:rPr>
          <w:spacing w:val="-15"/>
        </w:rPr>
        <w:t xml:space="preserve"> </w:t>
      </w:r>
      <w:r w:rsidRPr="00786692">
        <w:t>&amp;</w:t>
      </w:r>
      <w:r w:rsidRPr="00786692">
        <w:rPr>
          <w:spacing w:val="-14"/>
        </w:rPr>
        <w:t xml:space="preserve"> </w:t>
      </w:r>
      <w:r w:rsidRPr="00786692">
        <w:t>Iammarino,</w:t>
      </w:r>
      <w:r w:rsidRPr="00786692">
        <w:rPr>
          <w:spacing w:val="-17"/>
        </w:rPr>
        <w:t xml:space="preserve"> </w:t>
      </w:r>
      <w:r w:rsidRPr="00786692">
        <w:t>S.</w:t>
      </w:r>
      <w:r w:rsidRPr="00786692">
        <w:rPr>
          <w:spacing w:val="-17"/>
        </w:rPr>
        <w:t xml:space="preserve"> </w:t>
      </w:r>
      <w:r w:rsidRPr="00786692">
        <w:t>(</w:t>
      </w:r>
      <w:r w:rsidR="005048F2">
        <w:t>2019</w:t>
      </w:r>
      <w:r w:rsidRPr="00786692">
        <w:t>)</w:t>
      </w:r>
      <w:r w:rsidRPr="00786692">
        <w:rPr>
          <w:spacing w:val="-16"/>
        </w:rPr>
        <w:t xml:space="preserve"> </w:t>
      </w:r>
      <w:r w:rsidRPr="00786692">
        <w:t>“The</w:t>
      </w:r>
      <w:r w:rsidRPr="00786692">
        <w:rPr>
          <w:spacing w:val="-18"/>
        </w:rPr>
        <w:t xml:space="preserve"> </w:t>
      </w:r>
      <w:r w:rsidRPr="00786692">
        <w:t>Globalization</w:t>
      </w:r>
      <w:r w:rsidRPr="00786692">
        <w:rPr>
          <w:spacing w:val="-17"/>
        </w:rPr>
        <w:t xml:space="preserve"> </w:t>
      </w:r>
      <w:r w:rsidRPr="00786692">
        <w:t>of</w:t>
      </w:r>
      <w:r w:rsidRPr="00786692">
        <w:rPr>
          <w:spacing w:val="-18"/>
        </w:rPr>
        <w:t xml:space="preserve"> </w:t>
      </w:r>
      <w:r w:rsidRPr="00786692">
        <w:t>Technological</w:t>
      </w:r>
      <w:r w:rsidRPr="00786692">
        <w:rPr>
          <w:spacing w:val="-12"/>
        </w:rPr>
        <w:t xml:space="preserve"> </w:t>
      </w:r>
      <w:r w:rsidRPr="00786692">
        <w:t>Innovation:</w:t>
      </w:r>
      <w:r w:rsidRPr="00786692">
        <w:rPr>
          <w:spacing w:val="-16"/>
        </w:rPr>
        <w:t xml:space="preserve"> </w:t>
      </w:r>
      <w:r w:rsidRPr="00786692">
        <w:t>Definition and Evidence” Review of International Political Economy, Vol. 9, (1),</w:t>
      </w:r>
      <w:r w:rsidRPr="00786692">
        <w:rPr>
          <w:spacing w:val="-6"/>
        </w:rPr>
        <w:t xml:space="preserve"> </w:t>
      </w:r>
      <w:r w:rsidRPr="00786692">
        <w:t>pp.98-122.</w:t>
      </w:r>
    </w:p>
    <w:p w14:paraId="0A4AF8AE" w14:textId="77777777" w:rsidR="00786692" w:rsidRPr="00786692" w:rsidRDefault="00786692" w:rsidP="00786692">
      <w:pPr>
        <w:pStyle w:val="BodyText"/>
        <w:spacing w:before="201" w:line="360" w:lineRule="auto"/>
        <w:ind w:left="1440" w:hanging="1470"/>
        <w:jc w:val="both"/>
      </w:pPr>
      <w:r w:rsidRPr="00786692">
        <w:t>Arya, B. &amp; Lin, Z. (</w:t>
      </w:r>
      <w:r w:rsidR="005048F2">
        <w:t>2017</w:t>
      </w:r>
      <w:r w:rsidRPr="00786692">
        <w:t xml:space="preserve">). Understanding collaboration outcomes from an extended resource- based view perspective: the roles of organizational characteristics, partner attributes, and network structures. </w:t>
      </w:r>
      <w:r w:rsidRPr="00786692">
        <w:rPr>
          <w:i/>
        </w:rPr>
        <w:t xml:space="preserve">Journal of Management, </w:t>
      </w:r>
      <w:r w:rsidRPr="00786692">
        <w:t>33(5), 697-732.</w:t>
      </w:r>
    </w:p>
    <w:p w14:paraId="7932DD56" w14:textId="77777777" w:rsidR="00786692" w:rsidRPr="00786692" w:rsidRDefault="00786692" w:rsidP="00786692">
      <w:pPr>
        <w:pStyle w:val="BodyText"/>
        <w:spacing w:before="200" w:line="360" w:lineRule="auto"/>
        <w:ind w:left="1440" w:hanging="1470"/>
        <w:jc w:val="both"/>
      </w:pPr>
      <w:r w:rsidRPr="00786692">
        <w:t xml:space="preserve">Barney, J. (1991). Firm Resources and Sustained Competitive Advantage. </w:t>
      </w:r>
      <w:r w:rsidRPr="00786692">
        <w:rPr>
          <w:i/>
        </w:rPr>
        <w:t>Journal of Management</w:t>
      </w:r>
      <w:r w:rsidRPr="00786692">
        <w:t>, 17, 99-120.</w:t>
      </w:r>
    </w:p>
    <w:p w14:paraId="2F6219F0" w14:textId="77777777" w:rsidR="00786692" w:rsidRPr="00786692" w:rsidRDefault="00786692" w:rsidP="00786692">
      <w:pPr>
        <w:spacing w:before="200" w:line="360" w:lineRule="auto"/>
        <w:ind w:left="1440" w:hanging="1470"/>
        <w:jc w:val="both"/>
      </w:pPr>
      <w:r w:rsidRPr="00786692">
        <w:t xml:space="preserve">Bekaert, G., Harvey, C., R., &amp; Lundblad, C., T. (2001). </w:t>
      </w:r>
      <w:r w:rsidRPr="00786692">
        <w:rPr>
          <w:i/>
        </w:rPr>
        <w:t xml:space="preserve">Equity Market Liberalization in Emerging Markets. </w:t>
      </w:r>
      <w:r w:rsidRPr="00786692">
        <w:t>The Southern and Southwestern Finance Association.</w:t>
      </w:r>
    </w:p>
    <w:p w14:paraId="6189E307" w14:textId="77777777" w:rsidR="00786692" w:rsidRPr="00786692" w:rsidRDefault="00786692" w:rsidP="00786692">
      <w:pPr>
        <w:pStyle w:val="BodyText"/>
        <w:spacing w:before="201" w:line="360" w:lineRule="auto"/>
        <w:ind w:left="1440" w:hanging="1470"/>
        <w:jc w:val="both"/>
      </w:pPr>
      <w:r w:rsidRPr="00786692">
        <w:t>Caselli, M. (</w:t>
      </w:r>
      <w:r w:rsidR="005048F2">
        <w:t>2016</w:t>
      </w:r>
      <w:r w:rsidRPr="00786692">
        <w:t>). On the Nature of Globalization and its Measurement. Some Notes on the</w:t>
      </w:r>
      <w:r w:rsidRPr="00786692">
        <w:rPr>
          <w:spacing w:val="-16"/>
        </w:rPr>
        <w:t xml:space="preserve"> </w:t>
      </w:r>
      <w:r w:rsidRPr="00786692">
        <w:t>A.T. Kearney/Foreign</w:t>
      </w:r>
      <w:r w:rsidRPr="00786692">
        <w:rPr>
          <w:spacing w:val="-15"/>
        </w:rPr>
        <w:t xml:space="preserve"> </w:t>
      </w:r>
      <w:r w:rsidRPr="00786692">
        <w:t>Policy</w:t>
      </w:r>
      <w:r w:rsidRPr="00786692">
        <w:rPr>
          <w:spacing w:val="-19"/>
        </w:rPr>
        <w:t xml:space="preserve"> </w:t>
      </w:r>
      <w:r w:rsidRPr="00786692">
        <w:t>Magazine</w:t>
      </w:r>
      <w:r w:rsidRPr="00786692">
        <w:rPr>
          <w:spacing w:val="-15"/>
        </w:rPr>
        <w:t xml:space="preserve"> </w:t>
      </w:r>
      <w:r w:rsidRPr="00786692">
        <w:t>Globalization</w:t>
      </w:r>
      <w:r w:rsidRPr="00786692">
        <w:rPr>
          <w:spacing w:val="-15"/>
        </w:rPr>
        <w:t xml:space="preserve"> </w:t>
      </w:r>
      <w:r w:rsidRPr="00786692">
        <w:t>Index</w:t>
      </w:r>
      <w:r w:rsidRPr="00786692">
        <w:rPr>
          <w:spacing w:val="-12"/>
        </w:rPr>
        <w:t xml:space="preserve"> </w:t>
      </w:r>
      <w:r w:rsidRPr="00786692">
        <w:t>and</w:t>
      </w:r>
      <w:r w:rsidRPr="00786692">
        <w:rPr>
          <w:spacing w:val="-15"/>
        </w:rPr>
        <w:t xml:space="preserve"> </w:t>
      </w:r>
      <w:r w:rsidRPr="00786692">
        <w:t>the</w:t>
      </w:r>
      <w:r w:rsidRPr="00786692">
        <w:rPr>
          <w:spacing w:val="-17"/>
        </w:rPr>
        <w:t xml:space="preserve"> </w:t>
      </w:r>
      <w:r w:rsidRPr="00786692">
        <w:t>CSGR</w:t>
      </w:r>
      <w:r w:rsidRPr="00786692">
        <w:rPr>
          <w:spacing w:val="-17"/>
        </w:rPr>
        <w:t xml:space="preserve"> </w:t>
      </w:r>
      <w:r w:rsidRPr="00786692">
        <w:t>Globalization</w:t>
      </w:r>
      <w:r w:rsidRPr="00786692">
        <w:rPr>
          <w:spacing w:val="-15"/>
        </w:rPr>
        <w:t xml:space="preserve"> </w:t>
      </w:r>
      <w:r w:rsidRPr="00786692">
        <w:t xml:space="preserve">Index. </w:t>
      </w:r>
      <w:r w:rsidRPr="00786692">
        <w:rPr>
          <w:i/>
        </w:rPr>
        <w:t xml:space="preserve">Unu-Cris Occasional Papers. </w:t>
      </w:r>
      <w:r w:rsidRPr="00786692">
        <w:t>University of Del Sacro Cuore,</w:t>
      </w:r>
      <w:r w:rsidRPr="00786692">
        <w:rPr>
          <w:spacing w:val="-6"/>
        </w:rPr>
        <w:t xml:space="preserve"> </w:t>
      </w:r>
      <w:r w:rsidRPr="00786692">
        <w:t>Milano.</w:t>
      </w:r>
    </w:p>
    <w:p w14:paraId="01D77164" w14:textId="77777777" w:rsidR="00786692" w:rsidRPr="00786692" w:rsidRDefault="00786692" w:rsidP="000729BE">
      <w:pPr>
        <w:pStyle w:val="BodyText"/>
        <w:spacing w:before="200" w:line="360" w:lineRule="auto"/>
        <w:ind w:left="1440" w:hanging="1470"/>
        <w:jc w:val="both"/>
      </w:pPr>
      <w:r w:rsidRPr="00786692">
        <w:t>Caves, R., E. (1971). International Corporations: The Industrial Economics of Foreign</w:t>
      </w:r>
      <w:r w:rsidR="000729BE">
        <w:t xml:space="preserve"> </w:t>
      </w:r>
      <w:r w:rsidRPr="00786692">
        <w:lastRenderedPageBreak/>
        <w:t>Investment.</w:t>
      </w:r>
      <w:r w:rsidR="000729BE">
        <w:t xml:space="preserve"> </w:t>
      </w:r>
      <w:r w:rsidRPr="00786692">
        <w:t>Economica, 38, 1-27.</w:t>
      </w:r>
    </w:p>
    <w:p w14:paraId="4125C7BE" w14:textId="77777777" w:rsidR="00786692" w:rsidRPr="00786692" w:rsidRDefault="00786692" w:rsidP="00786692">
      <w:pPr>
        <w:pStyle w:val="BodyText"/>
        <w:spacing w:before="10" w:line="360" w:lineRule="auto"/>
        <w:ind w:left="1440" w:hanging="1470"/>
        <w:jc w:val="both"/>
      </w:pPr>
    </w:p>
    <w:p w14:paraId="616CA9A0" w14:textId="77777777" w:rsidR="00786692" w:rsidRPr="00786692" w:rsidRDefault="00786692" w:rsidP="00786692">
      <w:pPr>
        <w:pStyle w:val="BodyText"/>
        <w:tabs>
          <w:tab w:val="left" w:pos="1581"/>
          <w:tab w:val="left" w:pos="2740"/>
          <w:tab w:val="left" w:pos="3572"/>
          <w:tab w:val="left" w:pos="4671"/>
          <w:tab w:val="left" w:pos="5331"/>
          <w:tab w:val="left" w:pos="6855"/>
        </w:tabs>
        <w:spacing w:line="360" w:lineRule="auto"/>
        <w:ind w:left="1440" w:hanging="1470"/>
        <w:jc w:val="both"/>
      </w:pPr>
      <w:r w:rsidRPr="00786692">
        <w:t>COMESA</w:t>
      </w:r>
      <w:r w:rsidRPr="00786692">
        <w:tab/>
        <w:t>(2014).</w:t>
      </w:r>
      <w:r w:rsidRPr="00786692">
        <w:tab/>
        <w:t>The</w:t>
      </w:r>
      <w:r w:rsidRPr="00786692">
        <w:tab/>
        <w:t>Vision</w:t>
      </w:r>
      <w:r w:rsidRPr="00786692">
        <w:tab/>
        <w:t>of</w:t>
      </w:r>
      <w:r w:rsidRPr="00786692">
        <w:tab/>
        <w:t>COMESA.</w:t>
      </w:r>
      <w:r w:rsidRPr="00786692">
        <w:tab/>
      </w:r>
      <w:hyperlink r:id="rId23">
        <w:r w:rsidRPr="00786692">
          <w:rPr>
            <w:spacing w:val="-1"/>
            <w:u w:val="single"/>
          </w:rPr>
          <w:t>http://www.comesa.int/wp-</w:t>
        </w:r>
      </w:hyperlink>
      <w:r w:rsidRPr="00786692">
        <w:rPr>
          <w:spacing w:val="-1"/>
        </w:rPr>
        <w:t xml:space="preserve"> </w:t>
      </w:r>
      <w:hyperlink r:id="rId24">
        <w:r w:rsidRPr="00786692">
          <w:rPr>
            <w:u w:val="single"/>
          </w:rPr>
          <w:t>content/uploads/2016/06/comesa-in-brief_2014.pdf</w:t>
        </w:r>
        <w:r w:rsidRPr="00786692">
          <w:t xml:space="preserve"> </w:t>
        </w:r>
      </w:hyperlink>
      <w:r w:rsidRPr="00786692">
        <w:t>Retrieved on 5th August,</w:t>
      </w:r>
      <w:r w:rsidRPr="00786692">
        <w:rPr>
          <w:spacing w:val="-2"/>
        </w:rPr>
        <w:t xml:space="preserve"> </w:t>
      </w:r>
      <w:r w:rsidRPr="00786692">
        <w:t>2017.</w:t>
      </w:r>
    </w:p>
    <w:p w14:paraId="20B45BA8" w14:textId="77777777" w:rsidR="00786692" w:rsidRPr="00786692" w:rsidRDefault="00786692" w:rsidP="00786692">
      <w:pPr>
        <w:pStyle w:val="BodyText"/>
        <w:spacing w:before="195" w:line="360" w:lineRule="auto"/>
        <w:ind w:left="1440" w:hanging="1470"/>
        <w:jc w:val="both"/>
      </w:pPr>
      <w:r w:rsidRPr="00786692">
        <w:t xml:space="preserve">COMESA Desk, (n.d.). Ministry of Trade and Industry, COMESA Desk, Kenya. </w:t>
      </w:r>
      <w:hyperlink r:id="rId25">
        <w:r w:rsidRPr="00786692">
          <w:rPr>
            <w:u w:val="single"/>
          </w:rPr>
          <w:t>http://epzakenya.com/UserFiles/files/COMESA%20INVESTMENT%20OPPORTUNITI</w:t>
        </w:r>
      </w:hyperlink>
      <w:r w:rsidRPr="00786692">
        <w:t xml:space="preserve"> </w:t>
      </w:r>
      <w:hyperlink r:id="rId26">
        <w:r w:rsidRPr="00786692">
          <w:rPr>
            <w:u w:val="single"/>
          </w:rPr>
          <w:t>ES.pdf</w:t>
        </w:r>
        <w:r w:rsidRPr="00786692">
          <w:t xml:space="preserve"> </w:t>
        </w:r>
      </w:hyperlink>
      <w:r w:rsidRPr="00786692">
        <w:t>Retrieved on 5</w:t>
      </w:r>
      <w:r w:rsidRPr="00786692">
        <w:rPr>
          <w:vertAlign w:val="superscript"/>
        </w:rPr>
        <w:t>th</w:t>
      </w:r>
      <w:r w:rsidRPr="00786692">
        <w:t xml:space="preserve"> August, 2017.</w:t>
      </w:r>
    </w:p>
    <w:p w14:paraId="422D1186" w14:textId="77777777" w:rsidR="00786692" w:rsidRPr="00786692" w:rsidRDefault="00786692" w:rsidP="00786692">
      <w:pPr>
        <w:spacing w:before="200" w:line="360" w:lineRule="auto"/>
        <w:ind w:left="1440" w:hanging="1470"/>
        <w:jc w:val="both"/>
      </w:pPr>
      <w:r w:rsidRPr="00786692">
        <w:t>Cooper, C., R. &amp; Schindler, P., S. (</w:t>
      </w:r>
      <w:r w:rsidR="005048F2">
        <w:t>2018</w:t>
      </w:r>
      <w:r w:rsidRPr="00786692">
        <w:t xml:space="preserve">). </w:t>
      </w:r>
      <w:r w:rsidRPr="00786692">
        <w:rPr>
          <w:i/>
        </w:rPr>
        <w:t xml:space="preserve">Business research methods </w:t>
      </w:r>
      <w:r w:rsidRPr="00786692">
        <w:t>(10 Ed.). Boston: McGraw- Hill</w:t>
      </w:r>
    </w:p>
    <w:p w14:paraId="5606252F" w14:textId="77777777" w:rsidR="00786692" w:rsidRPr="00786692" w:rsidRDefault="00786692" w:rsidP="00786692">
      <w:pPr>
        <w:spacing w:before="79" w:line="360" w:lineRule="auto"/>
        <w:ind w:left="1440" w:hanging="1470"/>
        <w:jc w:val="both"/>
        <w:rPr>
          <w:i/>
        </w:rPr>
      </w:pPr>
      <w:r w:rsidRPr="00786692">
        <w:t>Crane,</w:t>
      </w:r>
      <w:r w:rsidRPr="00786692">
        <w:rPr>
          <w:spacing w:val="-11"/>
        </w:rPr>
        <w:t xml:space="preserve"> </w:t>
      </w:r>
      <w:r w:rsidRPr="00786692">
        <w:t>M.,</w:t>
      </w:r>
      <w:r w:rsidRPr="00786692">
        <w:rPr>
          <w:spacing w:val="-8"/>
        </w:rPr>
        <w:t xml:space="preserve"> </w:t>
      </w:r>
      <w:r w:rsidRPr="00786692">
        <w:t>L.</w:t>
      </w:r>
      <w:r w:rsidRPr="00786692">
        <w:rPr>
          <w:spacing w:val="-9"/>
        </w:rPr>
        <w:t xml:space="preserve"> </w:t>
      </w:r>
      <w:r w:rsidRPr="00786692">
        <w:t>(n.d).</w:t>
      </w:r>
      <w:r w:rsidRPr="00786692">
        <w:rPr>
          <w:spacing w:val="-10"/>
        </w:rPr>
        <w:t xml:space="preserve"> </w:t>
      </w:r>
      <w:r w:rsidRPr="00786692">
        <w:t>Measuring</w:t>
      </w:r>
      <w:r w:rsidRPr="00786692">
        <w:rPr>
          <w:spacing w:val="-11"/>
        </w:rPr>
        <w:t xml:space="preserve"> </w:t>
      </w:r>
      <w:r w:rsidRPr="00786692">
        <w:t>Financial</w:t>
      </w:r>
      <w:r w:rsidRPr="00786692">
        <w:rPr>
          <w:spacing w:val="-11"/>
        </w:rPr>
        <w:t xml:space="preserve"> </w:t>
      </w:r>
      <w:r w:rsidRPr="00786692">
        <w:t>Performance:</w:t>
      </w:r>
      <w:r w:rsidRPr="00786692">
        <w:rPr>
          <w:spacing w:val="-10"/>
        </w:rPr>
        <w:t xml:space="preserve"> </w:t>
      </w:r>
      <w:r w:rsidRPr="00786692">
        <w:t>A</w:t>
      </w:r>
      <w:r w:rsidRPr="00786692">
        <w:rPr>
          <w:spacing w:val="-12"/>
        </w:rPr>
        <w:t xml:space="preserve"> </w:t>
      </w:r>
      <w:r w:rsidRPr="00786692">
        <w:t>Critical</w:t>
      </w:r>
      <w:r w:rsidRPr="00786692">
        <w:rPr>
          <w:spacing w:val="-8"/>
        </w:rPr>
        <w:t xml:space="preserve"> </w:t>
      </w:r>
      <w:r w:rsidRPr="00786692">
        <w:t>Key</w:t>
      </w:r>
      <w:r w:rsidRPr="00786692">
        <w:rPr>
          <w:spacing w:val="-15"/>
        </w:rPr>
        <w:t xml:space="preserve"> </w:t>
      </w:r>
      <w:r w:rsidRPr="00786692">
        <w:t>to</w:t>
      </w:r>
      <w:r w:rsidRPr="00786692">
        <w:rPr>
          <w:spacing w:val="-11"/>
        </w:rPr>
        <w:t xml:space="preserve"> </w:t>
      </w:r>
      <w:r w:rsidRPr="00786692">
        <w:t>Managing</w:t>
      </w:r>
      <w:r w:rsidRPr="00786692">
        <w:rPr>
          <w:spacing w:val="-13"/>
        </w:rPr>
        <w:t xml:space="preserve"> </w:t>
      </w:r>
      <w:r w:rsidRPr="00786692">
        <w:t>Risk.</w:t>
      </w:r>
      <w:r w:rsidRPr="00786692">
        <w:rPr>
          <w:spacing w:val="-5"/>
        </w:rPr>
        <w:t xml:space="preserve"> </w:t>
      </w:r>
      <w:r w:rsidRPr="00786692">
        <w:rPr>
          <w:i/>
        </w:rPr>
        <w:t>National Crop Insurance Services, Inc.</w:t>
      </w:r>
    </w:p>
    <w:p w14:paraId="44CD5E4E" w14:textId="77777777" w:rsidR="00786692" w:rsidRPr="00786692" w:rsidRDefault="00786692" w:rsidP="00786692">
      <w:pPr>
        <w:spacing w:before="201" w:line="360" w:lineRule="auto"/>
        <w:ind w:left="1440" w:hanging="1470"/>
        <w:jc w:val="both"/>
      </w:pPr>
      <w:r w:rsidRPr="00786692">
        <w:t xml:space="preserve">Daniels, J., D. &amp; Bracker, J. (1989). Profit Performance: Do Foreign Operations Make a Difference? </w:t>
      </w:r>
      <w:r w:rsidRPr="00786692">
        <w:rPr>
          <w:i/>
        </w:rPr>
        <w:t>Management International Review</w:t>
      </w:r>
      <w:r w:rsidRPr="00786692">
        <w:t>, 29(1), 46-56.</w:t>
      </w:r>
    </w:p>
    <w:p w14:paraId="15A7B533" w14:textId="77777777" w:rsidR="00786692" w:rsidRPr="00786692" w:rsidRDefault="00786692" w:rsidP="00786692">
      <w:pPr>
        <w:spacing w:before="200" w:line="360" w:lineRule="auto"/>
        <w:ind w:left="1440" w:hanging="1470"/>
        <w:jc w:val="both"/>
      </w:pPr>
      <w:r w:rsidRPr="00786692">
        <w:t>Dreher, A. (</w:t>
      </w:r>
      <w:r w:rsidR="005048F2">
        <w:t>2016</w:t>
      </w:r>
      <w:r w:rsidRPr="00786692">
        <w:t xml:space="preserve">). Does Globalization Affect Growth? </w:t>
      </w:r>
      <w:r w:rsidRPr="00786692">
        <w:rPr>
          <w:i/>
        </w:rPr>
        <w:t xml:space="preserve">Applied Economics, 38 </w:t>
      </w:r>
      <w:r w:rsidRPr="00786692">
        <w:t>(10), 1091- 1110.</w:t>
      </w:r>
    </w:p>
    <w:p w14:paraId="5DDF175A" w14:textId="77777777" w:rsidR="00786692" w:rsidRPr="00786692" w:rsidRDefault="00786692" w:rsidP="00786692">
      <w:pPr>
        <w:pStyle w:val="BodyText"/>
        <w:spacing w:before="10" w:line="360" w:lineRule="auto"/>
        <w:ind w:left="1440" w:hanging="1470"/>
        <w:jc w:val="both"/>
      </w:pPr>
    </w:p>
    <w:p w14:paraId="528FCFE1" w14:textId="77777777" w:rsidR="00786692" w:rsidRPr="00786692" w:rsidRDefault="00786692" w:rsidP="00786692">
      <w:pPr>
        <w:spacing w:line="360" w:lineRule="auto"/>
        <w:ind w:left="1440" w:hanging="1470"/>
        <w:jc w:val="both"/>
      </w:pPr>
      <w:r w:rsidRPr="00786692">
        <w:t>Easterly,</w:t>
      </w:r>
      <w:r w:rsidRPr="00786692">
        <w:rPr>
          <w:spacing w:val="-10"/>
        </w:rPr>
        <w:t xml:space="preserve"> </w:t>
      </w:r>
      <w:r w:rsidRPr="00786692">
        <w:t>W.,</w:t>
      </w:r>
      <w:r w:rsidRPr="00786692">
        <w:rPr>
          <w:spacing w:val="-10"/>
        </w:rPr>
        <w:t xml:space="preserve"> </w:t>
      </w:r>
      <w:r w:rsidRPr="00786692">
        <w:t>Williamson,</w:t>
      </w:r>
      <w:r w:rsidRPr="00786692">
        <w:rPr>
          <w:spacing w:val="-9"/>
        </w:rPr>
        <w:t xml:space="preserve"> </w:t>
      </w:r>
      <w:r w:rsidRPr="00786692">
        <w:t>J.</w:t>
      </w:r>
      <w:r w:rsidRPr="00786692">
        <w:rPr>
          <w:spacing w:val="-12"/>
        </w:rPr>
        <w:t xml:space="preserve"> </w:t>
      </w:r>
      <w:r w:rsidRPr="00786692">
        <w:t>&amp;</w:t>
      </w:r>
      <w:r w:rsidRPr="00786692">
        <w:rPr>
          <w:spacing w:val="-12"/>
        </w:rPr>
        <w:t xml:space="preserve"> </w:t>
      </w:r>
      <w:r w:rsidRPr="00786692">
        <w:t>Banerjee,</w:t>
      </w:r>
      <w:r w:rsidRPr="00786692">
        <w:rPr>
          <w:spacing w:val="-9"/>
        </w:rPr>
        <w:t xml:space="preserve"> </w:t>
      </w:r>
      <w:r w:rsidRPr="00786692">
        <w:t>V.</w:t>
      </w:r>
      <w:r w:rsidRPr="00786692">
        <w:rPr>
          <w:spacing w:val="-10"/>
        </w:rPr>
        <w:t xml:space="preserve"> </w:t>
      </w:r>
      <w:r w:rsidRPr="00786692">
        <w:t>A.</w:t>
      </w:r>
      <w:r w:rsidRPr="00786692">
        <w:rPr>
          <w:spacing w:val="-10"/>
        </w:rPr>
        <w:t xml:space="preserve"> </w:t>
      </w:r>
      <w:r w:rsidRPr="00786692">
        <w:t>(</w:t>
      </w:r>
      <w:r w:rsidR="005048F2">
        <w:t>2014</w:t>
      </w:r>
      <w:r w:rsidRPr="00786692">
        <w:t>).</w:t>
      </w:r>
      <w:r w:rsidRPr="00786692">
        <w:rPr>
          <w:spacing w:val="-9"/>
        </w:rPr>
        <w:t xml:space="preserve"> </w:t>
      </w:r>
      <w:r w:rsidRPr="00786692">
        <w:t>Channels</w:t>
      </w:r>
      <w:r w:rsidRPr="00786692">
        <w:rPr>
          <w:spacing w:val="-9"/>
        </w:rPr>
        <w:t xml:space="preserve"> </w:t>
      </w:r>
      <w:r w:rsidRPr="00786692">
        <w:t>from</w:t>
      </w:r>
      <w:r w:rsidRPr="00786692">
        <w:rPr>
          <w:spacing w:val="-9"/>
        </w:rPr>
        <w:t xml:space="preserve"> </w:t>
      </w:r>
      <w:r w:rsidRPr="00786692">
        <w:t>Globalization</w:t>
      </w:r>
      <w:r w:rsidRPr="00786692">
        <w:rPr>
          <w:spacing w:val="-9"/>
        </w:rPr>
        <w:t xml:space="preserve"> </w:t>
      </w:r>
      <w:r w:rsidRPr="00786692">
        <w:t>to</w:t>
      </w:r>
      <w:r w:rsidRPr="00786692">
        <w:rPr>
          <w:spacing w:val="-9"/>
        </w:rPr>
        <w:t xml:space="preserve"> </w:t>
      </w:r>
      <w:r w:rsidRPr="00786692">
        <w:t xml:space="preserve">Inequality: Productivity World versus Factor World, in Collins, M.S, &amp; Graham, C. </w:t>
      </w:r>
      <w:r w:rsidRPr="00786692">
        <w:rPr>
          <w:i/>
        </w:rPr>
        <w:t xml:space="preserve">Brookings Trade Forum </w:t>
      </w:r>
      <w:r w:rsidR="005048F2">
        <w:rPr>
          <w:i/>
        </w:rPr>
        <w:t>2014</w:t>
      </w:r>
      <w:r w:rsidRPr="00786692">
        <w:rPr>
          <w:i/>
        </w:rPr>
        <w:t xml:space="preserve">: Globalization, Poverty and Inequality. </w:t>
      </w:r>
      <w:r w:rsidRPr="00786692">
        <w:t>Washington: The Brookings Institution, pp.</w:t>
      </w:r>
      <w:r w:rsidRPr="00786692">
        <w:rPr>
          <w:spacing w:val="-1"/>
        </w:rPr>
        <w:t xml:space="preserve"> </w:t>
      </w:r>
      <w:r w:rsidRPr="00786692">
        <w:t>39-81.</w:t>
      </w:r>
    </w:p>
    <w:p w14:paraId="7226D210" w14:textId="77777777" w:rsidR="00786692" w:rsidRPr="00786692" w:rsidRDefault="00786692" w:rsidP="00786692">
      <w:pPr>
        <w:pStyle w:val="BodyText"/>
        <w:spacing w:before="199" w:line="360" w:lineRule="auto"/>
        <w:ind w:left="1440" w:hanging="1470"/>
        <w:jc w:val="both"/>
      </w:pPr>
      <w:r w:rsidRPr="00786692">
        <w:t>Farrell, D. (</w:t>
      </w:r>
      <w:r w:rsidR="005048F2">
        <w:t>2014</w:t>
      </w:r>
      <w:r w:rsidRPr="00786692">
        <w:t xml:space="preserve">). Beyond offshoring: Assessing your Company’s Global Potential. </w:t>
      </w:r>
      <w:r w:rsidRPr="00786692">
        <w:rPr>
          <w:i/>
        </w:rPr>
        <w:t>Harvard Business Review</w:t>
      </w:r>
      <w:r w:rsidRPr="00786692">
        <w:t>, 82(12), 82-90.</w:t>
      </w:r>
    </w:p>
    <w:p w14:paraId="56559C28" w14:textId="77777777" w:rsidR="00786692" w:rsidRPr="00786692" w:rsidRDefault="00786692" w:rsidP="00786692">
      <w:pPr>
        <w:pStyle w:val="BodyText"/>
        <w:spacing w:before="196" w:line="360" w:lineRule="auto"/>
        <w:ind w:left="1440" w:hanging="1470"/>
        <w:jc w:val="both"/>
      </w:pPr>
      <w:r w:rsidRPr="00786692">
        <w:t>Gekara,</w:t>
      </w:r>
      <w:r w:rsidRPr="00786692">
        <w:rPr>
          <w:spacing w:val="-4"/>
        </w:rPr>
        <w:t xml:space="preserve"> </w:t>
      </w:r>
      <w:r w:rsidRPr="00786692">
        <w:t>O.,</w:t>
      </w:r>
      <w:r w:rsidRPr="00786692">
        <w:rPr>
          <w:spacing w:val="-4"/>
        </w:rPr>
        <w:t xml:space="preserve"> </w:t>
      </w:r>
      <w:r w:rsidRPr="00786692">
        <w:t>V.</w:t>
      </w:r>
      <w:r w:rsidRPr="00786692">
        <w:rPr>
          <w:spacing w:val="-4"/>
        </w:rPr>
        <w:t xml:space="preserve"> </w:t>
      </w:r>
      <w:r w:rsidRPr="00786692">
        <w:t>(</w:t>
      </w:r>
      <w:r w:rsidR="005048F2">
        <w:t>2018</w:t>
      </w:r>
      <w:r w:rsidRPr="00786692">
        <w:t>).</w:t>
      </w:r>
      <w:r w:rsidRPr="00786692">
        <w:rPr>
          <w:spacing w:val="-4"/>
        </w:rPr>
        <w:t xml:space="preserve"> </w:t>
      </w:r>
      <w:r w:rsidRPr="00786692">
        <w:t>Globalisation,</w:t>
      </w:r>
      <w:r w:rsidRPr="00786692">
        <w:rPr>
          <w:spacing w:val="-4"/>
        </w:rPr>
        <w:t xml:space="preserve"> </w:t>
      </w:r>
      <w:r w:rsidRPr="00786692">
        <w:t>State</w:t>
      </w:r>
      <w:r w:rsidRPr="00786692">
        <w:rPr>
          <w:spacing w:val="-5"/>
        </w:rPr>
        <w:t xml:space="preserve"> </w:t>
      </w:r>
      <w:r w:rsidRPr="00786692">
        <w:t>Strategies</w:t>
      </w:r>
      <w:r w:rsidRPr="00786692">
        <w:rPr>
          <w:spacing w:val="-4"/>
        </w:rPr>
        <w:t xml:space="preserve"> </w:t>
      </w:r>
      <w:r w:rsidRPr="00786692">
        <w:t>and</w:t>
      </w:r>
      <w:r w:rsidRPr="00786692">
        <w:rPr>
          <w:spacing w:val="-4"/>
        </w:rPr>
        <w:t xml:space="preserve"> </w:t>
      </w:r>
      <w:r w:rsidRPr="00786692">
        <w:t>the</w:t>
      </w:r>
      <w:r w:rsidRPr="00786692">
        <w:rPr>
          <w:spacing w:val="-4"/>
        </w:rPr>
        <w:t xml:space="preserve"> </w:t>
      </w:r>
      <w:r w:rsidRPr="00786692">
        <w:t>Shipping</w:t>
      </w:r>
      <w:r w:rsidRPr="00786692">
        <w:rPr>
          <w:spacing w:val="-1"/>
        </w:rPr>
        <w:t xml:space="preserve"> </w:t>
      </w:r>
      <w:r w:rsidRPr="00786692">
        <w:t>Labour</w:t>
      </w:r>
      <w:r w:rsidRPr="00786692">
        <w:rPr>
          <w:spacing w:val="-5"/>
        </w:rPr>
        <w:t xml:space="preserve"> </w:t>
      </w:r>
      <w:r w:rsidRPr="00786692">
        <w:t>Market:</w:t>
      </w:r>
      <w:r w:rsidRPr="00786692">
        <w:rPr>
          <w:spacing w:val="-2"/>
        </w:rPr>
        <w:t xml:space="preserve"> </w:t>
      </w:r>
      <w:r w:rsidRPr="00786692">
        <w:t>The</w:t>
      </w:r>
      <w:r w:rsidRPr="00786692">
        <w:rPr>
          <w:spacing w:val="-3"/>
        </w:rPr>
        <w:t xml:space="preserve"> </w:t>
      </w:r>
      <w:r w:rsidRPr="00786692">
        <w:t xml:space="preserve">UK’s Response to Declining Seafaring Skills. </w:t>
      </w:r>
      <w:r w:rsidRPr="00786692">
        <w:rPr>
          <w:i/>
        </w:rPr>
        <w:t>Unpublished Dissertation</w:t>
      </w:r>
      <w:r w:rsidRPr="00786692">
        <w:t>, Cardiff</w:t>
      </w:r>
      <w:r w:rsidRPr="00786692">
        <w:rPr>
          <w:spacing w:val="-8"/>
        </w:rPr>
        <w:t xml:space="preserve"> </w:t>
      </w:r>
      <w:r w:rsidRPr="00786692">
        <w:t>University.</w:t>
      </w:r>
    </w:p>
    <w:p w14:paraId="2D549D8C" w14:textId="77777777" w:rsidR="00786692" w:rsidRPr="00786692" w:rsidRDefault="00786692" w:rsidP="00786692">
      <w:pPr>
        <w:pStyle w:val="BodyText"/>
        <w:spacing w:before="195" w:line="360" w:lineRule="auto"/>
        <w:ind w:left="1440" w:hanging="1470"/>
        <w:jc w:val="both"/>
      </w:pPr>
      <w:r w:rsidRPr="00786692">
        <w:t>Ghemawat, P. (</w:t>
      </w:r>
      <w:r w:rsidR="005048F2">
        <w:t>2013</w:t>
      </w:r>
      <w:r w:rsidRPr="00786692">
        <w:t xml:space="preserve">). Globalization: The strategy of Differences, Harvard Business School Working Knowledge, </w:t>
      </w:r>
      <w:hyperlink r:id="rId27">
        <w:r w:rsidRPr="00786692">
          <w:rPr>
            <w:u w:val="single"/>
          </w:rPr>
          <w:t>http://internationalecon.com/Trade/tradehome.php</w:t>
        </w:r>
      </w:hyperlink>
      <w:r w:rsidRPr="00786692">
        <w:t xml:space="preserve"> Accessed 6</w:t>
      </w:r>
      <w:r w:rsidRPr="00786692">
        <w:rPr>
          <w:vertAlign w:val="superscript"/>
        </w:rPr>
        <w:t>th</w:t>
      </w:r>
      <w:r w:rsidRPr="00786692">
        <w:t xml:space="preserve"> August, 2017.</w:t>
      </w:r>
    </w:p>
    <w:p w14:paraId="222CD6BB" w14:textId="77777777" w:rsidR="00786692" w:rsidRPr="00786692" w:rsidRDefault="00786692" w:rsidP="00786692">
      <w:pPr>
        <w:pStyle w:val="BodyText"/>
        <w:spacing w:before="200" w:line="360" w:lineRule="auto"/>
        <w:ind w:left="1440" w:hanging="1470"/>
        <w:jc w:val="both"/>
      </w:pPr>
      <w:r w:rsidRPr="00786692">
        <w:lastRenderedPageBreak/>
        <w:t>Gichira, C., N. (</w:t>
      </w:r>
      <w:r w:rsidR="005048F2">
        <w:t>2017</w:t>
      </w:r>
      <w:r w:rsidRPr="00786692">
        <w:t>). Challenges of Globalization and Their Impact on Kenya Airways Limited.</w:t>
      </w:r>
      <w:r>
        <w:t xml:space="preserve"> </w:t>
      </w:r>
      <w:r w:rsidRPr="00786692">
        <w:rPr>
          <w:i/>
        </w:rPr>
        <w:t>Unpublished Thesis</w:t>
      </w:r>
      <w:r w:rsidRPr="00786692">
        <w:t>, University of Nairobi.</w:t>
      </w:r>
    </w:p>
    <w:p w14:paraId="2D3699BA" w14:textId="77777777" w:rsidR="00786692" w:rsidRPr="00786692" w:rsidRDefault="00786692" w:rsidP="00786692">
      <w:pPr>
        <w:pStyle w:val="BodyText"/>
        <w:spacing w:line="360" w:lineRule="auto"/>
        <w:ind w:left="1440" w:hanging="1470"/>
        <w:jc w:val="both"/>
      </w:pPr>
      <w:r w:rsidRPr="00786692">
        <w:t xml:space="preserve">Gogo, O., J. (2015). The Influence of Globalization on Management of Universities in Kenya. </w:t>
      </w:r>
      <w:hyperlink r:id="rId28">
        <w:r w:rsidRPr="00786692">
          <w:rPr>
            <w:u w:val="single"/>
          </w:rPr>
          <w:t>http://ueab.ac.ke/BIRJ/download/birj_articles_2015/2015_CONFERENCE_5.pdf</w:t>
        </w:r>
      </w:hyperlink>
      <w:r w:rsidRPr="00786692">
        <w:t xml:space="preserve"> Retrieved on 5</w:t>
      </w:r>
      <w:r w:rsidRPr="00786692">
        <w:rPr>
          <w:vertAlign w:val="superscript"/>
        </w:rPr>
        <w:t>th</w:t>
      </w:r>
      <w:r w:rsidRPr="00786692">
        <w:t xml:space="preserve"> August, 2017.</w:t>
      </w:r>
    </w:p>
    <w:p w14:paraId="22B44D96" w14:textId="77777777" w:rsidR="00786692" w:rsidRPr="00786692" w:rsidRDefault="00786692" w:rsidP="00786692">
      <w:pPr>
        <w:pStyle w:val="BodyText"/>
        <w:spacing w:before="200" w:line="360" w:lineRule="auto"/>
        <w:ind w:left="1440" w:hanging="1470"/>
        <w:jc w:val="both"/>
      </w:pPr>
      <w:r w:rsidRPr="00786692">
        <w:t>Grant, R., M. (1987). Multinationality and Performance among British Manufacturing Companies,</w:t>
      </w:r>
    </w:p>
    <w:p w14:paraId="7A11453C" w14:textId="77777777" w:rsidR="00786692" w:rsidRPr="00786692" w:rsidRDefault="00786692" w:rsidP="00786692">
      <w:pPr>
        <w:spacing w:before="41" w:line="360" w:lineRule="auto"/>
        <w:ind w:left="1440" w:hanging="1470"/>
        <w:jc w:val="both"/>
      </w:pPr>
      <w:r w:rsidRPr="00786692">
        <w:rPr>
          <w:i/>
        </w:rPr>
        <w:t>Journal of International Business Studies</w:t>
      </w:r>
      <w:r w:rsidRPr="00786692">
        <w:t>, 18(1), 79-89.</w:t>
      </w:r>
    </w:p>
    <w:p w14:paraId="039A1586" w14:textId="77777777" w:rsidR="00786692" w:rsidRPr="00786692" w:rsidRDefault="00786692" w:rsidP="00786692">
      <w:pPr>
        <w:pStyle w:val="BodyText"/>
        <w:spacing w:line="360" w:lineRule="auto"/>
        <w:ind w:left="1440" w:hanging="1470"/>
        <w:jc w:val="both"/>
      </w:pPr>
    </w:p>
    <w:p w14:paraId="49385992" w14:textId="77777777" w:rsidR="00786692" w:rsidRPr="00786692" w:rsidRDefault="00786692" w:rsidP="00786692">
      <w:pPr>
        <w:pStyle w:val="BodyText"/>
        <w:spacing w:before="1" w:line="360" w:lineRule="auto"/>
        <w:ind w:left="1440" w:hanging="1470"/>
        <w:jc w:val="both"/>
      </w:pPr>
      <w:r w:rsidRPr="00786692">
        <w:t>Grant, R., M., Jammine, A., P., &amp; Thomas, H. (</w:t>
      </w:r>
      <w:r w:rsidR="005048F2">
        <w:t>2018</w:t>
      </w:r>
      <w:r w:rsidRPr="00786692">
        <w:t xml:space="preserve">). Diversity, Diversification and Profitability among British  Manufacturing  Companies,  1972-1984.  </w:t>
      </w:r>
      <w:r w:rsidRPr="00786692">
        <w:rPr>
          <w:i/>
        </w:rPr>
        <w:t>Academy  Management  Journal</w:t>
      </w:r>
      <w:r w:rsidRPr="00786692">
        <w:t>, 31,</w:t>
      </w:r>
      <w:r w:rsidRPr="00786692">
        <w:rPr>
          <w:spacing w:val="-1"/>
        </w:rPr>
        <w:t xml:space="preserve"> </w:t>
      </w:r>
      <w:r w:rsidRPr="00786692">
        <w:t>771-801.</w:t>
      </w:r>
    </w:p>
    <w:p w14:paraId="11D1101B" w14:textId="77777777" w:rsidR="00786692" w:rsidRPr="00786692" w:rsidRDefault="00786692" w:rsidP="00786692">
      <w:pPr>
        <w:pStyle w:val="BodyText"/>
        <w:spacing w:before="200" w:line="360" w:lineRule="auto"/>
        <w:ind w:left="1440" w:hanging="1470"/>
        <w:jc w:val="both"/>
      </w:pPr>
      <w:r w:rsidRPr="00786692">
        <w:t>Greenwood, J. &amp; Jovanovic, B. (</w:t>
      </w:r>
      <w:r w:rsidR="005048F2">
        <w:t>2020</w:t>
      </w:r>
      <w:r w:rsidRPr="00786692">
        <w:t xml:space="preserve">). Financial Development, Growth, and the Distribution of Income. </w:t>
      </w:r>
      <w:r w:rsidRPr="00786692">
        <w:rPr>
          <w:i/>
        </w:rPr>
        <w:t>The Journal of Political Economy</w:t>
      </w:r>
      <w:r w:rsidRPr="00786692">
        <w:t>, Vol. 98 (5) Part 1, 1076-1107</w:t>
      </w:r>
    </w:p>
    <w:p w14:paraId="1C639C06" w14:textId="77777777" w:rsidR="00786692" w:rsidRPr="00786692" w:rsidRDefault="00786692" w:rsidP="00786692">
      <w:pPr>
        <w:spacing w:before="201" w:line="360" w:lineRule="auto"/>
        <w:ind w:left="1440" w:hanging="1470"/>
        <w:jc w:val="both"/>
      </w:pPr>
      <w:r w:rsidRPr="00786692">
        <w:t>Gulati, R., Nohria, N., &amp; Zaheer, A., (</w:t>
      </w:r>
      <w:r w:rsidR="005048F2">
        <w:t>2020</w:t>
      </w:r>
      <w:r w:rsidRPr="00786692">
        <w:t xml:space="preserve">). Strategic Networks. </w:t>
      </w:r>
      <w:r w:rsidRPr="00786692">
        <w:rPr>
          <w:i/>
        </w:rPr>
        <w:t xml:space="preserve">Strategic Management Journal, 21(3), </w:t>
      </w:r>
      <w:r w:rsidRPr="00786692">
        <w:t>203-215.</w:t>
      </w:r>
    </w:p>
    <w:p w14:paraId="34655F35" w14:textId="77777777" w:rsidR="00786692" w:rsidRPr="00786692" w:rsidRDefault="00786692" w:rsidP="00786692">
      <w:pPr>
        <w:pStyle w:val="BodyText"/>
        <w:spacing w:before="79" w:line="360" w:lineRule="auto"/>
        <w:ind w:left="1440" w:hanging="1470"/>
        <w:jc w:val="both"/>
      </w:pPr>
      <w:r w:rsidRPr="00786692">
        <w:t>Han, C. (</w:t>
      </w:r>
      <w:r w:rsidR="005048F2">
        <w:t>2019</w:t>
      </w:r>
      <w:r w:rsidRPr="00786692">
        <w:t xml:space="preserve">). The Impact of Globalization on Inventory and Financial Performance: A Firm - Level and Industry -Level Analysis. </w:t>
      </w:r>
      <w:r w:rsidRPr="00786692">
        <w:rPr>
          <w:i/>
        </w:rPr>
        <w:t>Unpublished Dissertation</w:t>
      </w:r>
      <w:r w:rsidRPr="00786692">
        <w:t>, University of Maryland, College Park.</w:t>
      </w:r>
    </w:p>
    <w:p w14:paraId="3002439B" w14:textId="77777777" w:rsidR="00786692" w:rsidRPr="00786692" w:rsidRDefault="00786692" w:rsidP="00786692">
      <w:pPr>
        <w:pStyle w:val="BodyText"/>
        <w:spacing w:before="200" w:line="360" w:lineRule="auto"/>
        <w:ind w:left="1440" w:hanging="1470"/>
        <w:jc w:val="both"/>
      </w:pPr>
      <w:r w:rsidRPr="00786692">
        <w:t>Held, D., &amp; McGrew, A. (</w:t>
      </w:r>
      <w:r w:rsidR="005048F2">
        <w:t>2013</w:t>
      </w:r>
      <w:r w:rsidRPr="00786692">
        <w:t>). The great globalization debate: An introduction. In D. Held and</w:t>
      </w:r>
    </w:p>
    <w:p w14:paraId="61E8527F" w14:textId="77777777" w:rsidR="00786692" w:rsidRPr="00786692" w:rsidRDefault="00786692" w:rsidP="00786692">
      <w:pPr>
        <w:pStyle w:val="BodyText"/>
        <w:spacing w:before="41" w:line="360" w:lineRule="auto"/>
        <w:ind w:left="1440" w:hanging="1470"/>
        <w:jc w:val="both"/>
      </w:pPr>
      <w:r w:rsidRPr="00786692">
        <w:t>A. McGrew (Eds.). The global transformations reader (2nd Ed.).</w:t>
      </w:r>
    </w:p>
    <w:p w14:paraId="28B1AD07" w14:textId="77777777" w:rsidR="00786692" w:rsidRPr="00786692" w:rsidRDefault="00786692" w:rsidP="00786692">
      <w:pPr>
        <w:pStyle w:val="BodyText"/>
        <w:spacing w:before="1" w:line="360" w:lineRule="auto"/>
        <w:ind w:left="1440" w:hanging="1470"/>
        <w:jc w:val="both"/>
      </w:pPr>
    </w:p>
    <w:p w14:paraId="4347A5AF" w14:textId="77777777" w:rsidR="00786692" w:rsidRPr="00786692" w:rsidRDefault="00786692" w:rsidP="00786692">
      <w:pPr>
        <w:spacing w:line="360" w:lineRule="auto"/>
        <w:ind w:left="1440" w:hanging="1470"/>
        <w:jc w:val="both"/>
      </w:pPr>
      <w:r w:rsidRPr="00786692">
        <w:t>Inglehart R. (</w:t>
      </w:r>
      <w:r w:rsidR="005048F2">
        <w:t>2020</w:t>
      </w:r>
      <w:r w:rsidRPr="00786692">
        <w:t xml:space="preserve">). Globalization and postmodern values. </w:t>
      </w:r>
      <w:r w:rsidRPr="00786692">
        <w:rPr>
          <w:i/>
        </w:rPr>
        <w:t xml:space="preserve">Washington Quarterly </w:t>
      </w:r>
      <w:r w:rsidRPr="00786692">
        <w:rPr>
          <w:b/>
        </w:rPr>
        <w:t>23</w:t>
      </w:r>
      <w:r w:rsidRPr="00786692">
        <w:t>(1): 215-228.</w:t>
      </w:r>
    </w:p>
    <w:p w14:paraId="2EABF0A2" w14:textId="77777777" w:rsidR="00786692" w:rsidRPr="00786692" w:rsidRDefault="00786692" w:rsidP="00786692">
      <w:pPr>
        <w:pStyle w:val="BodyText"/>
        <w:spacing w:before="41" w:line="360" w:lineRule="auto"/>
        <w:ind w:left="1440" w:hanging="1470"/>
        <w:jc w:val="both"/>
      </w:pPr>
      <w:r w:rsidRPr="00786692">
        <w:t>International Trade Centre. 2017.</w:t>
      </w:r>
    </w:p>
    <w:p w14:paraId="153B4A53" w14:textId="77777777" w:rsidR="00786692" w:rsidRPr="00786692" w:rsidRDefault="00786692" w:rsidP="00786692">
      <w:pPr>
        <w:pStyle w:val="BodyText"/>
        <w:spacing w:line="360" w:lineRule="auto"/>
        <w:ind w:left="1440" w:hanging="1470"/>
        <w:jc w:val="both"/>
      </w:pPr>
    </w:p>
    <w:p w14:paraId="1E9F12F8" w14:textId="77777777" w:rsidR="00786692" w:rsidRPr="00786692" w:rsidRDefault="00786692" w:rsidP="00786692">
      <w:pPr>
        <w:spacing w:before="1" w:line="360" w:lineRule="auto"/>
        <w:ind w:left="1440" w:hanging="1470"/>
        <w:jc w:val="both"/>
      </w:pPr>
      <w:r w:rsidRPr="00786692">
        <w:t>Jambekar, A. (</w:t>
      </w:r>
      <w:r w:rsidR="005048F2">
        <w:t>2018</w:t>
      </w:r>
      <w:r w:rsidRPr="00786692">
        <w:t xml:space="preserve">). Classification Scheme for Lean Manufacturing Tools. </w:t>
      </w:r>
      <w:r w:rsidRPr="00786692">
        <w:rPr>
          <w:i/>
        </w:rPr>
        <w:t xml:space="preserve">International Journal Production Research, </w:t>
      </w:r>
      <w:r w:rsidRPr="00786692">
        <w:t>41(13), 3075–3090.</w:t>
      </w:r>
    </w:p>
    <w:p w14:paraId="57A76C24" w14:textId="77777777" w:rsidR="00786692" w:rsidRPr="00786692" w:rsidRDefault="00786692" w:rsidP="00786692">
      <w:pPr>
        <w:spacing w:before="198" w:line="360" w:lineRule="auto"/>
        <w:ind w:left="1440" w:hanging="1470"/>
        <w:jc w:val="both"/>
      </w:pPr>
      <w:r w:rsidRPr="00786692">
        <w:lastRenderedPageBreak/>
        <w:t>Jayawardhera,</w:t>
      </w:r>
      <w:r w:rsidRPr="00786692">
        <w:rPr>
          <w:spacing w:val="-12"/>
        </w:rPr>
        <w:t xml:space="preserve"> </w:t>
      </w:r>
      <w:r w:rsidRPr="00786692">
        <w:t>C.</w:t>
      </w:r>
      <w:r w:rsidRPr="00786692">
        <w:rPr>
          <w:spacing w:val="-11"/>
        </w:rPr>
        <w:t xml:space="preserve"> </w:t>
      </w:r>
      <w:r w:rsidRPr="00786692">
        <w:t>&amp;</w:t>
      </w:r>
      <w:r w:rsidRPr="00786692">
        <w:rPr>
          <w:spacing w:val="-11"/>
        </w:rPr>
        <w:t xml:space="preserve"> </w:t>
      </w:r>
      <w:r w:rsidRPr="00786692">
        <w:t>Foley,</w:t>
      </w:r>
      <w:r w:rsidRPr="00786692">
        <w:rPr>
          <w:spacing w:val="-10"/>
        </w:rPr>
        <w:t xml:space="preserve"> </w:t>
      </w:r>
      <w:r w:rsidRPr="00786692">
        <w:t>P.</w:t>
      </w:r>
      <w:r w:rsidRPr="00786692">
        <w:rPr>
          <w:spacing w:val="-11"/>
        </w:rPr>
        <w:t xml:space="preserve"> </w:t>
      </w:r>
      <w:r w:rsidRPr="00786692">
        <w:t>(</w:t>
      </w:r>
      <w:r w:rsidR="005048F2">
        <w:t>2020</w:t>
      </w:r>
      <w:r w:rsidRPr="00786692">
        <w:t>).</w:t>
      </w:r>
      <w:r w:rsidRPr="00786692">
        <w:rPr>
          <w:spacing w:val="-12"/>
        </w:rPr>
        <w:t xml:space="preserve"> </w:t>
      </w:r>
      <w:r w:rsidRPr="00786692">
        <w:t>Changes</w:t>
      </w:r>
      <w:r w:rsidRPr="00786692">
        <w:rPr>
          <w:spacing w:val="-12"/>
        </w:rPr>
        <w:t xml:space="preserve"> </w:t>
      </w:r>
      <w:r w:rsidRPr="00786692">
        <w:t>in</w:t>
      </w:r>
      <w:r w:rsidRPr="00786692">
        <w:rPr>
          <w:spacing w:val="-11"/>
        </w:rPr>
        <w:t xml:space="preserve"> </w:t>
      </w:r>
      <w:r w:rsidRPr="00786692">
        <w:t>the</w:t>
      </w:r>
      <w:r w:rsidRPr="00786692">
        <w:rPr>
          <w:spacing w:val="-12"/>
        </w:rPr>
        <w:t xml:space="preserve"> </w:t>
      </w:r>
      <w:r w:rsidRPr="00786692">
        <w:t>Banking</w:t>
      </w:r>
      <w:r w:rsidRPr="00786692">
        <w:rPr>
          <w:spacing w:val="-14"/>
        </w:rPr>
        <w:t xml:space="preserve"> </w:t>
      </w:r>
      <w:r w:rsidRPr="00786692">
        <w:t>Sector:</w:t>
      </w:r>
      <w:r w:rsidRPr="00786692">
        <w:rPr>
          <w:spacing w:val="-11"/>
        </w:rPr>
        <w:t xml:space="preserve"> </w:t>
      </w:r>
      <w:r w:rsidRPr="00786692">
        <w:t>the</w:t>
      </w:r>
      <w:r w:rsidRPr="00786692">
        <w:rPr>
          <w:spacing w:val="-12"/>
        </w:rPr>
        <w:t xml:space="preserve"> </w:t>
      </w:r>
      <w:r w:rsidRPr="00786692">
        <w:t>Case</w:t>
      </w:r>
      <w:r w:rsidRPr="00786692">
        <w:rPr>
          <w:spacing w:val="-12"/>
        </w:rPr>
        <w:t xml:space="preserve"> </w:t>
      </w:r>
      <w:r w:rsidRPr="00786692">
        <w:t>of</w:t>
      </w:r>
      <w:r w:rsidRPr="00786692">
        <w:rPr>
          <w:spacing w:val="-10"/>
        </w:rPr>
        <w:t xml:space="preserve"> </w:t>
      </w:r>
      <w:r w:rsidRPr="00786692">
        <w:t>Internet</w:t>
      </w:r>
      <w:r w:rsidRPr="00786692">
        <w:rPr>
          <w:spacing w:val="-8"/>
        </w:rPr>
        <w:t xml:space="preserve"> </w:t>
      </w:r>
      <w:r w:rsidRPr="00786692">
        <w:t xml:space="preserve">Banking in the UK, </w:t>
      </w:r>
      <w:r w:rsidRPr="00786692">
        <w:rPr>
          <w:i/>
        </w:rPr>
        <w:t xml:space="preserve">Electronic Networking Application and Policy, </w:t>
      </w:r>
      <w:r w:rsidRPr="00786692">
        <w:t>Vol. 10 (1),</w:t>
      </w:r>
      <w:r w:rsidRPr="00786692">
        <w:rPr>
          <w:spacing w:val="-5"/>
        </w:rPr>
        <w:t xml:space="preserve"> </w:t>
      </w:r>
      <w:r w:rsidRPr="00786692">
        <w:t>19-30.</w:t>
      </w:r>
    </w:p>
    <w:p w14:paraId="4CEC75D2" w14:textId="77777777" w:rsidR="00786692" w:rsidRPr="00786692" w:rsidRDefault="00786692" w:rsidP="00786692">
      <w:pPr>
        <w:spacing w:before="195" w:line="360" w:lineRule="auto"/>
        <w:ind w:left="1440" w:hanging="1470"/>
        <w:jc w:val="both"/>
      </w:pPr>
      <w:r w:rsidRPr="00786692">
        <w:t>Kafela,</w:t>
      </w:r>
      <w:r w:rsidRPr="00786692">
        <w:rPr>
          <w:spacing w:val="-15"/>
        </w:rPr>
        <w:t xml:space="preserve"> </w:t>
      </w:r>
      <w:r w:rsidRPr="00786692">
        <w:t>T.,</w:t>
      </w:r>
      <w:r w:rsidRPr="00786692">
        <w:rPr>
          <w:spacing w:val="-16"/>
        </w:rPr>
        <w:t xml:space="preserve"> </w:t>
      </w:r>
      <w:r w:rsidRPr="00786692">
        <w:t>G.</w:t>
      </w:r>
      <w:r w:rsidRPr="00786692">
        <w:rPr>
          <w:spacing w:val="-14"/>
        </w:rPr>
        <w:t xml:space="preserve"> </w:t>
      </w:r>
      <w:r w:rsidRPr="00786692">
        <w:t>(2011).</w:t>
      </w:r>
      <w:r w:rsidRPr="00786692">
        <w:rPr>
          <w:spacing w:val="-15"/>
        </w:rPr>
        <w:t xml:space="preserve"> </w:t>
      </w:r>
      <w:r w:rsidRPr="00786692">
        <w:t>Driving</w:t>
      </w:r>
      <w:r w:rsidRPr="00786692">
        <w:rPr>
          <w:spacing w:val="-15"/>
        </w:rPr>
        <w:t xml:space="preserve"> </w:t>
      </w:r>
      <w:r w:rsidRPr="00786692">
        <w:t>Forces</w:t>
      </w:r>
      <w:r w:rsidRPr="00786692">
        <w:rPr>
          <w:spacing w:val="-16"/>
        </w:rPr>
        <w:t xml:space="preserve"> </w:t>
      </w:r>
      <w:r w:rsidRPr="00786692">
        <w:t>of</w:t>
      </w:r>
      <w:r w:rsidRPr="00786692">
        <w:rPr>
          <w:spacing w:val="-15"/>
        </w:rPr>
        <w:t xml:space="preserve"> </w:t>
      </w:r>
      <w:r w:rsidRPr="00786692">
        <w:t>Globalization</w:t>
      </w:r>
      <w:r w:rsidRPr="00786692">
        <w:rPr>
          <w:spacing w:val="-16"/>
        </w:rPr>
        <w:t xml:space="preserve"> </w:t>
      </w:r>
      <w:r w:rsidRPr="00786692">
        <w:t>in</w:t>
      </w:r>
      <w:r w:rsidRPr="00786692">
        <w:rPr>
          <w:spacing w:val="-15"/>
        </w:rPr>
        <w:t xml:space="preserve"> </w:t>
      </w:r>
      <w:r w:rsidRPr="00786692">
        <w:t>Emerging</w:t>
      </w:r>
      <w:r w:rsidRPr="00786692">
        <w:rPr>
          <w:spacing w:val="-19"/>
        </w:rPr>
        <w:t xml:space="preserve"> </w:t>
      </w:r>
      <w:r w:rsidRPr="00786692">
        <w:t>Market</w:t>
      </w:r>
      <w:r w:rsidRPr="00786692">
        <w:rPr>
          <w:spacing w:val="-13"/>
        </w:rPr>
        <w:t xml:space="preserve"> </w:t>
      </w:r>
      <w:r w:rsidRPr="00786692">
        <w:t>Economies</w:t>
      </w:r>
      <w:r w:rsidRPr="00786692">
        <w:rPr>
          <w:spacing w:val="-16"/>
        </w:rPr>
        <w:t xml:space="preserve"> </w:t>
      </w:r>
      <w:r w:rsidRPr="00786692">
        <w:t xml:space="preserve">Developing Countries. </w:t>
      </w:r>
      <w:r w:rsidRPr="00786692">
        <w:rPr>
          <w:i/>
        </w:rPr>
        <w:t>Asian Economic and Financial Review, 1(2),</w:t>
      </w:r>
      <w:r w:rsidRPr="00786692">
        <w:rPr>
          <w:i/>
          <w:spacing w:val="-1"/>
        </w:rPr>
        <w:t xml:space="preserve"> </w:t>
      </w:r>
      <w:r w:rsidRPr="00786692">
        <w:t>pp.83-94.</w:t>
      </w:r>
    </w:p>
    <w:p w14:paraId="2670E3D7" w14:textId="77777777" w:rsidR="00786692" w:rsidRPr="00786692" w:rsidRDefault="00786692" w:rsidP="00786692">
      <w:pPr>
        <w:pStyle w:val="BodyText"/>
        <w:spacing w:before="195" w:line="360" w:lineRule="auto"/>
        <w:ind w:left="1440" w:hanging="1470"/>
        <w:jc w:val="both"/>
      </w:pPr>
      <w:r w:rsidRPr="00786692">
        <w:t xml:space="preserve">Karadagli, C. (2012). The Effects of Globalization on Firm Performance in Emerging Markets: Evidence from Emerging-7 Countries. </w:t>
      </w:r>
      <w:r w:rsidRPr="00786692">
        <w:rPr>
          <w:i/>
        </w:rPr>
        <w:t xml:space="preserve">Asian Economic and Financial Review </w:t>
      </w:r>
      <w:r w:rsidRPr="00786692">
        <w:t>2(7): pp.858-865.</w:t>
      </w:r>
    </w:p>
    <w:p w14:paraId="53E16DD2" w14:textId="77777777" w:rsidR="00786692" w:rsidRPr="00786692" w:rsidRDefault="00786692" w:rsidP="00786692">
      <w:pPr>
        <w:spacing w:before="201" w:line="360" w:lineRule="auto"/>
        <w:ind w:left="1440" w:hanging="1470"/>
        <w:jc w:val="both"/>
      </w:pPr>
      <w:r w:rsidRPr="00786692">
        <w:t>Kombo, D. K., &amp; Tromp, D. L. (</w:t>
      </w:r>
      <w:r w:rsidR="005048F2">
        <w:t>2016</w:t>
      </w:r>
      <w:r w:rsidRPr="00786692">
        <w:t xml:space="preserve">). </w:t>
      </w:r>
      <w:r w:rsidR="0067242B">
        <w:rPr>
          <w:i/>
        </w:rPr>
        <w:t xml:space="preserve">Project </w:t>
      </w:r>
      <w:r w:rsidRPr="00786692">
        <w:rPr>
          <w:i/>
        </w:rPr>
        <w:t xml:space="preserve">and thesis writing: An Introduction. </w:t>
      </w:r>
      <w:r w:rsidRPr="00786692">
        <w:t>Nairobi: Paulines Publications Africa.</w:t>
      </w:r>
    </w:p>
    <w:p w14:paraId="0A3EEC68" w14:textId="77777777" w:rsidR="00786692" w:rsidRPr="00786692" w:rsidRDefault="00786692" w:rsidP="00786692">
      <w:pPr>
        <w:pStyle w:val="BodyText"/>
        <w:spacing w:before="201" w:line="360" w:lineRule="auto"/>
        <w:ind w:left="1440" w:hanging="1470"/>
        <w:jc w:val="both"/>
      </w:pPr>
      <w:r w:rsidRPr="00786692">
        <w:t>Krugman, P. &amp; Venables, A., J. (</w:t>
      </w:r>
      <w:r w:rsidR="005048F2">
        <w:t>2015</w:t>
      </w:r>
      <w:r w:rsidRPr="00786692">
        <w:t>a). The Seamless World: A Spatial Model of International Specialization. NBER Working Paper No. 5220.</w:t>
      </w:r>
    </w:p>
    <w:p w14:paraId="2B000077" w14:textId="77777777" w:rsidR="00786692" w:rsidRPr="00786692" w:rsidRDefault="00786692" w:rsidP="00786692">
      <w:pPr>
        <w:spacing w:before="200" w:line="360" w:lineRule="auto"/>
        <w:ind w:left="1440" w:hanging="1470"/>
        <w:jc w:val="both"/>
      </w:pPr>
      <w:r w:rsidRPr="00786692">
        <w:t>Krugman, P. &amp; Venables, A., J. (</w:t>
      </w:r>
      <w:r w:rsidR="005048F2">
        <w:t>2015</w:t>
      </w:r>
      <w:r w:rsidRPr="00786692">
        <w:t xml:space="preserve">b). Globalization and the Inequality of Nations. </w:t>
      </w:r>
      <w:r w:rsidRPr="00786692">
        <w:rPr>
          <w:i/>
        </w:rPr>
        <w:t>The Quarterly Journal of Economics</w:t>
      </w:r>
      <w:r w:rsidRPr="00786692">
        <w:t>, Vol. CX (4), 857-80.</w:t>
      </w:r>
    </w:p>
    <w:p w14:paraId="3A1E8EED" w14:textId="77777777" w:rsidR="00786692" w:rsidRPr="00786692" w:rsidRDefault="00786692" w:rsidP="00786692">
      <w:pPr>
        <w:pStyle w:val="BodyText"/>
        <w:spacing w:before="198" w:line="360" w:lineRule="auto"/>
        <w:ind w:left="1440" w:hanging="1470"/>
        <w:jc w:val="both"/>
      </w:pPr>
      <w:r w:rsidRPr="00786692">
        <w:t>Krugman, P. (1991). First Nature, Second Nature, and Metropolitan Location. NBER Working Paper No. 3740.</w:t>
      </w:r>
    </w:p>
    <w:p w14:paraId="415DEEB1" w14:textId="77777777" w:rsidR="00786692" w:rsidRPr="00786692" w:rsidRDefault="00786692" w:rsidP="00786692">
      <w:pPr>
        <w:pStyle w:val="BodyText"/>
        <w:spacing w:before="195" w:line="360" w:lineRule="auto"/>
        <w:ind w:left="1440" w:hanging="1470"/>
        <w:jc w:val="both"/>
      </w:pPr>
      <w:r w:rsidRPr="00786692">
        <w:t>Krugman, P. (</w:t>
      </w:r>
      <w:r w:rsidR="005048F2">
        <w:t>2018</w:t>
      </w:r>
      <w:r w:rsidRPr="00786692">
        <w:t xml:space="preserve">). New InternationalTtrade, </w:t>
      </w:r>
      <w:hyperlink r:id="rId29">
        <w:r w:rsidRPr="00786692">
          <w:rPr>
            <w:u w:val="single"/>
          </w:rPr>
          <w:t>http://web.mit.edu/krugman/www/</w:t>
        </w:r>
      </w:hyperlink>
      <w:r w:rsidRPr="00786692">
        <w:t>. Accessed 7</w:t>
      </w:r>
      <w:r w:rsidRPr="00786692">
        <w:rPr>
          <w:vertAlign w:val="superscript"/>
        </w:rPr>
        <w:t>th</w:t>
      </w:r>
      <w:r w:rsidRPr="00786692">
        <w:t xml:space="preserve"> August, 2017.</w:t>
      </w:r>
    </w:p>
    <w:p w14:paraId="4B9AD8E9" w14:textId="77777777" w:rsidR="00786692" w:rsidRPr="00786692" w:rsidRDefault="00786692" w:rsidP="00786692">
      <w:pPr>
        <w:spacing w:before="201" w:line="360" w:lineRule="auto"/>
        <w:ind w:left="1440" w:hanging="1470"/>
        <w:jc w:val="both"/>
      </w:pPr>
      <w:r w:rsidRPr="00786692">
        <w:t>Lavie, D. (</w:t>
      </w:r>
      <w:r w:rsidR="005048F2">
        <w:t>2016</w:t>
      </w:r>
      <w:r w:rsidRPr="00786692">
        <w:t xml:space="preserve">). The Competitive Advance of Interconnected Firms: An Extension of the Resource-Based View. </w:t>
      </w:r>
      <w:r w:rsidRPr="00786692">
        <w:rPr>
          <w:i/>
        </w:rPr>
        <w:t>Academy of Management Review, 31</w:t>
      </w:r>
      <w:r w:rsidRPr="00786692">
        <w:t>(3), 638-658.</w:t>
      </w:r>
    </w:p>
    <w:p w14:paraId="0E804FF8" w14:textId="77777777" w:rsidR="00786692" w:rsidRPr="00786692" w:rsidRDefault="00786692" w:rsidP="00786692">
      <w:pPr>
        <w:pStyle w:val="BodyText"/>
        <w:spacing w:before="200" w:line="360" w:lineRule="auto"/>
        <w:ind w:left="1440" w:hanging="1470"/>
        <w:jc w:val="both"/>
      </w:pPr>
      <w:r w:rsidRPr="00786692">
        <w:t>Madyo, R., M. (</w:t>
      </w:r>
      <w:r w:rsidR="005048F2">
        <w:t>2018</w:t>
      </w:r>
      <w:r w:rsidRPr="00786692">
        <w:t xml:space="preserve">). The Importance of Regional Economic Integration in Africa. </w:t>
      </w:r>
      <w:r w:rsidRPr="00786692">
        <w:rPr>
          <w:i/>
        </w:rPr>
        <w:t>Unpublished Thesis</w:t>
      </w:r>
      <w:r w:rsidRPr="00786692">
        <w:t>, University of South Africa.</w:t>
      </w:r>
    </w:p>
    <w:p w14:paraId="6B889117" w14:textId="77777777" w:rsidR="00786692" w:rsidRPr="00786692" w:rsidRDefault="00786692" w:rsidP="00786692">
      <w:pPr>
        <w:pStyle w:val="BodyText"/>
        <w:spacing w:before="79" w:line="360" w:lineRule="auto"/>
        <w:ind w:left="1440" w:hanging="1470"/>
        <w:jc w:val="both"/>
      </w:pPr>
      <w:r w:rsidRPr="00786692">
        <w:t xml:space="preserve">Mahmutovic, H., Talovic, S. &amp; Kurtovic, S. (2016). Impact of Globalization on the Performance of the Company: The Case of Companies from Bosnia and Herzegovina. </w:t>
      </w:r>
      <w:r w:rsidRPr="00786692">
        <w:rPr>
          <w:i/>
        </w:rPr>
        <w:t>human.ba</w:t>
      </w:r>
      <w:r w:rsidRPr="00786692">
        <w:t>, Vol</w:t>
      </w:r>
      <w:r w:rsidRPr="00786692">
        <w:rPr>
          <w:spacing w:val="-19"/>
        </w:rPr>
        <w:t xml:space="preserve"> </w:t>
      </w:r>
      <w:r w:rsidRPr="00786692">
        <w:t>7 (1).</w:t>
      </w:r>
    </w:p>
    <w:p w14:paraId="713321CE" w14:textId="77777777" w:rsidR="00786692" w:rsidRPr="00786692" w:rsidRDefault="00786692" w:rsidP="00786692">
      <w:pPr>
        <w:pStyle w:val="BodyText"/>
        <w:spacing w:before="200" w:line="360" w:lineRule="auto"/>
        <w:ind w:left="1440" w:hanging="1470"/>
        <w:jc w:val="both"/>
      </w:pPr>
      <w:r w:rsidRPr="00786692">
        <w:t>Markusen, J., R. &amp; Venables, A., J. (1998). Multinational Firms and the New Trade Theory.</w:t>
      </w:r>
    </w:p>
    <w:p w14:paraId="51A4BED1" w14:textId="77777777" w:rsidR="00786692" w:rsidRPr="00786692" w:rsidRDefault="00786692" w:rsidP="00786692">
      <w:pPr>
        <w:spacing w:before="41" w:line="360" w:lineRule="auto"/>
        <w:ind w:left="1440" w:hanging="1470"/>
        <w:jc w:val="both"/>
      </w:pPr>
      <w:r w:rsidRPr="00786692">
        <w:rPr>
          <w:i/>
        </w:rPr>
        <w:lastRenderedPageBreak/>
        <w:t>Journal of International Economics</w:t>
      </w:r>
      <w:r w:rsidRPr="00786692">
        <w:t>, 46(2), 183-203.</w:t>
      </w:r>
    </w:p>
    <w:p w14:paraId="38392FD1" w14:textId="77777777" w:rsidR="00786692" w:rsidRPr="00786692" w:rsidRDefault="00786692" w:rsidP="00786692">
      <w:pPr>
        <w:pStyle w:val="BodyText"/>
        <w:spacing w:before="1" w:line="360" w:lineRule="auto"/>
        <w:ind w:left="1440" w:hanging="1470"/>
        <w:jc w:val="both"/>
      </w:pPr>
    </w:p>
    <w:p w14:paraId="04EC413E" w14:textId="77777777" w:rsidR="00786692" w:rsidRPr="00786692" w:rsidRDefault="00786692" w:rsidP="00786692">
      <w:pPr>
        <w:spacing w:line="360" w:lineRule="auto"/>
        <w:ind w:left="1440" w:hanging="1470"/>
        <w:jc w:val="both"/>
      </w:pPr>
      <w:r w:rsidRPr="00786692">
        <w:t>Martens, P., &amp; Raza, M. (</w:t>
      </w:r>
      <w:r w:rsidR="005048F2">
        <w:t>2018</w:t>
      </w:r>
      <w:r w:rsidRPr="00786692">
        <w:t xml:space="preserve">). An Updated Maastricht Globalisation Index. </w:t>
      </w:r>
      <w:r w:rsidRPr="00786692">
        <w:rPr>
          <w:i/>
        </w:rPr>
        <w:t>ICIS Working Paper 08020</w:t>
      </w:r>
      <w:r w:rsidRPr="00786692">
        <w:t>. Maastricht.</w:t>
      </w:r>
    </w:p>
    <w:p w14:paraId="768F929B" w14:textId="77777777" w:rsidR="00786692" w:rsidRPr="00786692" w:rsidRDefault="00786692" w:rsidP="00786692">
      <w:pPr>
        <w:pStyle w:val="BodyText"/>
        <w:spacing w:before="200" w:line="360" w:lineRule="auto"/>
        <w:ind w:left="1440" w:hanging="1470"/>
        <w:jc w:val="both"/>
      </w:pPr>
      <w:r w:rsidRPr="00786692">
        <w:t>Mbogoh,</w:t>
      </w:r>
      <w:r w:rsidRPr="00786692">
        <w:rPr>
          <w:spacing w:val="-14"/>
        </w:rPr>
        <w:t xml:space="preserve"> </w:t>
      </w:r>
      <w:r w:rsidRPr="00786692">
        <w:t>M.,</w:t>
      </w:r>
      <w:r w:rsidRPr="00786692">
        <w:rPr>
          <w:spacing w:val="-11"/>
        </w:rPr>
        <w:t xml:space="preserve"> </w:t>
      </w:r>
      <w:r w:rsidRPr="00786692">
        <w:t>G.</w:t>
      </w:r>
      <w:r w:rsidRPr="00786692">
        <w:rPr>
          <w:spacing w:val="-13"/>
        </w:rPr>
        <w:t xml:space="preserve"> </w:t>
      </w:r>
      <w:r w:rsidRPr="00786692">
        <w:t>(2013).</w:t>
      </w:r>
      <w:r w:rsidRPr="00786692">
        <w:rPr>
          <w:spacing w:val="-12"/>
        </w:rPr>
        <w:t xml:space="preserve"> </w:t>
      </w:r>
      <w:r w:rsidRPr="00786692">
        <w:t>The</w:t>
      </w:r>
      <w:r w:rsidRPr="00786692">
        <w:rPr>
          <w:spacing w:val="-16"/>
        </w:rPr>
        <w:t xml:space="preserve"> </w:t>
      </w:r>
      <w:r w:rsidRPr="00786692">
        <w:t>Effect</w:t>
      </w:r>
      <w:r w:rsidRPr="00786692">
        <w:rPr>
          <w:spacing w:val="-11"/>
        </w:rPr>
        <w:t xml:space="preserve"> </w:t>
      </w:r>
      <w:r w:rsidRPr="00786692">
        <w:t>of</w:t>
      </w:r>
      <w:r w:rsidRPr="00786692">
        <w:rPr>
          <w:spacing w:val="-12"/>
        </w:rPr>
        <w:t xml:space="preserve"> </w:t>
      </w:r>
      <w:r w:rsidRPr="00786692">
        <w:t>Financial</w:t>
      </w:r>
      <w:r w:rsidRPr="00786692">
        <w:rPr>
          <w:spacing w:val="-10"/>
        </w:rPr>
        <w:t xml:space="preserve"> </w:t>
      </w:r>
      <w:r w:rsidRPr="00786692">
        <w:t>Innovation</w:t>
      </w:r>
      <w:r w:rsidRPr="00786692">
        <w:rPr>
          <w:spacing w:val="-13"/>
        </w:rPr>
        <w:t xml:space="preserve"> </w:t>
      </w:r>
      <w:r w:rsidRPr="00786692">
        <w:t>on</w:t>
      </w:r>
      <w:r w:rsidRPr="00786692">
        <w:rPr>
          <w:spacing w:val="-14"/>
        </w:rPr>
        <w:t xml:space="preserve"> </w:t>
      </w:r>
      <w:r w:rsidRPr="00786692">
        <w:t>Financial</w:t>
      </w:r>
      <w:r w:rsidRPr="00786692">
        <w:rPr>
          <w:spacing w:val="-12"/>
        </w:rPr>
        <w:t xml:space="preserve"> </w:t>
      </w:r>
      <w:r w:rsidRPr="00786692">
        <w:t>Performance</w:t>
      </w:r>
      <w:r w:rsidRPr="00786692">
        <w:rPr>
          <w:spacing w:val="-15"/>
        </w:rPr>
        <w:t xml:space="preserve"> </w:t>
      </w:r>
      <w:r w:rsidRPr="00786692">
        <w:t>of</w:t>
      </w:r>
      <w:r w:rsidRPr="00786692">
        <w:rPr>
          <w:spacing w:val="-10"/>
        </w:rPr>
        <w:t xml:space="preserve"> </w:t>
      </w:r>
      <w:r w:rsidRPr="00786692">
        <w:t xml:space="preserve">Insurance Companies in Kenya. </w:t>
      </w:r>
      <w:r w:rsidRPr="00786692">
        <w:rPr>
          <w:i/>
        </w:rPr>
        <w:t>Unpublished Thesis</w:t>
      </w:r>
      <w:r w:rsidRPr="00786692">
        <w:t>, University of</w:t>
      </w:r>
      <w:r w:rsidRPr="00786692">
        <w:rPr>
          <w:spacing w:val="-8"/>
        </w:rPr>
        <w:t xml:space="preserve"> </w:t>
      </w:r>
      <w:r w:rsidRPr="00786692">
        <w:t>Nairobi.</w:t>
      </w:r>
    </w:p>
    <w:p w14:paraId="7CF82F27" w14:textId="77777777" w:rsidR="00786692" w:rsidRPr="00786692" w:rsidRDefault="00786692" w:rsidP="00786692">
      <w:pPr>
        <w:spacing w:before="198" w:line="360" w:lineRule="auto"/>
        <w:ind w:left="1440" w:hanging="1470"/>
        <w:jc w:val="both"/>
      </w:pPr>
      <w:r w:rsidRPr="00786692">
        <w:t>Mitrović,</w:t>
      </w:r>
      <w:r w:rsidRPr="00786692">
        <w:rPr>
          <w:spacing w:val="-10"/>
        </w:rPr>
        <w:t xml:space="preserve"> </w:t>
      </w:r>
      <w:r w:rsidRPr="00786692">
        <w:t>B.</w:t>
      </w:r>
      <w:r w:rsidRPr="00786692">
        <w:rPr>
          <w:spacing w:val="-9"/>
        </w:rPr>
        <w:t xml:space="preserve"> </w:t>
      </w:r>
      <w:r w:rsidRPr="00786692">
        <w:t>&amp;</w:t>
      </w:r>
      <w:r w:rsidRPr="00786692">
        <w:rPr>
          <w:spacing w:val="-8"/>
        </w:rPr>
        <w:t xml:space="preserve"> </w:t>
      </w:r>
      <w:r w:rsidRPr="00786692">
        <w:t>Stefanovic,</w:t>
      </w:r>
      <w:r w:rsidRPr="00786692">
        <w:rPr>
          <w:spacing w:val="-10"/>
        </w:rPr>
        <w:t xml:space="preserve"> </w:t>
      </w:r>
      <w:r w:rsidRPr="00786692">
        <w:t>Z.</w:t>
      </w:r>
      <w:r w:rsidRPr="00786692">
        <w:rPr>
          <w:spacing w:val="-7"/>
        </w:rPr>
        <w:t xml:space="preserve"> </w:t>
      </w:r>
      <w:r w:rsidRPr="00786692">
        <w:t>(</w:t>
      </w:r>
      <w:r w:rsidR="005048F2">
        <w:t>2017</w:t>
      </w:r>
      <w:r w:rsidRPr="00786692">
        <w:t>).</w:t>
      </w:r>
      <w:r w:rsidRPr="00786692">
        <w:rPr>
          <w:spacing w:val="-9"/>
        </w:rPr>
        <w:t xml:space="preserve"> </w:t>
      </w:r>
      <w:r w:rsidRPr="00786692">
        <w:rPr>
          <w:i/>
        </w:rPr>
        <w:t>Globalization</w:t>
      </w:r>
      <w:r w:rsidRPr="00786692">
        <w:rPr>
          <w:i/>
          <w:spacing w:val="-9"/>
        </w:rPr>
        <w:t xml:space="preserve"> </w:t>
      </w:r>
      <w:r w:rsidRPr="00786692">
        <w:rPr>
          <w:i/>
        </w:rPr>
        <w:t>and</w:t>
      </w:r>
      <w:r w:rsidRPr="00786692">
        <w:rPr>
          <w:i/>
          <w:spacing w:val="-9"/>
        </w:rPr>
        <w:t xml:space="preserve"> </w:t>
      </w:r>
      <w:r w:rsidRPr="00786692">
        <w:rPr>
          <w:i/>
        </w:rPr>
        <w:t>Evolutionary</w:t>
      </w:r>
      <w:r w:rsidRPr="00786692">
        <w:rPr>
          <w:i/>
          <w:spacing w:val="-10"/>
        </w:rPr>
        <w:t xml:space="preserve"> </w:t>
      </w:r>
      <w:r w:rsidRPr="00786692">
        <w:rPr>
          <w:i/>
        </w:rPr>
        <w:t>Processes</w:t>
      </w:r>
      <w:r w:rsidRPr="00786692">
        <w:rPr>
          <w:i/>
          <w:spacing w:val="-10"/>
        </w:rPr>
        <w:t xml:space="preserve"> </w:t>
      </w:r>
      <w:r w:rsidRPr="00786692">
        <w:rPr>
          <w:i/>
        </w:rPr>
        <w:t>in</w:t>
      </w:r>
      <w:r w:rsidRPr="00786692">
        <w:rPr>
          <w:i/>
          <w:spacing w:val="-8"/>
        </w:rPr>
        <w:t xml:space="preserve"> </w:t>
      </w:r>
      <w:r w:rsidRPr="00786692">
        <w:rPr>
          <w:i/>
        </w:rPr>
        <w:t>Contemporary Economy</w:t>
      </w:r>
      <w:r w:rsidRPr="00786692">
        <w:t>, Facta University.</w:t>
      </w:r>
    </w:p>
    <w:p w14:paraId="5835EC45" w14:textId="77777777" w:rsidR="00786692" w:rsidRPr="00786692" w:rsidRDefault="00786692" w:rsidP="00786692">
      <w:pPr>
        <w:pStyle w:val="BodyText"/>
        <w:spacing w:before="196" w:line="360" w:lineRule="auto"/>
        <w:ind w:left="1440" w:hanging="1470"/>
        <w:jc w:val="both"/>
      </w:pPr>
      <w:r w:rsidRPr="00786692">
        <w:t>Mitrovic, R. (2013). Globalization and its Impact on the Financial Performance of Banks in Serbia.</w:t>
      </w:r>
    </w:p>
    <w:p w14:paraId="27B5EBB5" w14:textId="77777777" w:rsidR="00786692" w:rsidRPr="00786692" w:rsidRDefault="00786692" w:rsidP="00786692">
      <w:pPr>
        <w:pStyle w:val="BodyText"/>
        <w:spacing w:before="43" w:line="360" w:lineRule="auto"/>
        <w:ind w:left="1440" w:hanging="1470"/>
        <w:jc w:val="both"/>
      </w:pPr>
      <w:r w:rsidRPr="00786692">
        <w:t>Megatrend University.</w:t>
      </w:r>
    </w:p>
    <w:p w14:paraId="09205407" w14:textId="77777777" w:rsidR="00786692" w:rsidRPr="00786692" w:rsidRDefault="00786692" w:rsidP="00786692">
      <w:pPr>
        <w:pStyle w:val="BodyText"/>
        <w:spacing w:before="10" w:line="360" w:lineRule="auto"/>
        <w:ind w:left="1440" w:hanging="1470"/>
        <w:jc w:val="both"/>
      </w:pPr>
    </w:p>
    <w:p w14:paraId="384438C8" w14:textId="77777777" w:rsidR="00786692" w:rsidRPr="00786692" w:rsidRDefault="00786692" w:rsidP="00786692">
      <w:pPr>
        <w:spacing w:line="360" w:lineRule="auto"/>
        <w:ind w:left="1440" w:hanging="1470"/>
        <w:jc w:val="both"/>
      </w:pPr>
      <w:r w:rsidRPr="00786692">
        <w:t>Muciimi,</w:t>
      </w:r>
      <w:r w:rsidRPr="00786692">
        <w:rPr>
          <w:spacing w:val="-10"/>
        </w:rPr>
        <w:t xml:space="preserve"> </w:t>
      </w:r>
      <w:r w:rsidRPr="00786692">
        <w:t>N.,</w:t>
      </w:r>
      <w:r w:rsidRPr="00786692">
        <w:rPr>
          <w:spacing w:val="-9"/>
        </w:rPr>
        <w:t xml:space="preserve"> </w:t>
      </w:r>
      <w:r w:rsidRPr="00786692">
        <w:t>E.</w:t>
      </w:r>
      <w:r w:rsidRPr="00786692">
        <w:rPr>
          <w:spacing w:val="-6"/>
        </w:rPr>
        <w:t xml:space="preserve"> </w:t>
      </w:r>
      <w:r w:rsidRPr="00786692">
        <w:t>&amp;</w:t>
      </w:r>
      <w:r w:rsidRPr="00786692">
        <w:rPr>
          <w:spacing w:val="-8"/>
        </w:rPr>
        <w:t xml:space="preserve"> </w:t>
      </w:r>
      <w:r w:rsidRPr="00786692">
        <w:t>Ngumo,</w:t>
      </w:r>
      <w:r w:rsidRPr="00786692">
        <w:rPr>
          <w:spacing w:val="-9"/>
        </w:rPr>
        <w:t xml:space="preserve"> </w:t>
      </w:r>
      <w:r w:rsidRPr="00786692">
        <w:t>M.,</w:t>
      </w:r>
      <w:r w:rsidRPr="00786692">
        <w:rPr>
          <w:spacing w:val="-8"/>
        </w:rPr>
        <w:t xml:space="preserve"> </w:t>
      </w:r>
      <w:r w:rsidRPr="00786692">
        <w:t>E.</w:t>
      </w:r>
      <w:r w:rsidRPr="00786692">
        <w:rPr>
          <w:spacing w:val="-6"/>
        </w:rPr>
        <w:t xml:space="preserve"> </w:t>
      </w:r>
      <w:r w:rsidRPr="00786692">
        <w:t>(2014).</w:t>
      </w:r>
      <w:r w:rsidRPr="00786692">
        <w:rPr>
          <w:spacing w:val="-4"/>
        </w:rPr>
        <w:t xml:space="preserve"> </w:t>
      </w:r>
      <w:r w:rsidRPr="00786692">
        <w:t>Implications</w:t>
      </w:r>
      <w:r w:rsidRPr="00786692">
        <w:rPr>
          <w:spacing w:val="-8"/>
        </w:rPr>
        <w:t xml:space="preserve"> </w:t>
      </w:r>
      <w:r w:rsidRPr="00786692">
        <w:t>of</w:t>
      </w:r>
      <w:r w:rsidRPr="00786692">
        <w:rPr>
          <w:spacing w:val="-9"/>
        </w:rPr>
        <w:t xml:space="preserve"> </w:t>
      </w:r>
      <w:r w:rsidRPr="00786692">
        <w:t>Globalization</w:t>
      </w:r>
      <w:r w:rsidRPr="00786692">
        <w:rPr>
          <w:spacing w:val="-9"/>
        </w:rPr>
        <w:t xml:space="preserve"> </w:t>
      </w:r>
      <w:r w:rsidRPr="00786692">
        <w:t>for</w:t>
      </w:r>
      <w:r w:rsidRPr="00786692">
        <w:rPr>
          <w:spacing w:val="-6"/>
        </w:rPr>
        <w:t xml:space="preserve"> </w:t>
      </w:r>
      <w:r w:rsidRPr="00786692">
        <w:t>International</w:t>
      </w:r>
      <w:r w:rsidRPr="00786692">
        <w:rPr>
          <w:spacing w:val="-6"/>
        </w:rPr>
        <w:t xml:space="preserve"> </w:t>
      </w:r>
      <w:r w:rsidRPr="00786692">
        <w:t>Business Strategy:</w:t>
      </w:r>
      <w:r w:rsidRPr="00786692">
        <w:rPr>
          <w:spacing w:val="-14"/>
        </w:rPr>
        <w:t xml:space="preserve"> </w:t>
      </w:r>
      <w:r w:rsidRPr="00786692">
        <w:t>A</w:t>
      </w:r>
      <w:r w:rsidRPr="00786692">
        <w:rPr>
          <w:spacing w:val="-14"/>
        </w:rPr>
        <w:t xml:space="preserve"> </w:t>
      </w:r>
      <w:r w:rsidRPr="00786692">
        <w:t>Multi-Sectoral</w:t>
      </w:r>
      <w:r w:rsidRPr="00786692">
        <w:rPr>
          <w:spacing w:val="-14"/>
        </w:rPr>
        <w:t xml:space="preserve"> </w:t>
      </w:r>
      <w:r w:rsidRPr="00786692">
        <w:t>Approach.</w:t>
      </w:r>
      <w:r w:rsidRPr="00786692">
        <w:rPr>
          <w:spacing w:val="-12"/>
        </w:rPr>
        <w:t xml:space="preserve"> </w:t>
      </w:r>
      <w:r w:rsidRPr="00786692">
        <w:rPr>
          <w:i/>
        </w:rPr>
        <w:t>International</w:t>
      </w:r>
      <w:r w:rsidRPr="00786692">
        <w:rPr>
          <w:i/>
          <w:spacing w:val="-14"/>
        </w:rPr>
        <w:t xml:space="preserve"> </w:t>
      </w:r>
      <w:r w:rsidRPr="00786692">
        <w:rPr>
          <w:i/>
        </w:rPr>
        <w:t>Journal</w:t>
      </w:r>
      <w:r w:rsidRPr="00786692">
        <w:rPr>
          <w:i/>
          <w:spacing w:val="-12"/>
        </w:rPr>
        <w:t xml:space="preserve"> </w:t>
      </w:r>
      <w:r w:rsidRPr="00786692">
        <w:rPr>
          <w:i/>
        </w:rPr>
        <w:t>of</w:t>
      </w:r>
      <w:r w:rsidRPr="00786692">
        <w:rPr>
          <w:i/>
          <w:spacing w:val="-14"/>
        </w:rPr>
        <w:t xml:space="preserve"> </w:t>
      </w:r>
      <w:r w:rsidRPr="00786692">
        <w:rPr>
          <w:i/>
        </w:rPr>
        <w:t>Science</w:t>
      </w:r>
      <w:r w:rsidRPr="00786692">
        <w:rPr>
          <w:i/>
          <w:spacing w:val="-14"/>
        </w:rPr>
        <w:t xml:space="preserve"> </w:t>
      </w:r>
      <w:r w:rsidRPr="00786692">
        <w:rPr>
          <w:i/>
        </w:rPr>
        <w:t>and</w:t>
      </w:r>
      <w:r w:rsidRPr="00786692">
        <w:rPr>
          <w:i/>
          <w:spacing w:val="-12"/>
        </w:rPr>
        <w:t xml:space="preserve"> </w:t>
      </w:r>
      <w:r w:rsidRPr="00786692">
        <w:rPr>
          <w:i/>
        </w:rPr>
        <w:t>Research</w:t>
      </w:r>
      <w:r w:rsidRPr="00786692">
        <w:t>,</w:t>
      </w:r>
      <w:r w:rsidRPr="00786692">
        <w:rPr>
          <w:spacing w:val="-13"/>
        </w:rPr>
        <w:t xml:space="preserve"> </w:t>
      </w:r>
      <w:r w:rsidRPr="00786692">
        <w:t>3(4): 68-78.</w:t>
      </w:r>
    </w:p>
    <w:p w14:paraId="2C4318E3" w14:textId="77777777" w:rsidR="00786692" w:rsidRPr="00786692" w:rsidRDefault="00786692" w:rsidP="00786692">
      <w:pPr>
        <w:spacing w:before="200" w:line="360" w:lineRule="auto"/>
        <w:ind w:left="1440" w:hanging="1470"/>
        <w:jc w:val="both"/>
        <w:rPr>
          <w:i/>
        </w:rPr>
      </w:pPr>
      <w:r w:rsidRPr="00786692">
        <w:t>Mugenda &amp; Mugenda, (</w:t>
      </w:r>
      <w:r w:rsidR="005048F2">
        <w:t>2013</w:t>
      </w:r>
      <w:r w:rsidRPr="00786692">
        <w:t xml:space="preserve">). </w:t>
      </w:r>
      <w:r w:rsidRPr="00786692">
        <w:rPr>
          <w:i/>
        </w:rPr>
        <w:t>Research methods: Quantitative and Qualitative approaches.</w:t>
      </w:r>
    </w:p>
    <w:p w14:paraId="251E9A34" w14:textId="77777777" w:rsidR="00786692" w:rsidRPr="00786692" w:rsidRDefault="00786692" w:rsidP="00786692">
      <w:pPr>
        <w:pStyle w:val="BodyText"/>
        <w:spacing w:before="41" w:line="360" w:lineRule="auto"/>
        <w:ind w:left="1440" w:hanging="1470"/>
        <w:jc w:val="both"/>
      </w:pPr>
      <w:r w:rsidRPr="00786692">
        <w:t>Nairobi: Acts Press.</w:t>
      </w:r>
    </w:p>
    <w:p w14:paraId="220E7949" w14:textId="77777777" w:rsidR="00786692" w:rsidRPr="00786692" w:rsidRDefault="00786692" w:rsidP="00786692">
      <w:pPr>
        <w:pStyle w:val="BodyText"/>
        <w:spacing w:before="1" w:line="360" w:lineRule="auto"/>
        <w:ind w:left="1440" w:hanging="1470"/>
        <w:jc w:val="both"/>
      </w:pPr>
    </w:p>
    <w:p w14:paraId="204FA86F" w14:textId="77777777" w:rsidR="00786692" w:rsidRPr="00786692" w:rsidRDefault="00786692" w:rsidP="00786692">
      <w:pPr>
        <w:spacing w:line="360" w:lineRule="auto"/>
        <w:ind w:left="1440" w:hanging="1470"/>
        <w:jc w:val="both"/>
      </w:pPr>
      <w:r w:rsidRPr="00786692">
        <w:t>Murthy,</w:t>
      </w:r>
      <w:r w:rsidRPr="00786692">
        <w:rPr>
          <w:spacing w:val="-6"/>
        </w:rPr>
        <w:t xml:space="preserve"> </w:t>
      </w:r>
      <w:r w:rsidRPr="00786692">
        <w:t>Y.</w:t>
      </w:r>
      <w:r w:rsidRPr="00786692">
        <w:rPr>
          <w:spacing w:val="-7"/>
        </w:rPr>
        <w:t xml:space="preserve"> </w:t>
      </w:r>
      <w:r w:rsidRPr="00786692">
        <w:t>&amp;</w:t>
      </w:r>
      <w:r w:rsidRPr="00786692">
        <w:rPr>
          <w:spacing w:val="-10"/>
        </w:rPr>
        <w:t xml:space="preserve"> </w:t>
      </w:r>
      <w:r w:rsidRPr="00786692">
        <w:t>Sree,</w:t>
      </w:r>
      <w:r w:rsidRPr="00786692">
        <w:rPr>
          <w:spacing w:val="-9"/>
        </w:rPr>
        <w:t xml:space="preserve"> </w:t>
      </w:r>
      <w:r w:rsidRPr="00786692">
        <w:t>R.</w:t>
      </w:r>
      <w:r w:rsidRPr="00786692">
        <w:rPr>
          <w:spacing w:val="-9"/>
        </w:rPr>
        <w:t xml:space="preserve"> </w:t>
      </w:r>
      <w:r w:rsidRPr="00786692">
        <w:t>(</w:t>
      </w:r>
      <w:r w:rsidR="005048F2">
        <w:t>2013</w:t>
      </w:r>
      <w:r w:rsidRPr="00786692">
        <w:t>).</w:t>
      </w:r>
      <w:r w:rsidRPr="00786692">
        <w:rPr>
          <w:spacing w:val="-7"/>
        </w:rPr>
        <w:t xml:space="preserve"> </w:t>
      </w:r>
      <w:r w:rsidRPr="00786692">
        <w:rPr>
          <w:i/>
        </w:rPr>
        <w:t>A</w:t>
      </w:r>
      <w:r w:rsidRPr="00786692">
        <w:rPr>
          <w:i/>
          <w:spacing w:val="-9"/>
        </w:rPr>
        <w:t xml:space="preserve"> </w:t>
      </w:r>
      <w:r w:rsidRPr="00786692">
        <w:rPr>
          <w:i/>
        </w:rPr>
        <w:t>Study</w:t>
      </w:r>
      <w:r w:rsidRPr="00786692">
        <w:rPr>
          <w:i/>
          <w:spacing w:val="-8"/>
        </w:rPr>
        <w:t xml:space="preserve"> </w:t>
      </w:r>
      <w:r w:rsidRPr="00786692">
        <w:rPr>
          <w:i/>
        </w:rPr>
        <w:t>on</w:t>
      </w:r>
      <w:r w:rsidRPr="00786692">
        <w:rPr>
          <w:i/>
          <w:spacing w:val="-7"/>
        </w:rPr>
        <w:t xml:space="preserve"> </w:t>
      </w:r>
      <w:r w:rsidRPr="00786692">
        <w:rPr>
          <w:i/>
        </w:rPr>
        <w:t>Financial</w:t>
      </w:r>
      <w:r w:rsidRPr="00786692">
        <w:rPr>
          <w:i/>
          <w:spacing w:val="-8"/>
        </w:rPr>
        <w:t xml:space="preserve"> </w:t>
      </w:r>
      <w:r w:rsidRPr="00786692">
        <w:rPr>
          <w:i/>
        </w:rPr>
        <w:t>Ratios</w:t>
      </w:r>
      <w:r w:rsidRPr="00786692">
        <w:rPr>
          <w:i/>
          <w:spacing w:val="-7"/>
        </w:rPr>
        <w:t xml:space="preserve"> </w:t>
      </w:r>
      <w:r w:rsidRPr="00786692">
        <w:rPr>
          <w:i/>
        </w:rPr>
        <w:t>of</w:t>
      </w:r>
      <w:r w:rsidRPr="00786692">
        <w:rPr>
          <w:i/>
          <w:spacing w:val="-8"/>
        </w:rPr>
        <w:t xml:space="preserve"> </w:t>
      </w:r>
      <w:r w:rsidRPr="00786692">
        <w:rPr>
          <w:i/>
        </w:rPr>
        <w:t>major</w:t>
      </w:r>
      <w:r w:rsidRPr="00786692">
        <w:rPr>
          <w:i/>
          <w:spacing w:val="-8"/>
        </w:rPr>
        <w:t xml:space="preserve"> </w:t>
      </w:r>
      <w:r w:rsidRPr="00786692">
        <w:rPr>
          <w:i/>
        </w:rPr>
        <w:t>Commercial</w:t>
      </w:r>
      <w:r w:rsidRPr="00786692">
        <w:rPr>
          <w:i/>
          <w:spacing w:val="-5"/>
        </w:rPr>
        <w:t xml:space="preserve"> </w:t>
      </w:r>
      <w:r w:rsidRPr="00786692">
        <w:rPr>
          <w:i/>
        </w:rPr>
        <w:t>Banks.</w:t>
      </w:r>
      <w:r w:rsidRPr="00786692">
        <w:rPr>
          <w:i/>
          <w:spacing w:val="-8"/>
        </w:rPr>
        <w:t xml:space="preserve"> </w:t>
      </w:r>
      <w:r w:rsidRPr="00786692">
        <w:rPr>
          <w:i/>
        </w:rPr>
        <w:t>Research Studies, College of Banking &amp; Financial Studies</w:t>
      </w:r>
      <w:r w:rsidRPr="00786692">
        <w:t>, Sultanate of</w:t>
      </w:r>
      <w:r w:rsidRPr="00786692">
        <w:rPr>
          <w:spacing w:val="-4"/>
        </w:rPr>
        <w:t xml:space="preserve"> </w:t>
      </w:r>
      <w:r w:rsidRPr="00786692">
        <w:t>Oman.</w:t>
      </w:r>
    </w:p>
    <w:p w14:paraId="2AFD65AB" w14:textId="77777777" w:rsidR="00786692" w:rsidRPr="00786692" w:rsidRDefault="00786692" w:rsidP="00786692">
      <w:pPr>
        <w:pStyle w:val="BodyText"/>
        <w:spacing w:before="201" w:line="360" w:lineRule="auto"/>
        <w:ind w:left="1440" w:hanging="1470"/>
        <w:jc w:val="both"/>
      </w:pPr>
      <w:r w:rsidRPr="00786692">
        <w:t xml:space="preserve">Mutua, W., R. (2014). Effects of Mobile Banking on the Financial Performance of Commercial Banks in Kenya. </w:t>
      </w:r>
      <w:r w:rsidRPr="00786692">
        <w:rPr>
          <w:i/>
        </w:rPr>
        <w:t>Unpublished Thesis</w:t>
      </w:r>
      <w:r w:rsidRPr="00786692">
        <w:t>, University of Nairobi.</w:t>
      </w:r>
    </w:p>
    <w:p w14:paraId="56322590" w14:textId="77777777" w:rsidR="00786692" w:rsidRPr="00786692" w:rsidRDefault="00786692" w:rsidP="00786692">
      <w:pPr>
        <w:spacing w:before="200" w:line="360" w:lineRule="auto"/>
        <w:ind w:left="1440" w:hanging="1470"/>
        <w:jc w:val="both"/>
      </w:pPr>
      <w:r w:rsidRPr="00786692">
        <w:t>Ngechu.</w:t>
      </w:r>
      <w:r w:rsidRPr="00786692">
        <w:rPr>
          <w:spacing w:val="-12"/>
        </w:rPr>
        <w:t xml:space="preserve"> </w:t>
      </w:r>
      <w:r w:rsidRPr="00786692">
        <w:t>M.</w:t>
      </w:r>
      <w:r w:rsidRPr="00786692">
        <w:rPr>
          <w:spacing w:val="-11"/>
        </w:rPr>
        <w:t xml:space="preserve"> </w:t>
      </w:r>
      <w:r w:rsidRPr="00786692">
        <w:t>(</w:t>
      </w:r>
      <w:r w:rsidR="005048F2">
        <w:t>2014</w:t>
      </w:r>
      <w:r w:rsidRPr="00786692">
        <w:t>).</w:t>
      </w:r>
      <w:r w:rsidRPr="00786692">
        <w:rPr>
          <w:spacing w:val="-12"/>
        </w:rPr>
        <w:t xml:space="preserve"> </w:t>
      </w:r>
      <w:r w:rsidRPr="00786692">
        <w:rPr>
          <w:i/>
        </w:rPr>
        <w:t>Understanding</w:t>
      </w:r>
      <w:r w:rsidRPr="00786692">
        <w:rPr>
          <w:i/>
          <w:spacing w:val="-11"/>
        </w:rPr>
        <w:t xml:space="preserve"> </w:t>
      </w:r>
      <w:r w:rsidRPr="00786692">
        <w:rPr>
          <w:i/>
        </w:rPr>
        <w:t>the</w:t>
      </w:r>
      <w:r w:rsidRPr="00786692">
        <w:rPr>
          <w:i/>
          <w:spacing w:val="-12"/>
        </w:rPr>
        <w:t xml:space="preserve"> </w:t>
      </w:r>
      <w:r w:rsidRPr="00786692">
        <w:rPr>
          <w:i/>
        </w:rPr>
        <w:t>research</w:t>
      </w:r>
      <w:r w:rsidRPr="00786692">
        <w:rPr>
          <w:i/>
          <w:spacing w:val="-11"/>
        </w:rPr>
        <w:t xml:space="preserve"> </w:t>
      </w:r>
      <w:r w:rsidRPr="00786692">
        <w:rPr>
          <w:i/>
        </w:rPr>
        <w:t>process</w:t>
      </w:r>
      <w:r w:rsidRPr="00786692">
        <w:rPr>
          <w:i/>
          <w:spacing w:val="-11"/>
        </w:rPr>
        <w:t xml:space="preserve"> </w:t>
      </w:r>
      <w:r w:rsidRPr="00786692">
        <w:rPr>
          <w:i/>
        </w:rPr>
        <w:t>and</w:t>
      </w:r>
      <w:r w:rsidRPr="00786692">
        <w:rPr>
          <w:i/>
          <w:spacing w:val="-11"/>
        </w:rPr>
        <w:t xml:space="preserve"> </w:t>
      </w:r>
      <w:r w:rsidRPr="00786692">
        <w:rPr>
          <w:i/>
        </w:rPr>
        <w:t>methods</w:t>
      </w:r>
      <w:r w:rsidRPr="00786692">
        <w:t>.</w:t>
      </w:r>
      <w:r w:rsidRPr="00786692">
        <w:rPr>
          <w:spacing w:val="-11"/>
        </w:rPr>
        <w:t xml:space="preserve"> </w:t>
      </w:r>
      <w:r w:rsidRPr="00786692">
        <w:t>An</w:t>
      </w:r>
      <w:r w:rsidRPr="00786692">
        <w:rPr>
          <w:spacing w:val="-12"/>
        </w:rPr>
        <w:t xml:space="preserve"> </w:t>
      </w:r>
      <w:r w:rsidRPr="00786692">
        <w:t>introduction</w:t>
      </w:r>
      <w:r w:rsidRPr="00786692">
        <w:rPr>
          <w:spacing w:val="-11"/>
        </w:rPr>
        <w:t xml:space="preserve"> </w:t>
      </w:r>
      <w:r w:rsidRPr="00786692">
        <w:t>to</w:t>
      </w:r>
      <w:r w:rsidRPr="00786692">
        <w:rPr>
          <w:spacing w:val="-11"/>
        </w:rPr>
        <w:t xml:space="preserve"> </w:t>
      </w:r>
      <w:r w:rsidRPr="00786692">
        <w:t>research methods.Acts Press,</w:t>
      </w:r>
      <w:r w:rsidRPr="00786692">
        <w:rPr>
          <w:spacing w:val="-1"/>
        </w:rPr>
        <w:t xml:space="preserve"> </w:t>
      </w:r>
      <w:r w:rsidRPr="00786692">
        <w:t>Nairobi.</w:t>
      </w:r>
    </w:p>
    <w:p w14:paraId="5CD7FA59" w14:textId="77777777" w:rsidR="00786692" w:rsidRPr="00786692" w:rsidRDefault="00786692" w:rsidP="00786692">
      <w:pPr>
        <w:pStyle w:val="BodyText"/>
        <w:spacing w:before="198" w:line="360" w:lineRule="auto"/>
        <w:ind w:left="1440" w:hanging="1470"/>
        <w:jc w:val="both"/>
      </w:pPr>
      <w:r w:rsidRPr="00786692">
        <w:t xml:space="preserve">Nyagah, A., A. (2013). The Effects of Globalization on Equity Bank in Kenya. </w:t>
      </w:r>
      <w:r w:rsidRPr="00786692">
        <w:rPr>
          <w:i/>
        </w:rPr>
        <w:t>Unpublished Thesis</w:t>
      </w:r>
      <w:r w:rsidRPr="00786692">
        <w:t>, University of Nairobi.</w:t>
      </w:r>
    </w:p>
    <w:p w14:paraId="64AC1DE5" w14:textId="77777777" w:rsidR="00786692" w:rsidRPr="00786692" w:rsidRDefault="00786692" w:rsidP="00786692">
      <w:pPr>
        <w:spacing w:before="195" w:line="360" w:lineRule="auto"/>
        <w:ind w:left="1440" w:hanging="1470"/>
        <w:jc w:val="both"/>
      </w:pPr>
      <w:r w:rsidRPr="00786692">
        <w:lastRenderedPageBreak/>
        <w:t xml:space="preserve">Nyanchoka, Mosomi, E. &amp; Namusonge, G. (2014). The Effects of Globalization on Sourcing: A Case Study of Kenya Tea Development Agency, </w:t>
      </w:r>
      <w:r w:rsidRPr="00786692">
        <w:rPr>
          <w:i/>
        </w:rPr>
        <w:t xml:space="preserve">International Journal of Social Sciences Management and Entrepreneurship, 1 </w:t>
      </w:r>
      <w:r w:rsidRPr="00786692">
        <w:t>(3), 76-91.</w:t>
      </w:r>
    </w:p>
    <w:p w14:paraId="3A03B3CE" w14:textId="77777777" w:rsidR="00786692" w:rsidRPr="00786692" w:rsidRDefault="00786692" w:rsidP="00786692">
      <w:pPr>
        <w:pStyle w:val="BodyText"/>
        <w:spacing w:before="201" w:line="360" w:lineRule="auto"/>
        <w:ind w:left="1440" w:hanging="1470"/>
        <w:jc w:val="both"/>
      </w:pPr>
      <w:r w:rsidRPr="00786692">
        <w:t xml:space="preserve">Nyathira, C., N. (2012). Financial Innovation and its Effect on Financial Performance of Commercial Banks in Kenya. </w:t>
      </w:r>
      <w:r w:rsidRPr="00786692">
        <w:rPr>
          <w:i/>
        </w:rPr>
        <w:t>Unpublished Thesis</w:t>
      </w:r>
      <w:r w:rsidRPr="00786692">
        <w:t>, University of Nairobi.</w:t>
      </w:r>
    </w:p>
    <w:p w14:paraId="3B15C8F7" w14:textId="77777777" w:rsidR="00786692" w:rsidRDefault="00786692" w:rsidP="00786692">
      <w:pPr>
        <w:spacing w:line="360" w:lineRule="auto"/>
        <w:ind w:left="1440" w:hanging="1470"/>
        <w:jc w:val="both"/>
      </w:pPr>
    </w:p>
    <w:p w14:paraId="4DCB917C" w14:textId="77777777" w:rsidR="00786692" w:rsidRPr="00786692" w:rsidRDefault="00786692" w:rsidP="00786692">
      <w:pPr>
        <w:spacing w:before="79" w:line="360" w:lineRule="auto"/>
        <w:ind w:left="1440" w:hanging="1470"/>
        <w:jc w:val="both"/>
      </w:pPr>
      <w:r w:rsidRPr="00786692">
        <w:t>O’Rourke, H., K. &amp; Williamson, G., J (</w:t>
      </w:r>
      <w:r w:rsidR="005048F2">
        <w:t>2020</w:t>
      </w:r>
      <w:r w:rsidRPr="00786692">
        <w:t xml:space="preserve">). When Did Globalization Begin? </w:t>
      </w:r>
      <w:r w:rsidRPr="00786692">
        <w:rPr>
          <w:i/>
        </w:rPr>
        <w:t>European Review of Economic History</w:t>
      </w:r>
      <w:r w:rsidRPr="00786692">
        <w:t>, Vol. 6 (1), pp. 23-50.</w:t>
      </w:r>
    </w:p>
    <w:p w14:paraId="15990F27" w14:textId="77777777" w:rsidR="00786692" w:rsidRPr="00786692" w:rsidRDefault="00786692" w:rsidP="00786692">
      <w:pPr>
        <w:spacing w:before="201" w:line="360" w:lineRule="auto"/>
        <w:ind w:left="1440" w:hanging="1470"/>
        <w:jc w:val="both"/>
      </w:pPr>
      <w:r w:rsidRPr="00786692">
        <w:t>Oman, C. (</w:t>
      </w:r>
      <w:r w:rsidR="005048F2">
        <w:t>2019</w:t>
      </w:r>
      <w:r w:rsidRPr="00786692">
        <w:t xml:space="preserve">). Technological Change, Globalisation of Production and the Role of Multinationals, in Hiemenz, U., ed., </w:t>
      </w:r>
      <w:r w:rsidRPr="00786692">
        <w:rPr>
          <w:i/>
        </w:rPr>
        <w:t xml:space="preserve">Growth and competition in the new global economy. </w:t>
      </w:r>
      <w:r w:rsidRPr="00786692">
        <w:t>Paris: OECD, 37-58.</w:t>
      </w:r>
    </w:p>
    <w:p w14:paraId="2BE6FB20" w14:textId="77777777" w:rsidR="00786692" w:rsidRPr="00786692" w:rsidRDefault="00786692" w:rsidP="00786692">
      <w:pPr>
        <w:pStyle w:val="BodyText"/>
        <w:spacing w:before="200" w:line="360" w:lineRule="auto"/>
        <w:ind w:left="1440" w:hanging="1470"/>
        <w:jc w:val="both"/>
      </w:pPr>
      <w:r w:rsidRPr="00786692">
        <w:t>Ondieki,</w:t>
      </w:r>
      <w:r w:rsidRPr="00786692">
        <w:rPr>
          <w:spacing w:val="-16"/>
        </w:rPr>
        <w:t xml:space="preserve"> </w:t>
      </w:r>
      <w:r w:rsidRPr="00786692">
        <w:t>B.,</w:t>
      </w:r>
      <w:r w:rsidRPr="00786692">
        <w:rPr>
          <w:spacing w:val="-14"/>
        </w:rPr>
        <w:t xml:space="preserve"> </w:t>
      </w:r>
      <w:r w:rsidRPr="00786692">
        <w:t>F.</w:t>
      </w:r>
      <w:r w:rsidRPr="00786692">
        <w:rPr>
          <w:spacing w:val="-17"/>
        </w:rPr>
        <w:t xml:space="preserve"> </w:t>
      </w:r>
      <w:r w:rsidRPr="00786692">
        <w:t>(2016).</w:t>
      </w:r>
      <w:r w:rsidRPr="00786692">
        <w:rPr>
          <w:spacing w:val="-15"/>
        </w:rPr>
        <w:t xml:space="preserve"> </w:t>
      </w:r>
      <w:r w:rsidRPr="00786692">
        <w:t>Lean</w:t>
      </w:r>
      <w:r w:rsidRPr="00786692">
        <w:rPr>
          <w:spacing w:val="-17"/>
        </w:rPr>
        <w:t xml:space="preserve"> </w:t>
      </w:r>
      <w:r w:rsidRPr="00786692">
        <w:t>Supply</w:t>
      </w:r>
      <w:r w:rsidRPr="00786692">
        <w:rPr>
          <w:spacing w:val="-21"/>
        </w:rPr>
        <w:t xml:space="preserve"> </w:t>
      </w:r>
      <w:r w:rsidRPr="00786692">
        <w:t>Chain</w:t>
      </w:r>
      <w:r w:rsidRPr="00786692">
        <w:rPr>
          <w:spacing w:val="-16"/>
        </w:rPr>
        <w:t xml:space="preserve"> </w:t>
      </w:r>
      <w:r w:rsidRPr="00786692">
        <w:t>Management</w:t>
      </w:r>
      <w:r w:rsidRPr="00786692">
        <w:rPr>
          <w:spacing w:val="-17"/>
        </w:rPr>
        <w:t xml:space="preserve"> </w:t>
      </w:r>
      <w:r w:rsidRPr="00786692">
        <w:t>Practices</w:t>
      </w:r>
      <w:r w:rsidRPr="00786692">
        <w:rPr>
          <w:spacing w:val="-17"/>
        </w:rPr>
        <w:t xml:space="preserve"> </w:t>
      </w:r>
      <w:r w:rsidRPr="00786692">
        <w:t>and</w:t>
      </w:r>
      <w:r w:rsidRPr="00786692">
        <w:rPr>
          <w:spacing w:val="-11"/>
        </w:rPr>
        <w:t xml:space="preserve"> </w:t>
      </w:r>
      <w:r w:rsidRPr="00786692">
        <w:t>Organizational</w:t>
      </w:r>
      <w:r w:rsidRPr="00786692">
        <w:rPr>
          <w:spacing w:val="-16"/>
        </w:rPr>
        <w:t xml:space="preserve"> </w:t>
      </w:r>
      <w:r w:rsidRPr="00786692">
        <w:t xml:space="preserve">Performance of Cement Manufacturing Companies in Kenya: A Case Study of Bamburi Cement Company Limited. </w:t>
      </w:r>
      <w:r w:rsidRPr="00786692">
        <w:rPr>
          <w:i/>
        </w:rPr>
        <w:t>Unpublished Thesis</w:t>
      </w:r>
      <w:r w:rsidRPr="00786692">
        <w:t>, University of</w:t>
      </w:r>
      <w:r w:rsidRPr="00786692">
        <w:rPr>
          <w:spacing w:val="-4"/>
        </w:rPr>
        <w:t xml:space="preserve"> </w:t>
      </w:r>
      <w:r w:rsidRPr="00786692">
        <w:t>Nairobi.</w:t>
      </w:r>
    </w:p>
    <w:p w14:paraId="573CB7B1" w14:textId="77777777" w:rsidR="00786692" w:rsidRPr="00786692" w:rsidRDefault="00786692" w:rsidP="00786692">
      <w:pPr>
        <w:pStyle w:val="BodyText"/>
        <w:spacing w:before="199" w:line="360" w:lineRule="auto"/>
        <w:ind w:left="1440" w:hanging="1470"/>
        <w:jc w:val="both"/>
      </w:pPr>
      <w:r w:rsidRPr="00786692">
        <w:t xml:space="preserve">Ongeri, M., G. (2014). The Effect of Macroeconomic Variables on the Financial Performance of Non-Bank Financial Institutions in Kenya. </w:t>
      </w:r>
      <w:r w:rsidRPr="00786692">
        <w:rPr>
          <w:i/>
        </w:rPr>
        <w:t>Unpublished Thesis</w:t>
      </w:r>
      <w:r w:rsidRPr="00786692">
        <w:t>, University of Nairobi.</w:t>
      </w:r>
    </w:p>
    <w:p w14:paraId="4F5FDC90" w14:textId="77777777" w:rsidR="00786692" w:rsidRPr="00786692" w:rsidRDefault="00786692" w:rsidP="00786692">
      <w:pPr>
        <w:pStyle w:val="BodyText"/>
        <w:spacing w:before="202" w:line="360" w:lineRule="auto"/>
        <w:ind w:left="1440" w:hanging="1470"/>
        <w:jc w:val="both"/>
      </w:pPr>
      <w:r w:rsidRPr="00786692">
        <w:t>Onjala, N., V. (n.d.). Determinants of Financial Performance of Commercial Banks in Kenya.</w:t>
      </w:r>
    </w:p>
    <w:p w14:paraId="2B9D634B" w14:textId="77777777" w:rsidR="00786692" w:rsidRPr="00786692" w:rsidRDefault="00786692" w:rsidP="00786692">
      <w:pPr>
        <w:spacing w:before="40" w:line="360" w:lineRule="auto"/>
        <w:ind w:left="1440" w:hanging="1470"/>
        <w:jc w:val="both"/>
      </w:pPr>
      <w:r w:rsidRPr="00786692">
        <w:rPr>
          <w:i/>
        </w:rPr>
        <w:t>Unpublished Thesis</w:t>
      </w:r>
      <w:r w:rsidRPr="00786692">
        <w:t>, University of Nairobi.</w:t>
      </w:r>
    </w:p>
    <w:p w14:paraId="4FF70C10" w14:textId="77777777" w:rsidR="00786692" w:rsidRPr="00786692" w:rsidRDefault="00786692" w:rsidP="00786692">
      <w:pPr>
        <w:pStyle w:val="BodyText"/>
        <w:spacing w:before="1" w:line="360" w:lineRule="auto"/>
        <w:ind w:left="1440" w:hanging="1470"/>
        <w:jc w:val="both"/>
      </w:pPr>
    </w:p>
    <w:p w14:paraId="53969728" w14:textId="77777777" w:rsidR="00786692" w:rsidRPr="00786692" w:rsidRDefault="00786692" w:rsidP="00786692">
      <w:pPr>
        <w:pStyle w:val="BodyText"/>
        <w:spacing w:line="360" w:lineRule="auto"/>
        <w:ind w:left="1440" w:hanging="1470"/>
        <w:jc w:val="both"/>
      </w:pPr>
      <w:r w:rsidRPr="00786692">
        <w:t xml:space="preserve">Owusu, B., (2012). The Impact of Globalisation on the Performance of Cable and Wire Manufacturing Industry in Ghana. </w:t>
      </w:r>
      <w:r w:rsidRPr="00786692">
        <w:rPr>
          <w:i/>
        </w:rPr>
        <w:t>Unpublished Thesis</w:t>
      </w:r>
      <w:r w:rsidRPr="00786692">
        <w:t>, Kwame Nkrumah University of Science and Technology.</w:t>
      </w:r>
    </w:p>
    <w:p w14:paraId="5331AF19" w14:textId="77777777" w:rsidR="00786692" w:rsidRPr="00786692" w:rsidRDefault="00786692" w:rsidP="00786692">
      <w:pPr>
        <w:spacing w:before="200" w:line="360" w:lineRule="auto"/>
        <w:ind w:left="1440" w:hanging="1470"/>
        <w:jc w:val="both"/>
      </w:pPr>
      <w:r w:rsidRPr="00786692">
        <w:t xml:space="preserve">Peteraf, A. (1993). The cornerstones of competitive advantage: A resource-based view, </w:t>
      </w:r>
      <w:r w:rsidRPr="00786692">
        <w:rPr>
          <w:i/>
        </w:rPr>
        <w:t>Strategic Management Journal</w:t>
      </w:r>
      <w:r w:rsidRPr="00786692">
        <w:t>, 14, 179-191.</w:t>
      </w:r>
    </w:p>
    <w:p w14:paraId="34173C8E" w14:textId="77777777" w:rsidR="00786692" w:rsidRPr="00786692" w:rsidRDefault="00786692" w:rsidP="00786692">
      <w:pPr>
        <w:pStyle w:val="BodyText"/>
        <w:spacing w:before="198" w:line="360" w:lineRule="auto"/>
        <w:ind w:left="1440" w:hanging="1470"/>
        <w:jc w:val="both"/>
      </w:pPr>
      <w:r w:rsidRPr="00786692">
        <w:t>Peteraf, M., A. &amp; Barney, J., B. (</w:t>
      </w:r>
      <w:r w:rsidR="005048F2">
        <w:t>2013</w:t>
      </w:r>
      <w:r w:rsidRPr="00786692">
        <w:t xml:space="preserve">). Scanning dynamic competitive landscapes: A </w:t>
      </w:r>
      <w:r w:rsidRPr="00786692">
        <w:lastRenderedPageBreak/>
        <w:t xml:space="preserve">marketing- based and resource-based framework. </w:t>
      </w:r>
      <w:r w:rsidRPr="00786692">
        <w:rPr>
          <w:i/>
        </w:rPr>
        <w:t>Strategic Management Journal, 24</w:t>
      </w:r>
      <w:r w:rsidRPr="00786692">
        <w:t>(10),</w:t>
      </w:r>
      <w:r w:rsidRPr="00786692">
        <w:rPr>
          <w:spacing w:val="-24"/>
        </w:rPr>
        <w:t xml:space="preserve"> </w:t>
      </w:r>
      <w:r w:rsidRPr="00786692">
        <w:t>1027-1041.</w:t>
      </w:r>
    </w:p>
    <w:p w14:paraId="7A7AF1B1" w14:textId="77777777" w:rsidR="00786692" w:rsidRPr="00786692" w:rsidRDefault="00786692" w:rsidP="00786692">
      <w:pPr>
        <w:pStyle w:val="BodyText"/>
        <w:spacing w:before="196" w:line="360" w:lineRule="auto"/>
        <w:ind w:left="1440" w:hanging="1470"/>
        <w:jc w:val="both"/>
      </w:pPr>
      <w:r w:rsidRPr="00786692">
        <w:t>Raab, M., Ruland, M., Schönberger, B., Blossfeld, H., P., Hofäcker, D., &amp; Buchholz, S. (</w:t>
      </w:r>
      <w:r w:rsidR="005048F2">
        <w:t>2018</w:t>
      </w:r>
      <w:r w:rsidRPr="00786692">
        <w:t xml:space="preserve">). Global Index – A Sociological Approach to Globalization Measurement. </w:t>
      </w:r>
      <w:r w:rsidRPr="00786692">
        <w:rPr>
          <w:i/>
        </w:rPr>
        <w:t xml:space="preserve">International Sociology, </w:t>
      </w:r>
      <w:r w:rsidRPr="00786692">
        <w:t>23 (4), 596-631.</w:t>
      </w:r>
    </w:p>
    <w:p w14:paraId="599718E6" w14:textId="77777777" w:rsidR="00786692" w:rsidRPr="00786692" w:rsidRDefault="00786692" w:rsidP="00786692">
      <w:pPr>
        <w:pStyle w:val="BodyText"/>
        <w:spacing w:before="200" w:line="360" w:lineRule="auto"/>
        <w:ind w:left="1440" w:hanging="1470"/>
        <w:jc w:val="both"/>
      </w:pPr>
      <w:r w:rsidRPr="00786692">
        <w:t>Schmukler, L., S. (</w:t>
      </w:r>
      <w:r w:rsidR="005048F2">
        <w:t>2014</w:t>
      </w:r>
      <w:r w:rsidRPr="00786692">
        <w:t xml:space="preserve">). Benefits and Risks of Financial Globalization: Challenges for Developing Countries. Development Research Group, World Bank Background Paper. </w:t>
      </w:r>
      <w:hyperlink r:id="rId30">
        <w:r w:rsidRPr="00786692">
          <w:rPr>
            <w:u w:val="single"/>
          </w:rPr>
          <w:t>http://worldbank.org/research/bios/schmukler/</w:t>
        </w:r>
        <w:r w:rsidRPr="00786692">
          <w:t xml:space="preserve"> </w:t>
        </w:r>
      </w:hyperlink>
      <w:r w:rsidRPr="00786692">
        <w:t>Retrieved on 4</w:t>
      </w:r>
      <w:r w:rsidRPr="00786692">
        <w:rPr>
          <w:vertAlign w:val="superscript"/>
        </w:rPr>
        <w:t>th</w:t>
      </w:r>
      <w:r w:rsidRPr="00786692">
        <w:t xml:space="preserve"> August, 2017.</w:t>
      </w:r>
    </w:p>
    <w:p w14:paraId="14A3044D" w14:textId="77777777" w:rsidR="00786692" w:rsidRPr="00786692" w:rsidRDefault="00786692" w:rsidP="00786692">
      <w:pPr>
        <w:spacing w:before="79" w:line="360" w:lineRule="auto"/>
        <w:ind w:left="1440" w:hanging="1470"/>
        <w:jc w:val="both"/>
      </w:pPr>
      <w:r w:rsidRPr="00786692">
        <w:t xml:space="preserve">Seid, H., E. (2013). Regional Integration and Trade in Africa: Augmented Gravity Model Approach. </w:t>
      </w:r>
      <w:r w:rsidRPr="00786692">
        <w:rPr>
          <w:i/>
        </w:rPr>
        <w:t>The Horn Economic and Social Policy Institute</w:t>
      </w:r>
      <w:r w:rsidRPr="00786692">
        <w:t>.</w:t>
      </w:r>
    </w:p>
    <w:p w14:paraId="4CE8C228" w14:textId="77777777" w:rsidR="00786692" w:rsidRPr="00786692" w:rsidRDefault="00786692" w:rsidP="00786692">
      <w:pPr>
        <w:pStyle w:val="BodyText"/>
        <w:spacing w:before="201" w:line="360" w:lineRule="auto"/>
        <w:ind w:left="1440" w:hanging="1470"/>
        <w:jc w:val="both"/>
      </w:pPr>
      <w:r w:rsidRPr="00786692">
        <w:t>Sengul,</w:t>
      </w:r>
      <w:r w:rsidRPr="00786692">
        <w:rPr>
          <w:spacing w:val="-14"/>
        </w:rPr>
        <w:t xml:space="preserve"> </w:t>
      </w:r>
      <w:r w:rsidRPr="00786692">
        <w:t>M.,</w:t>
      </w:r>
      <w:r w:rsidRPr="00786692">
        <w:rPr>
          <w:spacing w:val="-14"/>
        </w:rPr>
        <w:t xml:space="preserve"> </w:t>
      </w:r>
      <w:r w:rsidRPr="00786692">
        <w:t>Alpkan,</w:t>
      </w:r>
      <w:r w:rsidRPr="00786692">
        <w:rPr>
          <w:spacing w:val="-11"/>
        </w:rPr>
        <w:t xml:space="preserve"> </w:t>
      </w:r>
      <w:r w:rsidRPr="00786692">
        <w:t>L.</w:t>
      </w:r>
      <w:r w:rsidRPr="00786692">
        <w:rPr>
          <w:spacing w:val="-12"/>
        </w:rPr>
        <w:t xml:space="preserve"> </w:t>
      </w:r>
      <w:r w:rsidRPr="00786692">
        <w:t>&amp;</w:t>
      </w:r>
      <w:r w:rsidRPr="00786692">
        <w:rPr>
          <w:spacing w:val="-14"/>
        </w:rPr>
        <w:t xml:space="preserve"> </w:t>
      </w:r>
      <w:r w:rsidRPr="00786692">
        <w:t>Eren,</w:t>
      </w:r>
      <w:r w:rsidRPr="00786692">
        <w:rPr>
          <w:spacing w:val="-13"/>
        </w:rPr>
        <w:t xml:space="preserve"> </w:t>
      </w:r>
      <w:r w:rsidRPr="00786692">
        <w:t>E.</w:t>
      </w:r>
      <w:r w:rsidRPr="00786692">
        <w:rPr>
          <w:spacing w:val="-15"/>
        </w:rPr>
        <w:t xml:space="preserve"> </w:t>
      </w:r>
      <w:r w:rsidRPr="00786692">
        <w:t>(2015).</w:t>
      </w:r>
      <w:r w:rsidRPr="00786692">
        <w:rPr>
          <w:spacing w:val="-13"/>
        </w:rPr>
        <w:t xml:space="preserve"> </w:t>
      </w:r>
      <w:r w:rsidRPr="00786692">
        <w:t>Effect</w:t>
      </w:r>
      <w:r w:rsidRPr="00786692">
        <w:rPr>
          <w:spacing w:val="-14"/>
        </w:rPr>
        <w:t xml:space="preserve"> </w:t>
      </w:r>
      <w:r w:rsidRPr="00786692">
        <w:t>of</w:t>
      </w:r>
      <w:r w:rsidRPr="00786692">
        <w:rPr>
          <w:spacing w:val="-13"/>
        </w:rPr>
        <w:t xml:space="preserve"> </w:t>
      </w:r>
      <w:r w:rsidRPr="00786692">
        <w:t>Globalization</w:t>
      </w:r>
      <w:r w:rsidRPr="00786692">
        <w:rPr>
          <w:spacing w:val="-11"/>
        </w:rPr>
        <w:t xml:space="preserve"> </w:t>
      </w:r>
      <w:r w:rsidRPr="00786692">
        <w:t>on</w:t>
      </w:r>
      <w:r w:rsidRPr="00786692">
        <w:rPr>
          <w:spacing w:val="-14"/>
        </w:rPr>
        <w:t xml:space="preserve"> </w:t>
      </w:r>
      <w:r w:rsidRPr="00786692">
        <w:t>the</w:t>
      </w:r>
      <w:r w:rsidRPr="00786692">
        <w:rPr>
          <w:spacing w:val="-14"/>
        </w:rPr>
        <w:t xml:space="preserve"> </w:t>
      </w:r>
      <w:r w:rsidRPr="00786692">
        <w:t>Operational</w:t>
      </w:r>
      <w:r w:rsidRPr="00786692">
        <w:rPr>
          <w:spacing w:val="-14"/>
        </w:rPr>
        <w:t xml:space="preserve"> </w:t>
      </w:r>
      <w:r w:rsidRPr="00786692">
        <w:t>Performance: A</w:t>
      </w:r>
      <w:r w:rsidRPr="00786692">
        <w:rPr>
          <w:spacing w:val="-5"/>
        </w:rPr>
        <w:t xml:space="preserve"> </w:t>
      </w:r>
      <w:r w:rsidRPr="00786692">
        <w:t>Survey</w:t>
      </w:r>
      <w:r w:rsidRPr="00786692">
        <w:rPr>
          <w:spacing w:val="-10"/>
        </w:rPr>
        <w:t xml:space="preserve"> </w:t>
      </w:r>
      <w:r w:rsidRPr="00786692">
        <w:t>on</w:t>
      </w:r>
      <w:r w:rsidRPr="00786692">
        <w:rPr>
          <w:spacing w:val="-5"/>
        </w:rPr>
        <w:t xml:space="preserve"> </w:t>
      </w:r>
      <w:r w:rsidRPr="00786692">
        <w:t>SMEs</w:t>
      </w:r>
      <w:r w:rsidRPr="00786692">
        <w:rPr>
          <w:spacing w:val="-5"/>
        </w:rPr>
        <w:t xml:space="preserve"> </w:t>
      </w:r>
      <w:r w:rsidRPr="00786692">
        <w:t>in</w:t>
      </w:r>
      <w:r w:rsidRPr="00786692">
        <w:rPr>
          <w:spacing w:val="-4"/>
        </w:rPr>
        <w:t xml:space="preserve"> </w:t>
      </w:r>
      <w:r w:rsidRPr="00786692">
        <w:t>the</w:t>
      </w:r>
      <w:r w:rsidRPr="00786692">
        <w:rPr>
          <w:spacing w:val="-3"/>
        </w:rPr>
        <w:t xml:space="preserve"> </w:t>
      </w:r>
      <w:r w:rsidRPr="00786692">
        <w:t>Turkish</w:t>
      </w:r>
      <w:r w:rsidRPr="00786692">
        <w:rPr>
          <w:spacing w:val="-3"/>
        </w:rPr>
        <w:t xml:space="preserve"> </w:t>
      </w:r>
      <w:r w:rsidRPr="00786692">
        <w:t>Electric</w:t>
      </w:r>
      <w:r w:rsidRPr="00786692">
        <w:rPr>
          <w:spacing w:val="-3"/>
        </w:rPr>
        <w:t xml:space="preserve"> </w:t>
      </w:r>
      <w:r w:rsidRPr="00786692">
        <w:t>Industry. International</w:t>
      </w:r>
      <w:r w:rsidRPr="00786692">
        <w:rPr>
          <w:spacing w:val="-4"/>
        </w:rPr>
        <w:t xml:space="preserve"> </w:t>
      </w:r>
      <w:r w:rsidRPr="00786692">
        <w:t>Business</w:t>
      </w:r>
      <w:r w:rsidRPr="00786692">
        <w:rPr>
          <w:spacing w:val="-4"/>
        </w:rPr>
        <w:t xml:space="preserve"> </w:t>
      </w:r>
      <w:r w:rsidRPr="00786692">
        <w:t>Research,</w:t>
      </w:r>
      <w:r w:rsidRPr="00786692">
        <w:rPr>
          <w:spacing w:val="-2"/>
        </w:rPr>
        <w:t xml:space="preserve"> </w:t>
      </w:r>
      <w:r w:rsidRPr="00786692">
        <w:t>Vol. 8</w:t>
      </w:r>
      <w:r w:rsidRPr="00786692">
        <w:rPr>
          <w:spacing w:val="-1"/>
        </w:rPr>
        <w:t xml:space="preserve"> </w:t>
      </w:r>
      <w:r w:rsidRPr="00786692">
        <w:t>(7).</w:t>
      </w:r>
    </w:p>
    <w:p w14:paraId="186D5D9D" w14:textId="77777777" w:rsidR="00786692" w:rsidRPr="00786692" w:rsidRDefault="00786692" w:rsidP="00786692">
      <w:pPr>
        <w:pStyle w:val="BodyText"/>
        <w:spacing w:before="200" w:line="360" w:lineRule="auto"/>
        <w:ind w:left="1440" w:hanging="1470"/>
        <w:jc w:val="both"/>
      </w:pPr>
      <w:r w:rsidRPr="00786692">
        <w:t>Torre, A., Yeyati, E., L. &amp; Schmukler, S. (</w:t>
      </w:r>
      <w:r w:rsidR="005048F2">
        <w:t>2019</w:t>
      </w:r>
      <w:r w:rsidRPr="00786692">
        <w:t>). Financial Globalization: Unequal Blessings.</w:t>
      </w:r>
      <w:r>
        <w:t xml:space="preserve"> </w:t>
      </w:r>
      <w:r w:rsidRPr="00786692">
        <w:rPr>
          <w:i/>
        </w:rPr>
        <w:t>International Finance</w:t>
      </w:r>
      <w:r w:rsidRPr="00786692">
        <w:t>, 5(3): pp. 335-357.</w:t>
      </w:r>
    </w:p>
    <w:p w14:paraId="36AD04C9" w14:textId="77777777" w:rsidR="00786692" w:rsidRPr="00786692" w:rsidRDefault="00786692" w:rsidP="00786692">
      <w:pPr>
        <w:pStyle w:val="BodyText"/>
        <w:tabs>
          <w:tab w:val="left" w:pos="3104"/>
          <w:tab w:val="left" w:pos="4918"/>
          <w:tab w:val="left" w:pos="6931"/>
          <w:tab w:val="left" w:pos="8757"/>
        </w:tabs>
        <w:spacing w:line="360" w:lineRule="auto"/>
        <w:ind w:left="1440" w:hanging="1470"/>
        <w:jc w:val="both"/>
      </w:pPr>
      <w:r w:rsidRPr="00786692">
        <w:t xml:space="preserve">Wanjohi, M., P. (2015). Brain Drain and its Contribution to Globalization and Economic Development in Kenya. </w:t>
      </w:r>
      <w:r w:rsidRPr="00786692">
        <w:rPr>
          <w:i/>
        </w:rPr>
        <w:t>Unpublished Thesis</w:t>
      </w:r>
      <w:r w:rsidRPr="00786692">
        <w:t>, University of Nairobi.</w:t>
      </w:r>
    </w:p>
    <w:p w14:paraId="269D6811" w14:textId="77777777" w:rsidR="003E5F8E" w:rsidRDefault="00786692" w:rsidP="00786692">
      <w:pPr>
        <w:spacing w:line="360" w:lineRule="auto"/>
        <w:ind w:left="1440" w:hanging="1470"/>
        <w:jc w:val="both"/>
      </w:pPr>
      <w:r w:rsidRPr="00786692">
        <w:t xml:space="preserve">Wong, J. (2011). A Relational View of Resources-based Theory: The case of Internationalization of Li &amp; Fung Group. </w:t>
      </w:r>
      <w:r w:rsidRPr="00786692">
        <w:rPr>
          <w:i/>
        </w:rPr>
        <w:t>The Journal of Human Resource and Adult Learning</w:t>
      </w:r>
      <w:r w:rsidRPr="00786692">
        <w:t>, Vol. 7(2).</w:t>
      </w:r>
    </w:p>
    <w:p w14:paraId="7FAE0DDE" w14:textId="77777777" w:rsidR="003E5F8E" w:rsidRDefault="003E5F8E" w:rsidP="00786692">
      <w:pPr>
        <w:spacing w:line="360" w:lineRule="auto"/>
        <w:ind w:left="1440" w:hanging="1470"/>
        <w:jc w:val="both"/>
        <w:sectPr w:rsidR="003E5F8E" w:rsidSect="003E5F8E">
          <w:pgSz w:w="11907" w:h="16839"/>
          <w:pgMar w:top="1440" w:right="1440" w:bottom="1440" w:left="2160" w:header="720" w:footer="720" w:gutter="0"/>
          <w:pgNumType w:start="1"/>
          <w:cols w:space="720"/>
          <w:docGrid w:linePitch="299"/>
        </w:sectPr>
      </w:pPr>
    </w:p>
    <w:p w14:paraId="7E5BC49D" w14:textId="7F5B8DB3" w:rsidR="00F01A07" w:rsidRPr="00566223" w:rsidRDefault="0041643A" w:rsidP="00566223">
      <w:pPr>
        <w:spacing w:line="360" w:lineRule="auto"/>
        <w:jc w:val="center"/>
        <w:rPr>
          <w:b/>
        </w:rPr>
      </w:pPr>
      <w:bookmarkStart w:id="145" w:name="_Toc22297830"/>
      <w:r w:rsidRPr="0081483B">
        <w:rPr>
          <w:b/>
        </w:rPr>
        <w:lastRenderedPageBreak/>
        <w:t>APPENDIX I: Introduction Letter</w:t>
      </w:r>
      <w:bookmarkEnd w:id="145"/>
    </w:p>
    <w:p w14:paraId="2192A450" w14:textId="77777777" w:rsidR="00F01A07" w:rsidRPr="00F01A07" w:rsidRDefault="00F01A07" w:rsidP="00F01A07">
      <w:pPr>
        <w:widowControl w:val="0"/>
        <w:autoSpaceDE w:val="0"/>
        <w:autoSpaceDN w:val="0"/>
        <w:rPr>
          <w:rFonts w:ascii="Arial"/>
          <w:sz w:val="20"/>
          <w:szCs w:val="29"/>
        </w:rPr>
      </w:pPr>
    </w:p>
    <w:p w14:paraId="19A0E619" w14:textId="77777777" w:rsidR="00F01A07" w:rsidRPr="00F01A07" w:rsidRDefault="00F01A07" w:rsidP="00F01A07">
      <w:pPr>
        <w:widowControl w:val="0"/>
        <w:autoSpaceDE w:val="0"/>
        <w:autoSpaceDN w:val="0"/>
        <w:spacing w:before="7"/>
        <w:rPr>
          <w:rFonts w:ascii="Arial"/>
          <w:sz w:val="20"/>
          <w:szCs w:val="29"/>
        </w:rPr>
      </w:pPr>
    </w:p>
    <w:p w14:paraId="4CA817A3" w14:textId="77777777" w:rsidR="00F01A07" w:rsidRPr="00F01A07" w:rsidRDefault="00F01A07" w:rsidP="00F01A07">
      <w:pPr>
        <w:widowControl w:val="0"/>
        <w:autoSpaceDE w:val="0"/>
        <w:autoSpaceDN w:val="0"/>
        <w:spacing w:before="89"/>
        <w:ind w:left="163"/>
        <w:rPr>
          <w:sz w:val="27"/>
          <w:szCs w:val="22"/>
        </w:rPr>
      </w:pPr>
      <w:r w:rsidRPr="00F01A07">
        <w:rPr>
          <w:color w:val="363636"/>
          <w:w w:val="110"/>
          <w:sz w:val="27"/>
          <w:szCs w:val="22"/>
        </w:rPr>
        <w:t>Date:</w:t>
      </w:r>
      <w:r w:rsidRPr="00F01A07">
        <w:rPr>
          <w:color w:val="363636"/>
          <w:spacing w:val="-28"/>
          <w:w w:val="110"/>
          <w:sz w:val="27"/>
          <w:szCs w:val="22"/>
        </w:rPr>
        <w:t xml:space="preserve"> </w:t>
      </w:r>
      <w:r w:rsidRPr="00F01A07">
        <w:rPr>
          <w:color w:val="4D4D4D"/>
          <w:w w:val="110"/>
          <w:sz w:val="27"/>
          <w:szCs w:val="22"/>
        </w:rPr>
        <w:t>1l</w:t>
      </w:r>
      <w:r w:rsidRPr="00F01A07">
        <w:rPr>
          <w:color w:val="4D4D4D"/>
          <w:spacing w:val="5"/>
          <w:w w:val="110"/>
          <w:sz w:val="27"/>
          <w:szCs w:val="22"/>
        </w:rPr>
        <w:t xml:space="preserve"> </w:t>
      </w:r>
      <w:r w:rsidRPr="00F01A07">
        <w:rPr>
          <w:color w:val="4D4D4D"/>
          <w:w w:val="110"/>
          <w:sz w:val="27"/>
          <w:szCs w:val="22"/>
        </w:rPr>
        <w:t>'</w:t>
      </w:r>
      <w:r w:rsidRPr="00F01A07">
        <w:rPr>
          <w:color w:val="4D4D4D"/>
          <w:w w:val="110"/>
          <w:position w:val="7"/>
          <w:sz w:val="19"/>
          <w:szCs w:val="22"/>
        </w:rPr>
        <w:t>h</w:t>
      </w:r>
      <w:r w:rsidRPr="00F01A07">
        <w:rPr>
          <w:color w:val="4D4D4D"/>
          <w:spacing w:val="-9"/>
          <w:w w:val="110"/>
          <w:position w:val="7"/>
          <w:sz w:val="19"/>
          <w:szCs w:val="22"/>
        </w:rPr>
        <w:t xml:space="preserve"> </w:t>
      </w:r>
      <w:r w:rsidRPr="00F01A07">
        <w:rPr>
          <w:color w:val="4F4F4F"/>
          <w:w w:val="110"/>
          <w:sz w:val="27"/>
          <w:szCs w:val="22"/>
        </w:rPr>
        <w:t>January</w:t>
      </w:r>
      <w:r w:rsidRPr="00F01A07">
        <w:rPr>
          <w:color w:val="4F4F4F"/>
          <w:spacing w:val="39"/>
          <w:w w:val="110"/>
          <w:sz w:val="27"/>
          <w:szCs w:val="22"/>
        </w:rPr>
        <w:t xml:space="preserve"> </w:t>
      </w:r>
      <w:r w:rsidRPr="00F01A07">
        <w:rPr>
          <w:color w:val="424242"/>
          <w:w w:val="110"/>
          <w:sz w:val="27"/>
          <w:szCs w:val="22"/>
        </w:rPr>
        <w:t>2023</w:t>
      </w:r>
    </w:p>
    <w:p w14:paraId="679F97C9" w14:textId="77777777" w:rsidR="00F01A07" w:rsidRPr="00F01A07" w:rsidRDefault="00F01A07" w:rsidP="00F01A07">
      <w:pPr>
        <w:widowControl w:val="0"/>
        <w:autoSpaceDE w:val="0"/>
        <w:autoSpaceDN w:val="0"/>
        <w:rPr>
          <w:sz w:val="20"/>
          <w:szCs w:val="29"/>
        </w:rPr>
      </w:pPr>
    </w:p>
    <w:p w14:paraId="708EF679" w14:textId="77777777" w:rsidR="00F01A07" w:rsidRPr="00F01A07" w:rsidRDefault="00F01A07" w:rsidP="00F01A07">
      <w:pPr>
        <w:widowControl w:val="0"/>
        <w:autoSpaceDE w:val="0"/>
        <w:autoSpaceDN w:val="0"/>
        <w:rPr>
          <w:sz w:val="20"/>
          <w:szCs w:val="29"/>
        </w:rPr>
      </w:pPr>
    </w:p>
    <w:p w14:paraId="379274D9" w14:textId="77777777" w:rsidR="00F01A07" w:rsidRPr="00F01A07" w:rsidRDefault="00F01A07" w:rsidP="00F01A07">
      <w:pPr>
        <w:widowControl w:val="0"/>
        <w:autoSpaceDE w:val="0"/>
        <w:autoSpaceDN w:val="0"/>
        <w:spacing w:before="242"/>
        <w:ind w:left="145"/>
        <w:rPr>
          <w:sz w:val="28"/>
          <w:szCs w:val="22"/>
        </w:rPr>
      </w:pPr>
      <w:r w:rsidRPr="00F01A07">
        <w:rPr>
          <w:color w:val="595959"/>
          <w:w w:val="105"/>
          <w:sz w:val="28"/>
          <w:szCs w:val="22"/>
        </w:rPr>
        <w:t>TO</w:t>
      </w:r>
      <w:r w:rsidRPr="00F01A07">
        <w:rPr>
          <w:color w:val="595959"/>
          <w:spacing w:val="6"/>
          <w:w w:val="105"/>
          <w:sz w:val="28"/>
          <w:szCs w:val="22"/>
        </w:rPr>
        <w:t xml:space="preserve"> </w:t>
      </w:r>
      <w:r w:rsidRPr="00F01A07">
        <w:rPr>
          <w:color w:val="565656"/>
          <w:w w:val="105"/>
          <w:sz w:val="28"/>
          <w:szCs w:val="22"/>
        </w:rPr>
        <w:t>WHOM</w:t>
      </w:r>
      <w:r w:rsidRPr="00F01A07">
        <w:rPr>
          <w:color w:val="565656"/>
          <w:spacing w:val="35"/>
          <w:w w:val="105"/>
          <w:sz w:val="28"/>
          <w:szCs w:val="22"/>
        </w:rPr>
        <w:t xml:space="preserve"> </w:t>
      </w:r>
      <w:r w:rsidRPr="00F01A07">
        <w:rPr>
          <w:color w:val="424242"/>
          <w:w w:val="105"/>
          <w:sz w:val="28"/>
          <w:szCs w:val="22"/>
        </w:rPr>
        <w:t>IT</w:t>
      </w:r>
      <w:r w:rsidRPr="00F01A07">
        <w:rPr>
          <w:color w:val="424242"/>
          <w:spacing w:val="27"/>
          <w:w w:val="105"/>
          <w:sz w:val="28"/>
          <w:szCs w:val="22"/>
        </w:rPr>
        <w:t xml:space="preserve"> </w:t>
      </w:r>
      <w:r w:rsidRPr="00F01A07">
        <w:rPr>
          <w:color w:val="4D4D4D"/>
          <w:w w:val="105"/>
          <w:sz w:val="28"/>
          <w:szCs w:val="22"/>
        </w:rPr>
        <w:t>MAY</w:t>
      </w:r>
      <w:r w:rsidRPr="00F01A07">
        <w:rPr>
          <w:color w:val="4D4D4D"/>
          <w:spacing w:val="30"/>
          <w:w w:val="105"/>
          <w:sz w:val="28"/>
          <w:szCs w:val="22"/>
        </w:rPr>
        <w:t xml:space="preserve"> </w:t>
      </w:r>
      <w:r w:rsidRPr="00F01A07">
        <w:rPr>
          <w:color w:val="525252"/>
          <w:w w:val="105"/>
          <w:sz w:val="28"/>
          <w:szCs w:val="22"/>
        </w:rPr>
        <w:t>CONCERN</w:t>
      </w:r>
    </w:p>
    <w:p w14:paraId="08996A19" w14:textId="77777777" w:rsidR="00F01A07" w:rsidRPr="00F01A07" w:rsidRDefault="00F01A07" w:rsidP="00F01A07">
      <w:pPr>
        <w:widowControl w:val="0"/>
        <w:autoSpaceDE w:val="0"/>
        <w:autoSpaceDN w:val="0"/>
        <w:rPr>
          <w:sz w:val="30"/>
          <w:szCs w:val="29"/>
        </w:rPr>
      </w:pPr>
    </w:p>
    <w:p w14:paraId="0087FC94" w14:textId="77777777" w:rsidR="00F01A07" w:rsidRPr="00F01A07" w:rsidRDefault="00F01A07" w:rsidP="00F01A07">
      <w:pPr>
        <w:widowControl w:val="0"/>
        <w:autoSpaceDE w:val="0"/>
        <w:autoSpaceDN w:val="0"/>
        <w:spacing w:before="189"/>
        <w:ind w:left="141"/>
        <w:rPr>
          <w:sz w:val="28"/>
          <w:szCs w:val="22"/>
        </w:rPr>
      </w:pPr>
      <w:r w:rsidRPr="00F01A07">
        <w:rPr>
          <w:color w:val="4B4B4B"/>
          <w:w w:val="105"/>
          <w:sz w:val="28"/>
          <w:szCs w:val="22"/>
          <w:u w:val="single" w:color="5B5B5B"/>
        </w:rPr>
        <w:t>DEKOW</w:t>
      </w:r>
      <w:r w:rsidRPr="00F01A07">
        <w:rPr>
          <w:color w:val="4B4B4B"/>
          <w:spacing w:val="43"/>
          <w:w w:val="105"/>
          <w:sz w:val="28"/>
          <w:szCs w:val="22"/>
          <w:u w:val="single" w:color="5B5B5B"/>
        </w:rPr>
        <w:t xml:space="preserve"> </w:t>
      </w:r>
      <w:r w:rsidRPr="00F01A07">
        <w:rPr>
          <w:color w:val="5B5B5B"/>
          <w:w w:val="105"/>
          <w:sz w:val="28"/>
          <w:szCs w:val="22"/>
          <w:u w:val="single" w:color="5B5B5B"/>
        </w:rPr>
        <w:t>MUDE</w:t>
      </w:r>
      <w:r w:rsidRPr="00F01A07">
        <w:rPr>
          <w:color w:val="5B5B5B"/>
          <w:spacing w:val="54"/>
          <w:w w:val="105"/>
          <w:sz w:val="28"/>
          <w:szCs w:val="22"/>
          <w:u w:val="single" w:color="5B5B5B"/>
        </w:rPr>
        <w:t xml:space="preserve"> </w:t>
      </w:r>
      <w:r w:rsidRPr="00F01A07">
        <w:rPr>
          <w:color w:val="464646"/>
          <w:w w:val="105"/>
          <w:sz w:val="28"/>
          <w:szCs w:val="22"/>
          <w:u w:val="single" w:color="5B5B5B"/>
        </w:rPr>
        <w:t>RAHOI-</w:t>
      </w:r>
      <w:r w:rsidRPr="00F01A07">
        <w:rPr>
          <w:color w:val="464646"/>
          <w:spacing w:val="59"/>
          <w:w w:val="105"/>
          <w:sz w:val="28"/>
          <w:szCs w:val="22"/>
          <w:u w:val="single" w:color="5B5B5B"/>
        </w:rPr>
        <w:t xml:space="preserve"> </w:t>
      </w:r>
      <w:r w:rsidRPr="00F01A07">
        <w:rPr>
          <w:color w:val="494949"/>
          <w:w w:val="105"/>
          <w:sz w:val="28"/>
          <w:szCs w:val="22"/>
          <w:u w:val="single" w:color="5B5B5B"/>
        </w:rPr>
        <w:t>DSM/12/00078/3/21</w:t>
      </w:r>
    </w:p>
    <w:p w14:paraId="7BF175C8" w14:textId="1DD61DD1" w:rsidR="00F01A07" w:rsidRPr="00F01A07" w:rsidRDefault="00F01A07" w:rsidP="00F01A07">
      <w:pPr>
        <w:widowControl w:val="0"/>
        <w:autoSpaceDE w:val="0"/>
        <w:autoSpaceDN w:val="0"/>
        <w:spacing w:before="261" w:line="285" w:lineRule="auto"/>
        <w:ind w:left="128" w:right="1626" w:firstLine="1"/>
        <w:rPr>
          <w:sz w:val="29"/>
          <w:szCs w:val="29"/>
        </w:rPr>
      </w:pPr>
      <w:r w:rsidRPr="00F01A07">
        <w:rPr>
          <w:rFonts w:ascii="Cambria"/>
          <w:color w:val="464646"/>
          <w:spacing w:val="-1"/>
          <w:sz w:val="29"/>
          <w:szCs w:val="29"/>
        </w:rPr>
        <w:t xml:space="preserve">This </w:t>
      </w:r>
      <w:r w:rsidRPr="00F01A07">
        <w:rPr>
          <w:rFonts w:ascii="Cambria"/>
          <w:color w:val="424242"/>
          <w:spacing w:val="-1"/>
          <w:sz w:val="29"/>
          <w:szCs w:val="29"/>
        </w:rPr>
        <w:t xml:space="preserve">letter </w:t>
      </w:r>
      <w:r w:rsidRPr="00F01A07">
        <w:rPr>
          <w:rFonts w:ascii="Cambria"/>
          <w:color w:val="464646"/>
          <w:spacing w:val="-1"/>
          <w:sz w:val="29"/>
          <w:szCs w:val="29"/>
        </w:rPr>
        <w:t xml:space="preserve">serves </w:t>
      </w:r>
      <w:r w:rsidRPr="00F01A07">
        <w:rPr>
          <w:rFonts w:ascii="Cambria"/>
          <w:color w:val="3D3D3D"/>
          <w:spacing w:val="-1"/>
          <w:sz w:val="29"/>
          <w:szCs w:val="29"/>
        </w:rPr>
        <w:t xml:space="preserve">to </w:t>
      </w:r>
      <w:r w:rsidRPr="00F01A07">
        <w:rPr>
          <w:rFonts w:ascii="Cambria"/>
          <w:color w:val="444444"/>
          <w:sz w:val="29"/>
          <w:szCs w:val="29"/>
        </w:rPr>
        <w:t xml:space="preserve">introduce </w:t>
      </w:r>
      <w:r w:rsidRPr="00F01A07">
        <w:rPr>
          <w:rFonts w:ascii="Cambria"/>
          <w:color w:val="5B5B5B"/>
          <w:sz w:val="29"/>
          <w:szCs w:val="29"/>
        </w:rPr>
        <w:t xml:space="preserve">the </w:t>
      </w:r>
      <w:r w:rsidRPr="00F01A07">
        <w:rPr>
          <w:rFonts w:ascii="Cambria"/>
          <w:color w:val="5D5D5D"/>
          <w:sz w:val="29"/>
          <w:szCs w:val="29"/>
        </w:rPr>
        <w:t xml:space="preserve">above </w:t>
      </w:r>
      <w:r w:rsidRPr="00F01A07">
        <w:rPr>
          <w:rFonts w:ascii="Cambria"/>
          <w:color w:val="464646"/>
          <w:sz w:val="29"/>
          <w:szCs w:val="29"/>
        </w:rPr>
        <w:t xml:space="preserve">namec4 </w:t>
      </w:r>
      <w:r w:rsidRPr="00F01A07">
        <w:rPr>
          <w:rFonts w:ascii="Cambria"/>
          <w:color w:val="5D5D5D"/>
          <w:sz w:val="29"/>
          <w:szCs w:val="29"/>
        </w:rPr>
        <w:t xml:space="preserve">who </w:t>
      </w:r>
      <w:r w:rsidRPr="00F01A07">
        <w:rPr>
          <w:rFonts w:ascii="Cambria"/>
          <w:color w:val="4D4D4D"/>
          <w:sz w:val="29"/>
          <w:szCs w:val="29"/>
        </w:rPr>
        <w:t xml:space="preserve">is </w:t>
      </w:r>
      <w:r w:rsidRPr="00F01A07">
        <w:rPr>
          <w:rFonts w:ascii="Cambria"/>
          <w:color w:val="565656"/>
          <w:sz w:val="29"/>
          <w:szCs w:val="29"/>
        </w:rPr>
        <w:t xml:space="preserve">a </w:t>
      </w:r>
      <w:r w:rsidRPr="00F01A07">
        <w:rPr>
          <w:rFonts w:ascii="Cambria"/>
          <w:color w:val="424242"/>
          <w:sz w:val="29"/>
          <w:szCs w:val="29"/>
        </w:rPr>
        <w:t>(Diploma in</w:t>
      </w:r>
      <w:r w:rsidRPr="00F01A07">
        <w:rPr>
          <w:rFonts w:ascii="Cambria"/>
          <w:color w:val="424242"/>
          <w:spacing w:val="-61"/>
          <w:sz w:val="29"/>
          <w:szCs w:val="29"/>
        </w:rPr>
        <w:t xml:space="preserve"> </w:t>
      </w:r>
      <w:r w:rsidRPr="00F01A07">
        <w:rPr>
          <w:color w:val="494949"/>
          <w:w w:val="105"/>
          <w:sz w:val="29"/>
          <w:szCs w:val="29"/>
        </w:rPr>
        <w:t>Supply</w:t>
      </w:r>
      <w:r w:rsidRPr="00F01A07">
        <w:rPr>
          <w:color w:val="494949"/>
          <w:spacing w:val="1"/>
          <w:w w:val="105"/>
          <w:sz w:val="29"/>
          <w:szCs w:val="29"/>
        </w:rPr>
        <w:t xml:space="preserve"> </w:t>
      </w:r>
      <w:r w:rsidRPr="00F01A07">
        <w:rPr>
          <w:color w:val="383838"/>
          <w:w w:val="105"/>
          <w:sz w:val="29"/>
          <w:szCs w:val="29"/>
        </w:rPr>
        <w:t>Chain</w:t>
      </w:r>
      <w:r w:rsidRPr="00F01A07">
        <w:rPr>
          <w:color w:val="383838"/>
          <w:spacing w:val="19"/>
          <w:w w:val="105"/>
          <w:sz w:val="29"/>
          <w:szCs w:val="29"/>
        </w:rPr>
        <w:t xml:space="preserve"> </w:t>
      </w:r>
      <w:r w:rsidRPr="00F01A07">
        <w:rPr>
          <w:color w:val="4D4D4D"/>
          <w:w w:val="105"/>
          <w:sz w:val="29"/>
          <w:szCs w:val="29"/>
        </w:rPr>
        <w:t>Management)</w:t>
      </w:r>
      <w:r w:rsidRPr="00F01A07">
        <w:rPr>
          <w:color w:val="4D4D4D"/>
          <w:spacing w:val="13"/>
          <w:w w:val="105"/>
          <w:sz w:val="29"/>
          <w:szCs w:val="29"/>
        </w:rPr>
        <w:t xml:space="preserve"> </w:t>
      </w:r>
      <w:r w:rsidRPr="00F01A07">
        <w:rPr>
          <w:color w:val="494949"/>
          <w:w w:val="105"/>
          <w:sz w:val="29"/>
          <w:szCs w:val="29"/>
        </w:rPr>
        <w:t>stuc4ent</w:t>
      </w:r>
      <w:r w:rsidRPr="00F01A07">
        <w:rPr>
          <w:color w:val="494949"/>
          <w:spacing w:val="4"/>
          <w:w w:val="105"/>
          <w:sz w:val="29"/>
          <w:szCs w:val="29"/>
        </w:rPr>
        <w:t xml:space="preserve"> </w:t>
      </w:r>
      <w:r w:rsidRPr="00F01A07">
        <w:rPr>
          <w:color w:val="4F4F4F"/>
          <w:w w:val="105"/>
          <w:sz w:val="29"/>
          <w:szCs w:val="29"/>
        </w:rPr>
        <w:t>and</w:t>
      </w:r>
      <w:r w:rsidRPr="00F01A07">
        <w:rPr>
          <w:color w:val="4F4F4F"/>
          <w:spacing w:val="-1"/>
          <w:w w:val="105"/>
          <w:sz w:val="29"/>
          <w:szCs w:val="29"/>
        </w:rPr>
        <w:t xml:space="preserve"> </w:t>
      </w:r>
      <w:r w:rsidRPr="00F01A07">
        <w:rPr>
          <w:color w:val="606060"/>
          <w:w w:val="105"/>
          <w:sz w:val="29"/>
          <w:szCs w:val="29"/>
        </w:rPr>
        <w:t>is</w:t>
      </w:r>
      <w:r w:rsidRPr="00F01A07">
        <w:rPr>
          <w:color w:val="606060"/>
          <w:spacing w:val="-1"/>
          <w:w w:val="105"/>
          <w:sz w:val="29"/>
          <w:szCs w:val="29"/>
        </w:rPr>
        <w:t xml:space="preserve"> </w:t>
      </w:r>
      <w:r w:rsidR="002B6CFD">
        <w:rPr>
          <w:color w:val="3A3A3A"/>
          <w:w w:val="105"/>
          <w:sz w:val="29"/>
          <w:szCs w:val="29"/>
        </w:rPr>
        <w:t xml:space="preserve">interested </w:t>
      </w:r>
      <w:r w:rsidRPr="00F01A07">
        <w:rPr>
          <w:color w:val="666666"/>
          <w:w w:val="105"/>
          <w:sz w:val="29"/>
          <w:szCs w:val="29"/>
        </w:rPr>
        <w:t>in</w:t>
      </w:r>
      <w:r w:rsidRPr="00F01A07">
        <w:rPr>
          <w:color w:val="666666"/>
          <w:spacing w:val="-13"/>
          <w:w w:val="105"/>
          <w:sz w:val="29"/>
          <w:szCs w:val="29"/>
        </w:rPr>
        <w:t xml:space="preserve"> </w:t>
      </w:r>
      <w:r w:rsidRPr="00F01A07">
        <w:rPr>
          <w:color w:val="494949"/>
          <w:w w:val="105"/>
          <w:sz w:val="29"/>
          <w:szCs w:val="29"/>
        </w:rPr>
        <w:t>carrying</w:t>
      </w:r>
      <w:r w:rsidRPr="00F01A07">
        <w:rPr>
          <w:color w:val="494949"/>
          <w:spacing w:val="5"/>
          <w:w w:val="105"/>
          <w:sz w:val="29"/>
          <w:szCs w:val="29"/>
        </w:rPr>
        <w:t xml:space="preserve"> </w:t>
      </w:r>
      <w:r w:rsidRPr="00F01A07">
        <w:rPr>
          <w:color w:val="646464"/>
          <w:w w:val="105"/>
          <w:sz w:val="29"/>
          <w:szCs w:val="29"/>
        </w:rPr>
        <w:t>out</w:t>
      </w:r>
      <w:r w:rsidRPr="00F01A07">
        <w:rPr>
          <w:color w:val="646464"/>
          <w:spacing w:val="-73"/>
          <w:w w:val="105"/>
          <w:sz w:val="29"/>
          <w:szCs w:val="29"/>
        </w:rPr>
        <w:t xml:space="preserve"> </w:t>
      </w:r>
      <w:r w:rsidRPr="00F01A07">
        <w:rPr>
          <w:color w:val="545454"/>
          <w:w w:val="105"/>
          <w:sz w:val="29"/>
          <w:szCs w:val="29"/>
        </w:rPr>
        <w:t>research</w:t>
      </w:r>
      <w:r w:rsidRPr="00F01A07">
        <w:rPr>
          <w:color w:val="545454"/>
          <w:spacing w:val="21"/>
          <w:w w:val="105"/>
          <w:sz w:val="29"/>
          <w:szCs w:val="29"/>
        </w:rPr>
        <w:t xml:space="preserve"> </w:t>
      </w:r>
      <w:r w:rsidRPr="00F01A07">
        <w:rPr>
          <w:color w:val="5B5B5B"/>
          <w:w w:val="105"/>
          <w:sz w:val="29"/>
          <w:szCs w:val="29"/>
        </w:rPr>
        <w:t>on</w:t>
      </w:r>
      <w:r w:rsidRPr="00F01A07">
        <w:rPr>
          <w:color w:val="5B5B5B"/>
          <w:spacing w:val="10"/>
          <w:w w:val="105"/>
          <w:sz w:val="29"/>
          <w:szCs w:val="29"/>
        </w:rPr>
        <w:t xml:space="preserve"> </w:t>
      </w:r>
      <w:r w:rsidR="00566223">
        <w:rPr>
          <w:color w:val="4D4D4D"/>
          <w:w w:val="105"/>
          <w:sz w:val="29"/>
          <w:szCs w:val="29"/>
        </w:rPr>
        <w:t>Impact</w:t>
      </w:r>
      <w:r w:rsidRPr="00F01A07">
        <w:rPr>
          <w:color w:val="4D4D4D"/>
          <w:spacing w:val="13"/>
          <w:w w:val="105"/>
          <w:sz w:val="29"/>
          <w:szCs w:val="29"/>
        </w:rPr>
        <w:t xml:space="preserve"> </w:t>
      </w:r>
      <w:r w:rsidRPr="00F01A07">
        <w:rPr>
          <w:color w:val="595959"/>
          <w:w w:val="105"/>
          <w:sz w:val="29"/>
          <w:szCs w:val="29"/>
        </w:rPr>
        <w:t>of</w:t>
      </w:r>
      <w:r w:rsidRPr="00F01A07">
        <w:rPr>
          <w:color w:val="595959"/>
          <w:spacing w:val="52"/>
          <w:w w:val="105"/>
          <w:sz w:val="29"/>
          <w:szCs w:val="29"/>
        </w:rPr>
        <w:t xml:space="preserve"> </w:t>
      </w:r>
      <w:r w:rsidR="00093B71">
        <w:rPr>
          <w:color w:val="424242"/>
          <w:w w:val="105"/>
          <w:sz w:val="29"/>
          <w:szCs w:val="29"/>
        </w:rPr>
        <w:t>International</w:t>
      </w:r>
      <w:r w:rsidRPr="00F01A07">
        <w:rPr>
          <w:color w:val="424242"/>
          <w:spacing w:val="28"/>
          <w:w w:val="105"/>
          <w:sz w:val="29"/>
          <w:szCs w:val="29"/>
        </w:rPr>
        <w:t xml:space="preserve"> </w:t>
      </w:r>
      <w:r w:rsidR="00093B71">
        <w:rPr>
          <w:color w:val="444444"/>
          <w:w w:val="105"/>
          <w:sz w:val="29"/>
          <w:szCs w:val="29"/>
        </w:rPr>
        <w:t>approaches</w:t>
      </w:r>
      <w:r w:rsidRPr="00F01A07">
        <w:rPr>
          <w:color w:val="444444"/>
          <w:spacing w:val="21"/>
          <w:w w:val="105"/>
          <w:sz w:val="29"/>
          <w:szCs w:val="29"/>
        </w:rPr>
        <w:t xml:space="preserve"> </w:t>
      </w:r>
      <w:r w:rsidRPr="00F01A07">
        <w:rPr>
          <w:color w:val="575757"/>
          <w:w w:val="105"/>
          <w:sz w:val="29"/>
          <w:szCs w:val="29"/>
        </w:rPr>
        <w:t>on</w:t>
      </w:r>
      <w:r w:rsidRPr="00F01A07">
        <w:rPr>
          <w:color w:val="575757"/>
          <w:spacing w:val="12"/>
          <w:w w:val="105"/>
          <w:sz w:val="29"/>
          <w:szCs w:val="29"/>
        </w:rPr>
        <w:t xml:space="preserve"> </w:t>
      </w:r>
      <w:r w:rsidRPr="00F01A07">
        <w:rPr>
          <w:color w:val="424242"/>
          <w:w w:val="105"/>
          <w:sz w:val="29"/>
          <w:szCs w:val="29"/>
        </w:rPr>
        <w:t>Financial</w:t>
      </w:r>
      <w:r w:rsidRPr="00F01A07">
        <w:rPr>
          <w:color w:val="424242"/>
          <w:spacing w:val="1"/>
          <w:w w:val="105"/>
          <w:sz w:val="29"/>
          <w:szCs w:val="29"/>
        </w:rPr>
        <w:t xml:space="preserve"> </w:t>
      </w:r>
      <w:r w:rsidRPr="00F01A07">
        <w:rPr>
          <w:color w:val="4F4F4F"/>
          <w:w w:val="105"/>
          <w:sz w:val="29"/>
          <w:szCs w:val="29"/>
        </w:rPr>
        <w:t>Performance</w:t>
      </w:r>
      <w:r w:rsidRPr="00F01A07">
        <w:rPr>
          <w:color w:val="4F4F4F"/>
          <w:spacing w:val="31"/>
          <w:w w:val="105"/>
          <w:sz w:val="29"/>
          <w:szCs w:val="29"/>
        </w:rPr>
        <w:t xml:space="preserve"> </w:t>
      </w:r>
      <w:r w:rsidRPr="00F01A07">
        <w:rPr>
          <w:color w:val="494949"/>
          <w:w w:val="105"/>
          <w:sz w:val="29"/>
          <w:szCs w:val="29"/>
        </w:rPr>
        <w:t>of</w:t>
      </w:r>
      <w:r w:rsidRPr="00F01A07">
        <w:rPr>
          <w:color w:val="494949"/>
          <w:spacing w:val="35"/>
          <w:w w:val="105"/>
          <w:sz w:val="29"/>
          <w:szCs w:val="29"/>
        </w:rPr>
        <w:t xml:space="preserve"> </w:t>
      </w:r>
      <w:r w:rsidRPr="00F01A07">
        <w:rPr>
          <w:color w:val="4B4B4B"/>
          <w:w w:val="105"/>
          <w:sz w:val="29"/>
          <w:szCs w:val="29"/>
        </w:rPr>
        <w:t>Kenyan</w:t>
      </w:r>
      <w:r w:rsidRPr="00F01A07">
        <w:rPr>
          <w:color w:val="4B4B4B"/>
          <w:spacing w:val="17"/>
          <w:w w:val="105"/>
          <w:sz w:val="29"/>
          <w:szCs w:val="29"/>
        </w:rPr>
        <w:t xml:space="preserve"> </w:t>
      </w:r>
      <w:r w:rsidR="00093B71">
        <w:rPr>
          <w:color w:val="494949"/>
          <w:w w:val="105"/>
          <w:sz w:val="29"/>
          <w:szCs w:val="29"/>
        </w:rPr>
        <w:t>organizations</w:t>
      </w:r>
      <w:r w:rsidRPr="00F01A07">
        <w:rPr>
          <w:color w:val="494949"/>
          <w:w w:val="105"/>
          <w:sz w:val="29"/>
          <w:szCs w:val="29"/>
        </w:rPr>
        <w:t>.</w:t>
      </w:r>
      <w:r w:rsidRPr="00F01A07">
        <w:rPr>
          <w:color w:val="494949"/>
          <w:spacing w:val="30"/>
          <w:w w:val="105"/>
          <w:sz w:val="29"/>
          <w:szCs w:val="29"/>
        </w:rPr>
        <w:t xml:space="preserve"> </w:t>
      </w:r>
      <w:r w:rsidRPr="00F01A07">
        <w:rPr>
          <w:color w:val="606060"/>
          <w:w w:val="105"/>
          <w:sz w:val="29"/>
          <w:szCs w:val="29"/>
        </w:rPr>
        <w:t>A</w:t>
      </w:r>
      <w:r w:rsidRPr="00F01A07">
        <w:rPr>
          <w:color w:val="606060"/>
          <w:spacing w:val="6"/>
          <w:w w:val="105"/>
          <w:sz w:val="29"/>
          <w:szCs w:val="29"/>
        </w:rPr>
        <w:t xml:space="preserve"> </w:t>
      </w:r>
      <w:r w:rsidRPr="00F01A07">
        <w:rPr>
          <w:color w:val="525252"/>
          <w:w w:val="105"/>
          <w:sz w:val="29"/>
          <w:szCs w:val="29"/>
        </w:rPr>
        <w:t>Case</w:t>
      </w:r>
      <w:r w:rsidRPr="00F01A07">
        <w:rPr>
          <w:color w:val="525252"/>
          <w:spacing w:val="8"/>
          <w:w w:val="105"/>
          <w:sz w:val="29"/>
          <w:szCs w:val="29"/>
        </w:rPr>
        <w:t xml:space="preserve"> </w:t>
      </w:r>
      <w:r w:rsidRPr="00F01A07">
        <w:rPr>
          <w:color w:val="494949"/>
          <w:w w:val="105"/>
          <w:sz w:val="29"/>
          <w:szCs w:val="29"/>
        </w:rPr>
        <w:t>Study</w:t>
      </w:r>
      <w:r w:rsidRPr="00F01A07">
        <w:rPr>
          <w:color w:val="494949"/>
          <w:spacing w:val="7"/>
          <w:w w:val="105"/>
          <w:sz w:val="29"/>
          <w:szCs w:val="29"/>
        </w:rPr>
        <w:t xml:space="preserve"> </w:t>
      </w:r>
      <w:r w:rsidRPr="00F01A07">
        <w:rPr>
          <w:color w:val="565656"/>
          <w:w w:val="105"/>
          <w:sz w:val="29"/>
          <w:szCs w:val="29"/>
        </w:rPr>
        <w:t>of</w:t>
      </w:r>
      <w:r w:rsidRPr="00F01A07">
        <w:rPr>
          <w:color w:val="565656"/>
          <w:spacing w:val="35"/>
          <w:w w:val="105"/>
          <w:sz w:val="29"/>
          <w:szCs w:val="29"/>
        </w:rPr>
        <w:t xml:space="preserve"> </w:t>
      </w:r>
      <w:r w:rsidRPr="00F01A07">
        <w:rPr>
          <w:color w:val="525252"/>
          <w:w w:val="105"/>
          <w:sz w:val="29"/>
          <w:szCs w:val="29"/>
        </w:rPr>
        <w:t>Bidco</w:t>
      </w:r>
      <w:r w:rsidRPr="00F01A07">
        <w:rPr>
          <w:color w:val="525252"/>
          <w:spacing w:val="18"/>
          <w:w w:val="105"/>
          <w:sz w:val="29"/>
          <w:szCs w:val="29"/>
        </w:rPr>
        <w:t xml:space="preserve"> </w:t>
      </w:r>
      <w:r w:rsidRPr="00F01A07">
        <w:rPr>
          <w:color w:val="484848"/>
          <w:w w:val="105"/>
          <w:sz w:val="29"/>
          <w:szCs w:val="29"/>
        </w:rPr>
        <w:t>Africa</w:t>
      </w:r>
    </w:p>
    <w:p w14:paraId="79406673" w14:textId="1946EEED" w:rsidR="00F01A07" w:rsidRPr="00F01A07" w:rsidRDefault="00F01A07" w:rsidP="00F01A07">
      <w:pPr>
        <w:widowControl w:val="0"/>
        <w:autoSpaceDE w:val="0"/>
        <w:autoSpaceDN w:val="0"/>
        <w:spacing w:before="201" w:line="290" w:lineRule="auto"/>
        <w:ind w:left="121" w:right="1626" w:firstLine="7"/>
        <w:rPr>
          <w:sz w:val="29"/>
          <w:szCs w:val="29"/>
        </w:rPr>
      </w:pPr>
      <w:r>
        <w:rPr>
          <w:noProof/>
          <w:sz w:val="29"/>
          <w:szCs w:val="29"/>
        </w:rPr>
        <mc:AlternateContent>
          <mc:Choice Requires="wpg">
            <w:drawing>
              <wp:anchor distT="0" distB="0" distL="114300" distR="114300" simplePos="0" relativeHeight="251717632" behindDoc="0" locked="0" layoutInCell="1" allowOverlap="1" wp14:anchorId="64CA5E77" wp14:editId="16A8DBFC">
                <wp:simplePos x="0" y="0"/>
                <wp:positionH relativeFrom="page">
                  <wp:posOffset>831850</wp:posOffset>
                </wp:positionH>
                <wp:positionV relativeFrom="paragraph">
                  <wp:posOffset>760730</wp:posOffset>
                </wp:positionV>
                <wp:extent cx="6720205" cy="1640205"/>
                <wp:effectExtent l="0" t="0" r="0" b="0"/>
                <wp:wrapNone/>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0205" cy="1640205"/>
                          <a:chOff x="1310" y="1198"/>
                          <a:chExt cx="10583" cy="2583"/>
                        </a:xfrm>
                      </wpg:grpSpPr>
                      <pic:pic xmlns:pic="http://schemas.openxmlformats.org/drawingml/2006/picture">
                        <pic:nvPicPr>
                          <pic:cNvPr id="93"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1310" y="1198"/>
                            <a:ext cx="5832" cy="2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4"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1655" y="1478"/>
                            <a:ext cx="1469" cy="10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5"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2958" y="1299"/>
                            <a:ext cx="836"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1641" y="1299"/>
                            <a:ext cx="663" cy="6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7"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3174" y="1299"/>
                            <a:ext cx="620" cy="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1691" y="1299"/>
                            <a:ext cx="785" cy="5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641" y="1320"/>
                            <a:ext cx="10252" cy="1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 name="Text Box 19"/>
                        <wps:cNvSpPr txBox="1">
                          <a:spLocks noChangeArrowheads="1"/>
                        </wps:cNvSpPr>
                        <wps:spPr bwMode="auto">
                          <a:xfrm>
                            <a:off x="1310" y="1198"/>
                            <a:ext cx="10583" cy="2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6F92F" w14:textId="77777777" w:rsidR="00B74269" w:rsidRDefault="00B74269" w:rsidP="00F01A07">
                              <w:pPr>
                                <w:rPr>
                                  <w:rFonts w:ascii="Calibri"/>
                                  <w:sz w:val="30"/>
                                </w:rPr>
                              </w:pPr>
                            </w:p>
                            <w:p w14:paraId="34E266E0" w14:textId="77777777" w:rsidR="00B74269" w:rsidRDefault="00B74269" w:rsidP="00F01A07">
                              <w:pPr>
                                <w:rPr>
                                  <w:rFonts w:ascii="Calibri"/>
                                  <w:sz w:val="30"/>
                                </w:rPr>
                              </w:pPr>
                            </w:p>
                            <w:p w14:paraId="6C91814E" w14:textId="77777777" w:rsidR="00B74269" w:rsidRDefault="00B74269" w:rsidP="00F01A07">
                              <w:pPr>
                                <w:rPr>
                                  <w:rFonts w:ascii="Calibri"/>
                                  <w:sz w:val="30"/>
                                </w:rPr>
                              </w:pPr>
                            </w:p>
                            <w:p w14:paraId="251A76B0" w14:textId="77777777" w:rsidR="00B74269" w:rsidRDefault="00B74269" w:rsidP="00F01A07">
                              <w:pPr>
                                <w:rPr>
                                  <w:rFonts w:ascii="Calibri"/>
                                  <w:sz w:val="30"/>
                                </w:rPr>
                              </w:pPr>
                            </w:p>
                            <w:p w14:paraId="03480041" w14:textId="77777777" w:rsidR="00B74269" w:rsidRDefault="00B74269" w:rsidP="00F01A07">
                              <w:pPr>
                                <w:spacing w:before="11"/>
                                <w:rPr>
                                  <w:rFonts w:ascii="Calibri"/>
                                  <w:sz w:val="35"/>
                                </w:rPr>
                              </w:pPr>
                            </w:p>
                            <w:p w14:paraId="7C3E6792" w14:textId="77777777" w:rsidR="00B74269" w:rsidRDefault="00B74269" w:rsidP="00F01A07">
                              <w:pPr>
                                <w:spacing w:before="1"/>
                                <w:ind w:left="-5"/>
                                <w:rPr>
                                  <w:sz w:val="28"/>
                                </w:rPr>
                              </w:pPr>
                              <w:r>
                                <w:rPr>
                                  <w:color w:val="606060"/>
                                  <w:w w:val="105"/>
                                  <w:sz w:val="28"/>
                                </w:rPr>
                                <w:t>Dr.</w:t>
                              </w:r>
                            </w:p>
                            <w:p w14:paraId="01184175" w14:textId="77777777" w:rsidR="00B74269" w:rsidRDefault="00B74269" w:rsidP="00F01A07">
                              <w:pPr>
                                <w:spacing w:before="16"/>
                                <w:ind w:left="2"/>
                                <w:rPr>
                                  <w:sz w:val="28"/>
                                </w:rPr>
                              </w:pPr>
                              <w:r>
                                <w:rPr>
                                  <w:color w:val="4D4D4D"/>
                                  <w:w w:val="110"/>
                                  <w:sz w:val="28"/>
                                </w:rPr>
                                <w:t>Dean</w:t>
                              </w:r>
                              <w:r>
                                <w:rPr>
                                  <w:color w:val="4D4D4D"/>
                                  <w:spacing w:val="16"/>
                                  <w:w w:val="110"/>
                                  <w:sz w:val="28"/>
                                </w:rPr>
                                <w:t xml:space="preserve"> </w:t>
                              </w:r>
                              <w:r>
                                <w:rPr>
                                  <w:color w:val="3D3D3D"/>
                                  <w:w w:val="110"/>
                                  <w:sz w:val="28"/>
                                </w:rPr>
                                <w:t xml:space="preserve">Sch </w:t>
                              </w:r>
                              <w:r>
                                <w:rPr>
                                  <w:color w:val="3D3D3D"/>
                                  <w:spacing w:val="33"/>
                                  <w:w w:val="110"/>
                                  <w:sz w:val="28"/>
                                </w:rPr>
                                <w:t xml:space="preserve"> </w:t>
                              </w:r>
                              <w:r>
                                <w:rPr>
                                  <w:color w:val="3D3D3D"/>
                                  <w:w w:val="110"/>
                                  <w:sz w:val="28"/>
                                </w:rPr>
                                <w:t>âfof</w:t>
                              </w:r>
                              <w:r>
                                <w:rPr>
                                  <w:color w:val="3D3D3D"/>
                                  <w:spacing w:val="59"/>
                                  <w:w w:val="110"/>
                                  <w:sz w:val="28"/>
                                </w:rPr>
                                <w:t xml:space="preserve"> </w:t>
                              </w:r>
                              <w:r>
                                <w:rPr>
                                  <w:color w:val="414141"/>
                                  <w:w w:val="110"/>
                                  <w:sz w:val="28"/>
                                </w:rPr>
                                <w:t xml:space="preserve">Mana </w:t>
                              </w:r>
                              <w:r>
                                <w:rPr>
                                  <w:color w:val="414141"/>
                                  <w:spacing w:val="28"/>
                                  <w:w w:val="110"/>
                                  <w:sz w:val="28"/>
                                </w:rPr>
                                <w:t xml:space="preserve"> </w:t>
                              </w:r>
                              <w:r>
                                <w:rPr>
                                  <w:color w:val="3F3F3F"/>
                                  <w:w w:val="110"/>
                                  <w:sz w:val="28"/>
                                </w:rPr>
                                <w:t>ement</w:t>
                              </w:r>
                              <w:r>
                                <w:rPr>
                                  <w:color w:val="3F3F3F"/>
                                  <w:spacing w:val="25"/>
                                  <w:w w:val="110"/>
                                  <w:sz w:val="28"/>
                                </w:rPr>
                                <w:t xml:space="preserve"> </w:t>
                              </w:r>
                              <w:r>
                                <w:rPr>
                                  <w:color w:val="4D4D4D"/>
                                  <w:w w:val="110"/>
                                  <w:sz w:val="28"/>
                                </w:rPr>
                                <w:t>and</w:t>
                              </w:r>
                              <w:r>
                                <w:rPr>
                                  <w:color w:val="4D4D4D"/>
                                  <w:spacing w:val="24"/>
                                  <w:w w:val="110"/>
                                  <w:sz w:val="28"/>
                                </w:rPr>
                                <w:t xml:space="preserve"> </w:t>
                              </w:r>
                              <w:r>
                                <w:rPr>
                                  <w:color w:val="464646"/>
                                  <w:w w:val="110"/>
                                  <w:sz w:val="28"/>
                                </w:rPr>
                                <w:t>Leadershi</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CA5E77" id="Group 92" o:spid="_x0000_s1034" style="position:absolute;left:0;text-align:left;margin-left:65.5pt;margin-top:59.9pt;width:529.15pt;height:129.15pt;z-index:251717632;mso-position-horizontal-relative:page" coordorigin="1310,1198" coordsize="10583,25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&#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35" type="#_x0000_t75" style="position:absolute;left:1310;top:1198;width:5832;height:2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">
                  <v:imagedata r:id="rId38" o:title=""/>
                </v:shape>
                <v:shape id="Picture 13" o:spid="_x0000_s1036" type="#_x0000_t75" style="position:absolute;left:1655;top:1478;width:1469;height:10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">
                  <v:imagedata r:id="rId39" o:title=""/>
                </v:shape>
                <v:shape id="Picture 14" o:spid="_x0000_s1037" type="#_x0000_t75" style="position:absolute;left:2958;top:1299;width:836;height: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">
                  <v:imagedata r:id="rId40" o:title=""/>
                </v:shape>
                <v:shape id="Picture 15" o:spid="_x0000_s1038" type="#_x0000_t75" style="position:absolute;left:1641;top:1299;width:663;height:6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">
                  <v:imagedata r:id="rId41" o:title=""/>
                </v:shape>
                <v:shape id="Picture 16" o:spid="_x0000_s1039" type="#_x0000_t75" style="position:absolute;left:3174;top:1299;width:620;height: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">
                  <v:imagedata r:id="rId42" o:title=""/>
                </v:shape>
                <v:shape id="Picture 17" o:spid="_x0000_s1040" type="#_x0000_t75" style="position:absolute;left:1691;top:1299;width:785;height: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">
                  <v:imagedata r:id="rId43" o:title=""/>
                </v:shape>
                <v:shape id="Picture 18" o:spid="_x0000_s1041" type="#_x0000_t75" style="position:absolute;left:1641;top:1320;width:10252;height:15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">
                  <v:imagedata r:id="rId44" o:title=""/>
                </v:shape>
                <v:shapetype id="_x0000_t202" coordsize="21600,21600" o:spt="202" path="m,l,21600r21600,l21600,xe">
                  <v:stroke joinstyle="miter"/>
                  <v:path gradientshapeok="t" o:connecttype="rect"/>
                </v:shapetype>
                <v:shape id="Text Box 19" o:spid="_x0000_s1042" type="#_x0000_t202" style="position:absolute;left:1310;top:1198;width:10583;height:2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4296F92F" w14:textId="77777777" w:rsidR="00B74269" w:rsidRDefault="00B74269" w:rsidP="00F01A07">
                        <w:pPr>
                          <w:rPr>
                            <w:rFonts w:ascii="Calibri"/>
                            <w:sz w:val="30"/>
                          </w:rPr>
                        </w:pPr>
                      </w:p>
                      <w:p w14:paraId="34E266E0" w14:textId="77777777" w:rsidR="00B74269" w:rsidRDefault="00B74269" w:rsidP="00F01A07">
                        <w:pPr>
                          <w:rPr>
                            <w:rFonts w:ascii="Calibri"/>
                            <w:sz w:val="30"/>
                          </w:rPr>
                        </w:pPr>
                      </w:p>
                      <w:p w14:paraId="6C91814E" w14:textId="77777777" w:rsidR="00B74269" w:rsidRDefault="00B74269" w:rsidP="00F01A07">
                        <w:pPr>
                          <w:rPr>
                            <w:rFonts w:ascii="Calibri"/>
                            <w:sz w:val="30"/>
                          </w:rPr>
                        </w:pPr>
                      </w:p>
                      <w:p w14:paraId="251A76B0" w14:textId="77777777" w:rsidR="00B74269" w:rsidRDefault="00B74269" w:rsidP="00F01A07">
                        <w:pPr>
                          <w:rPr>
                            <w:rFonts w:ascii="Calibri"/>
                            <w:sz w:val="30"/>
                          </w:rPr>
                        </w:pPr>
                      </w:p>
                      <w:p w14:paraId="03480041" w14:textId="77777777" w:rsidR="00B74269" w:rsidRDefault="00B74269" w:rsidP="00F01A07">
                        <w:pPr>
                          <w:spacing w:before="11"/>
                          <w:rPr>
                            <w:rFonts w:ascii="Calibri"/>
                            <w:sz w:val="35"/>
                          </w:rPr>
                        </w:pPr>
                      </w:p>
                      <w:p w14:paraId="7C3E6792" w14:textId="77777777" w:rsidR="00B74269" w:rsidRDefault="00B74269" w:rsidP="00F01A07">
                        <w:pPr>
                          <w:spacing w:before="1"/>
                          <w:ind w:left="-5"/>
                          <w:rPr>
                            <w:sz w:val="28"/>
                          </w:rPr>
                        </w:pPr>
                        <w:r>
                          <w:rPr>
                            <w:color w:val="606060"/>
                            <w:w w:val="105"/>
                            <w:sz w:val="28"/>
                          </w:rPr>
                          <w:t>Dr.</w:t>
                        </w:r>
                      </w:p>
                      <w:p w14:paraId="01184175" w14:textId="77777777" w:rsidR="00B74269" w:rsidRDefault="00B74269" w:rsidP="00F01A07">
                        <w:pPr>
                          <w:spacing w:before="16"/>
                          <w:ind w:left="2"/>
                          <w:rPr>
                            <w:sz w:val="28"/>
                          </w:rPr>
                        </w:pPr>
                        <w:r>
                          <w:rPr>
                            <w:color w:val="4D4D4D"/>
                            <w:w w:val="110"/>
                            <w:sz w:val="28"/>
                          </w:rPr>
                          <w:t>Dean</w:t>
                        </w:r>
                        <w:r>
                          <w:rPr>
                            <w:color w:val="4D4D4D"/>
                            <w:spacing w:val="16"/>
                            <w:w w:val="110"/>
                            <w:sz w:val="28"/>
                          </w:rPr>
                          <w:t xml:space="preserve"> </w:t>
                        </w:r>
                        <w:r>
                          <w:rPr>
                            <w:color w:val="3D3D3D"/>
                            <w:w w:val="110"/>
                            <w:sz w:val="28"/>
                          </w:rPr>
                          <w:t xml:space="preserve">Sch </w:t>
                        </w:r>
                        <w:r>
                          <w:rPr>
                            <w:color w:val="3D3D3D"/>
                            <w:spacing w:val="33"/>
                            <w:w w:val="110"/>
                            <w:sz w:val="28"/>
                          </w:rPr>
                          <w:t xml:space="preserve"> </w:t>
                        </w:r>
                        <w:r>
                          <w:rPr>
                            <w:color w:val="3D3D3D"/>
                            <w:w w:val="110"/>
                            <w:sz w:val="28"/>
                          </w:rPr>
                          <w:t>âfof</w:t>
                        </w:r>
                        <w:r>
                          <w:rPr>
                            <w:color w:val="3D3D3D"/>
                            <w:spacing w:val="59"/>
                            <w:w w:val="110"/>
                            <w:sz w:val="28"/>
                          </w:rPr>
                          <w:t xml:space="preserve"> </w:t>
                        </w:r>
                        <w:r>
                          <w:rPr>
                            <w:color w:val="414141"/>
                            <w:w w:val="110"/>
                            <w:sz w:val="28"/>
                          </w:rPr>
                          <w:t xml:space="preserve">Mana </w:t>
                        </w:r>
                        <w:r>
                          <w:rPr>
                            <w:color w:val="414141"/>
                            <w:spacing w:val="28"/>
                            <w:w w:val="110"/>
                            <w:sz w:val="28"/>
                          </w:rPr>
                          <w:t xml:space="preserve"> </w:t>
                        </w:r>
                        <w:r>
                          <w:rPr>
                            <w:color w:val="3F3F3F"/>
                            <w:w w:val="110"/>
                            <w:sz w:val="28"/>
                          </w:rPr>
                          <w:t>ement</w:t>
                        </w:r>
                        <w:r>
                          <w:rPr>
                            <w:color w:val="3F3F3F"/>
                            <w:spacing w:val="25"/>
                            <w:w w:val="110"/>
                            <w:sz w:val="28"/>
                          </w:rPr>
                          <w:t xml:space="preserve"> </w:t>
                        </w:r>
                        <w:r>
                          <w:rPr>
                            <w:color w:val="4D4D4D"/>
                            <w:w w:val="110"/>
                            <w:sz w:val="28"/>
                          </w:rPr>
                          <w:t>and</w:t>
                        </w:r>
                        <w:r>
                          <w:rPr>
                            <w:color w:val="4D4D4D"/>
                            <w:spacing w:val="24"/>
                            <w:w w:val="110"/>
                            <w:sz w:val="28"/>
                          </w:rPr>
                          <w:t xml:space="preserve"> </w:t>
                        </w:r>
                        <w:r>
                          <w:rPr>
                            <w:color w:val="464646"/>
                            <w:w w:val="110"/>
                            <w:sz w:val="28"/>
                          </w:rPr>
                          <w:t>Leadershi</w:t>
                        </w:r>
                      </w:p>
                    </w:txbxContent>
                  </v:textbox>
                </v:shape>
                <w10:wrap anchorx="page"/>
              </v:group>
            </w:pict>
          </mc:Fallback>
        </mc:AlternateContent>
      </w:r>
      <w:r w:rsidRPr="00F01A07">
        <w:rPr>
          <w:color w:val="575757"/>
          <w:sz w:val="29"/>
          <w:szCs w:val="29"/>
        </w:rPr>
        <w:t>Any</w:t>
      </w:r>
      <w:r w:rsidRPr="00F01A07">
        <w:rPr>
          <w:color w:val="575757"/>
          <w:spacing w:val="31"/>
          <w:sz w:val="29"/>
          <w:szCs w:val="29"/>
        </w:rPr>
        <w:t xml:space="preserve"> </w:t>
      </w:r>
      <w:r w:rsidR="00566223">
        <w:rPr>
          <w:color w:val="444444"/>
          <w:sz w:val="29"/>
          <w:szCs w:val="29"/>
        </w:rPr>
        <w:t>help given</w:t>
      </w:r>
      <w:r w:rsidRPr="00F01A07">
        <w:rPr>
          <w:color w:val="444444"/>
          <w:spacing w:val="11"/>
          <w:sz w:val="29"/>
          <w:szCs w:val="29"/>
        </w:rPr>
        <w:t xml:space="preserve"> </w:t>
      </w:r>
      <w:r w:rsidRPr="00F01A07">
        <w:rPr>
          <w:color w:val="4F4F4F"/>
          <w:sz w:val="29"/>
          <w:szCs w:val="29"/>
        </w:rPr>
        <w:t>to</w:t>
      </w:r>
      <w:r w:rsidRPr="00F01A07">
        <w:rPr>
          <w:color w:val="4F4F4F"/>
          <w:spacing w:val="37"/>
          <w:sz w:val="29"/>
          <w:szCs w:val="29"/>
        </w:rPr>
        <w:t xml:space="preserve"> </w:t>
      </w:r>
      <w:r w:rsidRPr="00F01A07">
        <w:rPr>
          <w:color w:val="424242"/>
          <w:sz w:val="29"/>
          <w:szCs w:val="29"/>
        </w:rPr>
        <w:t>him</w:t>
      </w:r>
      <w:r w:rsidRPr="00F01A07">
        <w:rPr>
          <w:color w:val="424242"/>
          <w:spacing w:val="31"/>
          <w:sz w:val="29"/>
          <w:szCs w:val="29"/>
        </w:rPr>
        <w:t xml:space="preserve"> </w:t>
      </w:r>
      <w:r w:rsidRPr="00F01A07">
        <w:rPr>
          <w:color w:val="6E6E6E"/>
          <w:sz w:val="29"/>
          <w:szCs w:val="29"/>
        </w:rPr>
        <w:t>in</w:t>
      </w:r>
      <w:r w:rsidRPr="00F01A07">
        <w:rPr>
          <w:color w:val="6E6E6E"/>
          <w:spacing w:val="32"/>
          <w:sz w:val="29"/>
          <w:szCs w:val="29"/>
        </w:rPr>
        <w:t xml:space="preserve"> </w:t>
      </w:r>
      <w:r w:rsidRPr="00F01A07">
        <w:rPr>
          <w:color w:val="565656"/>
          <w:sz w:val="29"/>
          <w:szCs w:val="29"/>
        </w:rPr>
        <w:t>pursuit</w:t>
      </w:r>
      <w:r w:rsidRPr="00F01A07">
        <w:rPr>
          <w:color w:val="565656"/>
          <w:spacing w:val="48"/>
          <w:sz w:val="29"/>
          <w:szCs w:val="29"/>
        </w:rPr>
        <w:t xml:space="preserve"> </w:t>
      </w:r>
      <w:r w:rsidRPr="00F01A07">
        <w:rPr>
          <w:color w:val="575757"/>
          <w:sz w:val="29"/>
          <w:szCs w:val="29"/>
        </w:rPr>
        <w:t>of</w:t>
      </w:r>
      <w:r w:rsidRPr="00F01A07">
        <w:rPr>
          <w:color w:val="575757"/>
          <w:spacing w:val="65"/>
          <w:sz w:val="29"/>
          <w:szCs w:val="29"/>
        </w:rPr>
        <w:t xml:space="preserve"> </w:t>
      </w:r>
      <w:r w:rsidRPr="00F01A07">
        <w:rPr>
          <w:color w:val="565656"/>
          <w:sz w:val="29"/>
          <w:szCs w:val="29"/>
        </w:rPr>
        <w:t>this</w:t>
      </w:r>
      <w:r w:rsidRPr="00F01A07">
        <w:rPr>
          <w:color w:val="565656"/>
          <w:spacing w:val="13"/>
          <w:sz w:val="29"/>
          <w:szCs w:val="29"/>
        </w:rPr>
        <w:t xml:space="preserve"> </w:t>
      </w:r>
      <w:r w:rsidRPr="00F01A07">
        <w:rPr>
          <w:color w:val="525252"/>
          <w:sz w:val="29"/>
          <w:szCs w:val="29"/>
        </w:rPr>
        <w:t>study</w:t>
      </w:r>
      <w:r w:rsidRPr="00F01A07">
        <w:rPr>
          <w:color w:val="525252"/>
          <w:spacing w:val="35"/>
          <w:sz w:val="29"/>
          <w:szCs w:val="29"/>
        </w:rPr>
        <w:t xml:space="preserve"> </w:t>
      </w:r>
      <w:r w:rsidRPr="00F01A07">
        <w:rPr>
          <w:color w:val="4D4D4D"/>
          <w:sz w:val="29"/>
          <w:szCs w:val="29"/>
        </w:rPr>
        <w:t>will</w:t>
      </w:r>
      <w:r w:rsidRPr="00F01A07">
        <w:rPr>
          <w:color w:val="4D4D4D"/>
          <w:spacing w:val="29"/>
          <w:sz w:val="29"/>
          <w:szCs w:val="29"/>
        </w:rPr>
        <w:t xml:space="preserve"> </w:t>
      </w:r>
      <w:r w:rsidRPr="00F01A07">
        <w:rPr>
          <w:color w:val="5B5B5B"/>
          <w:sz w:val="29"/>
          <w:szCs w:val="29"/>
        </w:rPr>
        <w:t>be</w:t>
      </w:r>
      <w:r w:rsidRPr="00F01A07">
        <w:rPr>
          <w:color w:val="5B5B5B"/>
          <w:spacing w:val="32"/>
          <w:sz w:val="29"/>
          <w:szCs w:val="29"/>
        </w:rPr>
        <w:t xml:space="preserve"> </w:t>
      </w:r>
      <w:r w:rsidRPr="00F01A07">
        <w:rPr>
          <w:color w:val="494949"/>
          <w:sz w:val="29"/>
          <w:szCs w:val="29"/>
        </w:rPr>
        <w:t>greatly</w:t>
      </w:r>
      <w:r w:rsidRPr="00F01A07">
        <w:rPr>
          <w:color w:val="494949"/>
          <w:spacing w:val="-70"/>
          <w:sz w:val="29"/>
          <w:szCs w:val="29"/>
        </w:rPr>
        <w:t xml:space="preserve"> </w:t>
      </w:r>
      <w:r w:rsidRPr="00F01A07">
        <w:rPr>
          <w:color w:val="3B3B3B"/>
          <w:sz w:val="29"/>
          <w:szCs w:val="29"/>
        </w:rPr>
        <w:t>appreciatec4.</w:t>
      </w:r>
    </w:p>
    <w:p w14:paraId="36A74BA1" w14:textId="77777777" w:rsidR="00F01A07" w:rsidRPr="00F01A07" w:rsidRDefault="00F01A07" w:rsidP="00F01A07">
      <w:pPr>
        <w:widowControl w:val="0"/>
        <w:autoSpaceDE w:val="0"/>
        <w:autoSpaceDN w:val="0"/>
        <w:rPr>
          <w:sz w:val="20"/>
          <w:szCs w:val="29"/>
        </w:rPr>
      </w:pPr>
    </w:p>
    <w:p w14:paraId="4B0D3116" w14:textId="77777777" w:rsidR="00F01A07" w:rsidRPr="00F01A07" w:rsidRDefault="00F01A07" w:rsidP="00F01A07">
      <w:pPr>
        <w:widowControl w:val="0"/>
        <w:autoSpaceDE w:val="0"/>
        <w:autoSpaceDN w:val="0"/>
        <w:rPr>
          <w:sz w:val="20"/>
          <w:szCs w:val="29"/>
        </w:rPr>
      </w:pPr>
    </w:p>
    <w:p w14:paraId="5420EB6A" w14:textId="77777777" w:rsidR="00F01A07" w:rsidRPr="00F01A07" w:rsidRDefault="00F01A07" w:rsidP="00F01A07">
      <w:pPr>
        <w:widowControl w:val="0"/>
        <w:autoSpaceDE w:val="0"/>
        <w:autoSpaceDN w:val="0"/>
        <w:rPr>
          <w:sz w:val="20"/>
          <w:szCs w:val="29"/>
        </w:rPr>
      </w:pPr>
    </w:p>
    <w:p w14:paraId="0DF413DB" w14:textId="77777777" w:rsidR="00F01A07" w:rsidRPr="00F01A07" w:rsidRDefault="00F01A07" w:rsidP="00F01A07">
      <w:pPr>
        <w:widowControl w:val="0"/>
        <w:autoSpaceDE w:val="0"/>
        <w:autoSpaceDN w:val="0"/>
        <w:rPr>
          <w:sz w:val="20"/>
          <w:szCs w:val="29"/>
        </w:rPr>
      </w:pPr>
    </w:p>
    <w:p w14:paraId="67AA83EF" w14:textId="77777777" w:rsidR="00F01A07" w:rsidRPr="00F01A07" w:rsidRDefault="00F01A07" w:rsidP="00F01A07">
      <w:pPr>
        <w:widowControl w:val="0"/>
        <w:autoSpaceDE w:val="0"/>
        <w:autoSpaceDN w:val="0"/>
        <w:rPr>
          <w:sz w:val="20"/>
          <w:szCs w:val="29"/>
        </w:rPr>
      </w:pPr>
    </w:p>
    <w:p w14:paraId="13945DB1" w14:textId="77777777" w:rsidR="00F01A07" w:rsidRPr="00F01A07" w:rsidRDefault="00F01A07" w:rsidP="00F01A07">
      <w:pPr>
        <w:widowControl w:val="0"/>
        <w:autoSpaceDE w:val="0"/>
        <w:autoSpaceDN w:val="0"/>
        <w:rPr>
          <w:sz w:val="20"/>
          <w:szCs w:val="29"/>
        </w:rPr>
      </w:pPr>
    </w:p>
    <w:p w14:paraId="3DDAF810" w14:textId="77777777" w:rsidR="00F01A07" w:rsidRPr="00F01A07" w:rsidRDefault="00F01A07" w:rsidP="00F01A07">
      <w:pPr>
        <w:widowControl w:val="0"/>
        <w:autoSpaceDE w:val="0"/>
        <w:autoSpaceDN w:val="0"/>
        <w:rPr>
          <w:sz w:val="20"/>
          <w:szCs w:val="29"/>
        </w:rPr>
      </w:pPr>
    </w:p>
    <w:p w14:paraId="146B5076" w14:textId="77777777" w:rsidR="00F01A07" w:rsidRPr="00F01A07" w:rsidRDefault="00F01A07" w:rsidP="00F01A07">
      <w:pPr>
        <w:widowControl w:val="0"/>
        <w:autoSpaceDE w:val="0"/>
        <w:autoSpaceDN w:val="0"/>
        <w:rPr>
          <w:sz w:val="20"/>
          <w:szCs w:val="29"/>
        </w:rPr>
      </w:pPr>
    </w:p>
    <w:p w14:paraId="73FA7FC1" w14:textId="77777777" w:rsidR="00F01A07" w:rsidRPr="00F01A07" w:rsidRDefault="00F01A07" w:rsidP="00F01A07">
      <w:pPr>
        <w:widowControl w:val="0"/>
        <w:autoSpaceDE w:val="0"/>
        <w:autoSpaceDN w:val="0"/>
        <w:rPr>
          <w:sz w:val="20"/>
          <w:szCs w:val="29"/>
        </w:rPr>
      </w:pPr>
    </w:p>
    <w:p w14:paraId="6C03F47D" w14:textId="77777777" w:rsidR="00F01A07" w:rsidRPr="00F01A07" w:rsidRDefault="00F01A07" w:rsidP="00F01A07">
      <w:pPr>
        <w:widowControl w:val="0"/>
        <w:autoSpaceDE w:val="0"/>
        <w:autoSpaceDN w:val="0"/>
        <w:rPr>
          <w:sz w:val="20"/>
          <w:szCs w:val="29"/>
        </w:rPr>
      </w:pPr>
    </w:p>
    <w:p w14:paraId="6EC75678" w14:textId="77777777" w:rsidR="00F01A07" w:rsidRPr="00F01A07" w:rsidRDefault="00F01A07" w:rsidP="00F01A07">
      <w:pPr>
        <w:widowControl w:val="0"/>
        <w:autoSpaceDE w:val="0"/>
        <w:autoSpaceDN w:val="0"/>
        <w:rPr>
          <w:sz w:val="20"/>
          <w:szCs w:val="29"/>
        </w:rPr>
      </w:pPr>
    </w:p>
    <w:p w14:paraId="704D2B8F" w14:textId="77777777" w:rsidR="00F01A07" w:rsidRPr="00F01A07" w:rsidRDefault="00F01A07" w:rsidP="00F01A07">
      <w:pPr>
        <w:widowControl w:val="0"/>
        <w:autoSpaceDE w:val="0"/>
        <w:autoSpaceDN w:val="0"/>
        <w:rPr>
          <w:sz w:val="20"/>
          <w:szCs w:val="29"/>
        </w:rPr>
      </w:pPr>
    </w:p>
    <w:p w14:paraId="5B8CF16D" w14:textId="77777777" w:rsidR="00F01A07" w:rsidRPr="00F01A07" w:rsidRDefault="00F01A07" w:rsidP="00F01A07">
      <w:pPr>
        <w:widowControl w:val="0"/>
        <w:autoSpaceDE w:val="0"/>
        <w:autoSpaceDN w:val="0"/>
        <w:rPr>
          <w:sz w:val="20"/>
          <w:szCs w:val="29"/>
        </w:rPr>
      </w:pPr>
    </w:p>
    <w:p w14:paraId="4916D2C4" w14:textId="77777777" w:rsidR="00F01A07" w:rsidRPr="00F01A07" w:rsidRDefault="00F01A07" w:rsidP="00F01A07">
      <w:pPr>
        <w:widowControl w:val="0"/>
        <w:autoSpaceDE w:val="0"/>
        <w:autoSpaceDN w:val="0"/>
        <w:rPr>
          <w:sz w:val="20"/>
          <w:szCs w:val="29"/>
        </w:rPr>
      </w:pPr>
    </w:p>
    <w:p w14:paraId="0BA07FD3" w14:textId="77777777" w:rsidR="00F01A07" w:rsidRPr="00F01A07" w:rsidRDefault="00F01A07" w:rsidP="00F01A07">
      <w:pPr>
        <w:widowControl w:val="0"/>
        <w:autoSpaceDE w:val="0"/>
        <w:autoSpaceDN w:val="0"/>
        <w:rPr>
          <w:sz w:val="20"/>
          <w:szCs w:val="29"/>
        </w:rPr>
      </w:pPr>
    </w:p>
    <w:p w14:paraId="2754743B" w14:textId="77777777" w:rsidR="00F01A07" w:rsidRPr="00F01A07" w:rsidRDefault="00F01A07" w:rsidP="00F01A07">
      <w:pPr>
        <w:widowControl w:val="0"/>
        <w:autoSpaceDE w:val="0"/>
        <w:autoSpaceDN w:val="0"/>
        <w:rPr>
          <w:sz w:val="20"/>
          <w:szCs w:val="29"/>
        </w:rPr>
      </w:pPr>
    </w:p>
    <w:p w14:paraId="6DFBC636" w14:textId="77777777" w:rsidR="00F01A07" w:rsidRPr="00F01A07" w:rsidRDefault="00F01A07" w:rsidP="00F01A07">
      <w:pPr>
        <w:widowControl w:val="0"/>
        <w:autoSpaceDE w:val="0"/>
        <w:autoSpaceDN w:val="0"/>
        <w:rPr>
          <w:sz w:val="20"/>
          <w:szCs w:val="29"/>
        </w:rPr>
      </w:pPr>
    </w:p>
    <w:p w14:paraId="6EEFEA18" w14:textId="77777777" w:rsidR="00F01A07" w:rsidRPr="00F01A07" w:rsidRDefault="00F01A07" w:rsidP="00F01A07">
      <w:pPr>
        <w:widowControl w:val="0"/>
        <w:autoSpaceDE w:val="0"/>
        <w:autoSpaceDN w:val="0"/>
        <w:rPr>
          <w:sz w:val="20"/>
          <w:szCs w:val="29"/>
        </w:rPr>
      </w:pPr>
    </w:p>
    <w:p w14:paraId="04F48AE4" w14:textId="77777777" w:rsidR="00F01A07" w:rsidRPr="00F01A07" w:rsidRDefault="00F01A07" w:rsidP="00F01A07">
      <w:pPr>
        <w:widowControl w:val="0"/>
        <w:autoSpaceDE w:val="0"/>
        <w:autoSpaceDN w:val="0"/>
        <w:rPr>
          <w:sz w:val="20"/>
          <w:szCs w:val="29"/>
        </w:rPr>
      </w:pPr>
    </w:p>
    <w:p w14:paraId="3480FD28" w14:textId="77777777" w:rsidR="00F01A07" w:rsidRPr="00F01A07" w:rsidRDefault="00F01A07" w:rsidP="00F01A07">
      <w:pPr>
        <w:widowControl w:val="0"/>
        <w:autoSpaceDE w:val="0"/>
        <w:autoSpaceDN w:val="0"/>
        <w:rPr>
          <w:sz w:val="20"/>
          <w:szCs w:val="29"/>
        </w:rPr>
      </w:pPr>
    </w:p>
    <w:p w14:paraId="537CC770" w14:textId="77777777" w:rsidR="00F01A07" w:rsidRPr="00F01A07" w:rsidRDefault="00F01A07" w:rsidP="00F01A07">
      <w:pPr>
        <w:widowControl w:val="0"/>
        <w:autoSpaceDE w:val="0"/>
        <w:autoSpaceDN w:val="0"/>
        <w:rPr>
          <w:sz w:val="20"/>
          <w:szCs w:val="29"/>
        </w:rPr>
      </w:pPr>
    </w:p>
    <w:p w14:paraId="74FC00B5" w14:textId="77777777" w:rsidR="00F01A07" w:rsidRPr="00F01A07" w:rsidRDefault="00F01A07" w:rsidP="00F01A07">
      <w:pPr>
        <w:widowControl w:val="0"/>
        <w:autoSpaceDE w:val="0"/>
        <w:autoSpaceDN w:val="0"/>
        <w:rPr>
          <w:sz w:val="20"/>
          <w:szCs w:val="29"/>
        </w:rPr>
      </w:pPr>
    </w:p>
    <w:p w14:paraId="02B4049D" w14:textId="77777777" w:rsidR="00F01A07" w:rsidRPr="00F01A07" w:rsidRDefault="00F01A07" w:rsidP="00F01A07">
      <w:pPr>
        <w:widowControl w:val="0"/>
        <w:autoSpaceDE w:val="0"/>
        <w:autoSpaceDN w:val="0"/>
        <w:rPr>
          <w:sz w:val="20"/>
          <w:szCs w:val="29"/>
        </w:rPr>
      </w:pPr>
    </w:p>
    <w:p w14:paraId="4F219AE1" w14:textId="77777777" w:rsidR="00F01A07" w:rsidRPr="00F01A07" w:rsidRDefault="00F01A07" w:rsidP="00F01A07">
      <w:pPr>
        <w:widowControl w:val="0"/>
        <w:autoSpaceDE w:val="0"/>
        <w:autoSpaceDN w:val="0"/>
        <w:rPr>
          <w:sz w:val="20"/>
          <w:szCs w:val="29"/>
        </w:rPr>
      </w:pPr>
    </w:p>
    <w:p w14:paraId="573F8B25" w14:textId="77777777" w:rsidR="00F01A07" w:rsidRPr="00F01A07" w:rsidRDefault="00F01A07" w:rsidP="00F01A07">
      <w:pPr>
        <w:widowControl w:val="0"/>
        <w:autoSpaceDE w:val="0"/>
        <w:autoSpaceDN w:val="0"/>
        <w:rPr>
          <w:sz w:val="20"/>
          <w:szCs w:val="29"/>
        </w:rPr>
      </w:pPr>
    </w:p>
    <w:p w14:paraId="3BCA0061" w14:textId="77777777" w:rsidR="00F01A07" w:rsidRPr="00F01A07" w:rsidRDefault="00F01A07" w:rsidP="00F01A07">
      <w:pPr>
        <w:widowControl w:val="0"/>
        <w:autoSpaceDE w:val="0"/>
        <w:autoSpaceDN w:val="0"/>
        <w:rPr>
          <w:sz w:val="20"/>
          <w:szCs w:val="29"/>
        </w:rPr>
      </w:pPr>
    </w:p>
    <w:p w14:paraId="4F7D5F55" w14:textId="77777777" w:rsidR="00F01A07" w:rsidRPr="00F01A07" w:rsidRDefault="00F01A07" w:rsidP="00F01A07">
      <w:pPr>
        <w:widowControl w:val="0"/>
        <w:autoSpaceDE w:val="0"/>
        <w:autoSpaceDN w:val="0"/>
        <w:rPr>
          <w:sz w:val="20"/>
          <w:szCs w:val="29"/>
        </w:rPr>
      </w:pPr>
    </w:p>
    <w:p w14:paraId="17BF0E68" w14:textId="77777777" w:rsidR="00F01A07" w:rsidRPr="00F01A07" w:rsidRDefault="00F01A07" w:rsidP="00F01A07">
      <w:pPr>
        <w:widowControl w:val="0"/>
        <w:autoSpaceDE w:val="0"/>
        <w:autoSpaceDN w:val="0"/>
        <w:rPr>
          <w:sz w:val="20"/>
          <w:szCs w:val="29"/>
        </w:rPr>
      </w:pPr>
    </w:p>
    <w:p w14:paraId="17986D0C" w14:textId="77777777" w:rsidR="00F01A07" w:rsidRPr="00F01A07" w:rsidRDefault="00F01A07" w:rsidP="00F01A07">
      <w:pPr>
        <w:widowControl w:val="0"/>
        <w:autoSpaceDE w:val="0"/>
        <w:autoSpaceDN w:val="0"/>
        <w:rPr>
          <w:sz w:val="20"/>
          <w:szCs w:val="29"/>
        </w:rPr>
      </w:pPr>
    </w:p>
    <w:p w14:paraId="4D9C20DA" w14:textId="77777777" w:rsidR="00F01A07" w:rsidRPr="00F01A07" w:rsidRDefault="00F01A07" w:rsidP="00F01A07">
      <w:pPr>
        <w:widowControl w:val="0"/>
        <w:autoSpaceDE w:val="0"/>
        <w:autoSpaceDN w:val="0"/>
        <w:rPr>
          <w:sz w:val="20"/>
          <w:szCs w:val="29"/>
        </w:rPr>
      </w:pPr>
    </w:p>
    <w:p w14:paraId="79A52D93" w14:textId="77777777" w:rsidR="00F01A07" w:rsidRPr="00F01A07" w:rsidRDefault="00F01A07" w:rsidP="00F01A07">
      <w:pPr>
        <w:widowControl w:val="0"/>
        <w:autoSpaceDE w:val="0"/>
        <w:autoSpaceDN w:val="0"/>
        <w:rPr>
          <w:sz w:val="20"/>
          <w:szCs w:val="29"/>
        </w:rPr>
      </w:pPr>
    </w:p>
    <w:p w14:paraId="50D24D33" w14:textId="77777777" w:rsidR="00F01A07" w:rsidRPr="00F01A07" w:rsidRDefault="00F01A07" w:rsidP="00F01A07">
      <w:pPr>
        <w:widowControl w:val="0"/>
        <w:autoSpaceDE w:val="0"/>
        <w:autoSpaceDN w:val="0"/>
        <w:spacing w:before="7"/>
        <w:rPr>
          <w:sz w:val="18"/>
          <w:szCs w:val="29"/>
        </w:rPr>
      </w:pPr>
    </w:p>
    <w:p w14:paraId="2EE86D7A" w14:textId="77777777" w:rsidR="00F01A07" w:rsidRPr="00F01A07" w:rsidRDefault="00F01A07" w:rsidP="00F01A07">
      <w:pPr>
        <w:widowControl w:val="0"/>
        <w:autoSpaceDE w:val="0"/>
        <w:autoSpaceDN w:val="0"/>
        <w:spacing w:line="187" w:lineRule="auto"/>
        <w:ind w:left="382" w:right="1407" w:hanging="108"/>
        <w:rPr>
          <w:rFonts w:ascii="Calibri" w:hAnsi="Calibri"/>
          <w:sz w:val="17"/>
          <w:szCs w:val="22"/>
        </w:rPr>
      </w:pPr>
      <w:r w:rsidRPr="00F01A07">
        <w:rPr>
          <w:rFonts w:ascii="Calibri" w:hAnsi="Calibri"/>
          <w:color w:val="D69131"/>
          <w:w w:val="95"/>
          <w:position w:val="-3"/>
          <w:sz w:val="17"/>
          <w:szCs w:val="22"/>
        </w:rPr>
        <w:t xml:space="preserve">The </w:t>
      </w:r>
      <w:r w:rsidRPr="00F01A07">
        <w:rPr>
          <w:rFonts w:ascii="Calibri" w:hAnsi="Calibri"/>
          <w:color w:val="ED8E50"/>
          <w:w w:val="95"/>
          <w:sz w:val="17"/>
          <w:szCs w:val="22"/>
        </w:rPr>
        <w:t>Management</w:t>
      </w:r>
      <w:r w:rsidRPr="00F01A07">
        <w:rPr>
          <w:rFonts w:ascii="Calibri" w:hAnsi="Calibri"/>
          <w:color w:val="ED8E50"/>
          <w:spacing w:val="34"/>
          <w:sz w:val="17"/>
          <w:szCs w:val="22"/>
        </w:rPr>
        <w:t xml:space="preserve"> </w:t>
      </w:r>
      <w:r w:rsidRPr="00F01A07">
        <w:rPr>
          <w:rFonts w:ascii="Calibri" w:hAnsi="Calibri"/>
          <w:color w:val="DB743D"/>
          <w:w w:val="95"/>
          <w:sz w:val="17"/>
          <w:szCs w:val="22"/>
        </w:rPr>
        <w:t xml:space="preserve">University </w:t>
      </w:r>
      <w:r w:rsidRPr="00F01A07">
        <w:rPr>
          <w:rFonts w:ascii="Calibri" w:hAnsi="Calibri"/>
          <w:color w:val="FFD6E6"/>
          <w:w w:val="95"/>
          <w:sz w:val="17"/>
          <w:szCs w:val="22"/>
        </w:rPr>
        <w:t xml:space="preserve">of </w:t>
      </w:r>
      <w:r w:rsidRPr="00F01A07">
        <w:rPr>
          <w:rFonts w:ascii="Calibri" w:hAnsi="Calibri"/>
          <w:color w:val="ED9A4B"/>
          <w:w w:val="95"/>
          <w:sz w:val="17"/>
          <w:szCs w:val="22"/>
        </w:rPr>
        <w:t>Africa</w:t>
      </w:r>
      <w:r w:rsidRPr="00F01A07">
        <w:rPr>
          <w:rFonts w:ascii="Calibri" w:hAnsi="Calibri"/>
          <w:color w:val="ED9A4B"/>
          <w:spacing w:val="36"/>
          <w:sz w:val="17"/>
          <w:szCs w:val="22"/>
        </w:rPr>
        <w:t xml:space="preserve"> </w:t>
      </w:r>
      <w:r w:rsidRPr="00F01A07">
        <w:rPr>
          <w:rFonts w:ascii="Calibri" w:hAnsi="Calibri"/>
          <w:color w:val="FFA585"/>
          <w:w w:val="95"/>
          <w:sz w:val="17"/>
          <w:szCs w:val="22"/>
        </w:rPr>
        <w:t>l</w:t>
      </w:r>
      <w:r w:rsidRPr="00F01A07">
        <w:rPr>
          <w:rFonts w:ascii="Calibri" w:hAnsi="Calibri"/>
          <w:color w:val="FFA585"/>
          <w:spacing w:val="35"/>
          <w:sz w:val="17"/>
          <w:szCs w:val="22"/>
        </w:rPr>
        <w:t xml:space="preserve"> </w:t>
      </w:r>
      <w:r w:rsidRPr="00F01A07">
        <w:rPr>
          <w:rFonts w:ascii="Calibri" w:hAnsi="Calibri"/>
          <w:color w:val="5E5E5E"/>
          <w:w w:val="95"/>
          <w:sz w:val="17"/>
          <w:szCs w:val="22"/>
        </w:rPr>
        <w:t xml:space="preserve">Popo </w:t>
      </w:r>
      <w:r w:rsidRPr="00F01A07">
        <w:rPr>
          <w:rFonts w:ascii="Calibri" w:hAnsi="Calibri"/>
          <w:color w:val="575757"/>
          <w:w w:val="95"/>
          <w:sz w:val="17"/>
          <w:szCs w:val="22"/>
        </w:rPr>
        <w:t xml:space="preserve">Road, </w:t>
      </w:r>
      <w:r w:rsidRPr="00F01A07">
        <w:rPr>
          <w:rFonts w:ascii="Calibri" w:hAnsi="Calibri"/>
          <w:color w:val="626262"/>
          <w:w w:val="95"/>
          <w:sz w:val="17"/>
          <w:szCs w:val="22"/>
        </w:rPr>
        <w:t xml:space="preserve">Off </w:t>
      </w:r>
      <w:r w:rsidRPr="00F01A07">
        <w:rPr>
          <w:rFonts w:ascii="Calibri" w:hAnsi="Calibri"/>
          <w:color w:val="595959"/>
          <w:w w:val="95"/>
          <w:sz w:val="17"/>
          <w:szCs w:val="22"/>
        </w:rPr>
        <w:t xml:space="preserve">Mombasa </w:t>
      </w:r>
      <w:r w:rsidRPr="00F01A07">
        <w:rPr>
          <w:rFonts w:ascii="Calibri" w:hAnsi="Calibri"/>
          <w:color w:val="494949"/>
          <w:w w:val="95"/>
          <w:sz w:val="17"/>
          <w:szCs w:val="22"/>
        </w:rPr>
        <w:t xml:space="preserve">Road, </w:t>
      </w:r>
      <w:r w:rsidRPr="00F01A07">
        <w:rPr>
          <w:rFonts w:ascii="Calibri" w:hAnsi="Calibri"/>
          <w:color w:val="595959"/>
          <w:w w:val="95"/>
          <w:sz w:val="17"/>
          <w:szCs w:val="22"/>
        </w:rPr>
        <w:t>Bellevue,</w:t>
      </w:r>
      <w:r w:rsidRPr="00F01A07">
        <w:rPr>
          <w:rFonts w:ascii="Calibri" w:hAnsi="Calibri"/>
          <w:color w:val="595959"/>
          <w:spacing w:val="35"/>
          <w:sz w:val="17"/>
          <w:szCs w:val="22"/>
        </w:rPr>
        <w:t xml:space="preserve"> </w:t>
      </w:r>
      <w:r w:rsidRPr="00F01A07">
        <w:rPr>
          <w:rFonts w:ascii="Calibri" w:hAnsi="Calibri"/>
          <w:color w:val="4B4B4B"/>
          <w:w w:val="95"/>
          <w:sz w:val="17"/>
          <w:szCs w:val="22"/>
        </w:rPr>
        <w:t xml:space="preserve">South </w:t>
      </w:r>
      <w:r w:rsidRPr="00F01A07">
        <w:rPr>
          <w:rFonts w:ascii="Calibri" w:hAnsi="Calibri"/>
          <w:color w:val="727272"/>
          <w:w w:val="95"/>
          <w:sz w:val="17"/>
          <w:szCs w:val="22"/>
        </w:rPr>
        <w:t>C.</w:t>
      </w:r>
      <w:r w:rsidRPr="00F01A07">
        <w:rPr>
          <w:rFonts w:ascii="Calibri" w:hAnsi="Calibri"/>
          <w:color w:val="727272"/>
          <w:spacing w:val="34"/>
          <w:sz w:val="17"/>
          <w:szCs w:val="22"/>
        </w:rPr>
        <w:t xml:space="preserve"> </w:t>
      </w:r>
      <w:r w:rsidRPr="00F01A07">
        <w:rPr>
          <w:rFonts w:ascii="Calibri" w:hAnsi="Calibri"/>
          <w:color w:val="FFB37C"/>
          <w:w w:val="95"/>
          <w:sz w:val="17"/>
          <w:szCs w:val="22"/>
        </w:rPr>
        <w:t>|</w:t>
      </w:r>
      <w:r w:rsidRPr="00F01A07">
        <w:rPr>
          <w:rFonts w:ascii="Calibri" w:hAnsi="Calibri"/>
          <w:color w:val="FFB37C"/>
          <w:spacing w:val="35"/>
          <w:sz w:val="17"/>
          <w:szCs w:val="22"/>
        </w:rPr>
        <w:t xml:space="preserve"> </w:t>
      </w:r>
      <w:r w:rsidRPr="00F01A07">
        <w:rPr>
          <w:rFonts w:ascii="Calibri" w:hAnsi="Calibri"/>
          <w:color w:val="6E6E6E"/>
          <w:w w:val="95"/>
          <w:sz w:val="17"/>
          <w:szCs w:val="22"/>
        </w:rPr>
        <w:t>P.O.</w:t>
      </w:r>
      <w:r w:rsidRPr="00F01A07">
        <w:rPr>
          <w:rFonts w:ascii="Calibri" w:hAnsi="Calibri"/>
          <w:color w:val="6E6E6E"/>
          <w:spacing w:val="35"/>
          <w:sz w:val="17"/>
          <w:szCs w:val="22"/>
        </w:rPr>
        <w:t xml:space="preserve"> </w:t>
      </w:r>
      <w:r w:rsidRPr="00F01A07">
        <w:rPr>
          <w:rFonts w:ascii="Calibri" w:hAnsi="Calibri"/>
          <w:color w:val="5B5B5B"/>
          <w:w w:val="95"/>
          <w:sz w:val="17"/>
          <w:szCs w:val="22"/>
        </w:rPr>
        <w:t xml:space="preserve">Box </w:t>
      </w:r>
      <w:r w:rsidRPr="00F01A07">
        <w:rPr>
          <w:rFonts w:ascii="Calibri" w:hAnsi="Calibri"/>
          <w:color w:val="696969"/>
          <w:w w:val="95"/>
          <w:sz w:val="17"/>
          <w:szCs w:val="22"/>
        </w:rPr>
        <w:t>29677-00100,</w:t>
      </w:r>
      <w:r w:rsidRPr="00F01A07">
        <w:rPr>
          <w:rFonts w:ascii="Calibri" w:hAnsi="Calibri"/>
          <w:color w:val="696969"/>
          <w:spacing w:val="34"/>
          <w:sz w:val="17"/>
          <w:szCs w:val="22"/>
        </w:rPr>
        <w:t xml:space="preserve"> </w:t>
      </w:r>
      <w:r w:rsidRPr="00F01A07">
        <w:rPr>
          <w:rFonts w:ascii="Calibri" w:hAnsi="Calibri"/>
          <w:color w:val="6B6B6B"/>
          <w:w w:val="95"/>
          <w:sz w:val="17"/>
          <w:szCs w:val="22"/>
        </w:rPr>
        <w:t>Nairobi, Kenya</w:t>
      </w:r>
      <w:r w:rsidRPr="00F01A07">
        <w:rPr>
          <w:rFonts w:ascii="Calibri" w:hAnsi="Calibri"/>
          <w:color w:val="6B6B6B"/>
          <w:spacing w:val="1"/>
          <w:w w:val="95"/>
          <w:sz w:val="17"/>
          <w:szCs w:val="22"/>
        </w:rPr>
        <w:t xml:space="preserve"> </w:t>
      </w:r>
      <w:r w:rsidRPr="00F01A07">
        <w:rPr>
          <w:rFonts w:ascii="Calibri" w:hAnsi="Calibri"/>
          <w:color w:val="626262"/>
          <w:w w:val="95"/>
          <w:sz w:val="17"/>
          <w:szCs w:val="22"/>
        </w:rPr>
        <w:t>Tel</w:t>
      </w:r>
      <w:r w:rsidRPr="00F01A07">
        <w:rPr>
          <w:rFonts w:ascii="Calibri" w:hAnsi="Calibri"/>
          <w:color w:val="5E5E5E"/>
          <w:w w:val="95"/>
          <w:sz w:val="17"/>
          <w:szCs w:val="22"/>
        </w:rPr>
        <w:t>:</w:t>
      </w:r>
      <w:r w:rsidRPr="00F01A07">
        <w:rPr>
          <w:rFonts w:ascii="Calibri" w:hAnsi="Calibri"/>
          <w:color w:val="5E5E5E"/>
          <w:spacing w:val="4"/>
          <w:w w:val="95"/>
          <w:sz w:val="17"/>
          <w:szCs w:val="22"/>
        </w:rPr>
        <w:t xml:space="preserve"> </w:t>
      </w:r>
      <w:r w:rsidRPr="00F01A07">
        <w:rPr>
          <w:rFonts w:ascii="Calibri" w:hAnsi="Calibri"/>
          <w:color w:val="5D5D5D"/>
          <w:w w:val="95"/>
          <w:sz w:val="17"/>
          <w:szCs w:val="22"/>
        </w:rPr>
        <w:t>(020)</w:t>
      </w:r>
      <w:r w:rsidRPr="00F01A07">
        <w:rPr>
          <w:rFonts w:ascii="Calibri" w:hAnsi="Calibri"/>
          <w:color w:val="5D5D5D"/>
          <w:spacing w:val="8"/>
          <w:w w:val="95"/>
          <w:sz w:val="17"/>
          <w:szCs w:val="22"/>
        </w:rPr>
        <w:t xml:space="preserve"> </w:t>
      </w:r>
      <w:r w:rsidRPr="00F01A07">
        <w:rPr>
          <w:rFonts w:ascii="Calibri" w:hAnsi="Calibri"/>
          <w:color w:val="525252"/>
          <w:w w:val="95"/>
          <w:sz w:val="17"/>
          <w:szCs w:val="22"/>
        </w:rPr>
        <w:t>2361160,</w:t>
      </w:r>
      <w:r w:rsidRPr="00F01A07">
        <w:rPr>
          <w:rFonts w:ascii="Calibri" w:hAnsi="Calibri"/>
          <w:color w:val="525252"/>
          <w:spacing w:val="16"/>
          <w:w w:val="95"/>
          <w:sz w:val="17"/>
          <w:szCs w:val="22"/>
        </w:rPr>
        <w:t xml:space="preserve"> </w:t>
      </w:r>
      <w:r w:rsidRPr="00F01A07">
        <w:rPr>
          <w:rFonts w:ascii="Calibri" w:hAnsi="Calibri"/>
          <w:color w:val="545454"/>
          <w:w w:val="95"/>
          <w:sz w:val="17"/>
          <w:szCs w:val="22"/>
        </w:rPr>
        <w:t>2361161,</w:t>
      </w:r>
      <w:r w:rsidRPr="00F01A07">
        <w:rPr>
          <w:rFonts w:ascii="Calibri" w:hAnsi="Calibri"/>
          <w:color w:val="545454"/>
          <w:spacing w:val="16"/>
          <w:w w:val="95"/>
          <w:sz w:val="17"/>
          <w:szCs w:val="22"/>
        </w:rPr>
        <w:t xml:space="preserve"> </w:t>
      </w:r>
      <w:r w:rsidRPr="00F01A07">
        <w:rPr>
          <w:rFonts w:ascii="Calibri" w:hAnsi="Calibri"/>
          <w:color w:val="5B5B5B"/>
          <w:w w:val="95"/>
          <w:sz w:val="17"/>
          <w:szCs w:val="22"/>
        </w:rPr>
        <w:t>3569d</w:t>
      </w:r>
      <w:r w:rsidRPr="00F01A07">
        <w:rPr>
          <w:rFonts w:ascii="Calibri" w:hAnsi="Calibri"/>
          <w:color w:val="696969"/>
          <w:w w:val="95"/>
          <w:sz w:val="17"/>
          <w:szCs w:val="22"/>
        </w:rPr>
        <w:t>17</w:t>
      </w:r>
      <w:r w:rsidRPr="00F01A07">
        <w:rPr>
          <w:rFonts w:ascii="Calibri" w:hAnsi="Calibri"/>
          <w:color w:val="696969"/>
          <w:spacing w:val="17"/>
          <w:w w:val="95"/>
          <w:sz w:val="17"/>
          <w:szCs w:val="22"/>
        </w:rPr>
        <w:t xml:space="preserve"> </w:t>
      </w:r>
      <w:r w:rsidRPr="00F01A07">
        <w:rPr>
          <w:rFonts w:ascii="Calibri" w:hAnsi="Calibri"/>
          <w:color w:val="FFCFDB"/>
          <w:w w:val="95"/>
          <w:sz w:val="17"/>
          <w:szCs w:val="22"/>
        </w:rPr>
        <w:t>}</w:t>
      </w:r>
      <w:r w:rsidRPr="00F01A07">
        <w:rPr>
          <w:rFonts w:ascii="Calibri" w:hAnsi="Calibri"/>
          <w:color w:val="FFCFDB"/>
          <w:spacing w:val="32"/>
          <w:w w:val="95"/>
          <w:sz w:val="17"/>
          <w:szCs w:val="22"/>
        </w:rPr>
        <w:t xml:space="preserve"> </w:t>
      </w:r>
      <w:r w:rsidRPr="00F01A07">
        <w:rPr>
          <w:rFonts w:ascii="Calibri" w:hAnsi="Calibri"/>
          <w:color w:val="5D5D5D"/>
          <w:w w:val="95"/>
          <w:sz w:val="17"/>
          <w:szCs w:val="22"/>
        </w:rPr>
        <w:t>Cell</w:t>
      </w:r>
      <w:r w:rsidRPr="00F01A07">
        <w:rPr>
          <w:rFonts w:ascii="Calibri" w:hAnsi="Calibri"/>
          <w:color w:val="676767"/>
          <w:w w:val="95"/>
          <w:sz w:val="17"/>
          <w:szCs w:val="22"/>
        </w:rPr>
        <w:t>:</w:t>
      </w:r>
      <w:r w:rsidRPr="00F01A07">
        <w:rPr>
          <w:rFonts w:ascii="Calibri" w:hAnsi="Calibri"/>
          <w:color w:val="676767"/>
          <w:spacing w:val="10"/>
          <w:w w:val="95"/>
          <w:sz w:val="17"/>
          <w:szCs w:val="22"/>
        </w:rPr>
        <w:t xml:space="preserve"> </w:t>
      </w:r>
      <w:r w:rsidRPr="00F01A07">
        <w:rPr>
          <w:rFonts w:ascii="Calibri" w:hAnsi="Calibri"/>
          <w:color w:val="5E5E5E"/>
          <w:w w:val="95"/>
          <w:sz w:val="17"/>
          <w:szCs w:val="22"/>
        </w:rPr>
        <w:t>0722224193,</w:t>
      </w:r>
      <w:r w:rsidRPr="00F01A07">
        <w:rPr>
          <w:rFonts w:ascii="Calibri" w:hAnsi="Calibri"/>
          <w:color w:val="5E5E5E"/>
          <w:spacing w:val="19"/>
          <w:w w:val="95"/>
          <w:sz w:val="17"/>
          <w:szCs w:val="22"/>
        </w:rPr>
        <w:t xml:space="preserve"> </w:t>
      </w:r>
      <w:r w:rsidRPr="00F01A07">
        <w:rPr>
          <w:rFonts w:ascii="Calibri" w:hAnsi="Calibri"/>
          <w:color w:val="545454"/>
          <w:w w:val="95"/>
          <w:sz w:val="17"/>
          <w:szCs w:val="22"/>
        </w:rPr>
        <w:t>0706035244,</w:t>
      </w:r>
      <w:r w:rsidRPr="00F01A07">
        <w:rPr>
          <w:rFonts w:ascii="Calibri" w:hAnsi="Calibri"/>
          <w:color w:val="545454"/>
          <w:spacing w:val="18"/>
          <w:w w:val="95"/>
          <w:sz w:val="17"/>
          <w:szCs w:val="22"/>
        </w:rPr>
        <w:t xml:space="preserve"> </w:t>
      </w:r>
      <w:r w:rsidRPr="00F01A07">
        <w:rPr>
          <w:rFonts w:ascii="Calibri" w:hAnsi="Calibri"/>
          <w:color w:val="606060"/>
          <w:w w:val="95"/>
          <w:sz w:val="17"/>
          <w:szCs w:val="22"/>
        </w:rPr>
        <w:t>0706035299</w:t>
      </w:r>
      <w:r w:rsidRPr="00F01A07">
        <w:rPr>
          <w:rFonts w:ascii="Calibri" w:hAnsi="Calibri"/>
          <w:color w:val="606060"/>
          <w:spacing w:val="29"/>
          <w:w w:val="95"/>
          <w:sz w:val="17"/>
          <w:szCs w:val="22"/>
        </w:rPr>
        <w:t xml:space="preserve"> </w:t>
      </w:r>
      <w:r w:rsidRPr="00F01A07">
        <w:rPr>
          <w:rFonts w:ascii="Calibri" w:hAnsi="Calibri"/>
          <w:color w:val="E29A46"/>
          <w:w w:val="95"/>
          <w:sz w:val="17"/>
          <w:szCs w:val="22"/>
        </w:rPr>
        <w:t>]</w:t>
      </w:r>
      <w:r w:rsidRPr="00F01A07">
        <w:rPr>
          <w:rFonts w:ascii="Calibri" w:hAnsi="Calibri"/>
          <w:color w:val="E29A46"/>
          <w:spacing w:val="16"/>
          <w:w w:val="95"/>
          <w:sz w:val="17"/>
          <w:szCs w:val="22"/>
        </w:rPr>
        <w:t xml:space="preserve"> </w:t>
      </w:r>
      <w:r w:rsidRPr="00F01A07">
        <w:rPr>
          <w:rFonts w:ascii="Calibri" w:hAnsi="Calibri"/>
          <w:color w:val="676767"/>
          <w:w w:val="95"/>
          <w:sz w:val="17"/>
          <w:szCs w:val="22"/>
        </w:rPr>
        <w:t>Email:</w:t>
      </w:r>
      <w:r w:rsidRPr="00F01A07">
        <w:rPr>
          <w:rFonts w:ascii="Calibri" w:hAnsi="Calibri"/>
          <w:color w:val="676767"/>
          <w:spacing w:val="14"/>
          <w:w w:val="95"/>
          <w:sz w:val="17"/>
          <w:szCs w:val="22"/>
        </w:rPr>
        <w:t xml:space="preserve"> </w:t>
      </w:r>
      <w:hyperlink r:id="rId45">
        <w:r w:rsidRPr="00F01A07">
          <w:rPr>
            <w:rFonts w:ascii="Calibri" w:hAnsi="Calibri"/>
            <w:color w:val="595959"/>
            <w:w w:val="95"/>
            <w:sz w:val="17"/>
            <w:szCs w:val="22"/>
          </w:rPr>
          <w:t>vc@mua.ac.ke</w:t>
        </w:r>
      </w:hyperlink>
      <w:r w:rsidRPr="00F01A07">
        <w:rPr>
          <w:rFonts w:ascii="Calibri" w:hAnsi="Calibri"/>
          <w:color w:val="595959"/>
          <w:spacing w:val="13"/>
          <w:w w:val="95"/>
          <w:sz w:val="17"/>
          <w:szCs w:val="22"/>
        </w:rPr>
        <w:t xml:space="preserve"> </w:t>
      </w:r>
      <w:r w:rsidRPr="00F01A07">
        <w:rPr>
          <w:rFonts w:ascii="Calibri" w:hAnsi="Calibri"/>
          <w:color w:val="FB9C79"/>
          <w:w w:val="95"/>
          <w:sz w:val="17"/>
          <w:szCs w:val="22"/>
        </w:rPr>
        <w:t>|</w:t>
      </w:r>
      <w:r w:rsidRPr="00F01A07">
        <w:rPr>
          <w:rFonts w:ascii="Calibri" w:hAnsi="Calibri"/>
          <w:color w:val="FB9C79"/>
          <w:spacing w:val="20"/>
          <w:w w:val="95"/>
          <w:sz w:val="17"/>
          <w:szCs w:val="22"/>
        </w:rPr>
        <w:t xml:space="preserve"> </w:t>
      </w:r>
      <w:hyperlink r:id="rId46">
        <w:r w:rsidRPr="00F01A07">
          <w:rPr>
            <w:rFonts w:ascii="Calibri" w:hAnsi="Calibri"/>
            <w:color w:val="545454"/>
            <w:w w:val="95"/>
            <w:position w:val="4"/>
            <w:sz w:val="17"/>
            <w:szCs w:val="22"/>
          </w:rPr>
          <w:t>www.mua.ac.l‹e</w:t>
        </w:r>
      </w:hyperlink>
    </w:p>
    <w:p w14:paraId="5DDD2F81" w14:textId="77777777" w:rsidR="0081483B" w:rsidRPr="00F01A07" w:rsidRDefault="0081483B" w:rsidP="00F01A07">
      <w:pPr>
        <w:sectPr w:rsidR="0081483B" w:rsidRPr="00F01A07" w:rsidSect="0067242B">
          <w:pgSz w:w="11907" w:h="16839"/>
          <w:pgMar w:top="1440" w:right="1440" w:bottom="1440" w:left="2160" w:header="720" w:footer="720" w:gutter="0"/>
          <w:pgNumType w:fmt="lowerRoman" w:start="1"/>
          <w:cols w:space="720"/>
          <w:docGrid w:linePitch="299"/>
        </w:sectPr>
      </w:pPr>
    </w:p>
    <w:p w14:paraId="6748FC8E" w14:textId="77777777" w:rsidR="003E5F8E" w:rsidRDefault="003E5F8E" w:rsidP="003E5F8E">
      <w:pPr>
        <w:spacing w:line="360" w:lineRule="auto"/>
        <w:jc w:val="center"/>
        <w:rPr>
          <w:b/>
        </w:rPr>
      </w:pPr>
      <w:r>
        <w:rPr>
          <w:b/>
        </w:rPr>
        <w:lastRenderedPageBreak/>
        <w:t xml:space="preserve">APPENDIX </w:t>
      </w:r>
      <w:r w:rsidR="0041643A">
        <w:rPr>
          <w:b/>
        </w:rPr>
        <w:t>I</w:t>
      </w:r>
      <w:r>
        <w:rPr>
          <w:b/>
        </w:rPr>
        <w:t>I</w:t>
      </w:r>
      <w:r w:rsidRPr="00455CD7">
        <w:rPr>
          <w:b/>
        </w:rPr>
        <w:t xml:space="preserve">: </w:t>
      </w:r>
    </w:p>
    <w:p w14:paraId="760DB01F" w14:textId="77777777" w:rsidR="003E5F8E" w:rsidRPr="00455CD7" w:rsidRDefault="003E5F8E" w:rsidP="003E5F8E">
      <w:pPr>
        <w:spacing w:line="360" w:lineRule="auto"/>
        <w:jc w:val="center"/>
        <w:rPr>
          <w:b/>
        </w:rPr>
      </w:pPr>
      <w:r w:rsidRPr="00455CD7">
        <w:rPr>
          <w:b/>
        </w:rPr>
        <w:t>QUESTIONNAIRES</w:t>
      </w:r>
    </w:p>
    <w:p w14:paraId="062A7B9E" w14:textId="0D526A80" w:rsidR="003E5F8E" w:rsidRPr="00455CD7" w:rsidRDefault="003E5F8E" w:rsidP="003E5F8E">
      <w:pPr>
        <w:spacing w:line="360" w:lineRule="auto"/>
      </w:pPr>
      <w:r w:rsidRPr="00455CD7">
        <w:t xml:space="preserve">Please fill in the questionnaire as diligently as you can. </w:t>
      </w:r>
      <w:r w:rsidR="001217E3">
        <w:t>Kindly assist on obtaining the feedback based on the questions below</w:t>
      </w:r>
    </w:p>
    <w:p w14:paraId="26D514AC" w14:textId="5C4FB098" w:rsidR="003E5F8E" w:rsidRPr="00455CD7" w:rsidRDefault="003E5F8E" w:rsidP="003E5F8E">
      <w:pPr>
        <w:spacing w:line="360" w:lineRule="auto"/>
        <w:rPr>
          <w:b/>
        </w:rPr>
      </w:pPr>
      <w:r>
        <w:rPr>
          <w:b/>
        </w:rPr>
        <w:t xml:space="preserve"> SECTION A: </w:t>
      </w:r>
      <w:r w:rsidR="00D417FE">
        <w:rPr>
          <w:b/>
        </w:rPr>
        <w:t xml:space="preserve">RESPONDENTS DETAILS </w:t>
      </w:r>
    </w:p>
    <w:p w14:paraId="5786CDC5" w14:textId="6079A4AA" w:rsidR="003E5F8E" w:rsidRPr="00455CD7" w:rsidRDefault="00067460" w:rsidP="003E5F8E">
      <w:pPr>
        <w:pStyle w:val="ListParagraph"/>
        <w:numPr>
          <w:ilvl w:val="0"/>
          <w:numId w:val="5"/>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w:t>
      </w:r>
    </w:p>
    <w:p w14:paraId="6990DCC0"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76034D2" wp14:editId="40D740EB">
                <wp:simplePos x="0" y="0"/>
                <wp:positionH relativeFrom="column">
                  <wp:posOffset>2657475</wp:posOffset>
                </wp:positionH>
                <wp:positionV relativeFrom="paragraph">
                  <wp:posOffset>31750</wp:posOffset>
                </wp:positionV>
                <wp:extent cx="276225" cy="133350"/>
                <wp:effectExtent l="0" t="0" r="28575" b="19050"/>
                <wp:wrapNone/>
                <wp:docPr id="5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115790" id="Rectangle 1" o:spid="_x0000_s1026" style="position:absolute;margin-left:209.25pt;margin-top:2.5pt;width:21.75pt;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Male</w:t>
      </w:r>
    </w:p>
    <w:p w14:paraId="757197F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1CE24F1D" wp14:editId="3101D9E9">
                <wp:simplePos x="0" y="0"/>
                <wp:positionH relativeFrom="column">
                  <wp:posOffset>2657475</wp:posOffset>
                </wp:positionH>
                <wp:positionV relativeFrom="paragraph">
                  <wp:posOffset>18415</wp:posOffset>
                </wp:positionV>
                <wp:extent cx="276225" cy="133350"/>
                <wp:effectExtent l="0" t="0" r="28575" b="19050"/>
                <wp:wrapNone/>
                <wp:docPr id="5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427B41" id="Rectangle 2" o:spid="_x0000_s1026" style="position:absolute;margin-left:209.25pt;margin-top:1.45pt;width:21.75pt;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Female</w:t>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r w:rsidR="003E5F8E" w:rsidRPr="00455CD7">
        <w:rPr>
          <w:rFonts w:ascii="Times New Roman" w:hAnsi="Times New Roman" w:cs="Times New Roman"/>
          <w:sz w:val="24"/>
          <w:szCs w:val="24"/>
        </w:rPr>
        <w:tab/>
      </w:r>
    </w:p>
    <w:p w14:paraId="21DF3C31" w14:textId="77777777" w:rsidR="003E5F8E" w:rsidRPr="00455CD7" w:rsidRDefault="003E5F8E" w:rsidP="003E5F8E">
      <w:pPr>
        <w:pStyle w:val="ListParagraph"/>
        <w:spacing w:line="360" w:lineRule="auto"/>
        <w:rPr>
          <w:rFonts w:ascii="Times New Roman" w:hAnsi="Times New Roman" w:cs="Times New Roman"/>
          <w:sz w:val="24"/>
          <w:szCs w:val="24"/>
        </w:rPr>
      </w:pPr>
    </w:p>
    <w:p w14:paraId="0C14E178" w14:textId="7A681D5A"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Age </w:t>
      </w:r>
    </w:p>
    <w:p w14:paraId="181A7EE1" w14:textId="1A0FAFF7" w:rsidR="003E5F8E" w:rsidRPr="00455CD7" w:rsidRDefault="000E3D6C" w:rsidP="003E5F8E">
      <w:pPr>
        <w:spacing w:line="360" w:lineRule="auto"/>
        <w:ind w:left="360"/>
      </w:pPr>
      <w:r>
        <w:rPr>
          <w:noProof/>
        </w:rPr>
        <mc:AlternateContent>
          <mc:Choice Requires="wps">
            <w:drawing>
              <wp:anchor distT="0" distB="0" distL="114300" distR="114300" simplePos="0" relativeHeight="251672576" behindDoc="0" locked="0" layoutInCell="1" allowOverlap="1" wp14:anchorId="2F119956" wp14:editId="51343BFA">
                <wp:simplePos x="0" y="0"/>
                <wp:positionH relativeFrom="column">
                  <wp:posOffset>2695575</wp:posOffset>
                </wp:positionH>
                <wp:positionV relativeFrom="paragraph">
                  <wp:posOffset>9525</wp:posOffset>
                </wp:positionV>
                <wp:extent cx="276225" cy="133350"/>
                <wp:effectExtent l="0" t="0" r="28575" b="19050"/>
                <wp:wrapNone/>
                <wp:docPr id="5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5A49BF" id="Rectangle 3" o:spid="_x0000_s1026" style="position:absolute;margin-left:212.25pt;margin-top:.75pt;width:21.75pt;height: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ahMowIAAKY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" filled="f" strokecolor="black [3213]">
                <v:path arrowok="t"/>
              </v:rect>
            </w:pict>
          </mc:Fallback>
        </mc:AlternateContent>
      </w:r>
      <w:r w:rsidR="00C2670B">
        <w:t>17</w:t>
      </w:r>
      <w:r w:rsidR="003E5F8E" w:rsidRPr="00455CD7">
        <w:t>-29</w:t>
      </w:r>
      <w:r w:rsidR="003E5F8E" w:rsidRPr="00455CD7">
        <w:tab/>
      </w:r>
      <w:r w:rsidR="003E5F8E" w:rsidRPr="00455CD7">
        <w:tab/>
      </w:r>
      <w:r w:rsidR="003E5F8E" w:rsidRPr="00455CD7">
        <w:tab/>
      </w:r>
    </w:p>
    <w:p w14:paraId="4B823FC0"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3600" behindDoc="0" locked="0" layoutInCell="1" allowOverlap="1" wp14:anchorId="5BEDC773" wp14:editId="4C097A9E">
                <wp:simplePos x="0" y="0"/>
                <wp:positionH relativeFrom="column">
                  <wp:posOffset>2695575</wp:posOffset>
                </wp:positionH>
                <wp:positionV relativeFrom="paragraph">
                  <wp:posOffset>18415</wp:posOffset>
                </wp:positionV>
                <wp:extent cx="276225" cy="133350"/>
                <wp:effectExtent l="0" t="0" r="28575" b="19050"/>
                <wp:wrapNone/>
                <wp:docPr id="5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BE7411" id="Rectangle 5" o:spid="_x0000_s1026" style="position:absolute;margin-left:212.25pt;margin-top:1.45pt;width:21.75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" filled="f" strokecolor="black [3213]">
                <v:path arrowok="t"/>
              </v:rect>
            </w:pict>
          </mc:Fallback>
        </mc:AlternateContent>
      </w:r>
      <w:r w:rsidR="003E5F8E" w:rsidRPr="00455CD7">
        <w:t>30-39</w:t>
      </w:r>
    </w:p>
    <w:p w14:paraId="5ED48390"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4624" behindDoc="0" locked="0" layoutInCell="1" allowOverlap="1" wp14:anchorId="22B1D232" wp14:editId="1AD996FE">
                <wp:simplePos x="0" y="0"/>
                <wp:positionH relativeFrom="column">
                  <wp:posOffset>2714625</wp:posOffset>
                </wp:positionH>
                <wp:positionV relativeFrom="paragraph">
                  <wp:posOffset>9525</wp:posOffset>
                </wp:positionV>
                <wp:extent cx="276225" cy="133350"/>
                <wp:effectExtent l="0" t="0" r="28575" b="19050"/>
                <wp:wrapNone/>
                <wp:docPr id="5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6567D14" id="Rectangle 6" o:spid="_x0000_s1026" style="position:absolute;margin-left:213.75pt;margin-top:.75pt;width:21.75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" filled="f" strokecolor="black [3213]">
                <v:path arrowok="t"/>
              </v:rect>
            </w:pict>
          </mc:Fallback>
        </mc:AlternateContent>
      </w:r>
      <w:r w:rsidR="003E5F8E" w:rsidRPr="00455CD7">
        <w:t>40-39</w:t>
      </w:r>
    </w:p>
    <w:p w14:paraId="19C80AD9"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5648" behindDoc="0" locked="0" layoutInCell="1" allowOverlap="1" wp14:anchorId="2882450C" wp14:editId="289FAEBC">
                <wp:simplePos x="0" y="0"/>
                <wp:positionH relativeFrom="margin">
                  <wp:posOffset>2714625</wp:posOffset>
                </wp:positionH>
                <wp:positionV relativeFrom="paragraph">
                  <wp:posOffset>5080</wp:posOffset>
                </wp:positionV>
                <wp:extent cx="276225" cy="133350"/>
                <wp:effectExtent l="0" t="0" r="28575" b="19050"/>
                <wp:wrapNone/>
                <wp:docPr id="5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3E138C" id="Rectangle 7" o:spid="_x0000_s1026" style="position:absolute;margin-left:213.75pt;margin-top:.4pt;width:21.75pt;height:10.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" filled="f" strokecolor="black [3213]">
                <v:path arrowok="t"/>
                <w10:wrap anchorx="margin"/>
              </v:rect>
            </w:pict>
          </mc:Fallback>
        </mc:AlternateContent>
      </w:r>
      <w:r w:rsidR="003E5F8E" w:rsidRPr="00455CD7">
        <w:t>50 and above</w:t>
      </w:r>
    </w:p>
    <w:p w14:paraId="2A54F103" w14:textId="51A4DE7C" w:rsidR="003E5F8E" w:rsidRPr="00455CD7" w:rsidRDefault="00152FFB" w:rsidP="003E5F8E">
      <w:pPr>
        <w:pStyle w:val="ListParagraph"/>
        <w:numPr>
          <w:ilvl w:val="0"/>
          <w:numId w:val="5"/>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Time worked in the organization</w:t>
      </w:r>
    </w:p>
    <w:p w14:paraId="17AED330" w14:textId="54B6936B" w:rsidR="003E5F8E" w:rsidRPr="00455CD7" w:rsidRDefault="000E3D6C" w:rsidP="003E5F8E">
      <w:pPr>
        <w:spacing w:line="360" w:lineRule="auto"/>
        <w:ind w:left="360"/>
      </w:pPr>
      <w:r>
        <w:rPr>
          <w:noProof/>
        </w:rPr>
        <mc:AlternateContent>
          <mc:Choice Requires="wps">
            <w:drawing>
              <wp:anchor distT="0" distB="0" distL="114300" distR="114300" simplePos="0" relativeHeight="251676672" behindDoc="0" locked="0" layoutInCell="1" allowOverlap="1" wp14:anchorId="10FF1FD1" wp14:editId="26744D46">
                <wp:simplePos x="0" y="0"/>
                <wp:positionH relativeFrom="column">
                  <wp:posOffset>2705100</wp:posOffset>
                </wp:positionH>
                <wp:positionV relativeFrom="paragraph">
                  <wp:posOffset>10160</wp:posOffset>
                </wp:positionV>
                <wp:extent cx="276225" cy="133350"/>
                <wp:effectExtent l="0" t="0" r="28575" b="19050"/>
                <wp:wrapNone/>
                <wp:docPr id="5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00AEC1" id="Rectangle 8" o:spid="_x0000_s1026" style="position:absolute;margin-left:213pt;margin-top:.8pt;width:21.75pt;height:1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" filled="f" strokecolor="black [3213]">
                <v:path arrowok="t"/>
              </v:rect>
            </w:pict>
          </mc:Fallback>
        </mc:AlternateContent>
      </w:r>
      <w:r w:rsidR="003A7390">
        <w:t>&lt;</w:t>
      </w:r>
      <w:r w:rsidR="003E5F8E" w:rsidRPr="00455CD7">
        <w:t>5 years</w:t>
      </w:r>
    </w:p>
    <w:p w14:paraId="28E89CC6" w14:textId="3B44BBAF" w:rsidR="003E5F8E" w:rsidRPr="00455CD7" w:rsidRDefault="000E3D6C" w:rsidP="003E5F8E">
      <w:pPr>
        <w:spacing w:line="360" w:lineRule="auto"/>
        <w:ind w:left="360"/>
      </w:pPr>
      <w:r>
        <w:rPr>
          <w:noProof/>
        </w:rPr>
        <mc:AlternateContent>
          <mc:Choice Requires="wps">
            <w:drawing>
              <wp:anchor distT="0" distB="0" distL="114300" distR="114300" simplePos="0" relativeHeight="251677696" behindDoc="0" locked="0" layoutInCell="1" allowOverlap="1" wp14:anchorId="56C540AF" wp14:editId="684F53A3">
                <wp:simplePos x="0" y="0"/>
                <wp:positionH relativeFrom="column">
                  <wp:posOffset>2714625</wp:posOffset>
                </wp:positionH>
                <wp:positionV relativeFrom="paragraph">
                  <wp:posOffset>8890</wp:posOffset>
                </wp:positionV>
                <wp:extent cx="276225" cy="133350"/>
                <wp:effectExtent l="0" t="0" r="28575" b="19050"/>
                <wp:wrapNone/>
                <wp:docPr id="4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2F10DC" id="Rectangle 16" o:spid="_x0000_s1026" style="position:absolute;margin-left:213.75pt;margin-top:.7pt;width:21.75pt;height:1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" filled="f" strokecolor="black [3213]">
                <v:path arrowok="t"/>
              </v:rect>
            </w:pict>
          </mc:Fallback>
        </mc:AlternateContent>
      </w:r>
      <w:r w:rsidR="003A7390">
        <w:t xml:space="preserve">Between </w:t>
      </w:r>
      <w:r w:rsidR="003E5F8E" w:rsidRPr="00455CD7">
        <w:t>5-10years</w:t>
      </w:r>
    </w:p>
    <w:p w14:paraId="7ED32494" w14:textId="61933302" w:rsidR="003E5F8E" w:rsidRPr="00455CD7" w:rsidRDefault="003A7390" w:rsidP="003E5F8E">
      <w:pPr>
        <w:spacing w:line="360" w:lineRule="auto"/>
        <w:ind w:left="360"/>
      </w:pPr>
      <w:r>
        <w:t xml:space="preserve">Between </w:t>
      </w:r>
      <w:r w:rsidR="000E3D6C">
        <w:rPr>
          <w:noProof/>
        </w:rPr>
        <mc:AlternateContent>
          <mc:Choice Requires="wps">
            <w:drawing>
              <wp:anchor distT="0" distB="0" distL="114300" distR="114300" simplePos="0" relativeHeight="251678720" behindDoc="0" locked="0" layoutInCell="1" allowOverlap="1" wp14:anchorId="46487ACB" wp14:editId="659B8AC5">
                <wp:simplePos x="0" y="0"/>
                <wp:positionH relativeFrom="margin">
                  <wp:posOffset>2724150</wp:posOffset>
                </wp:positionH>
                <wp:positionV relativeFrom="paragraph">
                  <wp:posOffset>9525</wp:posOffset>
                </wp:positionV>
                <wp:extent cx="276225" cy="133350"/>
                <wp:effectExtent l="0" t="0" r="28575" b="19050"/>
                <wp:wrapNone/>
                <wp:docPr id="4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902E25" id="Rectangle 17" o:spid="_x0000_s1026" style="position:absolute;margin-left:214.5pt;margin-top:.75pt;width:21.75pt;height:1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" filled="f" strokecolor="black [3213]">
                <v:path arrowok="t"/>
                <w10:wrap anchorx="margin"/>
              </v:rect>
            </w:pict>
          </mc:Fallback>
        </mc:AlternateContent>
      </w:r>
      <w:r w:rsidR="003E5F8E" w:rsidRPr="00455CD7">
        <w:t>11-15years</w:t>
      </w:r>
    </w:p>
    <w:p w14:paraId="052F3B01" w14:textId="77777777" w:rsidR="003E5F8E" w:rsidRPr="00455CD7" w:rsidRDefault="000E3D6C" w:rsidP="003E5F8E">
      <w:pPr>
        <w:spacing w:line="360" w:lineRule="auto"/>
        <w:ind w:left="360"/>
      </w:pPr>
      <w:r>
        <w:rPr>
          <w:noProof/>
        </w:rPr>
        <mc:AlternateContent>
          <mc:Choice Requires="wps">
            <w:drawing>
              <wp:anchor distT="0" distB="0" distL="114300" distR="114300" simplePos="0" relativeHeight="251679744" behindDoc="0" locked="0" layoutInCell="1" allowOverlap="1" wp14:anchorId="1B279D48" wp14:editId="59C99458">
                <wp:simplePos x="0" y="0"/>
                <wp:positionH relativeFrom="column">
                  <wp:posOffset>2743200</wp:posOffset>
                </wp:positionH>
                <wp:positionV relativeFrom="paragraph">
                  <wp:posOffset>9525</wp:posOffset>
                </wp:positionV>
                <wp:extent cx="276225" cy="133350"/>
                <wp:effectExtent l="0" t="0" r="28575" b="19050"/>
                <wp:wrapNone/>
                <wp:docPr id="4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A82A82" id="Rectangle 19" o:spid="_x0000_s1026" style="position:absolute;margin-left:3in;margin-top:.75pt;width:21.75pt;height:1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" filled="f" strokecolor="black [3213]">
                <v:path arrowok="t"/>
              </v:rect>
            </w:pict>
          </mc:Fallback>
        </mc:AlternateContent>
      </w:r>
      <w:r w:rsidR="003E5F8E" w:rsidRPr="00455CD7">
        <w:t>More than 15years</w:t>
      </w:r>
    </w:p>
    <w:p w14:paraId="7FF744F0"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Educational Background</w:t>
      </w:r>
    </w:p>
    <w:p w14:paraId="4C1CB880" w14:textId="77777777" w:rsidR="003E5F8E" w:rsidRDefault="000E3D6C" w:rsidP="003E5F8E">
      <w:pPr>
        <w:spacing w:line="360" w:lineRule="auto"/>
        <w:ind w:left="720"/>
        <w:contextualSpacing/>
      </w:pPr>
      <w:r>
        <w:rPr>
          <w:rFonts w:eastAsiaTheme="minorHAnsi"/>
          <w:noProof/>
        </w:rPr>
        <mc:AlternateContent>
          <mc:Choice Requires="wps">
            <w:drawing>
              <wp:anchor distT="0" distB="0" distL="114300" distR="114300" simplePos="0" relativeHeight="251680768" behindDoc="0" locked="0" layoutInCell="1" allowOverlap="1" wp14:anchorId="254CCEDC" wp14:editId="0EA88E10">
                <wp:simplePos x="0" y="0"/>
                <wp:positionH relativeFrom="column">
                  <wp:posOffset>2724150</wp:posOffset>
                </wp:positionH>
                <wp:positionV relativeFrom="paragraph">
                  <wp:posOffset>8890</wp:posOffset>
                </wp:positionV>
                <wp:extent cx="276225" cy="133350"/>
                <wp:effectExtent l="0" t="0" r="28575" b="19050"/>
                <wp:wrapNone/>
                <wp:docPr id="4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2D52C01" id="Rectangle 21" o:spid="_x0000_s1026" style="position:absolute;margin-left:214.5pt;margin-top:.7pt;width:21.75pt;height:1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gzppQIAAKcFAAAOAAAAZHJzL2Uyb0RvYy54bWysVE1v2zAMvQ/YfxB0Xx27S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" filled="f" strokecolor="black [3213]">
                <v:path arrowok="t"/>
              </v:rect>
            </w:pict>
          </mc:Fallback>
        </mc:AlternateContent>
      </w:r>
      <w:r w:rsidR="003E5F8E" w:rsidRPr="00170410">
        <w:t>Primary</w:t>
      </w:r>
      <w:r w:rsidR="003E5F8E" w:rsidRPr="00170410">
        <w:tab/>
      </w:r>
      <w:r w:rsidR="003E5F8E" w:rsidRPr="00170410">
        <w:tab/>
      </w:r>
      <w:r w:rsidR="003E5F8E" w:rsidRPr="00170410">
        <w:tab/>
      </w:r>
    </w:p>
    <w:p w14:paraId="04DEF686" w14:textId="77777777" w:rsidR="003E5F8E" w:rsidRDefault="000E3D6C" w:rsidP="003E5F8E">
      <w:pPr>
        <w:spacing w:line="360" w:lineRule="auto"/>
        <w:ind w:left="720"/>
        <w:contextualSpacing/>
      </w:pPr>
      <w:r>
        <w:rPr>
          <w:noProof/>
        </w:rPr>
        <mc:AlternateContent>
          <mc:Choice Requires="wps">
            <w:drawing>
              <wp:anchor distT="0" distB="0" distL="114300" distR="114300" simplePos="0" relativeHeight="251681792" behindDoc="0" locked="0" layoutInCell="1" allowOverlap="1" wp14:anchorId="735EC1DE" wp14:editId="15405B7C">
                <wp:simplePos x="0" y="0"/>
                <wp:positionH relativeFrom="column">
                  <wp:posOffset>2733675</wp:posOffset>
                </wp:positionH>
                <wp:positionV relativeFrom="paragraph">
                  <wp:posOffset>45720</wp:posOffset>
                </wp:positionV>
                <wp:extent cx="276225" cy="133350"/>
                <wp:effectExtent l="0" t="0" r="28575" b="19050"/>
                <wp:wrapNone/>
                <wp:docPr id="4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C89D410" id="Rectangle 21" o:spid="_x0000_s1026" style="position:absolute;margin-left:215.25pt;margin-top:3.6pt;width:21.75pt;height:1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" filled="f" strokecolor="black [3213]">
                <v:path arrowok="t"/>
              </v:rect>
            </w:pict>
          </mc:Fallback>
        </mc:AlternateContent>
      </w:r>
      <w:r w:rsidR="003E5F8E" w:rsidRPr="00170410">
        <w:t>Secondary</w:t>
      </w:r>
      <w:r w:rsidR="003E5F8E" w:rsidRPr="00170410">
        <w:tab/>
      </w:r>
      <w:r w:rsidR="003E5F8E" w:rsidRPr="00170410">
        <w:tab/>
      </w:r>
      <w:r w:rsidR="003E5F8E" w:rsidRPr="00170410">
        <w:tab/>
      </w:r>
    </w:p>
    <w:p w14:paraId="78A414FE" w14:textId="77777777" w:rsidR="003E5F8E" w:rsidRDefault="000E3D6C" w:rsidP="003E5F8E">
      <w:pPr>
        <w:spacing w:line="360" w:lineRule="auto"/>
        <w:ind w:left="720"/>
        <w:contextualSpacing/>
      </w:pPr>
      <w:r>
        <w:rPr>
          <w:noProof/>
        </w:rPr>
        <mc:AlternateContent>
          <mc:Choice Requires="wps">
            <w:drawing>
              <wp:anchor distT="0" distB="0" distL="114300" distR="114300" simplePos="0" relativeHeight="251682816" behindDoc="0" locked="0" layoutInCell="1" allowOverlap="1" wp14:anchorId="61026502" wp14:editId="33E9EA13">
                <wp:simplePos x="0" y="0"/>
                <wp:positionH relativeFrom="column">
                  <wp:posOffset>2743200</wp:posOffset>
                </wp:positionH>
                <wp:positionV relativeFrom="paragraph">
                  <wp:posOffset>27940</wp:posOffset>
                </wp:positionV>
                <wp:extent cx="276225" cy="133350"/>
                <wp:effectExtent l="0" t="0" r="28575" b="19050"/>
                <wp:wrapNone/>
                <wp:docPr id="4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B9FCB0" id="Rectangle 21" o:spid="_x0000_s1026" style="position:absolute;margin-left:3in;margin-top:2.2pt;width:21.75pt;height:1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" filled="f" strokecolor="black [3213]">
                <v:path arrowok="t"/>
              </v:rect>
            </w:pict>
          </mc:Fallback>
        </mc:AlternateContent>
      </w:r>
      <w:r>
        <w:rPr>
          <w:noProof/>
        </w:rPr>
        <mc:AlternateContent>
          <mc:Choice Requires="wps">
            <w:drawing>
              <wp:anchor distT="0" distB="0" distL="114300" distR="114300" simplePos="0" relativeHeight="251683840" behindDoc="0" locked="0" layoutInCell="1" allowOverlap="1" wp14:anchorId="2FC5A768" wp14:editId="4CB405B7">
                <wp:simplePos x="0" y="0"/>
                <wp:positionH relativeFrom="column">
                  <wp:posOffset>2743200</wp:posOffset>
                </wp:positionH>
                <wp:positionV relativeFrom="paragraph">
                  <wp:posOffset>186055</wp:posOffset>
                </wp:positionV>
                <wp:extent cx="276225" cy="180975"/>
                <wp:effectExtent l="0" t="0" r="28575" b="28575"/>
                <wp:wrapNone/>
                <wp:docPr id="4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8097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0C2CCED" id="Rectangle 21" o:spid="_x0000_s1026" style="position:absolute;margin-left:3in;margin-top:14.65pt;width:21.75pt;height:1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" filled="f" strokecolor="black [3213]">
                <v:path arrowok="t"/>
              </v:rect>
            </w:pict>
          </mc:Fallback>
        </mc:AlternateContent>
      </w:r>
      <w:r w:rsidR="003E5F8E" w:rsidRPr="00170410">
        <w:t>College</w:t>
      </w:r>
      <w:r w:rsidR="003E5F8E" w:rsidRPr="00170410">
        <w:tab/>
      </w:r>
      <w:r w:rsidR="003E5F8E" w:rsidRPr="00170410">
        <w:tab/>
      </w:r>
      <w:r w:rsidR="003E5F8E" w:rsidRPr="00170410">
        <w:tab/>
      </w:r>
    </w:p>
    <w:p w14:paraId="49C65BD2" w14:textId="77777777" w:rsidR="003E5F8E" w:rsidRPr="00170410" w:rsidRDefault="003E5F8E" w:rsidP="003E5F8E">
      <w:pPr>
        <w:spacing w:line="360" w:lineRule="auto"/>
        <w:ind w:left="720"/>
        <w:contextualSpacing/>
      </w:pPr>
      <w:r w:rsidRPr="00170410">
        <w:t>University</w:t>
      </w:r>
      <w:r w:rsidRPr="00170410">
        <w:tab/>
      </w:r>
      <w:r w:rsidRPr="00170410">
        <w:tab/>
      </w:r>
      <w:r w:rsidRPr="00170410">
        <w:tab/>
      </w:r>
    </w:p>
    <w:p w14:paraId="59BD5164" w14:textId="77777777" w:rsidR="003E5F8E" w:rsidRPr="00455CD7" w:rsidRDefault="003E5F8E" w:rsidP="003E5F8E">
      <w:pPr>
        <w:pStyle w:val="ListParagraph"/>
        <w:spacing w:line="360" w:lineRule="auto"/>
        <w:rPr>
          <w:rFonts w:ascii="Times New Roman" w:hAnsi="Times New Roman" w:cs="Times New Roman"/>
          <w:sz w:val="24"/>
          <w:szCs w:val="24"/>
        </w:rPr>
      </w:pPr>
    </w:p>
    <w:p w14:paraId="4EE85BD1" w14:textId="77777777" w:rsidR="003E5F8E" w:rsidRPr="00455CD7" w:rsidRDefault="003E5F8E" w:rsidP="003E5F8E">
      <w:pPr>
        <w:pStyle w:val="ListParagraph"/>
        <w:spacing w:line="360" w:lineRule="auto"/>
        <w:rPr>
          <w:rFonts w:ascii="Times New Roman" w:hAnsi="Times New Roman" w:cs="Times New Roman"/>
          <w:sz w:val="24"/>
          <w:szCs w:val="24"/>
        </w:rPr>
      </w:pPr>
    </w:p>
    <w:p w14:paraId="43174FBF" w14:textId="3ED7E33D" w:rsidR="003E5F8E" w:rsidRPr="00455CD7" w:rsidRDefault="00D44DB4" w:rsidP="003E5F8E">
      <w:pPr>
        <w:pStyle w:val="ListParagraph"/>
        <w:numPr>
          <w:ilvl w:val="0"/>
          <w:numId w:val="5"/>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Respondents position in the organization</w:t>
      </w:r>
      <w:r w:rsidR="003E5F8E" w:rsidRPr="00455CD7">
        <w:rPr>
          <w:rFonts w:ascii="Times New Roman" w:hAnsi="Times New Roman" w:cs="Times New Roman"/>
          <w:sz w:val="24"/>
          <w:szCs w:val="24"/>
        </w:rPr>
        <w:t>?</w:t>
      </w:r>
    </w:p>
    <w:p w14:paraId="705B1EA9" w14:textId="679F2710"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314C1B84" wp14:editId="4FC86F38">
                <wp:simplePos x="0" y="0"/>
                <wp:positionH relativeFrom="column">
                  <wp:posOffset>3000375</wp:posOffset>
                </wp:positionH>
                <wp:positionV relativeFrom="paragraph">
                  <wp:posOffset>9525</wp:posOffset>
                </wp:positionV>
                <wp:extent cx="276225" cy="133350"/>
                <wp:effectExtent l="0" t="0" r="28575" b="19050"/>
                <wp:wrapNone/>
                <wp:docPr id="4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513C191" id="Rectangle 23" o:spid="_x0000_s1026" style="position:absolute;margin-left:236.25pt;margin-top:.75pt;width:21.75pt;height: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" filled="f" strokecolor="black [3213]">
                <v:path arrowok="t"/>
              </v:rect>
            </w:pict>
          </mc:Fallback>
        </mc:AlternateContent>
      </w:r>
      <w:r w:rsidR="00452EE1">
        <w:rPr>
          <w:rFonts w:ascii="Times New Roman" w:hAnsi="Times New Roman" w:cs="Times New Roman"/>
          <w:sz w:val="24"/>
          <w:szCs w:val="24"/>
        </w:rPr>
        <w:t xml:space="preserve">     Management</w:t>
      </w:r>
    </w:p>
    <w:p w14:paraId="72B43626" w14:textId="2831D5B0"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575F9022" wp14:editId="08294B8F">
                <wp:simplePos x="0" y="0"/>
                <wp:positionH relativeFrom="column">
                  <wp:posOffset>3000375</wp:posOffset>
                </wp:positionH>
                <wp:positionV relativeFrom="paragraph">
                  <wp:posOffset>10160</wp:posOffset>
                </wp:positionV>
                <wp:extent cx="276225" cy="133350"/>
                <wp:effectExtent l="0" t="0" r="28575" b="19050"/>
                <wp:wrapNone/>
                <wp:docPr id="40"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A97627" id="Rectangle 24" o:spid="_x0000_s1026" style="position:absolute;margin-left:236.25pt;margin-top:.8pt;width:21.7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qCJpAIAAKcFAAAOAAAAZHJzL2Uyb0RvYy54bWysVE1v2zAMvQ/YfxB0Xx27S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     Middle </w:t>
      </w:r>
      <w:r w:rsidR="00452EE1">
        <w:rPr>
          <w:rFonts w:ascii="Times New Roman" w:hAnsi="Times New Roman" w:cs="Times New Roman"/>
          <w:sz w:val="24"/>
          <w:szCs w:val="24"/>
        </w:rPr>
        <w:t>level</w:t>
      </w:r>
    </w:p>
    <w:p w14:paraId="068E3A48" w14:textId="0A34102A"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3344734F" wp14:editId="640866AD">
                <wp:simplePos x="0" y="0"/>
                <wp:positionH relativeFrom="column">
                  <wp:posOffset>3019425</wp:posOffset>
                </wp:positionH>
                <wp:positionV relativeFrom="paragraph">
                  <wp:posOffset>6350</wp:posOffset>
                </wp:positionV>
                <wp:extent cx="276225" cy="133350"/>
                <wp:effectExtent l="0" t="0" r="28575" b="19050"/>
                <wp:wrapNone/>
                <wp:docPr id="3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0AF0E32" id="Rectangle 25" o:spid="_x0000_s1026" style="position:absolute;margin-left:237.75pt;margin-top:.5pt;width:21.7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ZyapAIAAKc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     </w:t>
      </w:r>
      <w:r w:rsidR="00452EE1">
        <w:rPr>
          <w:rFonts w:ascii="Times New Roman" w:hAnsi="Times New Roman" w:cs="Times New Roman"/>
          <w:sz w:val="24"/>
          <w:szCs w:val="24"/>
        </w:rPr>
        <w:t>subordiante</w:t>
      </w:r>
    </w:p>
    <w:p w14:paraId="195E93FB" w14:textId="77777777" w:rsidR="009C3C2F" w:rsidRPr="00455CD7" w:rsidRDefault="009C3C2F" w:rsidP="003E5F8E">
      <w:pPr>
        <w:pStyle w:val="ListParagraph"/>
        <w:spacing w:line="360" w:lineRule="auto"/>
        <w:rPr>
          <w:rFonts w:ascii="Times New Roman" w:hAnsi="Times New Roman" w:cs="Times New Roman"/>
          <w:sz w:val="24"/>
          <w:szCs w:val="24"/>
        </w:rPr>
      </w:pPr>
    </w:p>
    <w:p w14:paraId="5C5FC405" w14:textId="77777777" w:rsidR="003E5F8E" w:rsidRPr="00455CD7" w:rsidRDefault="003E5F8E" w:rsidP="003E5F8E">
      <w:pPr>
        <w:spacing w:line="360" w:lineRule="auto"/>
        <w:jc w:val="center"/>
        <w:rPr>
          <w:b/>
        </w:rPr>
      </w:pPr>
      <w:r w:rsidRPr="00455CD7">
        <w:rPr>
          <w:b/>
        </w:rPr>
        <w:t xml:space="preserve">SECTION B: </w:t>
      </w:r>
      <w:r>
        <w:rPr>
          <w:b/>
        </w:rPr>
        <w:t>FRANCHISING</w:t>
      </w:r>
    </w:p>
    <w:p w14:paraId="60EFEABA" w14:textId="22B91CCD"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lastRenderedPageBreak/>
        <w:t xml:space="preserve">Do </w:t>
      </w:r>
      <w:r>
        <w:rPr>
          <w:rFonts w:ascii="Times New Roman" w:hAnsi="Times New Roman" w:cs="Times New Roman"/>
          <w:sz w:val="24"/>
          <w:szCs w:val="24"/>
        </w:rPr>
        <w:t>Franchising</w:t>
      </w:r>
      <w:r w:rsidRPr="00455CD7">
        <w:rPr>
          <w:rFonts w:ascii="Times New Roman" w:hAnsi="Times New Roman" w:cs="Times New Roman"/>
          <w:sz w:val="24"/>
          <w:szCs w:val="24"/>
        </w:rPr>
        <w:t xml:space="preserve"> </w:t>
      </w:r>
      <w:r>
        <w:rPr>
          <w:rFonts w:ascii="Times New Roman" w:hAnsi="Times New Roman" w:cs="Times New Roman"/>
          <w:sz w:val="24"/>
          <w:szCs w:val="24"/>
        </w:rPr>
        <w:t xml:space="preserve">as a Globalization strategy </w:t>
      </w:r>
      <w:r w:rsidRPr="00455CD7">
        <w:rPr>
          <w:rFonts w:ascii="Times New Roman" w:hAnsi="Times New Roman" w:cs="Times New Roman"/>
          <w:sz w:val="24"/>
          <w:szCs w:val="24"/>
        </w:rPr>
        <w:t>influence</w:t>
      </w:r>
      <w:r>
        <w:rPr>
          <w:rFonts w:ascii="Times New Roman" w:hAnsi="Times New Roman" w:cs="Times New Roman"/>
          <w:sz w:val="24"/>
          <w:szCs w:val="24"/>
        </w:rPr>
        <w:t xml:space="preserve"> financial</w:t>
      </w:r>
      <w:r w:rsidR="00D00580">
        <w:rPr>
          <w:rFonts w:ascii="Times New Roman" w:hAnsi="Times New Roman" w:cs="Times New Roman"/>
          <w:sz w:val="24"/>
          <w:szCs w:val="24"/>
        </w:rPr>
        <w:t xml:space="preserve"> performance of Kenyan organizations</w:t>
      </w:r>
      <w:r w:rsidRPr="00455CD7">
        <w:rPr>
          <w:rFonts w:ascii="Times New Roman" w:hAnsi="Times New Roman" w:cs="Times New Roman"/>
          <w:sz w:val="24"/>
          <w:szCs w:val="24"/>
        </w:rPr>
        <w:t>?</w:t>
      </w:r>
    </w:p>
    <w:p w14:paraId="6F0CC58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3157F7E7" wp14:editId="16CE38D4">
                <wp:simplePos x="0" y="0"/>
                <wp:positionH relativeFrom="column">
                  <wp:posOffset>3048000</wp:posOffset>
                </wp:positionH>
                <wp:positionV relativeFrom="paragraph">
                  <wp:posOffset>9525</wp:posOffset>
                </wp:positionV>
                <wp:extent cx="276225" cy="133350"/>
                <wp:effectExtent l="0" t="0" r="28575" b="19050"/>
                <wp:wrapNone/>
                <wp:docPr id="3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ECA91EB" id="Rectangle 26" o:spid="_x0000_s1026" style="position:absolute;margin-left:240pt;margin-top:.75pt;width:21.75pt;height:1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Zp0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Yes</w:t>
      </w:r>
    </w:p>
    <w:p w14:paraId="58028B5B"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0066E3AD" wp14:editId="06392257">
                <wp:simplePos x="0" y="0"/>
                <wp:positionH relativeFrom="column">
                  <wp:posOffset>3067050</wp:posOffset>
                </wp:positionH>
                <wp:positionV relativeFrom="paragraph">
                  <wp:posOffset>10795</wp:posOffset>
                </wp:positionV>
                <wp:extent cx="276225" cy="133350"/>
                <wp:effectExtent l="0" t="0" r="28575" b="19050"/>
                <wp:wrapNone/>
                <wp:docPr id="3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0802F6" id="Rectangle 28" o:spid="_x0000_s1026" style="position:absolute;margin-left:241.5pt;margin-top:.85pt;width:21.75pt;height:1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" filled="f" strokecolor="black [3213]">
                <v:path arrowok="t"/>
              </v:rect>
            </w:pict>
          </mc:Fallback>
        </mc:AlternateContent>
      </w:r>
      <w:r w:rsidR="003E5F8E" w:rsidRPr="00455CD7">
        <w:rPr>
          <w:rFonts w:ascii="Times New Roman" w:hAnsi="Times New Roman" w:cs="Times New Roman"/>
          <w:sz w:val="24"/>
          <w:szCs w:val="24"/>
        </w:rPr>
        <w:t xml:space="preserve">No </w:t>
      </w:r>
    </w:p>
    <w:p w14:paraId="74A90EA0" w14:textId="77777777" w:rsidR="003E5F8E" w:rsidRPr="00676212" w:rsidRDefault="003E5F8E" w:rsidP="003E5F8E">
      <w:pPr>
        <w:spacing w:line="360" w:lineRule="auto"/>
        <w:ind w:firstLine="720"/>
        <w:rPr>
          <w:bCs/>
        </w:rPr>
      </w:pPr>
      <w:r w:rsidRPr="00676212">
        <w:rPr>
          <w:bCs/>
        </w:rPr>
        <w:t>Give reasons to your answer above.</w:t>
      </w:r>
    </w:p>
    <w:p w14:paraId="14A317E6"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FD88B20" w14:textId="4B6A00CE"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To what extent do </w:t>
      </w:r>
      <w:r>
        <w:rPr>
          <w:rFonts w:ascii="Times New Roman" w:hAnsi="Times New Roman" w:cs="Times New Roman"/>
          <w:sz w:val="24"/>
          <w:szCs w:val="24"/>
        </w:rPr>
        <w:t>Franchising</w:t>
      </w:r>
      <w:r w:rsidRPr="00455CD7">
        <w:rPr>
          <w:rFonts w:ascii="Times New Roman" w:hAnsi="Times New Roman" w:cs="Times New Roman"/>
          <w:sz w:val="24"/>
          <w:szCs w:val="24"/>
        </w:rPr>
        <w:t xml:space="preserve"> </w:t>
      </w:r>
      <w:r>
        <w:rPr>
          <w:rFonts w:ascii="Times New Roman" w:hAnsi="Times New Roman" w:cs="Times New Roman"/>
          <w:sz w:val="24"/>
          <w:szCs w:val="24"/>
        </w:rPr>
        <w:t xml:space="preserve"> as a Globalization strategy influence financial</w:t>
      </w:r>
      <w:r w:rsidR="001609B8">
        <w:rPr>
          <w:rFonts w:ascii="Times New Roman" w:hAnsi="Times New Roman" w:cs="Times New Roman"/>
          <w:sz w:val="24"/>
          <w:szCs w:val="24"/>
        </w:rPr>
        <w:t xml:space="preserve"> performance of Kenyan organizations</w:t>
      </w:r>
      <w:r w:rsidRPr="00455CD7">
        <w:rPr>
          <w:rFonts w:ascii="Times New Roman" w:hAnsi="Times New Roman" w:cs="Times New Roman"/>
          <w:sz w:val="24"/>
          <w:szCs w:val="24"/>
        </w:rPr>
        <w:t>?</w:t>
      </w:r>
    </w:p>
    <w:p w14:paraId="415E29C9" w14:textId="6CDC1918"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58E729D0" wp14:editId="373C0058">
                <wp:simplePos x="0" y="0"/>
                <wp:positionH relativeFrom="column">
                  <wp:posOffset>3086100</wp:posOffset>
                </wp:positionH>
                <wp:positionV relativeFrom="paragraph">
                  <wp:posOffset>9525</wp:posOffset>
                </wp:positionV>
                <wp:extent cx="276225" cy="133350"/>
                <wp:effectExtent l="0" t="0" r="28575" b="19050"/>
                <wp:wrapNone/>
                <wp:docPr id="30"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166B61" id="Rectangle 31" o:spid="_x0000_s1026" style="position:absolute;margin-left:243pt;margin-top:.75pt;width:21.75pt;height:1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KjJpQIAAKc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p>
    <w:p w14:paraId="5475D1B8" w14:textId="52BBA24E"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13E5F342" wp14:editId="77B1E2CC">
                <wp:simplePos x="0" y="0"/>
                <wp:positionH relativeFrom="column">
                  <wp:posOffset>3105150</wp:posOffset>
                </wp:positionH>
                <wp:positionV relativeFrom="paragraph">
                  <wp:posOffset>12700</wp:posOffset>
                </wp:positionV>
                <wp:extent cx="276225" cy="133350"/>
                <wp:effectExtent l="0" t="0" r="28575" b="19050"/>
                <wp:wrapNone/>
                <wp:docPr id="2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5E2F11" id="Rectangle 32" o:spid="_x0000_s1026" style="position:absolute;margin-left:244.5pt;margin-top:1pt;width:21.7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n3n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" filled="f" strokecolor="black [3213]">
                <v:path arrowok="t"/>
              </v:rect>
            </w:pict>
          </mc:Fallback>
        </mc:AlternateContent>
      </w:r>
      <w:r w:rsidR="003E5F8E">
        <w:rPr>
          <w:rFonts w:ascii="Times New Roman" w:hAnsi="Times New Roman" w:cs="Times New Roman"/>
          <w:sz w:val="24"/>
          <w:szCs w:val="24"/>
        </w:rPr>
        <w:t>High</w:t>
      </w:r>
    </w:p>
    <w:p w14:paraId="46FB678B" w14:textId="034E7C75"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7E56924F" wp14:editId="5A37D79C">
                <wp:simplePos x="0" y="0"/>
                <wp:positionH relativeFrom="column">
                  <wp:posOffset>3105150</wp:posOffset>
                </wp:positionH>
                <wp:positionV relativeFrom="paragraph">
                  <wp:posOffset>10160</wp:posOffset>
                </wp:positionV>
                <wp:extent cx="276225" cy="133350"/>
                <wp:effectExtent l="0" t="0" r="28575" b="19050"/>
                <wp:wrapNone/>
                <wp:docPr id="28"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509AC5" id="Rectangle 33" o:spid="_x0000_s1026" style="position:absolute;margin-left:244.5pt;margin-top:.8pt;width:21.7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nFO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" filled="f" strokecolor="black [3213]">
                <v:path arrowok="t"/>
              </v:rect>
            </w:pict>
          </mc:Fallback>
        </mc:AlternateContent>
      </w:r>
      <w:r w:rsidR="003E5F8E" w:rsidRPr="00455CD7">
        <w:rPr>
          <w:rFonts w:ascii="Times New Roman" w:hAnsi="Times New Roman" w:cs="Times New Roman"/>
          <w:sz w:val="24"/>
          <w:szCs w:val="24"/>
        </w:rPr>
        <w:t xml:space="preserve">Low </w:t>
      </w:r>
    </w:p>
    <w:p w14:paraId="35C02852" w14:textId="75093A1D"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2B575FB4" wp14:editId="51FF42AC">
                <wp:simplePos x="0" y="0"/>
                <wp:positionH relativeFrom="column">
                  <wp:posOffset>3105150</wp:posOffset>
                </wp:positionH>
                <wp:positionV relativeFrom="paragraph">
                  <wp:posOffset>16510</wp:posOffset>
                </wp:positionV>
                <wp:extent cx="276225" cy="133350"/>
                <wp:effectExtent l="0" t="0" r="28575" b="19050"/>
                <wp:wrapNone/>
                <wp:docPr id="27"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785A799" id="Rectangle 34" o:spid="_x0000_s1026" style="position:absolute;margin-left:244.5pt;margin-top:1.3pt;width:21.7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" filled="f" strokecolor="black [3213]">
                <v:path arrowok="t"/>
              </v:rect>
            </w:pict>
          </mc:Fallback>
        </mc:AlternateContent>
      </w:r>
      <w:r w:rsidR="003E5F8E" w:rsidRPr="00455CD7">
        <w:rPr>
          <w:rFonts w:ascii="Times New Roman" w:hAnsi="Times New Roman" w:cs="Times New Roman"/>
          <w:sz w:val="24"/>
          <w:szCs w:val="24"/>
        </w:rPr>
        <w:t>Very low</w:t>
      </w:r>
      <w:r w:rsidR="003E5F8E">
        <w:rPr>
          <w:rFonts w:ascii="Times New Roman" w:hAnsi="Times New Roman" w:cs="Times New Roman"/>
          <w:sz w:val="24"/>
          <w:szCs w:val="24"/>
        </w:rPr>
        <w:t xml:space="preserve"> </w:t>
      </w:r>
    </w:p>
    <w:p w14:paraId="27D7B00D"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48ADA8DC" wp14:editId="4933DABC">
                <wp:simplePos x="0" y="0"/>
                <wp:positionH relativeFrom="column">
                  <wp:posOffset>3105150</wp:posOffset>
                </wp:positionH>
                <wp:positionV relativeFrom="paragraph">
                  <wp:posOffset>26035</wp:posOffset>
                </wp:positionV>
                <wp:extent cx="276225" cy="133350"/>
                <wp:effectExtent l="0" t="0" r="28575" b="19050"/>
                <wp:wrapNone/>
                <wp:docPr id="2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67C68D" id="Rectangle 33" o:spid="_x0000_s1026" style="position:absolute;margin-left:244.5pt;margin-top:2.05pt;width:21.75pt;height: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Ulo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" filled="f" strokecolor="black [3213]">
                <v:path arrowok="t"/>
              </v:rect>
            </w:pict>
          </mc:Fallback>
        </mc:AlternateContent>
      </w:r>
      <w:r w:rsidR="003E5F8E">
        <w:rPr>
          <w:rFonts w:ascii="Times New Roman" w:hAnsi="Times New Roman" w:cs="Times New Roman"/>
          <w:sz w:val="24"/>
          <w:szCs w:val="24"/>
        </w:rPr>
        <w:t xml:space="preserve">None at all </w:t>
      </w:r>
    </w:p>
    <w:p w14:paraId="1889A988" w14:textId="77777777" w:rsidR="003E5F8E" w:rsidRPr="00676212" w:rsidRDefault="003E5F8E" w:rsidP="003E5F8E">
      <w:pPr>
        <w:spacing w:line="360" w:lineRule="auto"/>
        <w:ind w:firstLine="720"/>
        <w:rPr>
          <w:bCs/>
        </w:rPr>
      </w:pPr>
      <w:r w:rsidRPr="00676212">
        <w:rPr>
          <w:bCs/>
        </w:rPr>
        <w:t>Give reasons to your answer above.</w:t>
      </w:r>
    </w:p>
    <w:p w14:paraId="743992D5"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                                                       </w:t>
      </w:r>
    </w:p>
    <w:p w14:paraId="5FC2D9B5" w14:textId="77777777" w:rsidR="003E5F8E" w:rsidRDefault="003E5F8E" w:rsidP="003E5F8E">
      <w:pPr>
        <w:pStyle w:val="ListParagraph"/>
        <w:spacing w:line="360" w:lineRule="auto"/>
        <w:jc w:val="right"/>
        <w:rPr>
          <w:rFonts w:ascii="Times New Roman" w:hAnsi="Times New Roman" w:cs="Times New Roman"/>
          <w:sz w:val="24"/>
          <w:szCs w:val="24"/>
        </w:rPr>
      </w:pPr>
    </w:p>
    <w:p w14:paraId="5126D6FC" w14:textId="77777777" w:rsidR="003E5F8E" w:rsidRDefault="003E5F8E" w:rsidP="003E5F8E">
      <w:pPr>
        <w:pStyle w:val="ListParagraph"/>
        <w:spacing w:line="360" w:lineRule="auto"/>
        <w:jc w:val="right"/>
        <w:rPr>
          <w:rFonts w:ascii="Times New Roman" w:hAnsi="Times New Roman" w:cs="Times New Roman"/>
          <w:sz w:val="24"/>
          <w:szCs w:val="24"/>
        </w:rPr>
      </w:pPr>
    </w:p>
    <w:p w14:paraId="5A126068" w14:textId="77777777" w:rsidR="004630A7" w:rsidRDefault="004630A7" w:rsidP="003E5F8E">
      <w:pPr>
        <w:pStyle w:val="ListParagraph"/>
        <w:spacing w:line="360" w:lineRule="auto"/>
        <w:jc w:val="right"/>
        <w:rPr>
          <w:rFonts w:ascii="Times New Roman" w:hAnsi="Times New Roman" w:cs="Times New Roman"/>
          <w:sz w:val="24"/>
          <w:szCs w:val="24"/>
        </w:rPr>
      </w:pPr>
    </w:p>
    <w:p w14:paraId="0E094DFA" w14:textId="77777777" w:rsidR="004630A7" w:rsidRDefault="004630A7" w:rsidP="003E5F8E">
      <w:pPr>
        <w:pStyle w:val="ListParagraph"/>
        <w:spacing w:line="360" w:lineRule="auto"/>
        <w:jc w:val="right"/>
        <w:rPr>
          <w:rFonts w:ascii="Times New Roman" w:hAnsi="Times New Roman" w:cs="Times New Roman"/>
          <w:sz w:val="24"/>
          <w:szCs w:val="24"/>
        </w:rPr>
      </w:pPr>
    </w:p>
    <w:p w14:paraId="16011B48" w14:textId="77777777" w:rsidR="004630A7" w:rsidRDefault="004630A7" w:rsidP="003E5F8E">
      <w:pPr>
        <w:pStyle w:val="ListParagraph"/>
        <w:spacing w:line="360" w:lineRule="auto"/>
        <w:jc w:val="right"/>
        <w:rPr>
          <w:rFonts w:ascii="Times New Roman" w:hAnsi="Times New Roman" w:cs="Times New Roman"/>
          <w:sz w:val="24"/>
          <w:szCs w:val="24"/>
        </w:rPr>
      </w:pPr>
    </w:p>
    <w:p w14:paraId="43805A1F" w14:textId="77777777" w:rsidR="004630A7" w:rsidRDefault="004630A7" w:rsidP="003E5F8E">
      <w:pPr>
        <w:pStyle w:val="ListParagraph"/>
        <w:spacing w:line="360" w:lineRule="auto"/>
        <w:jc w:val="right"/>
        <w:rPr>
          <w:rFonts w:ascii="Times New Roman" w:hAnsi="Times New Roman" w:cs="Times New Roman"/>
          <w:sz w:val="24"/>
          <w:szCs w:val="24"/>
        </w:rPr>
      </w:pPr>
    </w:p>
    <w:p w14:paraId="2E0E1D3F" w14:textId="77777777" w:rsidR="004630A7" w:rsidRDefault="004630A7" w:rsidP="003E5F8E">
      <w:pPr>
        <w:pStyle w:val="ListParagraph"/>
        <w:spacing w:line="360" w:lineRule="auto"/>
        <w:jc w:val="right"/>
        <w:rPr>
          <w:rFonts w:ascii="Times New Roman" w:hAnsi="Times New Roman" w:cs="Times New Roman"/>
          <w:sz w:val="24"/>
          <w:szCs w:val="24"/>
        </w:rPr>
      </w:pPr>
    </w:p>
    <w:p w14:paraId="6E84C663" w14:textId="77777777" w:rsidR="004630A7" w:rsidRDefault="004630A7" w:rsidP="003E5F8E">
      <w:pPr>
        <w:pStyle w:val="ListParagraph"/>
        <w:spacing w:line="360" w:lineRule="auto"/>
        <w:jc w:val="right"/>
        <w:rPr>
          <w:rFonts w:ascii="Times New Roman" w:hAnsi="Times New Roman" w:cs="Times New Roman"/>
          <w:sz w:val="24"/>
          <w:szCs w:val="24"/>
        </w:rPr>
      </w:pPr>
    </w:p>
    <w:p w14:paraId="76BBAF42" w14:textId="77777777" w:rsidR="004630A7" w:rsidRDefault="004630A7" w:rsidP="003E5F8E">
      <w:pPr>
        <w:pStyle w:val="ListParagraph"/>
        <w:spacing w:line="360" w:lineRule="auto"/>
        <w:jc w:val="right"/>
        <w:rPr>
          <w:rFonts w:ascii="Times New Roman" w:hAnsi="Times New Roman" w:cs="Times New Roman"/>
          <w:sz w:val="24"/>
          <w:szCs w:val="24"/>
        </w:rPr>
      </w:pPr>
    </w:p>
    <w:p w14:paraId="193F7B61" w14:textId="77777777" w:rsidR="003E5F8E" w:rsidRPr="00455CD7" w:rsidRDefault="003E5F8E" w:rsidP="003E5F8E">
      <w:pPr>
        <w:pStyle w:val="ListParagraph"/>
        <w:spacing w:line="360" w:lineRule="auto"/>
        <w:jc w:val="right"/>
        <w:rPr>
          <w:rFonts w:ascii="Times New Roman" w:hAnsi="Times New Roman" w:cs="Times New Roman"/>
          <w:sz w:val="24"/>
          <w:szCs w:val="24"/>
        </w:rPr>
      </w:pPr>
    </w:p>
    <w:p w14:paraId="336CEA37" w14:textId="77777777" w:rsidR="003E5F8E" w:rsidRPr="00455CD7" w:rsidRDefault="003E5F8E" w:rsidP="003E5F8E">
      <w:pPr>
        <w:spacing w:line="360" w:lineRule="auto"/>
        <w:jc w:val="center"/>
        <w:rPr>
          <w:b/>
        </w:rPr>
      </w:pPr>
      <w:r w:rsidRPr="00455CD7">
        <w:rPr>
          <w:b/>
        </w:rPr>
        <w:t xml:space="preserve">SECTION C: </w:t>
      </w:r>
      <w:r>
        <w:rPr>
          <w:b/>
        </w:rPr>
        <w:t>MERGERS &amp; ACQUISITION</w:t>
      </w:r>
    </w:p>
    <w:p w14:paraId="74621FBC"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lastRenderedPageBreak/>
        <w:t xml:space="preserve">Does </w:t>
      </w:r>
      <w:r>
        <w:rPr>
          <w:rFonts w:ascii="Times New Roman" w:hAnsi="Times New Roman" w:cs="Times New Roman"/>
          <w:sz w:val="24"/>
          <w:szCs w:val="24"/>
        </w:rPr>
        <w:t>mergers &amp; acquisition as a Globalization strategy influence financial performance of Kenyan companies?</w:t>
      </w:r>
    </w:p>
    <w:p w14:paraId="736874BE"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655B3DD4" wp14:editId="785FDE8E">
                <wp:simplePos x="0" y="0"/>
                <wp:positionH relativeFrom="column">
                  <wp:posOffset>2943225</wp:posOffset>
                </wp:positionH>
                <wp:positionV relativeFrom="paragraph">
                  <wp:posOffset>9525</wp:posOffset>
                </wp:positionV>
                <wp:extent cx="276225" cy="133350"/>
                <wp:effectExtent l="0" t="0" r="28575" b="1905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18075D" id="Rectangle 35" o:spid="_x0000_s1026" style="position:absolute;margin-left:231.75pt;margin-top:.75pt;width:21.7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                Yes </w:t>
      </w:r>
    </w:p>
    <w:p w14:paraId="09538A3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10E9E70C" wp14:editId="78517BC4">
                <wp:simplePos x="0" y="0"/>
                <wp:positionH relativeFrom="column">
                  <wp:posOffset>2943225</wp:posOffset>
                </wp:positionH>
                <wp:positionV relativeFrom="paragraph">
                  <wp:posOffset>13335</wp:posOffset>
                </wp:positionV>
                <wp:extent cx="276225" cy="133350"/>
                <wp:effectExtent l="0" t="0" r="28575" b="190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40D3B47" id="Rectangle 37" o:spid="_x0000_s1026" style="position:absolute;margin-left:231.75pt;margin-top:1.05pt;width:21.75pt;height:1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                No </w:t>
      </w:r>
    </w:p>
    <w:p w14:paraId="64E96CAA"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Explain </w:t>
      </w:r>
    </w:p>
    <w:p w14:paraId="69FAA10E"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F01741F" w14:textId="6D2B5ADA"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In what ways does </w:t>
      </w:r>
      <w:r>
        <w:rPr>
          <w:rFonts w:ascii="Times New Roman" w:hAnsi="Times New Roman" w:cs="Times New Roman"/>
          <w:sz w:val="24"/>
          <w:szCs w:val="24"/>
        </w:rPr>
        <w:t>mergers &amp; acquisition as a Globalization strategy influence financial performance of</w:t>
      </w:r>
      <w:r w:rsidR="009343FA">
        <w:rPr>
          <w:rFonts w:ascii="Times New Roman" w:hAnsi="Times New Roman" w:cs="Times New Roman"/>
          <w:sz w:val="24"/>
          <w:szCs w:val="24"/>
        </w:rPr>
        <w:t xml:space="preserve"> Kenyan organizations</w:t>
      </w:r>
      <w:r>
        <w:rPr>
          <w:rFonts w:ascii="Times New Roman" w:hAnsi="Times New Roman" w:cs="Times New Roman"/>
          <w:sz w:val="24"/>
          <w:szCs w:val="24"/>
        </w:rPr>
        <w:t>?</w:t>
      </w:r>
    </w:p>
    <w:p w14:paraId="05D0A188" w14:textId="6A006A3E"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6906082F" wp14:editId="2774E830">
                <wp:simplePos x="0" y="0"/>
                <wp:positionH relativeFrom="column">
                  <wp:posOffset>3086100</wp:posOffset>
                </wp:positionH>
                <wp:positionV relativeFrom="paragraph">
                  <wp:posOffset>9525</wp:posOffset>
                </wp:positionV>
                <wp:extent cx="276225" cy="133350"/>
                <wp:effectExtent l="0" t="0" r="28575" b="19050"/>
                <wp:wrapNone/>
                <wp:docPr id="2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11133F4" id="Rectangle 31" o:spid="_x0000_s1026" style="position:absolute;margin-left:243pt;margin-top:.75pt;width:21.7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iHh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p>
    <w:p w14:paraId="2FD190D6" w14:textId="4969A720"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4AFC4F9B" wp14:editId="4C86C2CD">
                <wp:simplePos x="0" y="0"/>
                <wp:positionH relativeFrom="column">
                  <wp:posOffset>3105150</wp:posOffset>
                </wp:positionH>
                <wp:positionV relativeFrom="paragraph">
                  <wp:posOffset>12700</wp:posOffset>
                </wp:positionV>
                <wp:extent cx="276225" cy="133350"/>
                <wp:effectExtent l="0" t="0" r="28575" b="19050"/>
                <wp:wrapNone/>
                <wp:docPr id="1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DB052E" id="Rectangle 32" o:spid="_x0000_s1026" style="position:absolute;margin-left:244.5pt;margin-top:1pt;width:21.75pt;height:1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7Q3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" filled="f" strokecolor="black [3213]">
                <v:path arrowok="t"/>
              </v:rect>
            </w:pict>
          </mc:Fallback>
        </mc:AlternateContent>
      </w:r>
      <w:r w:rsidR="009343FA">
        <w:rPr>
          <w:rFonts w:ascii="Times New Roman" w:hAnsi="Times New Roman" w:cs="Times New Roman"/>
          <w:sz w:val="24"/>
          <w:szCs w:val="24"/>
        </w:rPr>
        <w:t>High</w:t>
      </w:r>
    </w:p>
    <w:p w14:paraId="15AE1E96" w14:textId="141844ED"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68EC15FA" wp14:editId="4413FA0D">
                <wp:simplePos x="0" y="0"/>
                <wp:positionH relativeFrom="column">
                  <wp:posOffset>3105150</wp:posOffset>
                </wp:positionH>
                <wp:positionV relativeFrom="paragraph">
                  <wp:posOffset>10160</wp:posOffset>
                </wp:positionV>
                <wp:extent cx="276225" cy="133350"/>
                <wp:effectExtent l="0" t="0" r="28575" b="19050"/>
                <wp:wrapNone/>
                <wp:docPr id="1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1BA102" id="Rectangle 33" o:spid="_x0000_s1026" style="position:absolute;margin-left:244.5pt;margin-top:.8pt;width:21.75pt;height:1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" filled="f" strokecolor="black [3213]">
                <v:path arrowok="t"/>
              </v:rect>
            </w:pict>
          </mc:Fallback>
        </mc:AlternateContent>
      </w:r>
      <w:r w:rsidR="009343FA">
        <w:rPr>
          <w:rFonts w:ascii="Times New Roman" w:hAnsi="Times New Roman" w:cs="Times New Roman"/>
          <w:sz w:val="24"/>
          <w:szCs w:val="24"/>
        </w:rPr>
        <w:t>Low</w:t>
      </w:r>
    </w:p>
    <w:p w14:paraId="53D826D9" w14:textId="0218E549"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4D6CA395" wp14:editId="5BCC6351">
                <wp:simplePos x="0" y="0"/>
                <wp:positionH relativeFrom="column">
                  <wp:posOffset>3105150</wp:posOffset>
                </wp:positionH>
                <wp:positionV relativeFrom="paragraph">
                  <wp:posOffset>16510</wp:posOffset>
                </wp:positionV>
                <wp:extent cx="276225" cy="133350"/>
                <wp:effectExtent l="0" t="0" r="28575" b="19050"/>
                <wp:wrapNone/>
                <wp:docPr id="1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DB9A69" id="Rectangle 34" o:spid="_x0000_s1026" style="position:absolute;margin-left:244.5pt;margin-top:1.3pt;width:21.75pt;height:1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Very low</w:t>
      </w:r>
    </w:p>
    <w:p w14:paraId="2657422D" w14:textId="77777777"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4B0B129C" wp14:editId="02D5D201">
                <wp:simplePos x="0" y="0"/>
                <wp:positionH relativeFrom="column">
                  <wp:posOffset>3105150</wp:posOffset>
                </wp:positionH>
                <wp:positionV relativeFrom="paragraph">
                  <wp:posOffset>26035</wp:posOffset>
                </wp:positionV>
                <wp:extent cx="276225" cy="133350"/>
                <wp:effectExtent l="0" t="0" r="28575" b="19050"/>
                <wp:wrapNone/>
                <wp:docPr id="1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5723A8" id="Rectangle 33" o:spid="_x0000_s1026" style="position:absolute;margin-left:244.5pt;margin-top:2.05pt;width:21.7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C4pQIAAKc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" filled="f" strokecolor="black [3213]">
                <v:path arrowok="t"/>
              </v:rect>
            </w:pict>
          </mc:Fallback>
        </mc:AlternateContent>
      </w:r>
      <w:r w:rsidR="003E5F8E">
        <w:rPr>
          <w:rFonts w:ascii="Times New Roman" w:hAnsi="Times New Roman" w:cs="Times New Roman"/>
          <w:sz w:val="24"/>
          <w:szCs w:val="24"/>
        </w:rPr>
        <w:t xml:space="preserve">None at all </w:t>
      </w:r>
    </w:p>
    <w:p w14:paraId="7C928F09" w14:textId="77777777" w:rsidR="003E5F8E" w:rsidRPr="00676212" w:rsidRDefault="003E5F8E" w:rsidP="003E5F8E">
      <w:pPr>
        <w:spacing w:line="360" w:lineRule="auto"/>
        <w:ind w:firstLine="720"/>
        <w:rPr>
          <w:bCs/>
        </w:rPr>
      </w:pPr>
      <w:r w:rsidRPr="00676212">
        <w:rPr>
          <w:bCs/>
        </w:rPr>
        <w:t>Give reasons to your answer above.</w:t>
      </w:r>
    </w:p>
    <w:p w14:paraId="1D86528B"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5196527" w14:textId="77777777" w:rsidR="003E5F8E" w:rsidRPr="00455CD7" w:rsidRDefault="003E5F8E" w:rsidP="003E5F8E">
      <w:pPr>
        <w:pStyle w:val="ListParagraph"/>
        <w:spacing w:line="360" w:lineRule="auto"/>
        <w:rPr>
          <w:rFonts w:ascii="Times New Roman" w:hAnsi="Times New Roman" w:cs="Times New Roman"/>
          <w:sz w:val="24"/>
          <w:szCs w:val="24"/>
        </w:rPr>
      </w:pPr>
    </w:p>
    <w:p w14:paraId="7A4A6E05" w14:textId="77777777" w:rsidR="003E5F8E" w:rsidRPr="00455CD7" w:rsidRDefault="003E5F8E" w:rsidP="003E5F8E">
      <w:pPr>
        <w:pStyle w:val="ListParagraph"/>
        <w:spacing w:line="360" w:lineRule="auto"/>
        <w:rPr>
          <w:rFonts w:ascii="Times New Roman" w:hAnsi="Times New Roman" w:cs="Times New Roman"/>
          <w:b/>
          <w:sz w:val="24"/>
          <w:szCs w:val="24"/>
        </w:rPr>
      </w:pPr>
      <w:r w:rsidRPr="00455CD7">
        <w:rPr>
          <w:rFonts w:ascii="Times New Roman" w:hAnsi="Times New Roman" w:cs="Times New Roman"/>
          <w:b/>
          <w:sz w:val="24"/>
          <w:szCs w:val="24"/>
        </w:rPr>
        <w:t xml:space="preserve"> SECTION D: </w:t>
      </w:r>
      <w:r>
        <w:rPr>
          <w:rFonts w:ascii="Times New Roman" w:hAnsi="Times New Roman" w:cs="Times New Roman"/>
          <w:b/>
          <w:sz w:val="24"/>
          <w:szCs w:val="24"/>
        </w:rPr>
        <w:t xml:space="preserve">FDI </w:t>
      </w:r>
    </w:p>
    <w:p w14:paraId="146BA264" w14:textId="77C69B33"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Does </w:t>
      </w:r>
      <w:r>
        <w:rPr>
          <w:rFonts w:ascii="Times New Roman" w:hAnsi="Times New Roman" w:cs="Times New Roman"/>
          <w:sz w:val="24"/>
          <w:szCs w:val="24"/>
        </w:rPr>
        <w:t xml:space="preserve">FDI </w:t>
      </w:r>
      <w:r w:rsidRPr="00455CD7">
        <w:rPr>
          <w:rFonts w:ascii="Times New Roman" w:hAnsi="Times New Roman" w:cs="Times New Roman"/>
          <w:sz w:val="24"/>
          <w:szCs w:val="24"/>
        </w:rPr>
        <w:t xml:space="preserve">affect </w:t>
      </w:r>
      <w:r>
        <w:rPr>
          <w:rFonts w:ascii="Times New Roman" w:hAnsi="Times New Roman" w:cs="Times New Roman"/>
          <w:sz w:val="24"/>
          <w:szCs w:val="24"/>
        </w:rPr>
        <w:t xml:space="preserve">as a </w:t>
      </w:r>
      <w:r w:rsidR="00760F5E">
        <w:rPr>
          <w:rFonts w:ascii="Times New Roman" w:hAnsi="Times New Roman" w:cs="Times New Roman"/>
          <w:sz w:val="24"/>
          <w:szCs w:val="24"/>
        </w:rPr>
        <w:t>international</w:t>
      </w:r>
      <w:r>
        <w:rPr>
          <w:rFonts w:ascii="Times New Roman" w:hAnsi="Times New Roman" w:cs="Times New Roman"/>
          <w:sz w:val="24"/>
          <w:szCs w:val="24"/>
        </w:rPr>
        <w:t xml:space="preserve"> </w:t>
      </w:r>
      <w:r w:rsidR="00760F5E">
        <w:rPr>
          <w:rFonts w:ascii="Times New Roman" w:hAnsi="Times New Roman" w:cs="Times New Roman"/>
          <w:sz w:val="24"/>
          <w:szCs w:val="24"/>
        </w:rPr>
        <w:t>approach</w:t>
      </w:r>
      <w:r>
        <w:rPr>
          <w:rFonts w:ascii="Times New Roman" w:hAnsi="Times New Roman" w:cs="Times New Roman"/>
          <w:sz w:val="24"/>
          <w:szCs w:val="24"/>
        </w:rPr>
        <w:t xml:space="preserve"> on financial</w:t>
      </w:r>
      <w:r w:rsidR="00760F5E">
        <w:rPr>
          <w:rFonts w:ascii="Times New Roman" w:hAnsi="Times New Roman" w:cs="Times New Roman"/>
          <w:sz w:val="24"/>
          <w:szCs w:val="24"/>
        </w:rPr>
        <w:t xml:space="preserve"> performance of Kenyan organizations</w:t>
      </w:r>
      <w:r>
        <w:rPr>
          <w:rFonts w:ascii="Times New Roman" w:hAnsi="Times New Roman" w:cs="Times New Roman"/>
          <w:sz w:val="24"/>
          <w:szCs w:val="24"/>
        </w:rPr>
        <w:t>?</w:t>
      </w:r>
    </w:p>
    <w:p w14:paraId="00419173"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5FE60FFB" wp14:editId="1800030E">
                <wp:simplePos x="0" y="0"/>
                <wp:positionH relativeFrom="column">
                  <wp:posOffset>2771775</wp:posOffset>
                </wp:positionH>
                <wp:positionV relativeFrom="paragraph">
                  <wp:posOffset>5080</wp:posOffset>
                </wp:positionV>
                <wp:extent cx="276225" cy="133350"/>
                <wp:effectExtent l="0" t="0" r="28575" b="1905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8F1A10" id="Rectangle 46" o:spid="_x0000_s1026" style="position:absolute;margin-left:218.25pt;margin-top:.4pt;width:21.7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 xml:space="preserve">          Yes </w:t>
      </w:r>
    </w:p>
    <w:p w14:paraId="6E75A850"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381E5A9" wp14:editId="3954595D">
                <wp:simplePos x="0" y="0"/>
                <wp:positionH relativeFrom="column">
                  <wp:posOffset>2781300</wp:posOffset>
                </wp:positionH>
                <wp:positionV relativeFrom="paragraph">
                  <wp:posOffset>13970</wp:posOffset>
                </wp:positionV>
                <wp:extent cx="276225" cy="133350"/>
                <wp:effectExtent l="0" t="0" r="28575" b="1905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621FEC" id="Rectangle 50" o:spid="_x0000_s1026" style="position:absolute;margin-left:219pt;margin-top:1.1pt;width:21.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          No</w:t>
      </w:r>
    </w:p>
    <w:p w14:paraId="32C70677"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 xml:space="preserve">  Explain</w:t>
      </w:r>
    </w:p>
    <w:p w14:paraId="184FDFC5" w14:textId="77777777" w:rsidR="003E5F8E"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B48488E" w14:textId="77777777" w:rsidR="003E5F8E" w:rsidRPr="00455CD7" w:rsidRDefault="003E5F8E" w:rsidP="003E5F8E">
      <w:pPr>
        <w:pStyle w:val="ListParagraph"/>
        <w:spacing w:line="360" w:lineRule="auto"/>
        <w:rPr>
          <w:rFonts w:ascii="Times New Roman" w:hAnsi="Times New Roman" w:cs="Times New Roman"/>
          <w:sz w:val="24"/>
          <w:szCs w:val="24"/>
        </w:rPr>
      </w:pPr>
    </w:p>
    <w:p w14:paraId="2F144E12"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How does </w:t>
      </w:r>
      <w:r>
        <w:rPr>
          <w:rFonts w:ascii="Times New Roman" w:hAnsi="Times New Roman" w:cs="Times New Roman"/>
          <w:sz w:val="24"/>
          <w:szCs w:val="24"/>
        </w:rPr>
        <w:t>FDI as a globalization strategy influence financial performance of Kenyan companies</w:t>
      </w:r>
      <w:r w:rsidRPr="00455CD7">
        <w:rPr>
          <w:rFonts w:ascii="Times New Roman" w:hAnsi="Times New Roman" w:cs="Times New Roman"/>
          <w:sz w:val="24"/>
          <w:szCs w:val="24"/>
        </w:rPr>
        <w:t>?</w:t>
      </w:r>
    </w:p>
    <w:p w14:paraId="3903E441" w14:textId="4FB0A0C4"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73F51DDF" wp14:editId="1D87F318">
                <wp:simplePos x="0" y="0"/>
                <wp:positionH relativeFrom="column">
                  <wp:posOffset>3086100</wp:posOffset>
                </wp:positionH>
                <wp:positionV relativeFrom="paragraph">
                  <wp:posOffset>9525</wp:posOffset>
                </wp:positionV>
                <wp:extent cx="276225" cy="133350"/>
                <wp:effectExtent l="0" t="0" r="28575" b="19050"/>
                <wp:wrapNone/>
                <wp:docPr id="12"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E301FA" id="Rectangle 31" o:spid="_x0000_s1026" style="position:absolute;margin-left:243pt;margin-top:.75pt;width:21.75pt;height:1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buYpQ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p>
    <w:p w14:paraId="655851AD" w14:textId="2AF664BD"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5344" behindDoc="0" locked="0" layoutInCell="1" allowOverlap="1" wp14:anchorId="03859599" wp14:editId="36C8B2B3">
                <wp:simplePos x="0" y="0"/>
                <wp:positionH relativeFrom="column">
                  <wp:posOffset>3105150</wp:posOffset>
                </wp:positionH>
                <wp:positionV relativeFrom="paragraph">
                  <wp:posOffset>12700</wp:posOffset>
                </wp:positionV>
                <wp:extent cx="276225" cy="133350"/>
                <wp:effectExtent l="0" t="0" r="28575" b="19050"/>
                <wp:wrapNone/>
                <wp:docPr id="1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DB5B70" id="Rectangle 32" o:spid="_x0000_s1026" style="position:absolute;margin-left:244.5pt;margin-top:1pt;width:21.75pt;height:1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" filled="f" strokecolor="black [3213]">
                <v:path arrowok="t"/>
              </v:rect>
            </w:pict>
          </mc:Fallback>
        </mc:AlternateContent>
      </w:r>
      <w:r w:rsidR="003E5F8E">
        <w:rPr>
          <w:rFonts w:ascii="Times New Roman" w:hAnsi="Times New Roman" w:cs="Times New Roman"/>
          <w:sz w:val="24"/>
          <w:szCs w:val="24"/>
        </w:rPr>
        <w:t xml:space="preserve">High </w:t>
      </w:r>
    </w:p>
    <w:p w14:paraId="08423F4E" w14:textId="59EA5959"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4C7C45A2" wp14:editId="56883210">
                <wp:simplePos x="0" y="0"/>
                <wp:positionH relativeFrom="column">
                  <wp:posOffset>3105150</wp:posOffset>
                </wp:positionH>
                <wp:positionV relativeFrom="paragraph">
                  <wp:posOffset>10160</wp:posOffset>
                </wp:positionV>
                <wp:extent cx="276225" cy="133350"/>
                <wp:effectExtent l="0" t="0" r="28575" b="19050"/>
                <wp:wrapNone/>
                <wp:docPr id="1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879E66" id="Rectangle 33" o:spid="_x0000_s1026" style="position:absolute;margin-left:244.5pt;margin-top:.8pt;width:21.75pt;height:1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tMRpAIAAKc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" filled="f" strokecolor="black [3213]">
                <v:path arrowok="t"/>
              </v:rect>
            </w:pict>
          </mc:Fallback>
        </mc:AlternateContent>
      </w:r>
      <w:r w:rsidR="000439DB">
        <w:rPr>
          <w:rFonts w:ascii="Times New Roman" w:hAnsi="Times New Roman" w:cs="Times New Roman"/>
          <w:sz w:val="24"/>
          <w:szCs w:val="24"/>
        </w:rPr>
        <w:t xml:space="preserve">Low </w:t>
      </w:r>
    </w:p>
    <w:p w14:paraId="70834490" w14:textId="777D32C0"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41F58454" wp14:editId="02E24F4E">
                <wp:simplePos x="0" y="0"/>
                <wp:positionH relativeFrom="column">
                  <wp:posOffset>3105150</wp:posOffset>
                </wp:positionH>
                <wp:positionV relativeFrom="paragraph">
                  <wp:posOffset>16510</wp:posOffset>
                </wp:positionV>
                <wp:extent cx="276225" cy="133350"/>
                <wp:effectExtent l="0" t="0" r="28575" b="19050"/>
                <wp:wrapNone/>
                <wp:docPr id="9"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609EFE" id="Rectangle 34" o:spid="_x0000_s1026" style="position:absolute;margin-left:244.5pt;margin-top:1.3pt;width:21.75pt;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Very low</w:t>
      </w:r>
      <w:r w:rsidR="000439DB">
        <w:rPr>
          <w:rFonts w:ascii="Times New Roman" w:hAnsi="Times New Roman" w:cs="Times New Roman"/>
          <w:sz w:val="24"/>
          <w:szCs w:val="24"/>
        </w:rPr>
        <w:t xml:space="preserve"> </w:t>
      </w:r>
    </w:p>
    <w:p w14:paraId="76EA2F1C" w14:textId="77777777" w:rsidR="003E5F8E"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3F090D12" wp14:editId="59474C0C">
                <wp:simplePos x="0" y="0"/>
                <wp:positionH relativeFrom="column">
                  <wp:posOffset>3105150</wp:posOffset>
                </wp:positionH>
                <wp:positionV relativeFrom="paragraph">
                  <wp:posOffset>26035</wp:posOffset>
                </wp:positionV>
                <wp:extent cx="276225" cy="133350"/>
                <wp:effectExtent l="0" t="0" r="28575" b="19050"/>
                <wp:wrapNone/>
                <wp:docPr id="8"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BF2D26" id="Rectangle 33" o:spid="_x0000_s1026" style="position:absolute;margin-left:244.5pt;margin-top:2.05pt;width:21.75pt;height:1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" filled="f" strokecolor="black [3213]">
                <v:path arrowok="t"/>
              </v:rect>
            </w:pict>
          </mc:Fallback>
        </mc:AlternateContent>
      </w:r>
      <w:r w:rsidR="003E5F8E">
        <w:rPr>
          <w:rFonts w:ascii="Times New Roman" w:hAnsi="Times New Roman" w:cs="Times New Roman"/>
          <w:sz w:val="24"/>
          <w:szCs w:val="24"/>
        </w:rPr>
        <w:t xml:space="preserve">None at all </w:t>
      </w:r>
    </w:p>
    <w:p w14:paraId="111E4D78" w14:textId="77777777" w:rsidR="003E5F8E" w:rsidRPr="00676212" w:rsidRDefault="003E5F8E" w:rsidP="003E5F8E">
      <w:pPr>
        <w:spacing w:line="360" w:lineRule="auto"/>
        <w:ind w:firstLine="720"/>
        <w:rPr>
          <w:bCs/>
        </w:rPr>
      </w:pPr>
      <w:r w:rsidRPr="00676212">
        <w:rPr>
          <w:bCs/>
        </w:rPr>
        <w:t>Give reasons to your answer above.</w:t>
      </w:r>
    </w:p>
    <w:p w14:paraId="528EB7A7"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48287150" w14:textId="77777777" w:rsidR="003E5F8E" w:rsidRPr="00455CD7" w:rsidRDefault="003E5F8E" w:rsidP="003E5F8E">
      <w:pPr>
        <w:pStyle w:val="ListParagraph"/>
        <w:spacing w:line="360" w:lineRule="auto"/>
        <w:rPr>
          <w:rFonts w:ascii="Times New Roman" w:hAnsi="Times New Roman" w:cs="Times New Roman"/>
          <w:sz w:val="24"/>
          <w:szCs w:val="24"/>
        </w:rPr>
      </w:pPr>
    </w:p>
    <w:p w14:paraId="528FD644" w14:textId="77777777" w:rsidR="003E5F8E" w:rsidRPr="00455CD7" w:rsidRDefault="003E5F8E" w:rsidP="003E5F8E">
      <w:pPr>
        <w:pStyle w:val="ListParagraph"/>
        <w:spacing w:line="360" w:lineRule="auto"/>
        <w:jc w:val="center"/>
        <w:rPr>
          <w:rFonts w:ascii="Times New Roman" w:hAnsi="Times New Roman" w:cs="Times New Roman"/>
          <w:b/>
          <w:sz w:val="24"/>
          <w:szCs w:val="24"/>
        </w:rPr>
      </w:pPr>
      <w:r w:rsidRPr="00455CD7">
        <w:rPr>
          <w:rFonts w:ascii="Times New Roman" w:hAnsi="Times New Roman" w:cs="Times New Roman"/>
          <w:b/>
          <w:sz w:val="24"/>
          <w:szCs w:val="24"/>
        </w:rPr>
        <w:t xml:space="preserve">SECTION E: </w:t>
      </w:r>
      <w:r>
        <w:rPr>
          <w:rFonts w:ascii="Times New Roman" w:hAnsi="Times New Roman" w:cs="Times New Roman"/>
          <w:b/>
          <w:sz w:val="24"/>
          <w:szCs w:val="24"/>
        </w:rPr>
        <w:t xml:space="preserve">BRAND EFFECTS </w:t>
      </w:r>
    </w:p>
    <w:p w14:paraId="731BBE20" w14:textId="77777777"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Does </w:t>
      </w:r>
      <w:r>
        <w:rPr>
          <w:rFonts w:ascii="Times New Roman" w:hAnsi="Times New Roman" w:cs="Times New Roman"/>
          <w:sz w:val="24"/>
          <w:szCs w:val="24"/>
        </w:rPr>
        <w:t xml:space="preserve">Brand </w:t>
      </w:r>
      <w:r w:rsidR="009C3C2F">
        <w:rPr>
          <w:rFonts w:ascii="Times New Roman" w:hAnsi="Times New Roman" w:cs="Times New Roman"/>
          <w:sz w:val="24"/>
          <w:szCs w:val="24"/>
        </w:rPr>
        <w:t>Effects as</w:t>
      </w:r>
      <w:r>
        <w:rPr>
          <w:rFonts w:ascii="Times New Roman" w:hAnsi="Times New Roman" w:cs="Times New Roman"/>
          <w:sz w:val="24"/>
          <w:szCs w:val="24"/>
        </w:rPr>
        <w:t xml:space="preserve"> a Globalization strategy influence financial performance of Kenyan companies</w:t>
      </w:r>
      <w:r w:rsidRPr="00455CD7">
        <w:rPr>
          <w:rFonts w:ascii="Times New Roman" w:hAnsi="Times New Roman" w:cs="Times New Roman"/>
          <w:sz w:val="24"/>
          <w:szCs w:val="24"/>
        </w:rPr>
        <w:t>?</w:t>
      </w:r>
    </w:p>
    <w:p w14:paraId="0A59C026"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1F3D5768" wp14:editId="0F4EEB9A">
                <wp:simplePos x="0" y="0"/>
                <wp:positionH relativeFrom="margin">
                  <wp:align>center</wp:align>
                </wp:positionH>
                <wp:positionV relativeFrom="paragraph">
                  <wp:posOffset>8890</wp:posOffset>
                </wp:positionV>
                <wp:extent cx="276225" cy="133350"/>
                <wp:effectExtent l="0" t="0" r="28575" b="1905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6539A2" id="Rectangle 59" o:spid="_x0000_s1026" style="position:absolute;margin-left:0;margin-top:.7pt;width:21.75pt;height:10.5pt;z-index:2517094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" filled="f" strokecolor="black [3213]">
                <v:path arrowok="t"/>
                <w10:wrap anchorx="margin"/>
              </v:rect>
            </w:pict>
          </mc:Fallback>
        </mc:AlternateContent>
      </w:r>
      <w:r w:rsidR="003E5F8E" w:rsidRPr="00455CD7">
        <w:rPr>
          <w:rFonts w:ascii="Times New Roman" w:hAnsi="Times New Roman" w:cs="Times New Roman"/>
          <w:sz w:val="24"/>
          <w:szCs w:val="24"/>
        </w:rPr>
        <w:t>Yes</w:t>
      </w:r>
    </w:p>
    <w:p w14:paraId="302D2249" w14:textId="77777777"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61B13CF9" wp14:editId="677D07FA">
                <wp:simplePos x="0" y="0"/>
                <wp:positionH relativeFrom="margin">
                  <wp:align>center</wp:align>
                </wp:positionH>
                <wp:positionV relativeFrom="paragraph">
                  <wp:posOffset>13970</wp:posOffset>
                </wp:positionV>
                <wp:extent cx="276225" cy="133350"/>
                <wp:effectExtent l="0" t="0" r="28575" b="1905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DD51DC" id="Rectangle 60" o:spid="_x0000_s1026" style="position:absolute;margin-left:0;margin-top:1.1pt;width:21.75pt;height:10.5pt;z-index:2517104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" filled="f" strokecolor="black [3213]">
                <v:path arrowok="t"/>
                <w10:wrap anchorx="margin"/>
              </v:rect>
            </w:pict>
          </mc:Fallback>
        </mc:AlternateContent>
      </w:r>
      <w:r w:rsidR="003E5F8E" w:rsidRPr="00455CD7">
        <w:rPr>
          <w:rFonts w:ascii="Times New Roman" w:hAnsi="Times New Roman" w:cs="Times New Roman"/>
          <w:sz w:val="24"/>
          <w:szCs w:val="24"/>
        </w:rPr>
        <w:t>No</w:t>
      </w:r>
    </w:p>
    <w:p w14:paraId="4E891200" w14:textId="77777777" w:rsidR="003E5F8E" w:rsidRPr="00676212" w:rsidRDefault="003E5F8E" w:rsidP="003E5F8E">
      <w:pPr>
        <w:spacing w:line="360" w:lineRule="auto"/>
        <w:ind w:firstLine="720"/>
        <w:rPr>
          <w:bCs/>
        </w:rPr>
      </w:pPr>
      <w:r>
        <w:rPr>
          <w:bCs/>
        </w:rPr>
        <w:t xml:space="preserve">Explain </w:t>
      </w:r>
    </w:p>
    <w:p w14:paraId="7B846EC6" w14:textId="77777777" w:rsidR="003E5F8E" w:rsidRPr="00455CD7" w:rsidRDefault="003E5F8E" w:rsidP="003E5F8E">
      <w:pPr>
        <w:pStyle w:val="ListParagraph"/>
        <w:spacing w:line="360" w:lineRule="auto"/>
        <w:rPr>
          <w:rFonts w:ascii="Times New Roman" w:hAnsi="Times New Roman" w:cs="Times New Roman"/>
          <w:sz w:val="24"/>
          <w:szCs w:val="24"/>
        </w:rPr>
      </w:pPr>
      <w:r w:rsidRPr="00455CD7">
        <w:rPr>
          <w:rFonts w:ascii="Times New Roman" w:hAnsi="Times New Roman" w:cs="Times New Roman"/>
          <w:sz w:val="24"/>
          <w:szCs w:val="24"/>
        </w:rPr>
        <w:t>………………………………………………………………………………………………………………………………………………………………</w:t>
      </w:r>
    </w:p>
    <w:p w14:paraId="229AADE6" w14:textId="5DAEAFC9" w:rsidR="003E5F8E" w:rsidRPr="00455CD7" w:rsidRDefault="003E5F8E" w:rsidP="003E5F8E">
      <w:pPr>
        <w:pStyle w:val="ListParagraph"/>
        <w:numPr>
          <w:ilvl w:val="0"/>
          <w:numId w:val="5"/>
        </w:numPr>
        <w:spacing w:after="160" w:line="360" w:lineRule="auto"/>
        <w:jc w:val="both"/>
        <w:rPr>
          <w:rFonts w:ascii="Times New Roman" w:hAnsi="Times New Roman" w:cs="Times New Roman"/>
          <w:sz w:val="24"/>
          <w:szCs w:val="24"/>
        </w:rPr>
      </w:pPr>
      <w:r w:rsidRPr="00455CD7">
        <w:rPr>
          <w:rFonts w:ascii="Times New Roman" w:hAnsi="Times New Roman" w:cs="Times New Roman"/>
          <w:sz w:val="24"/>
          <w:szCs w:val="24"/>
        </w:rPr>
        <w:t xml:space="preserve">In what ways does </w:t>
      </w:r>
      <w:r>
        <w:rPr>
          <w:rFonts w:ascii="Times New Roman" w:hAnsi="Times New Roman" w:cs="Times New Roman"/>
          <w:sz w:val="24"/>
          <w:szCs w:val="24"/>
        </w:rPr>
        <w:t xml:space="preserve">Brand </w:t>
      </w:r>
      <w:r w:rsidR="009C3C2F">
        <w:rPr>
          <w:rFonts w:ascii="Times New Roman" w:hAnsi="Times New Roman" w:cs="Times New Roman"/>
          <w:sz w:val="24"/>
          <w:szCs w:val="24"/>
        </w:rPr>
        <w:t>Effects as</w:t>
      </w:r>
      <w:r>
        <w:rPr>
          <w:rFonts w:ascii="Times New Roman" w:hAnsi="Times New Roman" w:cs="Times New Roman"/>
          <w:sz w:val="24"/>
          <w:szCs w:val="24"/>
        </w:rPr>
        <w:t xml:space="preserve"> a Globalization strategy influence financial</w:t>
      </w:r>
      <w:r w:rsidR="000953A8">
        <w:rPr>
          <w:rFonts w:ascii="Times New Roman" w:hAnsi="Times New Roman" w:cs="Times New Roman"/>
          <w:sz w:val="24"/>
          <w:szCs w:val="24"/>
        </w:rPr>
        <w:t xml:space="preserve"> performance of Kenyan organization</w:t>
      </w:r>
      <w:r w:rsidRPr="00455CD7">
        <w:rPr>
          <w:rFonts w:ascii="Times New Roman" w:hAnsi="Times New Roman" w:cs="Times New Roman"/>
          <w:sz w:val="24"/>
          <w:szCs w:val="24"/>
        </w:rPr>
        <w:t>?</w:t>
      </w:r>
    </w:p>
    <w:p w14:paraId="230E0FB9" w14:textId="158A4ECD"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42A7F4C3" wp14:editId="4065A8BE">
                <wp:simplePos x="0" y="0"/>
                <wp:positionH relativeFrom="column">
                  <wp:posOffset>3086100</wp:posOffset>
                </wp:positionH>
                <wp:positionV relativeFrom="paragraph">
                  <wp:posOffset>9525</wp:posOffset>
                </wp:positionV>
                <wp:extent cx="276225" cy="133350"/>
                <wp:effectExtent l="0" t="0" r="28575" b="1905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696AD5" id="Rectangle 31" o:spid="_x0000_s1026" style="position:absolute;margin-left:243pt;margin-top:.75pt;width:21.75pt;height: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" filled="f" strokecolor="black [3213]">
                <v:path arrowok="t"/>
              </v:rect>
            </w:pict>
          </mc:Fallback>
        </mc:AlternateContent>
      </w:r>
      <w:r w:rsidR="003E5F8E" w:rsidRPr="00455CD7">
        <w:rPr>
          <w:rFonts w:ascii="Times New Roman" w:hAnsi="Times New Roman" w:cs="Times New Roman"/>
          <w:sz w:val="24"/>
          <w:szCs w:val="24"/>
        </w:rPr>
        <w:t xml:space="preserve">Very </w:t>
      </w:r>
      <w:r w:rsidR="003E5F8E">
        <w:rPr>
          <w:rFonts w:ascii="Times New Roman" w:hAnsi="Times New Roman" w:cs="Times New Roman"/>
          <w:sz w:val="24"/>
          <w:szCs w:val="24"/>
        </w:rPr>
        <w:t>high</w:t>
      </w:r>
      <w:r w:rsidR="00252497">
        <w:rPr>
          <w:rFonts w:ascii="Times New Roman" w:hAnsi="Times New Roman" w:cs="Times New Roman"/>
          <w:sz w:val="24"/>
          <w:szCs w:val="24"/>
        </w:rPr>
        <w:t xml:space="preserve"> </w:t>
      </w:r>
    </w:p>
    <w:p w14:paraId="6D7DE467" w14:textId="199A2F3C"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17075AF1" wp14:editId="103881D5">
                <wp:simplePos x="0" y="0"/>
                <wp:positionH relativeFrom="column">
                  <wp:posOffset>3105150</wp:posOffset>
                </wp:positionH>
                <wp:positionV relativeFrom="paragraph">
                  <wp:posOffset>12700</wp:posOffset>
                </wp:positionV>
                <wp:extent cx="276225" cy="133350"/>
                <wp:effectExtent l="0" t="0" r="28575" b="1905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F7C2382" id="Rectangle 32" o:spid="_x0000_s1026" style="position:absolute;margin-left:244.5pt;margin-top:1pt;width:21.75pt;height: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" filled="f" strokecolor="black [3213]">
                <v:path arrowok="t"/>
              </v:rect>
            </w:pict>
          </mc:Fallback>
        </mc:AlternateContent>
      </w:r>
      <w:r w:rsidR="00252497">
        <w:rPr>
          <w:rFonts w:ascii="Times New Roman" w:hAnsi="Times New Roman" w:cs="Times New Roman"/>
          <w:sz w:val="24"/>
          <w:szCs w:val="24"/>
        </w:rPr>
        <w:t>High</w:t>
      </w:r>
    </w:p>
    <w:p w14:paraId="11B0261A" w14:textId="27E5262E"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62D97748" wp14:editId="4BC1FA1E">
                <wp:simplePos x="0" y="0"/>
                <wp:positionH relativeFrom="column">
                  <wp:posOffset>3105150</wp:posOffset>
                </wp:positionH>
                <wp:positionV relativeFrom="paragraph">
                  <wp:posOffset>10160</wp:posOffset>
                </wp:positionV>
                <wp:extent cx="276225" cy="133350"/>
                <wp:effectExtent l="0" t="0" r="28575" b="19050"/>
                <wp:wrapNone/>
                <wp:docPr id="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009E9F" id="Rectangle 33" o:spid="_x0000_s1026" style="position:absolute;margin-left:244.5pt;margin-top:.8pt;width:21.75pt;height:1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" filled="f" strokecolor="black [3213]">
                <v:path arrowok="t"/>
              </v:rect>
            </w:pict>
          </mc:Fallback>
        </mc:AlternateContent>
      </w:r>
      <w:r w:rsidR="00252497">
        <w:rPr>
          <w:rFonts w:ascii="Times New Roman" w:hAnsi="Times New Roman" w:cs="Times New Roman"/>
          <w:sz w:val="24"/>
          <w:szCs w:val="24"/>
        </w:rPr>
        <w:t xml:space="preserve">Low </w:t>
      </w:r>
    </w:p>
    <w:p w14:paraId="2DB26F77" w14:textId="6A696D3E" w:rsidR="003E5F8E" w:rsidRPr="00455CD7" w:rsidRDefault="000E3D6C" w:rsidP="003E5F8E">
      <w:pPr>
        <w:pStyle w:val="ListParagraph"/>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6BA53F7E" wp14:editId="3D81A282">
                <wp:simplePos x="0" y="0"/>
                <wp:positionH relativeFrom="column">
                  <wp:posOffset>3105150</wp:posOffset>
                </wp:positionH>
                <wp:positionV relativeFrom="paragraph">
                  <wp:posOffset>16510</wp:posOffset>
                </wp:positionV>
                <wp:extent cx="276225" cy="133350"/>
                <wp:effectExtent l="0" t="0" r="28575" b="1905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92CB70" id="Rectangle 34" o:spid="_x0000_s1026" style="position:absolute;margin-left:244.5pt;margin-top:1.3pt;width:21.75pt;height:1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" filled="f" strokecolor="black [3213]">
                <v:path arrowok="t"/>
              </v:rect>
            </w:pict>
          </mc:Fallback>
        </mc:AlternateContent>
      </w:r>
      <w:r w:rsidR="003E5F8E" w:rsidRPr="00455CD7">
        <w:rPr>
          <w:rFonts w:ascii="Times New Roman" w:hAnsi="Times New Roman" w:cs="Times New Roman"/>
          <w:sz w:val="24"/>
          <w:szCs w:val="24"/>
        </w:rPr>
        <w:t>Very low</w:t>
      </w:r>
    </w:p>
    <w:p w14:paraId="316AEEAA" w14:textId="77777777" w:rsidR="003E5F8E" w:rsidRDefault="000E3D6C" w:rsidP="003E5F8E">
      <w:pPr>
        <w:pStyle w:val="ListParagraph"/>
        <w:spacing w:line="360" w:lineRule="auto"/>
        <w:rPr>
          <w:rFonts w:ascii="Times New Roman" w:hAnsi="Times New Roman" w:cs="Times New Roman"/>
          <w:sz w:val="24"/>
          <w:szCs w:val="24"/>
        </w:rPr>
      </w:pPr>
      <w:r>
        <w:rPr>
          <w:rFonts w:asciiTheme="minorHAnsi" w:hAnsiTheme="minorHAnsi" w:cstheme="minorBidi"/>
          <w:noProof/>
        </w:rPr>
        <mc:AlternateContent>
          <mc:Choice Requires="wps">
            <w:drawing>
              <wp:anchor distT="0" distB="0" distL="114300" distR="114300" simplePos="0" relativeHeight="251715584" behindDoc="0" locked="0" layoutInCell="1" allowOverlap="1" wp14:anchorId="3144380F" wp14:editId="21276155">
                <wp:simplePos x="0" y="0"/>
                <wp:positionH relativeFrom="column">
                  <wp:posOffset>3105150</wp:posOffset>
                </wp:positionH>
                <wp:positionV relativeFrom="paragraph">
                  <wp:posOffset>26035</wp:posOffset>
                </wp:positionV>
                <wp:extent cx="276225" cy="133350"/>
                <wp:effectExtent l="0" t="0" r="28575" b="1905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13335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BD05AB8" id="Rectangle 33" o:spid="_x0000_s1026" style="position:absolute;margin-left:244.5pt;margin-top:2.05pt;width:21.75pt;height:1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" filled="f" strokecolor="black [3213]">
                <v:path arrowok="t"/>
              </v:rect>
            </w:pict>
          </mc:Fallback>
        </mc:AlternateContent>
      </w:r>
      <w:r w:rsidR="003E5F8E" w:rsidRPr="00306273">
        <w:rPr>
          <w:rFonts w:ascii="Times New Roman" w:hAnsi="Times New Roman" w:cs="Times New Roman"/>
          <w:sz w:val="24"/>
          <w:szCs w:val="24"/>
        </w:rPr>
        <w:t xml:space="preserve">None at all </w:t>
      </w:r>
    </w:p>
    <w:p w14:paraId="6E52BFB4" w14:textId="77777777" w:rsidR="003E5F8E" w:rsidRPr="00676212" w:rsidRDefault="003E5F8E" w:rsidP="003E5F8E">
      <w:pPr>
        <w:spacing w:line="360" w:lineRule="auto"/>
        <w:rPr>
          <w:bCs/>
        </w:rPr>
      </w:pPr>
      <w:r w:rsidRPr="00676212">
        <w:rPr>
          <w:bCs/>
        </w:rPr>
        <w:t>Give reasons to your answer above.</w:t>
      </w:r>
    </w:p>
    <w:p w14:paraId="77915552" w14:textId="77777777" w:rsidR="003E5F8E" w:rsidRPr="00455CD7" w:rsidRDefault="003E5F8E" w:rsidP="003E5F8E">
      <w:pPr>
        <w:spacing w:line="360" w:lineRule="auto"/>
      </w:pPr>
      <w:r w:rsidRPr="00455CD7">
        <w:t>………………………………………………………………………………………………………………………………………………………………………………</w:t>
      </w:r>
    </w:p>
    <w:p w14:paraId="1D833196" w14:textId="77777777" w:rsidR="003E5F8E" w:rsidRDefault="003E5F8E" w:rsidP="003E5F8E">
      <w:pPr>
        <w:autoSpaceDE w:val="0"/>
        <w:autoSpaceDN w:val="0"/>
        <w:adjustRightInd w:val="0"/>
        <w:spacing w:line="360" w:lineRule="auto"/>
        <w:jc w:val="center"/>
        <w:rPr>
          <w:b/>
        </w:rPr>
        <w:sectPr w:rsidR="003E5F8E" w:rsidSect="0067242B">
          <w:pgSz w:w="11907" w:h="16839"/>
          <w:pgMar w:top="1440" w:right="1440" w:bottom="1440" w:left="2160" w:header="720" w:footer="720" w:gutter="0"/>
          <w:pgNumType w:fmt="lowerRoman" w:start="1"/>
          <w:cols w:space="720"/>
          <w:docGrid w:linePitch="299"/>
        </w:sectPr>
      </w:pPr>
      <w:r w:rsidRPr="00455CD7">
        <w:rPr>
          <w:b/>
        </w:rPr>
        <w:t>THANK YOU FOR YOUR</w:t>
      </w:r>
      <w:r>
        <w:rPr>
          <w:b/>
        </w:rPr>
        <w:t xml:space="preserve"> COOPERATION. GOD BLESS YOU</w:t>
      </w:r>
    </w:p>
    <w:p w14:paraId="4D1218A4" w14:textId="77777777" w:rsidR="0041643A" w:rsidRPr="0062506F" w:rsidRDefault="0041643A" w:rsidP="0041643A">
      <w:pPr>
        <w:pStyle w:val="Heading2"/>
        <w:spacing w:line="360" w:lineRule="auto"/>
        <w:rPr>
          <w:rFonts w:ascii="Times New Roman" w:hAnsi="Times New Roman"/>
        </w:rPr>
      </w:pPr>
      <w:bookmarkStart w:id="146" w:name="_Toc22297832"/>
      <w:bookmarkStart w:id="147" w:name="_Toc99314737"/>
      <w:r w:rsidRPr="0062506F">
        <w:rPr>
          <w:rFonts w:ascii="Times New Roman" w:hAnsi="Times New Roman"/>
        </w:rPr>
        <w:lastRenderedPageBreak/>
        <w:t>APPENDIX III: Time Schedule</w:t>
      </w:r>
      <w:bookmarkEnd w:id="146"/>
      <w:bookmarkEnd w:id="147"/>
      <w:r w:rsidRPr="0062506F">
        <w:rPr>
          <w:rFonts w:ascii="Times New Roman" w:hAnsi="Times New Roman"/>
        </w:rPr>
        <w:t xml:space="preserve"> </w:t>
      </w:r>
    </w:p>
    <w:tbl>
      <w:tblPr>
        <w:tblStyle w:val="TableGrid"/>
        <w:tblW w:w="10875" w:type="dxa"/>
        <w:tblInd w:w="-1123" w:type="dxa"/>
        <w:tblLook w:val="04A0" w:firstRow="1" w:lastRow="0" w:firstColumn="1" w:lastColumn="0" w:noHBand="0" w:noVBand="1"/>
      </w:tblPr>
      <w:tblGrid>
        <w:gridCol w:w="1563"/>
        <w:gridCol w:w="776"/>
        <w:gridCol w:w="776"/>
        <w:gridCol w:w="776"/>
        <w:gridCol w:w="776"/>
        <w:gridCol w:w="776"/>
        <w:gridCol w:w="776"/>
        <w:gridCol w:w="776"/>
        <w:gridCol w:w="776"/>
        <w:gridCol w:w="776"/>
        <w:gridCol w:w="776"/>
        <w:gridCol w:w="776"/>
        <w:gridCol w:w="776"/>
      </w:tblGrid>
      <w:tr w:rsidR="0041643A" w:rsidRPr="00380555" w14:paraId="760EEB9F" w14:textId="77777777" w:rsidTr="00EB4725">
        <w:trPr>
          <w:gridBefore w:val="1"/>
          <w:wBefore w:w="1563" w:type="dxa"/>
          <w:trHeight w:val="957"/>
        </w:trPr>
        <w:tc>
          <w:tcPr>
            <w:tcW w:w="3104" w:type="dxa"/>
            <w:gridSpan w:val="4"/>
            <w:tcBorders>
              <w:top w:val="single" w:sz="4" w:space="0" w:color="auto"/>
              <w:left w:val="single" w:sz="4" w:space="0" w:color="auto"/>
              <w:bottom w:val="single" w:sz="4" w:space="0" w:color="auto"/>
              <w:right w:val="single" w:sz="4" w:space="0" w:color="auto"/>
            </w:tcBorders>
            <w:hideMark/>
          </w:tcPr>
          <w:p w14:paraId="4A481A8D" w14:textId="59B134E6" w:rsidR="0041643A" w:rsidRPr="00380555" w:rsidRDefault="007C39F9" w:rsidP="00496E65">
            <w:pPr>
              <w:tabs>
                <w:tab w:val="center" w:pos="3150"/>
              </w:tabs>
              <w:jc w:val="both"/>
              <w:rPr>
                <w:color w:val="000000" w:themeColor="text1"/>
              </w:rPr>
            </w:pPr>
            <w:r>
              <w:rPr>
                <w:color w:val="000000" w:themeColor="text1"/>
              </w:rPr>
              <w:t>OCTOBER</w:t>
            </w:r>
            <w:r w:rsidR="0041643A">
              <w:rPr>
                <w:color w:val="000000" w:themeColor="text1"/>
              </w:rPr>
              <w:t xml:space="preserve"> </w:t>
            </w:r>
          </w:p>
        </w:tc>
        <w:tc>
          <w:tcPr>
            <w:tcW w:w="3104" w:type="dxa"/>
            <w:gridSpan w:val="4"/>
            <w:tcBorders>
              <w:top w:val="single" w:sz="4" w:space="0" w:color="auto"/>
              <w:left w:val="single" w:sz="4" w:space="0" w:color="auto"/>
              <w:bottom w:val="single" w:sz="4" w:space="0" w:color="auto"/>
              <w:right w:val="single" w:sz="4" w:space="0" w:color="auto"/>
            </w:tcBorders>
            <w:hideMark/>
          </w:tcPr>
          <w:p w14:paraId="4B2F7E4B" w14:textId="17F404CB" w:rsidR="0041643A" w:rsidRPr="00380555" w:rsidRDefault="007C39F9" w:rsidP="00496E65">
            <w:pPr>
              <w:tabs>
                <w:tab w:val="center" w:pos="3150"/>
              </w:tabs>
              <w:jc w:val="both"/>
              <w:rPr>
                <w:color w:val="000000" w:themeColor="text1"/>
              </w:rPr>
            </w:pPr>
            <w:r>
              <w:rPr>
                <w:color w:val="000000" w:themeColor="text1"/>
              </w:rPr>
              <w:t>NOVEMBER</w:t>
            </w:r>
          </w:p>
        </w:tc>
        <w:tc>
          <w:tcPr>
            <w:tcW w:w="3104" w:type="dxa"/>
            <w:gridSpan w:val="4"/>
            <w:tcBorders>
              <w:top w:val="single" w:sz="4" w:space="0" w:color="auto"/>
              <w:left w:val="single" w:sz="4" w:space="0" w:color="auto"/>
              <w:bottom w:val="single" w:sz="4" w:space="0" w:color="auto"/>
              <w:right w:val="single" w:sz="4" w:space="0" w:color="auto"/>
            </w:tcBorders>
            <w:hideMark/>
          </w:tcPr>
          <w:p w14:paraId="780CF2BC" w14:textId="2EFBEF88" w:rsidR="0041643A" w:rsidRPr="00380555" w:rsidRDefault="007C39F9" w:rsidP="00496E65">
            <w:pPr>
              <w:tabs>
                <w:tab w:val="center" w:pos="3150"/>
              </w:tabs>
              <w:jc w:val="both"/>
              <w:rPr>
                <w:color w:val="000000" w:themeColor="text1"/>
              </w:rPr>
            </w:pPr>
            <w:r>
              <w:rPr>
                <w:color w:val="000000" w:themeColor="text1"/>
              </w:rPr>
              <w:t>DECEMBER</w:t>
            </w:r>
          </w:p>
          <w:p w14:paraId="23C9214A" w14:textId="77777777" w:rsidR="0041643A" w:rsidRPr="00380555" w:rsidRDefault="0041643A" w:rsidP="00496E65">
            <w:pPr>
              <w:tabs>
                <w:tab w:val="center" w:pos="3150"/>
              </w:tabs>
              <w:jc w:val="both"/>
              <w:rPr>
                <w:color w:val="000000" w:themeColor="text1"/>
              </w:rPr>
            </w:pPr>
          </w:p>
        </w:tc>
      </w:tr>
      <w:tr w:rsidR="00EB4725" w:rsidRPr="00380555" w14:paraId="29D83E21" w14:textId="77777777" w:rsidTr="00EB4725">
        <w:trPr>
          <w:trHeight w:val="431"/>
        </w:trPr>
        <w:tc>
          <w:tcPr>
            <w:tcW w:w="1563" w:type="dxa"/>
            <w:tcBorders>
              <w:top w:val="single" w:sz="4" w:space="0" w:color="auto"/>
              <w:left w:val="single" w:sz="4" w:space="0" w:color="auto"/>
              <w:bottom w:val="single" w:sz="4" w:space="0" w:color="auto"/>
              <w:right w:val="single" w:sz="4" w:space="0" w:color="auto"/>
            </w:tcBorders>
            <w:hideMark/>
          </w:tcPr>
          <w:p w14:paraId="35722780" w14:textId="06040CA6" w:rsidR="00EB4725" w:rsidRPr="00380555" w:rsidRDefault="00EB4725" w:rsidP="00496E65">
            <w:pPr>
              <w:tabs>
                <w:tab w:val="center" w:pos="3150"/>
              </w:tabs>
              <w:jc w:val="both"/>
              <w:rPr>
                <w:color w:val="000000" w:themeColor="text1"/>
              </w:rPr>
            </w:pPr>
            <w:r>
              <w:rPr>
                <w:color w:val="000000" w:themeColor="text1"/>
              </w:rPr>
              <w:t>ITEMS</w:t>
            </w:r>
          </w:p>
        </w:tc>
        <w:tc>
          <w:tcPr>
            <w:tcW w:w="776" w:type="dxa"/>
            <w:tcBorders>
              <w:top w:val="single" w:sz="4" w:space="0" w:color="auto"/>
              <w:left w:val="single" w:sz="4" w:space="0" w:color="auto"/>
              <w:bottom w:val="single" w:sz="4" w:space="0" w:color="auto"/>
              <w:right w:val="single" w:sz="4" w:space="0" w:color="auto"/>
            </w:tcBorders>
            <w:hideMark/>
          </w:tcPr>
          <w:p w14:paraId="77623356" w14:textId="364EF447" w:rsidR="00EB4725" w:rsidRPr="00380555" w:rsidRDefault="00EB4725" w:rsidP="00496E65">
            <w:pPr>
              <w:tabs>
                <w:tab w:val="center" w:pos="3150"/>
              </w:tabs>
              <w:jc w:val="both"/>
              <w:rPr>
                <w:color w:val="000000" w:themeColor="text1"/>
              </w:rPr>
            </w:pPr>
            <w:r w:rsidRPr="00D41B72">
              <w:rPr>
                <w:color w:val="000000" w:themeColor="text1"/>
              </w:rPr>
              <w:t>Week 1</w:t>
            </w:r>
          </w:p>
        </w:tc>
        <w:tc>
          <w:tcPr>
            <w:tcW w:w="776" w:type="dxa"/>
            <w:tcBorders>
              <w:top w:val="single" w:sz="4" w:space="0" w:color="auto"/>
              <w:left w:val="single" w:sz="4" w:space="0" w:color="auto"/>
              <w:bottom w:val="single" w:sz="4" w:space="0" w:color="auto"/>
              <w:right w:val="single" w:sz="4" w:space="0" w:color="auto"/>
            </w:tcBorders>
            <w:hideMark/>
          </w:tcPr>
          <w:p w14:paraId="0D586248" w14:textId="211685A0"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2</w:t>
            </w:r>
          </w:p>
        </w:tc>
        <w:tc>
          <w:tcPr>
            <w:tcW w:w="776" w:type="dxa"/>
            <w:tcBorders>
              <w:top w:val="single" w:sz="4" w:space="0" w:color="auto"/>
              <w:left w:val="single" w:sz="4" w:space="0" w:color="auto"/>
              <w:bottom w:val="single" w:sz="4" w:space="0" w:color="auto"/>
              <w:right w:val="single" w:sz="4" w:space="0" w:color="auto"/>
            </w:tcBorders>
            <w:hideMark/>
          </w:tcPr>
          <w:p w14:paraId="12BF1756" w14:textId="49571C7A"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3</w:t>
            </w:r>
          </w:p>
        </w:tc>
        <w:tc>
          <w:tcPr>
            <w:tcW w:w="776" w:type="dxa"/>
            <w:tcBorders>
              <w:top w:val="single" w:sz="4" w:space="0" w:color="auto"/>
              <w:left w:val="single" w:sz="4" w:space="0" w:color="auto"/>
              <w:bottom w:val="single" w:sz="4" w:space="0" w:color="auto"/>
              <w:right w:val="single" w:sz="4" w:space="0" w:color="auto"/>
            </w:tcBorders>
            <w:hideMark/>
          </w:tcPr>
          <w:p w14:paraId="47EEF40A" w14:textId="0B87E475"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4</w:t>
            </w:r>
          </w:p>
        </w:tc>
        <w:tc>
          <w:tcPr>
            <w:tcW w:w="776" w:type="dxa"/>
            <w:tcBorders>
              <w:top w:val="single" w:sz="4" w:space="0" w:color="auto"/>
              <w:left w:val="single" w:sz="4" w:space="0" w:color="auto"/>
              <w:bottom w:val="single" w:sz="4" w:space="0" w:color="auto"/>
              <w:right w:val="single" w:sz="4" w:space="0" w:color="auto"/>
            </w:tcBorders>
            <w:hideMark/>
          </w:tcPr>
          <w:p w14:paraId="35150D82" w14:textId="157198DA"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5</w:t>
            </w:r>
          </w:p>
        </w:tc>
        <w:tc>
          <w:tcPr>
            <w:tcW w:w="776" w:type="dxa"/>
            <w:tcBorders>
              <w:top w:val="single" w:sz="4" w:space="0" w:color="auto"/>
              <w:left w:val="single" w:sz="4" w:space="0" w:color="auto"/>
              <w:bottom w:val="single" w:sz="4" w:space="0" w:color="auto"/>
              <w:right w:val="single" w:sz="4" w:space="0" w:color="auto"/>
            </w:tcBorders>
            <w:hideMark/>
          </w:tcPr>
          <w:p w14:paraId="03B400F5" w14:textId="38A8A74F"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6</w:t>
            </w:r>
          </w:p>
        </w:tc>
        <w:tc>
          <w:tcPr>
            <w:tcW w:w="776" w:type="dxa"/>
            <w:tcBorders>
              <w:top w:val="single" w:sz="4" w:space="0" w:color="auto"/>
              <w:left w:val="single" w:sz="4" w:space="0" w:color="auto"/>
              <w:bottom w:val="single" w:sz="4" w:space="0" w:color="auto"/>
              <w:right w:val="single" w:sz="4" w:space="0" w:color="auto"/>
            </w:tcBorders>
            <w:hideMark/>
          </w:tcPr>
          <w:p w14:paraId="2B956A7B" w14:textId="683BF00A"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7</w:t>
            </w:r>
          </w:p>
        </w:tc>
        <w:tc>
          <w:tcPr>
            <w:tcW w:w="776" w:type="dxa"/>
            <w:tcBorders>
              <w:top w:val="single" w:sz="4" w:space="0" w:color="auto"/>
              <w:left w:val="single" w:sz="4" w:space="0" w:color="auto"/>
              <w:bottom w:val="single" w:sz="4" w:space="0" w:color="auto"/>
              <w:right w:val="single" w:sz="4" w:space="0" w:color="auto"/>
            </w:tcBorders>
            <w:hideMark/>
          </w:tcPr>
          <w:p w14:paraId="1E22C25C" w14:textId="2392FDFE"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7</w:t>
            </w:r>
          </w:p>
        </w:tc>
        <w:tc>
          <w:tcPr>
            <w:tcW w:w="776" w:type="dxa"/>
            <w:tcBorders>
              <w:top w:val="single" w:sz="4" w:space="0" w:color="auto"/>
              <w:left w:val="single" w:sz="4" w:space="0" w:color="auto"/>
              <w:bottom w:val="single" w:sz="4" w:space="0" w:color="auto"/>
              <w:right w:val="single" w:sz="4" w:space="0" w:color="auto"/>
            </w:tcBorders>
            <w:hideMark/>
          </w:tcPr>
          <w:p w14:paraId="3686F673" w14:textId="6C688F0B"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8</w:t>
            </w:r>
          </w:p>
        </w:tc>
        <w:tc>
          <w:tcPr>
            <w:tcW w:w="776" w:type="dxa"/>
            <w:tcBorders>
              <w:top w:val="single" w:sz="4" w:space="0" w:color="auto"/>
              <w:left w:val="single" w:sz="4" w:space="0" w:color="auto"/>
              <w:bottom w:val="single" w:sz="4" w:space="0" w:color="auto"/>
              <w:right w:val="single" w:sz="4" w:space="0" w:color="auto"/>
            </w:tcBorders>
            <w:hideMark/>
          </w:tcPr>
          <w:p w14:paraId="72A96800" w14:textId="4A585CD8"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9</w:t>
            </w:r>
          </w:p>
        </w:tc>
        <w:tc>
          <w:tcPr>
            <w:tcW w:w="776" w:type="dxa"/>
            <w:tcBorders>
              <w:top w:val="single" w:sz="4" w:space="0" w:color="auto"/>
              <w:left w:val="single" w:sz="4" w:space="0" w:color="auto"/>
              <w:bottom w:val="single" w:sz="4" w:space="0" w:color="auto"/>
              <w:right w:val="single" w:sz="4" w:space="0" w:color="auto"/>
            </w:tcBorders>
            <w:hideMark/>
          </w:tcPr>
          <w:p w14:paraId="6807BA1D" w14:textId="3AEEA5E2" w:rsidR="00EB4725" w:rsidRPr="00380555" w:rsidRDefault="00EB4725" w:rsidP="00496E65">
            <w:pPr>
              <w:tabs>
                <w:tab w:val="center" w:pos="3150"/>
              </w:tabs>
              <w:jc w:val="both"/>
              <w:rPr>
                <w:color w:val="000000" w:themeColor="text1"/>
              </w:rPr>
            </w:pPr>
            <w:r w:rsidRPr="00D41B72">
              <w:rPr>
                <w:color w:val="000000" w:themeColor="text1"/>
              </w:rPr>
              <w:t>Week 1</w:t>
            </w:r>
            <w:r>
              <w:rPr>
                <w:color w:val="000000" w:themeColor="text1"/>
              </w:rPr>
              <w:t>0</w:t>
            </w:r>
          </w:p>
        </w:tc>
        <w:tc>
          <w:tcPr>
            <w:tcW w:w="776" w:type="dxa"/>
            <w:tcBorders>
              <w:top w:val="single" w:sz="4" w:space="0" w:color="auto"/>
              <w:left w:val="single" w:sz="4" w:space="0" w:color="auto"/>
              <w:bottom w:val="single" w:sz="4" w:space="0" w:color="auto"/>
              <w:right w:val="single" w:sz="4" w:space="0" w:color="auto"/>
            </w:tcBorders>
            <w:hideMark/>
          </w:tcPr>
          <w:p w14:paraId="0B7BDCF4" w14:textId="5393BD66" w:rsidR="00EB4725" w:rsidRPr="00380555" w:rsidRDefault="00EB4725" w:rsidP="00496E65">
            <w:pPr>
              <w:tabs>
                <w:tab w:val="center" w:pos="3150"/>
              </w:tabs>
              <w:jc w:val="both"/>
              <w:rPr>
                <w:color w:val="000000" w:themeColor="text1"/>
              </w:rPr>
            </w:pPr>
            <w:r w:rsidRPr="00D41B72">
              <w:rPr>
                <w:color w:val="000000" w:themeColor="text1"/>
              </w:rPr>
              <w:t>W</w:t>
            </w:r>
            <w:r>
              <w:rPr>
                <w:color w:val="000000" w:themeColor="text1"/>
              </w:rPr>
              <w:t>eek 11</w:t>
            </w:r>
          </w:p>
        </w:tc>
      </w:tr>
      <w:tr w:rsidR="0041643A" w:rsidRPr="00380555" w14:paraId="6564430B" w14:textId="77777777" w:rsidTr="00EB4725">
        <w:trPr>
          <w:trHeight w:val="486"/>
        </w:trPr>
        <w:tc>
          <w:tcPr>
            <w:tcW w:w="1563" w:type="dxa"/>
            <w:tcBorders>
              <w:top w:val="single" w:sz="4" w:space="0" w:color="auto"/>
              <w:left w:val="single" w:sz="4" w:space="0" w:color="auto"/>
              <w:bottom w:val="single" w:sz="4" w:space="0" w:color="auto"/>
              <w:right w:val="single" w:sz="4" w:space="0" w:color="auto"/>
            </w:tcBorders>
            <w:hideMark/>
          </w:tcPr>
          <w:p w14:paraId="67D44862" w14:textId="77777777" w:rsidR="0041643A" w:rsidRPr="00380555" w:rsidRDefault="0041643A" w:rsidP="00496E65">
            <w:pPr>
              <w:tabs>
                <w:tab w:val="center" w:pos="3150"/>
              </w:tabs>
              <w:jc w:val="both"/>
              <w:rPr>
                <w:color w:val="000000" w:themeColor="text1"/>
              </w:rPr>
            </w:pPr>
            <w:r>
              <w:rPr>
                <w:color w:val="000000" w:themeColor="text1"/>
              </w:rPr>
              <w:t>Project</w:t>
            </w:r>
            <w:r w:rsidRPr="00380555">
              <w:rPr>
                <w:color w:val="000000" w:themeColor="text1"/>
              </w:rPr>
              <w:t xml:space="preserve"> writing</w:t>
            </w: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55E9D3FB" w14:textId="77777777" w:rsidR="0041643A" w:rsidRPr="00380555" w:rsidRDefault="0041643A" w:rsidP="00496E65">
            <w:pPr>
              <w:tabs>
                <w:tab w:val="center" w:pos="3150"/>
              </w:tabs>
              <w:jc w:val="both"/>
              <w:rPr>
                <w:color w:val="FFFFFF" w:themeColor="background1"/>
                <w:highlight w:val="black"/>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676321B" w14:textId="77777777" w:rsidR="0041643A" w:rsidRPr="00380555" w:rsidRDefault="0041643A" w:rsidP="00496E65">
            <w:pPr>
              <w:tabs>
                <w:tab w:val="center" w:pos="3150"/>
              </w:tabs>
              <w:jc w:val="both"/>
              <w:rPr>
                <w:color w:val="000000" w:themeColor="text1"/>
                <w:highlight w:val="black"/>
              </w:rPr>
            </w:pPr>
            <w:r w:rsidRPr="00380555">
              <w:rPr>
                <w:color w:val="000000" w:themeColor="text1"/>
                <w:highlight w:val="black"/>
              </w:rPr>
              <w:t>13</w:t>
            </w:r>
            <w:r w:rsidRPr="00380555">
              <w:rPr>
                <w:color w:val="000000" w:themeColor="text1"/>
                <w:highlight w:val="black"/>
                <w:vertAlign w:val="superscript"/>
              </w:rPr>
              <w:t>th</w:t>
            </w:r>
          </w:p>
        </w:tc>
        <w:tc>
          <w:tcPr>
            <w:tcW w:w="776" w:type="dxa"/>
            <w:tcBorders>
              <w:top w:val="single" w:sz="4" w:space="0" w:color="auto"/>
              <w:left w:val="single" w:sz="4" w:space="0" w:color="auto"/>
              <w:bottom w:val="single" w:sz="4" w:space="0" w:color="auto"/>
              <w:right w:val="single" w:sz="4" w:space="0" w:color="auto"/>
            </w:tcBorders>
          </w:tcPr>
          <w:p w14:paraId="7F6CFB3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2ED684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8C67822"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0FB925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E2A9D6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3E4506F"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8EE5CA8"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B658AE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18F5D2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3F627DF" w14:textId="77777777" w:rsidR="0041643A" w:rsidRPr="00380555" w:rsidRDefault="0041643A" w:rsidP="00496E65">
            <w:pPr>
              <w:tabs>
                <w:tab w:val="center" w:pos="3150"/>
              </w:tabs>
              <w:jc w:val="both"/>
              <w:rPr>
                <w:color w:val="000000" w:themeColor="text1"/>
              </w:rPr>
            </w:pPr>
          </w:p>
        </w:tc>
      </w:tr>
      <w:tr w:rsidR="0041643A" w:rsidRPr="00380555" w14:paraId="40670EB7" w14:textId="77777777" w:rsidTr="00EB4725">
        <w:trPr>
          <w:trHeight w:val="885"/>
        </w:trPr>
        <w:tc>
          <w:tcPr>
            <w:tcW w:w="1563" w:type="dxa"/>
            <w:tcBorders>
              <w:top w:val="single" w:sz="4" w:space="0" w:color="auto"/>
              <w:left w:val="single" w:sz="4" w:space="0" w:color="auto"/>
              <w:bottom w:val="single" w:sz="4" w:space="0" w:color="auto"/>
              <w:right w:val="single" w:sz="4" w:space="0" w:color="auto"/>
            </w:tcBorders>
            <w:hideMark/>
          </w:tcPr>
          <w:p w14:paraId="526CDD34" w14:textId="77777777" w:rsidR="0041643A" w:rsidRPr="00380555" w:rsidRDefault="0041643A" w:rsidP="00496E65">
            <w:pPr>
              <w:tabs>
                <w:tab w:val="center" w:pos="3150"/>
              </w:tabs>
              <w:jc w:val="both"/>
              <w:rPr>
                <w:color w:val="000000" w:themeColor="text1"/>
              </w:rPr>
            </w:pPr>
            <w:r w:rsidRPr="00380555">
              <w:rPr>
                <w:color w:val="000000" w:themeColor="text1"/>
              </w:rPr>
              <w:t xml:space="preserve">Questionnaire pre-testing </w:t>
            </w:r>
          </w:p>
        </w:tc>
        <w:tc>
          <w:tcPr>
            <w:tcW w:w="776" w:type="dxa"/>
            <w:tcBorders>
              <w:top w:val="single" w:sz="4" w:space="0" w:color="auto"/>
              <w:left w:val="single" w:sz="4" w:space="0" w:color="auto"/>
              <w:bottom w:val="single" w:sz="4" w:space="0" w:color="auto"/>
              <w:right w:val="single" w:sz="4" w:space="0" w:color="auto"/>
            </w:tcBorders>
          </w:tcPr>
          <w:p w14:paraId="356EF66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CF0619A"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2CDD3F04"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3EC74FD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F4F180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85A1A2B"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3AA91B3"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1A47511"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D2BDC6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6B2287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BC8268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87B61E3" w14:textId="77777777" w:rsidR="0041643A" w:rsidRPr="00380555" w:rsidRDefault="0041643A" w:rsidP="00496E65">
            <w:pPr>
              <w:tabs>
                <w:tab w:val="center" w:pos="3150"/>
              </w:tabs>
              <w:jc w:val="both"/>
              <w:rPr>
                <w:color w:val="000000" w:themeColor="text1"/>
              </w:rPr>
            </w:pPr>
          </w:p>
        </w:tc>
      </w:tr>
      <w:tr w:rsidR="0041643A" w:rsidRPr="00380555" w14:paraId="02A33E5D" w14:textId="77777777" w:rsidTr="00EB4725">
        <w:trPr>
          <w:trHeight w:val="861"/>
        </w:trPr>
        <w:tc>
          <w:tcPr>
            <w:tcW w:w="1563" w:type="dxa"/>
            <w:tcBorders>
              <w:top w:val="single" w:sz="4" w:space="0" w:color="auto"/>
              <w:left w:val="single" w:sz="4" w:space="0" w:color="auto"/>
              <w:bottom w:val="single" w:sz="4" w:space="0" w:color="auto"/>
              <w:right w:val="single" w:sz="4" w:space="0" w:color="auto"/>
            </w:tcBorders>
            <w:hideMark/>
          </w:tcPr>
          <w:p w14:paraId="4CAC66BC" w14:textId="77777777" w:rsidR="0041643A" w:rsidRPr="00380555" w:rsidRDefault="0041643A" w:rsidP="00496E65">
            <w:pPr>
              <w:tabs>
                <w:tab w:val="center" w:pos="3150"/>
              </w:tabs>
              <w:jc w:val="both"/>
              <w:rPr>
                <w:color w:val="000000" w:themeColor="text1"/>
              </w:rPr>
            </w:pPr>
            <w:r w:rsidRPr="00380555">
              <w:rPr>
                <w:color w:val="000000" w:themeColor="text1"/>
              </w:rPr>
              <w:t xml:space="preserve">Getting authorization </w:t>
            </w:r>
          </w:p>
        </w:tc>
        <w:tc>
          <w:tcPr>
            <w:tcW w:w="776" w:type="dxa"/>
            <w:tcBorders>
              <w:top w:val="single" w:sz="4" w:space="0" w:color="auto"/>
              <w:left w:val="single" w:sz="4" w:space="0" w:color="auto"/>
              <w:bottom w:val="single" w:sz="4" w:space="0" w:color="auto"/>
              <w:right w:val="single" w:sz="4" w:space="0" w:color="auto"/>
            </w:tcBorders>
          </w:tcPr>
          <w:p w14:paraId="0CEE157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4BB121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7B0A563"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EC59BF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4DFBF8EA"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68901B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113F271"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548C9E4"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4761EC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2885253"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2CB084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20A5D1F" w14:textId="77777777" w:rsidR="0041643A" w:rsidRPr="00380555" w:rsidRDefault="0041643A" w:rsidP="00496E65">
            <w:pPr>
              <w:tabs>
                <w:tab w:val="center" w:pos="3150"/>
              </w:tabs>
              <w:jc w:val="both"/>
              <w:rPr>
                <w:color w:val="000000" w:themeColor="text1"/>
              </w:rPr>
            </w:pPr>
          </w:p>
        </w:tc>
      </w:tr>
      <w:tr w:rsidR="0041643A" w:rsidRPr="00380555" w14:paraId="3ECBBF71" w14:textId="77777777" w:rsidTr="00EB4725">
        <w:trPr>
          <w:trHeight w:val="431"/>
        </w:trPr>
        <w:tc>
          <w:tcPr>
            <w:tcW w:w="1563" w:type="dxa"/>
            <w:tcBorders>
              <w:top w:val="single" w:sz="4" w:space="0" w:color="auto"/>
              <w:left w:val="single" w:sz="4" w:space="0" w:color="auto"/>
              <w:bottom w:val="single" w:sz="4" w:space="0" w:color="auto"/>
              <w:right w:val="single" w:sz="4" w:space="0" w:color="auto"/>
            </w:tcBorders>
            <w:hideMark/>
          </w:tcPr>
          <w:p w14:paraId="4B9C2FEE" w14:textId="77777777" w:rsidR="0041643A" w:rsidRPr="00380555" w:rsidRDefault="0041643A" w:rsidP="00496E65">
            <w:pPr>
              <w:tabs>
                <w:tab w:val="center" w:pos="3150"/>
              </w:tabs>
              <w:jc w:val="both"/>
              <w:rPr>
                <w:color w:val="000000" w:themeColor="text1"/>
              </w:rPr>
            </w:pPr>
            <w:r w:rsidRPr="00380555">
              <w:rPr>
                <w:color w:val="000000" w:themeColor="text1"/>
              </w:rPr>
              <w:t>Data collection</w:t>
            </w:r>
          </w:p>
        </w:tc>
        <w:tc>
          <w:tcPr>
            <w:tcW w:w="776" w:type="dxa"/>
            <w:tcBorders>
              <w:top w:val="single" w:sz="4" w:space="0" w:color="auto"/>
              <w:left w:val="single" w:sz="4" w:space="0" w:color="auto"/>
              <w:bottom w:val="single" w:sz="4" w:space="0" w:color="auto"/>
              <w:right w:val="single" w:sz="4" w:space="0" w:color="auto"/>
            </w:tcBorders>
          </w:tcPr>
          <w:p w14:paraId="41E79581"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C5F50C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FA9BC41"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DA7CFA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9D6CCF5"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08193D2" w14:textId="77777777" w:rsidR="0041643A" w:rsidRPr="00380555" w:rsidRDefault="0041643A" w:rsidP="00496E65">
            <w:pPr>
              <w:tabs>
                <w:tab w:val="center" w:pos="3150"/>
              </w:tabs>
              <w:jc w:val="both"/>
              <w:rPr>
                <w:color w:val="000000" w:themeColor="text1"/>
              </w:rPr>
            </w:pPr>
            <w:r w:rsidRPr="00380555">
              <w:rPr>
                <w:color w:val="000000" w:themeColor="text1"/>
                <w:highlight w:val="black"/>
                <w:vertAlign w:val="superscript"/>
              </w:rPr>
              <w:t>h</w:t>
            </w:r>
          </w:p>
        </w:tc>
        <w:tc>
          <w:tcPr>
            <w:tcW w:w="776" w:type="dxa"/>
            <w:tcBorders>
              <w:top w:val="single" w:sz="4" w:space="0" w:color="auto"/>
              <w:left w:val="single" w:sz="4" w:space="0" w:color="auto"/>
              <w:bottom w:val="single" w:sz="4" w:space="0" w:color="auto"/>
              <w:right w:val="single" w:sz="4" w:space="0" w:color="auto"/>
            </w:tcBorders>
          </w:tcPr>
          <w:p w14:paraId="06109757"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58A92F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035C397"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99D63FA"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6114BD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097E8D3" w14:textId="77777777" w:rsidR="0041643A" w:rsidRPr="00380555" w:rsidRDefault="0041643A" w:rsidP="00496E65">
            <w:pPr>
              <w:tabs>
                <w:tab w:val="center" w:pos="3150"/>
              </w:tabs>
              <w:jc w:val="both"/>
              <w:rPr>
                <w:color w:val="000000" w:themeColor="text1"/>
              </w:rPr>
            </w:pPr>
          </w:p>
        </w:tc>
      </w:tr>
      <w:tr w:rsidR="0041643A" w:rsidRPr="00380555" w14:paraId="60DDD5BD" w14:textId="77777777" w:rsidTr="00EB4725">
        <w:trPr>
          <w:trHeight w:val="431"/>
        </w:trPr>
        <w:tc>
          <w:tcPr>
            <w:tcW w:w="1563" w:type="dxa"/>
            <w:tcBorders>
              <w:top w:val="single" w:sz="4" w:space="0" w:color="auto"/>
              <w:left w:val="single" w:sz="4" w:space="0" w:color="auto"/>
              <w:bottom w:val="single" w:sz="4" w:space="0" w:color="auto"/>
              <w:right w:val="single" w:sz="4" w:space="0" w:color="auto"/>
            </w:tcBorders>
            <w:hideMark/>
          </w:tcPr>
          <w:p w14:paraId="297C3542" w14:textId="77777777" w:rsidR="0041643A" w:rsidRPr="00380555" w:rsidRDefault="0041643A" w:rsidP="00496E65">
            <w:pPr>
              <w:tabs>
                <w:tab w:val="center" w:pos="3150"/>
              </w:tabs>
              <w:jc w:val="both"/>
              <w:rPr>
                <w:color w:val="000000" w:themeColor="text1"/>
              </w:rPr>
            </w:pPr>
            <w:r w:rsidRPr="00380555">
              <w:rPr>
                <w:color w:val="000000" w:themeColor="text1"/>
              </w:rPr>
              <w:t>Data Analysis</w:t>
            </w:r>
          </w:p>
        </w:tc>
        <w:tc>
          <w:tcPr>
            <w:tcW w:w="776" w:type="dxa"/>
            <w:tcBorders>
              <w:top w:val="single" w:sz="4" w:space="0" w:color="auto"/>
              <w:left w:val="single" w:sz="4" w:space="0" w:color="auto"/>
              <w:bottom w:val="single" w:sz="4" w:space="0" w:color="auto"/>
              <w:right w:val="single" w:sz="4" w:space="0" w:color="auto"/>
            </w:tcBorders>
          </w:tcPr>
          <w:p w14:paraId="1D13EB56"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0380B3A"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1136067"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F6608F6"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872B264"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33264E5"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2F55725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C115D6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13A4AA2"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44E047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00F0ED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0CBA4460" w14:textId="77777777" w:rsidR="0041643A" w:rsidRPr="00380555" w:rsidRDefault="0041643A" w:rsidP="00496E65">
            <w:pPr>
              <w:tabs>
                <w:tab w:val="center" w:pos="3150"/>
              </w:tabs>
              <w:jc w:val="both"/>
              <w:rPr>
                <w:color w:val="000000" w:themeColor="text1"/>
              </w:rPr>
            </w:pPr>
          </w:p>
        </w:tc>
      </w:tr>
      <w:tr w:rsidR="0041643A" w:rsidRPr="00380555" w14:paraId="6170078A" w14:textId="77777777" w:rsidTr="00EB4725">
        <w:trPr>
          <w:trHeight w:val="431"/>
        </w:trPr>
        <w:tc>
          <w:tcPr>
            <w:tcW w:w="1563" w:type="dxa"/>
            <w:tcBorders>
              <w:top w:val="single" w:sz="4" w:space="0" w:color="auto"/>
              <w:left w:val="single" w:sz="4" w:space="0" w:color="auto"/>
              <w:bottom w:val="single" w:sz="4" w:space="0" w:color="auto"/>
              <w:right w:val="single" w:sz="4" w:space="0" w:color="auto"/>
            </w:tcBorders>
            <w:hideMark/>
          </w:tcPr>
          <w:p w14:paraId="395D9CB6" w14:textId="77777777" w:rsidR="0041643A" w:rsidRPr="00380555" w:rsidRDefault="0041643A" w:rsidP="00496E65">
            <w:pPr>
              <w:tabs>
                <w:tab w:val="center" w:pos="3150"/>
              </w:tabs>
              <w:jc w:val="both"/>
              <w:rPr>
                <w:color w:val="000000" w:themeColor="text1"/>
              </w:rPr>
            </w:pPr>
            <w:r w:rsidRPr="00380555">
              <w:rPr>
                <w:color w:val="000000" w:themeColor="text1"/>
              </w:rPr>
              <w:t>Report writing</w:t>
            </w:r>
          </w:p>
        </w:tc>
        <w:tc>
          <w:tcPr>
            <w:tcW w:w="776" w:type="dxa"/>
            <w:tcBorders>
              <w:top w:val="single" w:sz="4" w:space="0" w:color="auto"/>
              <w:left w:val="single" w:sz="4" w:space="0" w:color="auto"/>
              <w:bottom w:val="single" w:sz="4" w:space="0" w:color="auto"/>
              <w:right w:val="single" w:sz="4" w:space="0" w:color="auto"/>
            </w:tcBorders>
          </w:tcPr>
          <w:p w14:paraId="5751BEEB"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76161E2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9909843"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B2E1C2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42FBE262"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428A2FD"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601B88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7B0FD24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2901D398"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461F28E3"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4706EE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85C2122" w14:textId="77777777" w:rsidR="0041643A" w:rsidRPr="00380555" w:rsidRDefault="0041643A" w:rsidP="00496E65">
            <w:pPr>
              <w:tabs>
                <w:tab w:val="center" w:pos="3150"/>
              </w:tabs>
              <w:jc w:val="both"/>
              <w:rPr>
                <w:color w:val="000000" w:themeColor="text1"/>
              </w:rPr>
            </w:pPr>
          </w:p>
        </w:tc>
      </w:tr>
      <w:tr w:rsidR="0041643A" w:rsidRPr="00380555" w14:paraId="538D7E4C" w14:textId="77777777" w:rsidTr="00EB4725">
        <w:trPr>
          <w:trHeight w:val="1340"/>
        </w:trPr>
        <w:tc>
          <w:tcPr>
            <w:tcW w:w="1563" w:type="dxa"/>
            <w:tcBorders>
              <w:top w:val="single" w:sz="4" w:space="0" w:color="auto"/>
              <w:left w:val="single" w:sz="4" w:space="0" w:color="auto"/>
              <w:bottom w:val="single" w:sz="4" w:space="0" w:color="auto"/>
              <w:right w:val="single" w:sz="4" w:space="0" w:color="auto"/>
            </w:tcBorders>
            <w:hideMark/>
          </w:tcPr>
          <w:p w14:paraId="21DE3272" w14:textId="77777777" w:rsidR="0041643A" w:rsidRPr="00380555" w:rsidRDefault="0041643A" w:rsidP="00496E65">
            <w:pPr>
              <w:tabs>
                <w:tab w:val="center" w:pos="3150"/>
              </w:tabs>
              <w:jc w:val="both"/>
              <w:rPr>
                <w:color w:val="000000" w:themeColor="text1"/>
              </w:rPr>
            </w:pPr>
            <w:r w:rsidRPr="00380555">
              <w:rPr>
                <w:color w:val="000000" w:themeColor="text1"/>
              </w:rPr>
              <w:t xml:space="preserve">Defense and submission of </w:t>
            </w:r>
            <w:r>
              <w:rPr>
                <w:color w:val="000000" w:themeColor="text1"/>
              </w:rPr>
              <w:t>project</w:t>
            </w:r>
            <w:r w:rsidRPr="00380555">
              <w:rPr>
                <w:color w:val="000000" w:themeColor="text1"/>
              </w:rPr>
              <w:t>.</w:t>
            </w:r>
          </w:p>
        </w:tc>
        <w:tc>
          <w:tcPr>
            <w:tcW w:w="776" w:type="dxa"/>
            <w:tcBorders>
              <w:top w:val="single" w:sz="4" w:space="0" w:color="auto"/>
              <w:left w:val="single" w:sz="4" w:space="0" w:color="auto"/>
              <w:bottom w:val="single" w:sz="4" w:space="0" w:color="auto"/>
              <w:right w:val="single" w:sz="4" w:space="0" w:color="auto"/>
            </w:tcBorders>
          </w:tcPr>
          <w:p w14:paraId="6441F5CF"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1800175"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6C4B7A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3C551F6"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33E6263B"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F557370"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2C3A4689"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52B0CE1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63DFE7EE"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tcPr>
          <w:p w14:paraId="1FD1748C" w14:textId="77777777" w:rsidR="0041643A" w:rsidRPr="00380555" w:rsidRDefault="0041643A" w:rsidP="00496E65">
            <w:pPr>
              <w:tabs>
                <w:tab w:val="center" w:pos="3150"/>
              </w:tabs>
              <w:jc w:val="both"/>
              <w:rPr>
                <w:color w:val="000000" w:themeColor="text1"/>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4170E598" w14:textId="77777777" w:rsidR="0041643A" w:rsidRPr="00380555" w:rsidRDefault="0041643A" w:rsidP="00496E65">
            <w:pPr>
              <w:tabs>
                <w:tab w:val="center" w:pos="3150"/>
              </w:tabs>
              <w:jc w:val="both"/>
              <w:rPr>
                <w:color w:val="000000" w:themeColor="text1"/>
                <w:highlight w:val="black"/>
              </w:rPr>
            </w:pPr>
          </w:p>
        </w:tc>
        <w:tc>
          <w:tcPr>
            <w:tcW w:w="776" w:type="dxa"/>
            <w:tcBorders>
              <w:top w:val="single" w:sz="4" w:space="0" w:color="auto"/>
              <w:left w:val="single" w:sz="4" w:space="0" w:color="auto"/>
              <w:bottom w:val="single" w:sz="4" w:space="0" w:color="auto"/>
              <w:right w:val="single" w:sz="4" w:space="0" w:color="auto"/>
            </w:tcBorders>
            <w:shd w:val="clear" w:color="auto" w:fill="000000" w:themeFill="text1"/>
          </w:tcPr>
          <w:p w14:paraId="2324BDAE" w14:textId="77777777" w:rsidR="0041643A" w:rsidRPr="00380555" w:rsidRDefault="0041643A" w:rsidP="00496E65">
            <w:pPr>
              <w:tabs>
                <w:tab w:val="center" w:pos="3150"/>
              </w:tabs>
              <w:jc w:val="both"/>
              <w:rPr>
                <w:color w:val="000000" w:themeColor="text1"/>
                <w:highlight w:val="black"/>
              </w:rPr>
            </w:pPr>
          </w:p>
        </w:tc>
      </w:tr>
    </w:tbl>
    <w:p w14:paraId="76330B63" w14:textId="77777777" w:rsidR="0041643A" w:rsidRPr="00380555" w:rsidRDefault="0041643A" w:rsidP="0041643A">
      <w:pPr>
        <w:autoSpaceDE w:val="0"/>
        <w:autoSpaceDN w:val="0"/>
        <w:adjustRightInd w:val="0"/>
        <w:spacing w:line="360" w:lineRule="auto"/>
        <w:jc w:val="both"/>
        <w:rPr>
          <w:b/>
          <w:bCs/>
          <w:color w:val="000000"/>
        </w:rPr>
      </w:pPr>
      <w:r w:rsidRPr="00380555">
        <w:rPr>
          <w:b/>
          <w:bCs/>
          <w:color w:val="000000"/>
        </w:rPr>
        <w:t>Source: Author (</w:t>
      </w:r>
      <w:r>
        <w:rPr>
          <w:b/>
          <w:bCs/>
          <w:color w:val="000000"/>
        </w:rPr>
        <w:t>2022</w:t>
      </w:r>
      <w:r w:rsidRPr="00380555">
        <w:rPr>
          <w:b/>
          <w:bCs/>
          <w:color w:val="000000"/>
        </w:rPr>
        <w:t>)</w:t>
      </w:r>
    </w:p>
    <w:p w14:paraId="1F48D6BE" w14:textId="77777777" w:rsidR="0041643A" w:rsidRDefault="0041643A" w:rsidP="0041643A">
      <w:pPr>
        <w:autoSpaceDE w:val="0"/>
        <w:autoSpaceDN w:val="0"/>
        <w:adjustRightInd w:val="0"/>
        <w:spacing w:line="360" w:lineRule="auto"/>
        <w:rPr>
          <w:b/>
          <w:color w:val="000000" w:themeColor="text1"/>
        </w:rPr>
      </w:pPr>
    </w:p>
    <w:p w14:paraId="48630194" w14:textId="77777777" w:rsidR="0041643A" w:rsidRDefault="0041643A" w:rsidP="0041643A">
      <w:pPr>
        <w:autoSpaceDE w:val="0"/>
        <w:autoSpaceDN w:val="0"/>
        <w:adjustRightInd w:val="0"/>
        <w:spacing w:line="360" w:lineRule="auto"/>
        <w:rPr>
          <w:b/>
          <w:color w:val="000000" w:themeColor="text1"/>
        </w:rPr>
      </w:pPr>
    </w:p>
    <w:p w14:paraId="19405A58" w14:textId="77777777" w:rsidR="0041643A" w:rsidRDefault="0041643A" w:rsidP="003E5F8E">
      <w:pPr>
        <w:autoSpaceDE w:val="0"/>
        <w:autoSpaceDN w:val="0"/>
        <w:adjustRightInd w:val="0"/>
        <w:spacing w:line="360" w:lineRule="auto"/>
        <w:jc w:val="center"/>
        <w:rPr>
          <w:b/>
          <w:color w:val="000000" w:themeColor="text1"/>
        </w:rPr>
        <w:sectPr w:rsidR="0041643A" w:rsidSect="0067242B">
          <w:pgSz w:w="11907" w:h="16839"/>
          <w:pgMar w:top="1440" w:right="1440" w:bottom="1440" w:left="2160" w:header="720" w:footer="720" w:gutter="0"/>
          <w:pgNumType w:fmt="lowerRoman" w:start="1"/>
          <w:cols w:space="720"/>
          <w:docGrid w:linePitch="299"/>
        </w:sectPr>
      </w:pPr>
    </w:p>
    <w:p w14:paraId="54D691B2" w14:textId="77777777" w:rsidR="0041643A" w:rsidRPr="0062506F" w:rsidRDefault="003E5F8E" w:rsidP="0041643A">
      <w:pPr>
        <w:pStyle w:val="Heading2"/>
        <w:spacing w:line="360" w:lineRule="auto"/>
        <w:jc w:val="both"/>
        <w:rPr>
          <w:rFonts w:ascii="Times New Roman" w:hAnsi="Times New Roman"/>
        </w:rPr>
      </w:pPr>
      <w:r w:rsidRPr="007A19C9">
        <w:rPr>
          <w:b w:val="0"/>
          <w:color w:val="000000" w:themeColor="text1"/>
        </w:rPr>
        <w:lastRenderedPageBreak/>
        <w:t xml:space="preserve"> </w:t>
      </w:r>
      <w:bookmarkStart w:id="148" w:name="_Toc22297833"/>
      <w:bookmarkStart w:id="149" w:name="_Toc99314738"/>
      <w:r w:rsidR="0041643A" w:rsidRPr="0062506F">
        <w:rPr>
          <w:rFonts w:ascii="Times New Roman" w:hAnsi="Times New Roman"/>
        </w:rPr>
        <w:t>APPENDIX IV: Budget</w:t>
      </w:r>
      <w:bookmarkEnd w:id="148"/>
      <w:bookmarkEnd w:id="149"/>
    </w:p>
    <w:p w14:paraId="46A04E8D" w14:textId="77777777" w:rsidR="003E5F8E" w:rsidRPr="00380555" w:rsidRDefault="003E5F8E" w:rsidP="003E5F8E">
      <w:pPr>
        <w:autoSpaceDE w:val="0"/>
        <w:autoSpaceDN w:val="0"/>
        <w:adjustRightInd w:val="0"/>
        <w:spacing w:line="360" w:lineRule="auto"/>
        <w:jc w:val="center"/>
        <w:rPr>
          <w:b/>
          <w:bCs/>
          <w:color w:val="000000"/>
        </w:rPr>
      </w:pPr>
    </w:p>
    <w:tbl>
      <w:tblPr>
        <w:tblStyle w:val="TableGrid"/>
        <w:tblW w:w="0" w:type="auto"/>
        <w:tblLook w:val="04A0" w:firstRow="1" w:lastRow="0" w:firstColumn="1" w:lastColumn="0" w:noHBand="0" w:noVBand="1"/>
      </w:tblPr>
      <w:tblGrid>
        <w:gridCol w:w="976"/>
        <w:gridCol w:w="4705"/>
        <w:gridCol w:w="2842"/>
      </w:tblGrid>
      <w:tr w:rsidR="003E5F8E" w:rsidRPr="00380555" w14:paraId="5F46F639" w14:textId="77777777" w:rsidTr="0067242B">
        <w:tc>
          <w:tcPr>
            <w:tcW w:w="985" w:type="dxa"/>
            <w:tcBorders>
              <w:top w:val="single" w:sz="4" w:space="0" w:color="auto"/>
              <w:left w:val="single" w:sz="4" w:space="0" w:color="auto"/>
              <w:bottom w:val="single" w:sz="4" w:space="0" w:color="auto"/>
              <w:right w:val="single" w:sz="4" w:space="0" w:color="auto"/>
            </w:tcBorders>
            <w:hideMark/>
          </w:tcPr>
          <w:p w14:paraId="0EF25EDA"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NO</w:t>
            </w:r>
          </w:p>
        </w:tc>
        <w:tc>
          <w:tcPr>
            <w:tcW w:w="4768" w:type="dxa"/>
            <w:tcBorders>
              <w:top w:val="single" w:sz="4" w:space="0" w:color="auto"/>
              <w:left w:val="single" w:sz="4" w:space="0" w:color="auto"/>
              <w:bottom w:val="single" w:sz="4" w:space="0" w:color="auto"/>
              <w:right w:val="single" w:sz="4" w:space="0" w:color="auto"/>
            </w:tcBorders>
            <w:hideMark/>
          </w:tcPr>
          <w:p w14:paraId="032D8CB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ACTIVITY</w:t>
            </w:r>
          </w:p>
        </w:tc>
        <w:tc>
          <w:tcPr>
            <w:tcW w:w="2877" w:type="dxa"/>
            <w:tcBorders>
              <w:top w:val="single" w:sz="4" w:space="0" w:color="auto"/>
              <w:left w:val="single" w:sz="4" w:space="0" w:color="auto"/>
              <w:bottom w:val="single" w:sz="4" w:space="0" w:color="auto"/>
              <w:right w:val="single" w:sz="4" w:space="0" w:color="auto"/>
            </w:tcBorders>
            <w:hideMark/>
          </w:tcPr>
          <w:p w14:paraId="057B1E52" w14:textId="77777777" w:rsidR="003E5F8E" w:rsidRPr="00380555" w:rsidRDefault="003E5F8E" w:rsidP="0067242B">
            <w:pPr>
              <w:autoSpaceDE w:val="0"/>
              <w:autoSpaceDN w:val="0"/>
              <w:adjustRightInd w:val="0"/>
              <w:spacing w:line="360" w:lineRule="auto"/>
              <w:jc w:val="both"/>
              <w:rPr>
                <w:b/>
                <w:bCs/>
                <w:color w:val="000000"/>
              </w:rPr>
            </w:pPr>
            <w:r w:rsidRPr="00380555">
              <w:rPr>
                <w:b/>
                <w:bCs/>
                <w:color w:val="000000"/>
              </w:rPr>
              <w:t>BUDGET (IN KSH)</w:t>
            </w:r>
          </w:p>
        </w:tc>
      </w:tr>
      <w:tr w:rsidR="003E5F8E" w:rsidRPr="00380555" w14:paraId="60D94A15" w14:textId="77777777" w:rsidTr="0067242B">
        <w:trPr>
          <w:trHeight w:val="638"/>
        </w:trPr>
        <w:tc>
          <w:tcPr>
            <w:tcW w:w="985" w:type="dxa"/>
            <w:tcBorders>
              <w:top w:val="single" w:sz="4" w:space="0" w:color="auto"/>
              <w:left w:val="single" w:sz="4" w:space="0" w:color="auto"/>
              <w:bottom w:val="single" w:sz="4" w:space="0" w:color="auto"/>
              <w:right w:val="single" w:sz="4" w:space="0" w:color="auto"/>
            </w:tcBorders>
            <w:hideMark/>
          </w:tcPr>
          <w:p w14:paraId="4060CFA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1</w:t>
            </w:r>
          </w:p>
        </w:tc>
        <w:tc>
          <w:tcPr>
            <w:tcW w:w="4768" w:type="dxa"/>
            <w:tcBorders>
              <w:top w:val="single" w:sz="4" w:space="0" w:color="auto"/>
              <w:left w:val="single" w:sz="4" w:space="0" w:color="auto"/>
              <w:bottom w:val="single" w:sz="4" w:space="0" w:color="auto"/>
              <w:right w:val="single" w:sz="4" w:space="0" w:color="auto"/>
            </w:tcBorders>
            <w:hideMark/>
          </w:tcPr>
          <w:p w14:paraId="5D0AF3E3" w14:textId="76B2DB48" w:rsidR="003E5F8E" w:rsidRPr="00380555" w:rsidRDefault="003E5F8E" w:rsidP="0067242B">
            <w:pPr>
              <w:autoSpaceDE w:val="0"/>
              <w:autoSpaceDN w:val="0"/>
              <w:adjustRightInd w:val="0"/>
              <w:spacing w:line="360" w:lineRule="auto"/>
              <w:jc w:val="both"/>
              <w:rPr>
                <w:bCs/>
                <w:color w:val="000000"/>
              </w:rPr>
            </w:pPr>
            <w:r w:rsidRPr="00380555">
              <w:rPr>
                <w:bCs/>
                <w:color w:val="000000"/>
              </w:rPr>
              <w:t>Stationery</w:t>
            </w:r>
          </w:p>
        </w:tc>
        <w:tc>
          <w:tcPr>
            <w:tcW w:w="2877" w:type="dxa"/>
            <w:tcBorders>
              <w:top w:val="single" w:sz="4" w:space="0" w:color="auto"/>
              <w:left w:val="single" w:sz="4" w:space="0" w:color="auto"/>
              <w:bottom w:val="single" w:sz="4" w:space="0" w:color="auto"/>
              <w:right w:val="single" w:sz="4" w:space="0" w:color="auto"/>
            </w:tcBorders>
            <w:hideMark/>
          </w:tcPr>
          <w:p w14:paraId="083B2A7A"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490.00</w:t>
            </w:r>
          </w:p>
        </w:tc>
      </w:tr>
      <w:tr w:rsidR="003E5F8E" w:rsidRPr="00380555" w14:paraId="1816CEC3"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0AFBF79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2</w:t>
            </w:r>
          </w:p>
        </w:tc>
        <w:tc>
          <w:tcPr>
            <w:tcW w:w="4768" w:type="dxa"/>
            <w:tcBorders>
              <w:top w:val="single" w:sz="4" w:space="0" w:color="auto"/>
              <w:left w:val="single" w:sz="4" w:space="0" w:color="auto"/>
              <w:bottom w:val="single" w:sz="4" w:space="0" w:color="auto"/>
              <w:right w:val="single" w:sz="4" w:space="0" w:color="auto"/>
            </w:tcBorders>
            <w:hideMark/>
          </w:tcPr>
          <w:p w14:paraId="7F55841C" w14:textId="6A5AF419" w:rsidR="003E5F8E" w:rsidRPr="00380555" w:rsidRDefault="00DC2AA5" w:rsidP="0067242B">
            <w:pPr>
              <w:autoSpaceDE w:val="0"/>
              <w:autoSpaceDN w:val="0"/>
              <w:adjustRightInd w:val="0"/>
              <w:spacing w:line="360" w:lineRule="auto"/>
              <w:jc w:val="both"/>
              <w:rPr>
                <w:bCs/>
                <w:color w:val="000000"/>
              </w:rPr>
            </w:pPr>
            <w:r>
              <w:rPr>
                <w:bCs/>
                <w:color w:val="000000"/>
              </w:rPr>
              <w:t xml:space="preserve">Travelling </w:t>
            </w:r>
          </w:p>
        </w:tc>
        <w:tc>
          <w:tcPr>
            <w:tcW w:w="2877" w:type="dxa"/>
            <w:tcBorders>
              <w:top w:val="single" w:sz="4" w:space="0" w:color="auto"/>
              <w:left w:val="single" w:sz="4" w:space="0" w:color="auto"/>
              <w:bottom w:val="single" w:sz="4" w:space="0" w:color="auto"/>
              <w:right w:val="single" w:sz="4" w:space="0" w:color="auto"/>
            </w:tcBorders>
            <w:hideMark/>
          </w:tcPr>
          <w:p w14:paraId="0EBA31D7" w14:textId="77777777" w:rsidR="003E5F8E" w:rsidRPr="00380555" w:rsidRDefault="003E5F8E" w:rsidP="0067242B">
            <w:pPr>
              <w:autoSpaceDE w:val="0"/>
              <w:autoSpaceDN w:val="0"/>
              <w:adjustRightInd w:val="0"/>
              <w:spacing w:line="360" w:lineRule="auto"/>
              <w:jc w:val="both"/>
              <w:rPr>
                <w:bCs/>
                <w:color w:val="000000"/>
              </w:rPr>
            </w:pPr>
            <w:r>
              <w:rPr>
                <w:bCs/>
                <w:color w:val="000000"/>
              </w:rPr>
              <w:t>1</w:t>
            </w:r>
            <w:r w:rsidRPr="00380555">
              <w:rPr>
                <w:bCs/>
                <w:color w:val="000000"/>
              </w:rPr>
              <w:t>900.00</w:t>
            </w:r>
          </w:p>
        </w:tc>
      </w:tr>
      <w:tr w:rsidR="003E5F8E" w:rsidRPr="00380555" w14:paraId="6E3DF890"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3E06D785"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3</w:t>
            </w:r>
          </w:p>
        </w:tc>
        <w:tc>
          <w:tcPr>
            <w:tcW w:w="4768" w:type="dxa"/>
            <w:tcBorders>
              <w:top w:val="single" w:sz="4" w:space="0" w:color="auto"/>
              <w:left w:val="single" w:sz="4" w:space="0" w:color="auto"/>
              <w:bottom w:val="single" w:sz="4" w:space="0" w:color="auto"/>
              <w:right w:val="single" w:sz="4" w:space="0" w:color="auto"/>
            </w:tcBorders>
            <w:hideMark/>
          </w:tcPr>
          <w:p w14:paraId="2786EA80" w14:textId="02975D79" w:rsidR="003E5F8E" w:rsidRPr="00380555" w:rsidRDefault="00DC2AA5" w:rsidP="0067242B">
            <w:pPr>
              <w:autoSpaceDE w:val="0"/>
              <w:autoSpaceDN w:val="0"/>
              <w:adjustRightInd w:val="0"/>
              <w:spacing w:line="360" w:lineRule="auto"/>
              <w:jc w:val="both"/>
              <w:rPr>
                <w:bCs/>
                <w:color w:val="000000"/>
              </w:rPr>
            </w:pPr>
            <w:r>
              <w:rPr>
                <w:bCs/>
                <w:color w:val="000000"/>
              </w:rPr>
              <w:t>Communication</w:t>
            </w:r>
          </w:p>
        </w:tc>
        <w:tc>
          <w:tcPr>
            <w:tcW w:w="2877" w:type="dxa"/>
            <w:tcBorders>
              <w:top w:val="single" w:sz="4" w:space="0" w:color="auto"/>
              <w:left w:val="single" w:sz="4" w:space="0" w:color="auto"/>
              <w:bottom w:val="single" w:sz="4" w:space="0" w:color="auto"/>
              <w:right w:val="single" w:sz="4" w:space="0" w:color="auto"/>
            </w:tcBorders>
            <w:hideMark/>
          </w:tcPr>
          <w:p w14:paraId="7DDEFA8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500.00</w:t>
            </w:r>
          </w:p>
        </w:tc>
      </w:tr>
      <w:tr w:rsidR="003E5F8E" w:rsidRPr="00380555" w14:paraId="13DC0089" w14:textId="77777777" w:rsidTr="0067242B">
        <w:trPr>
          <w:trHeight w:val="620"/>
        </w:trPr>
        <w:tc>
          <w:tcPr>
            <w:tcW w:w="985" w:type="dxa"/>
            <w:tcBorders>
              <w:top w:val="single" w:sz="4" w:space="0" w:color="auto"/>
              <w:left w:val="single" w:sz="4" w:space="0" w:color="auto"/>
              <w:bottom w:val="single" w:sz="4" w:space="0" w:color="auto"/>
              <w:right w:val="single" w:sz="4" w:space="0" w:color="auto"/>
            </w:tcBorders>
            <w:hideMark/>
          </w:tcPr>
          <w:p w14:paraId="5A759F5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4</w:t>
            </w:r>
          </w:p>
        </w:tc>
        <w:tc>
          <w:tcPr>
            <w:tcW w:w="4768" w:type="dxa"/>
            <w:tcBorders>
              <w:top w:val="single" w:sz="4" w:space="0" w:color="auto"/>
              <w:left w:val="single" w:sz="4" w:space="0" w:color="auto"/>
              <w:bottom w:val="single" w:sz="4" w:space="0" w:color="auto"/>
              <w:right w:val="single" w:sz="4" w:space="0" w:color="auto"/>
            </w:tcBorders>
            <w:hideMark/>
          </w:tcPr>
          <w:p w14:paraId="6D6E2C75" w14:textId="6FEE06C5" w:rsidR="003E5F8E" w:rsidRPr="00380555" w:rsidRDefault="00DC2AA5" w:rsidP="0067242B">
            <w:pPr>
              <w:autoSpaceDE w:val="0"/>
              <w:autoSpaceDN w:val="0"/>
              <w:adjustRightInd w:val="0"/>
              <w:spacing w:line="360" w:lineRule="auto"/>
              <w:jc w:val="both"/>
              <w:rPr>
                <w:bCs/>
                <w:color w:val="000000"/>
              </w:rPr>
            </w:pPr>
            <w:r>
              <w:rPr>
                <w:bCs/>
                <w:color w:val="000000"/>
              </w:rPr>
              <w:t xml:space="preserve">Analysis </w:t>
            </w:r>
          </w:p>
        </w:tc>
        <w:tc>
          <w:tcPr>
            <w:tcW w:w="2877" w:type="dxa"/>
            <w:tcBorders>
              <w:top w:val="single" w:sz="4" w:space="0" w:color="auto"/>
              <w:left w:val="single" w:sz="4" w:space="0" w:color="auto"/>
              <w:bottom w:val="single" w:sz="4" w:space="0" w:color="auto"/>
              <w:right w:val="single" w:sz="4" w:space="0" w:color="auto"/>
            </w:tcBorders>
            <w:hideMark/>
          </w:tcPr>
          <w:p w14:paraId="36AC87A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500.00</w:t>
            </w:r>
          </w:p>
        </w:tc>
      </w:tr>
      <w:tr w:rsidR="003E5F8E" w:rsidRPr="00380555" w14:paraId="69667C87"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7A0D417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5</w:t>
            </w:r>
          </w:p>
        </w:tc>
        <w:tc>
          <w:tcPr>
            <w:tcW w:w="4768" w:type="dxa"/>
            <w:tcBorders>
              <w:top w:val="single" w:sz="4" w:space="0" w:color="auto"/>
              <w:left w:val="single" w:sz="4" w:space="0" w:color="auto"/>
              <w:bottom w:val="single" w:sz="4" w:space="0" w:color="auto"/>
              <w:right w:val="single" w:sz="4" w:space="0" w:color="auto"/>
            </w:tcBorders>
            <w:hideMark/>
          </w:tcPr>
          <w:p w14:paraId="699546D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Miscellaneous</w:t>
            </w:r>
          </w:p>
        </w:tc>
        <w:tc>
          <w:tcPr>
            <w:tcW w:w="2877" w:type="dxa"/>
            <w:tcBorders>
              <w:top w:val="single" w:sz="4" w:space="0" w:color="auto"/>
              <w:left w:val="single" w:sz="4" w:space="0" w:color="auto"/>
              <w:bottom w:val="single" w:sz="4" w:space="0" w:color="auto"/>
              <w:right w:val="single" w:sz="4" w:space="0" w:color="auto"/>
            </w:tcBorders>
            <w:hideMark/>
          </w:tcPr>
          <w:p w14:paraId="1ECAE95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800.00</w:t>
            </w:r>
          </w:p>
        </w:tc>
      </w:tr>
      <w:tr w:rsidR="003E5F8E" w:rsidRPr="00380555" w14:paraId="4749CE19" w14:textId="77777777" w:rsidTr="0067242B">
        <w:trPr>
          <w:trHeight w:val="710"/>
        </w:trPr>
        <w:tc>
          <w:tcPr>
            <w:tcW w:w="985" w:type="dxa"/>
            <w:tcBorders>
              <w:top w:val="single" w:sz="4" w:space="0" w:color="auto"/>
              <w:left w:val="single" w:sz="4" w:space="0" w:color="auto"/>
              <w:bottom w:val="single" w:sz="4" w:space="0" w:color="auto"/>
              <w:right w:val="single" w:sz="4" w:space="0" w:color="auto"/>
            </w:tcBorders>
            <w:hideMark/>
          </w:tcPr>
          <w:p w14:paraId="1BC443A7"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6</w:t>
            </w:r>
          </w:p>
        </w:tc>
        <w:tc>
          <w:tcPr>
            <w:tcW w:w="4768" w:type="dxa"/>
            <w:tcBorders>
              <w:top w:val="single" w:sz="4" w:space="0" w:color="auto"/>
              <w:left w:val="single" w:sz="4" w:space="0" w:color="auto"/>
              <w:bottom w:val="single" w:sz="4" w:space="0" w:color="auto"/>
              <w:right w:val="single" w:sz="4" w:space="0" w:color="auto"/>
            </w:tcBorders>
            <w:hideMark/>
          </w:tcPr>
          <w:p w14:paraId="536413C4" w14:textId="0CADA2F0" w:rsidR="003E5F8E" w:rsidRPr="00380555" w:rsidRDefault="00DC2AA5" w:rsidP="0067242B">
            <w:pPr>
              <w:autoSpaceDE w:val="0"/>
              <w:autoSpaceDN w:val="0"/>
              <w:adjustRightInd w:val="0"/>
              <w:spacing w:line="360" w:lineRule="auto"/>
              <w:jc w:val="both"/>
              <w:rPr>
                <w:bCs/>
                <w:color w:val="000000"/>
              </w:rPr>
            </w:pPr>
            <w:r>
              <w:rPr>
                <w:bCs/>
                <w:color w:val="000000"/>
              </w:rPr>
              <w:t>Printing of The two</w:t>
            </w:r>
            <w:r w:rsidR="003E5F8E" w:rsidRPr="00380555">
              <w:rPr>
                <w:bCs/>
                <w:color w:val="000000"/>
              </w:rPr>
              <w:t xml:space="preserve"> copies of The Report</w:t>
            </w:r>
          </w:p>
        </w:tc>
        <w:tc>
          <w:tcPr>
            <w:tcW w:w="2877" w:type="dxa"/>
            <w:tcBorders>
              <w:top w:val="single" w:sz="4" w:space="0" w:color="auto"/>
              <w:left w:val="single" w:sz="4" w:space="0" w:color="auto"/>
              <w:bottom w:val="single" w:sz="4" w:space="0" w:color="auto"/>
              <w:right w:val="single" w:sz="4" w:space="0" w:color="auto"/>
            </w:tcBorders>
            <w:hideMark/>
          </w:tcPr>
          <w:p w14:paraId="41572596"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900.00</w:t>
            </w:r>
          </w:p>
        </w:tc>
      </w:tr>
      <w:tr w:rsidR="003E5F8E" w:rsidRPr="00380555" w14:paraId="31A178AF" w14:textId="77777777" w:rsidTr="0067242B">
        <w:trPr>
          <w:trHeight w:val="800"/>
        </w:trPr>
        <w:tc>
          <w:tcPr>
            <w:tcW w:w="985" w:type="dxa"/>
            <w:tcBorders>
              <w:top w:val="single" w:sz="4" w:space="0" w:color="auto"/>
              <w:left w:val="single" w:sz="4" w:space="0" w:color="auto"/>
              <w:bottom w:val="single" w:sz="4" w:space="0" w:color="auto"/>
              <w:right w:val="single" w:sz="4" w:space="0" w:color="auto"/>
            </w:tcBorders>
            <w:hideMark/>
          </w:tcPr>
          <w:p w14:paraId="7574706B"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7</w:t>
            </w:r>
          </w:p>
        </w:tc>
        <w:tc>
          <w:tcPr>
            <w:tcW w:w="4768" w:type="dxa"/>
            <w:tcBorders>
              <w:top w:val="single" w:sz="4" w:space="0" w:color="auto"/>
              <w:left w:val="single" w:sz="4" w:space="0" w:color="auto"/>
              <w:bottom w:val="single" w:sz="4" w:space="0" w:color="auto"/>
              <w:right w:val="single" w:sz="4" w:space="0" w:color="auto"/>
            </w:tcBorders>
          </w:tcPr>
          <w:p w14:paraId="0F09A2D3"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Printing &amp; of the two copies and CD</w:t>
            </w:r>
          </w:p>
          <w:p w14:paraId="7FB82621" w14:textId="77777777" w:rsidR="003E5F8E" w:rsidRPr="00380555" w:rsidRDefault="003E5F8E" w:rsidP="0067242B">
            <w:pPr>
              <w:autoSpaceDE w:val="0"/>
              <w:autoSpaceDN w:val="0"/>
              <w:adjustRightInd w:val="0"/>
              <w:spacing w:line="360" w:lineRule="auto"/>
              <w:jc w:val="both"/>
              <w:rPr>
                <w:bCs/>
                <w:color w:val="000000"/>
              </w:rPr>
            </w:pPr>
          </w:p>
        </w:tc>
        <w:tc>
          <w:tcPr>
            <w:tcW w:w="2877" w:type="dxa"/>
            <w:tcBorders>
              <w:top w:val="single" w:sz="4" w:space="0" w:color="auto"/>
              <w:left w:val="single" w:sz="4" w:space="0" w:color="auto"/>
              <w:bottom w:val="single" w:sz="4" w:space="0" w:color="auto"/>
              <w:right w:val="single" w:sz="4" w:space="0" w:color="auto"/>
            </w:tcBorders>
            <w:hideMark/>
          </w:tcPr>
          <w:p w14:paraId="569BCA01" w14:textId="77777777" w:rsidR="003E5F8E" w:rsidRPr="00380555" w:rsidRDefault="003E5F8E" w:rsidP="0067242B">
            <w:pPr>
              <w:autoSpaceDE w:val="0"/>
              <w:autoSpaceDN w:val="0"/>
              <w:adjustRightInd w:val="0"/>
              <w:spacing w:line="360" w:lineRule="auto"/>
              <w:jc w:val="both"/>
              <w:rPr>
                <w:bCs/>
                <w:color w:val="000000"/>
              </w:rPr>
            </w:pPr>
            <w:r w:rsidRPr="00380555">
              <w:rPr>
                <w:bCs/>
                <w:color w:val="000000"/>
              </w:rPr>
              <w:t>1500.00</w:t>
            </w:r>
          </w:p>
        </w:tc>
      </w:tr>
      <w:tr w:rsidR="003E5F8E" w:rsidRPr="00380555" w14:paraId="1894C9DA" w14:textId="77777777" w:rsidTr="0067242B">
        <w:trPr>
          <w:trHeight w:val="800"/>
        </w:trPr>
        <w:tc>
          <w:tcPr>
            <w:tcW w:w="985" w:type="dxa"/>
            <w:tcBorders>
              <w:top w:val="single" w:sz="4" w:space="0" w:color="auto"/>
              <w:left w:val="single" w:sz="4" w:space="0" w:color="auto"/>
              <w:bottom w:val="single" w:sz="4" w:space="0" w:color="auto"/>
              <w:right w:val="single" w:sz="4" w:space="0" w:color="auto"/>
            </w:tcBorders>
            <w:hideMark/>
          </w:tcPr>
          <w:p w14:paraId="1A9F8FC4" w14:textId="77777777" w:rsidR="003E5F8E" w:rsidRPr="00380555" w:rsidRDefault="003E5F8E" w:rsidP="0067242B">
            <w:pPr>
              <w:autoSpaceDE w:val="0"/>
              <w:autoSpaceDN w:val="0"/>
              <w:adjustRightInd w:val="0"/>
              <w:spacing w:line="360" w:lineRule="auto"/>
              <w:jc w:val="both"/>
              <w:rPr>
                <w:bCs/>
                <w:color w:val="000000"/>
              </w:rPr>
            </w:pPr>
            <w:r>
              <w:rPr>
                <w:bCs/>
                <w:color w:val="000000"/>
              </w:rPr>
              <w:t>8</w:t>
            </w:r>
          </w:p>
        </w:tc>
        <w:tc>
          <w:tcPr>
            <w:tcW w:w="4768" w:type="dxa"/>
            <w:tcBorders>
              <w:top w:val="single" w:sz="4" w:space="0" w:color="auto"/>
              <w:left w:val="single" w:sz="4" w:space="0" w:color="auto"/>
              <w:bottom w:val="single" w:sz="4" w:space="0" w:color="auto"/>
              <w:right w:val="single" w:sz="4" w:space="0" w:color="auto"/>
            </w:tcBorders>
          </w:tcPr>
          <w:p w14:paraId="765B22E6" w14:textId="77777777" w:rsidR="003E5F8E" w:rsidRPr="00380555" w:rsidRDefault="003E5F8E" w:rsidP="0067242B">
            <w:pPr>
              <w:autoSpaceDE w:val="0"/>
              <w:autoSpaceDN w:val="0"/>
              <w:adjustRightInd w:val="0"/>
              <w:spacing w:line="360" w:lineRule="auto"/>
              <w:jc w:val="both"/>
              <w:rPr>
                <w:bCs/>
                <w:color w:val="000000"/>
              </w:rPr>
            </w:pPr>
            <w:r>
              <w:rPr>
                <w:bCs/>
                <w:color w:val="000000"/>
              </w:rPr>
              <w:t xml:space="preserve">Hardcover bidding and CD </w:t>
            </w:r>
          </w:p>
        </w:tc>
        <w:tc>
          <w:tcPr>
            <w:tcW w:w="2877" w:type="dxa"/>
            <w:tcBorders>
              <w:top w:val="single" w:sz="4" w:space="0" w:color="auto"/>
              <w:left w:val="single" w:sz="4" w:space="0" w:color="auto"/>
              <w:bottom w:val="single" w:sz="4" w:space="0" w:color="auto"/>
              <w:right w:val="single" w:sz="4" w:space="0" w:color="auto"/>
            </w:tcBorders>
            <w:hideMark/>
          </w:tcPr>
          <w:p w14:paraId="2156C373" w14:textId="77777777" w:rsidR="003E5F8E" w:rsidRPr="00380555" w:rsidRDefault="005048F2" w:rsidP="0067242B">
            <w:pPr>
              <w:autoSpaceDE w:val="0"/>
              <w:autoSpaceDN w:val="0"/>
              <w:adjustRightInd w:val="0"/>
              <w:spacing w:line="360" w:lineRule="auto"/>
              <w:jc w:val="both"/>
              <w:rPr>
                <w:bCs/>
                <w:color w:val="000000"/>
              </w:rPr>
            </w:pPr>
            <w:r>
              <w:rPr>
                <w:bCs/>
                <w:color w:val="000000"/>
              </w:rPr>
              <w:t>2020</w:t>
            </w:r>
          </w:p>
        </w:tc>
      </w:tr>
      <w:tr w:rsidR="003E5F8E" w:rsidRPr="00380555" w14:paraId="4C56B27A" w14:textId="77777777" w:rsidTr="0067242B">
        <w:trPr>
          <w:trHeight w:val="683"/>
        </w:trPr>
        <w:tc>
          <w:tcPr>
            <w:tcW w:w="985" w:type="dxa"/>
            <w:tcBorders>
              <w:top w:val="single" w:sz="4" w:space="0" w:color="auto"/>
              <w:left w:val="single" w:sz="4" w:space="0" w:color="auto"/>
              <w:bottom w:val="single" w:sz="4" w:space="0" w:color="auto"/>
              <w:right w:val="single" w:sz="4" w:space="0" w:color="auto"/>
            </w:tcBorders>
            <w:hideMark/>
          </w:tcPr>
          <w:p w14:paraId="1F107714" w14:textId="77777777" w:rsidR="003E5F8E" w:rsidRPr="00380555" w:rsidRDefault="003E5F8E" w:rsidP="0067242B">
            <w:pPr>
              <w:autoSpaceDE w:val="0"/>
              <w:autoSpaceDN w:val="0"/>
              <w:adjustRightInd w:val="0"/>
              <w:spacing w:line="360" w:lineRule="auto"/>
              <w:jc w:val="both"/>
              <w:rPr>
                <w:bCs/>
                <w:color w:val="000000"/>
              </w:rPr>
            </w:pPr>
          </w:p>
        </w:tc>
        <w:tc>
          <w:tcPr>
            <w:tcW w:w="4768" w:type="dxa"/>
            <w:tcBorders>
              <w:top w:val="single" w:sz="4" w:space="0" w:color="auto"/>
              <w:left w:val="single" w:sz="4" w:space="0" w:color="auto"/>
              <w:bottom w:val="single" w:sz="4" w:space="0" w:color="auto"/>
              <w:right w:val="single" w:sz="4" w:space="0" w:color="auto"/>
            </w:tcBorders>
            <w:hideMark/>
          </w:tcPr>
          <w:p w14:paraId="55B50DA9" w14:textId="77777777" w:rsidR="003E5F8E" w:rsidRPr="00380555" w:rsidRDefault="003E5F8E" w:rsidP="0067242B">
            <w:pPr>
              <w:jc w:val="both"/>
              <w:rPr>
                <w:b/>
                <w:bCs/>
                <w:color w:val="000000"/>
              </w:rPr>
            </w:pPr>
            <w:r w:rsidRPr="00380555">
              <w:rPr>
                <w:b/>
                <w:bCs/>
                <w:color w:val="000000"/>
              </w:rPr>
              <w:t>TOTALS</w:t>
            </w:r>
          </w:p>
        </w:tc>
        <w:tc>
          <w:tcPr>
            <w:tcW w:w="2877" w:type="dxa"/>
            <w:tcBorders>
              <w:top w:val="single" w:sz="4" w:space="0" w:color="auto"/>
              <w:left w:val="single" w:sz="4" w:space="0" w:color="auto"/>
              <w:bottom w:val="single" w:sz="4" w:space="0" w:color="auto"/>
              <w:right w:val="single" w:sz="4" w:space="0" w:color="auto"/>
            </w:tcBorders>
            <w:hideMark/>
          </w:tcPr>
          <w:p w14:paraId="1DD9EC9B" w14:textId="77777777" w:rsidR="003E5F8E" w:rsidRPr="00380555" w:rsidRDefault="003E5F8E" w:rsidP="0067242B">
            <w:pPr>
              <w:jc w:val="both"/>
              <w:rPr>
                <w:b/>
                <w:bCs/>
                <w:color w:val="000000"/>
              </w:rPr>
            </w:pPr>
            <w:r>
              <w:rPr>
                <w:b/>
                <w:bCs/>
                <w:color w:val="000000"/>
              </w:rPr>
              <w:t>8</w:t>
            </w:r>
            <w:r w:rsidRPr="00380555">
              <w:rPr>
                <w:b/>
                <w:bCs/>
                <w:color w:val="000000"/>
              </w:rPr>
              <w:t>590.00</w:t>
            </w:r>
          </w:p>
        </w:tc>
      </w:tr>
    </w:tbl>
    <w:p w14:paraId="3509C6B1" w14:textId="77777777" w:rsidR="00786692" w:rsidRPr="00DB50E4" w:rsidRDefault="003E5F8E" w:rsidP="0041643A">
      <w:pPr>
        <w:autoSpaceDE w:val="0"/>
        <w:autoSpaceDN w:val="0"/>
        <w:adjustRightInd w:val="0"/>
        <w:spacing w:line="360" w:lineRule="auto"/>
        <w:jc w:val="both"/>
      </w:pPr>
      <w:r w:rsidRPr="00380555">
        <w:rPr>
          <w:b/>
          <w:bCs/>
          <w:color w:val="000000"/>
        </w:rPr>
        <w:t>Source: Author (</w:t>
      </w:r>
      <w:r w:rsidR="0030399E">
        <w:rPr>
          <w:b/>
          <w:bCs/>
          <w:color w:val="000000"/>
        </w:rPr>
        <w:t>2022</w:t>
      </w:r>
      <w:r w:rsidRPr="00380555">
        <w:rPr>
          <w:b/>
          <w:bCs/>
          <w:color w:val="000000"/>
        </w:rPr>
        <w:t>)</w:t>
      </w:r>
    </w:p>
    <w:sectPr w:rsidR="00786692" w:rsidRPr="00DB50E4" w:rsidSect="00A921DF">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D0E76" w14:textId="77777777" w:rsidR="00A04112" w:rsidRDefault="00A04112" w:rsidP="009222A9">
      <w:r>
        <w:separator/>
      </w:r>
    </w:p>
  </w:endnote>
  <w:endnote w:type="continuationSeparator" w:id="0">
    <w:p w14:paraId="5AA07FE3" w14:textId="77777777" w:rsidR="00A04112" w:rsidRDefault="00A04112" w:rsidP="00922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auto"/>
    <w:pitch w:val="variable"/>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1748C" w14:textId="77777777" w:rsidR="00B74269" w:rsidRDefault="00B74269">
    <w:pPr>
      <w:pStyle w:val="Footer"/>
      <w:jc w:val="center"/>
    </w:pPr>
    <w:r>
      <w:fldChar w:fldCharType="begin"/>
    </w:r>
    <w:r>
      <w:instrText xml:space="preserve"> PAGE   \* MERGEFORMAT </w:instrText>
    </w:r>
    <w:r>
      <w:fldChar w:fldCharType="separate"/>
    </w:r>
    <w:r>
      <w:rPr>
        <w:noProof/>
      </w:rPr>
      <w:t>2</w:t>
    </w:r>
    <w:r>
      <w:rPr>
        <w:noProof/>
      </w:rPr>
      <w:fldChar w:fldCharType="end"/>
    </w:r>
  </w:p>
  <w:p w14:paraId="7290F1E1" w14:textId="77777777" w:rsidR="00B74269" w:rsidRDefault="00B7426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95471" w14:textId="7B775F41" w:rsidR="00B74269" w:rsidRDefault="00B74269">
    <w:pPr>
      <w:pStyle w:val="Footer"/>
      <w:jc w:val="center"/>
    </w:pPr>
    <w:r>
      <w:fldChar w:fldCharType="begin"/>
    </w:r>
    <w:r>
      <w:instrText xml:space="preserve"> PAGE   \* MERGEFORMAT </w:instrText>
    </w:r>
    <w:r>
      <w:fldChar w:fldCharType="separate"/>
    </w:r>
    <w:r w:rsidR="005C4377">
      <w:rPr>
        <w:noProof/>
      </w:rPr>
      <w:t>i</w:t>
    </w:r>
    <w:r>
      <w:rPr>
        <w:noProof/>
      </w:rPr>
      <w:fldChar w:fldCharType="end"/>
    </w:r>
  </w:p>
  <w:p w14:paraId="08B94C85" w14:textId="77777777" w:rsidR="00B74269" w:rsidRDefault="00B74269">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180570"/>
      <w:docPartObj>
        <w:docPartGallery w:val="Page Numbers (Bottom of Page)"/>
        <w:docPartUnique/>
      </w:docPartObj>
    </w:sdtPr>
    <w:sdtEndPr/>
    <w:sdtContent>
      <w:p w14:paraId="27D22E70" w14:textId="32FC749D" w:rsidR="00B74269" w:rsidRDefault="00B74269">
        <w:pPr>
          <w:pStyle w:val="Footer"/>
          <w:jc w:val="center"/>
        </w:pPr>
        <w:r>
          <w:fldChar w:fldCharType="begin"/>
        </w:r>
        <w:r>
          <w:instrText xml:space="preserve"> PAGE   \* MERGEFORMAT </w:instrText>
        </w:r>
        <w:r>
          <w:fldChar w:fldCharType="separate"/>
        </w:r>
        <w:r w:rsidR="005C4377">
          <w:rPr>
            <w:noProof/>
          </w:rPr>
          <w:t>10</w:t>
        </w:r>
        <w:r>
          <w:rPr>
            <w:noProof/>
          </w:rPr>
          <w:fldChar w:fldCharType="end"/>
        </w:r>
      </w:p>
    </w:sdtContent>
  </w:sdt>
  <w:p w14:paraId="454C4B0A" w14:textId="77777777" w:rsidR="00B74269" w:rsidRDefault="00B7426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9C4806" w14:textId="77777777" w:rsidR="00A04112" w:rsidRDefault="00A04112" w:rsidP="009222A9">
      <w:r>
        <w:separator/>
      </w:r>
    </w:p>
  </w:footnote>
  <w:footnote w:type="continuationSeparator" w:id="0">
    <w:p w14:paraId="6104C08B" w14:textId="77777777" w:rsidR="00A04112" w:rsidRDefault="00A04112" w:rsidP="009222A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86729"/>
    <w:multiLevelType w:val="multilevel"/>
    <w:tmpl w:val="A4361456"/>
    <w:lvl w:ilvl="0">
      <w:start w:val="1"/>
      <w:numFmt w:val="decimal"/>
      <w:lvlText w:val="%1"/>
      <w:lvlJc w:val="left"/>
      <w:pPr>
        <w:ind w:left="540" w:hanging="540"/>
      </w:pPr>
      <w:rPr>
        <w:rFonts w:eastAsia="Times New Roman" w:hint="default"/>
      </w:rPr>
    </w:lvl>
    <w:lvl w:ilvl="1">
      <w:start w:val="1"/>
      <w:numFmt w:val="decimal"/>
      <w:lvlText w:val="%1.%2"/>
      <w:lvlJc w:val="left"/>
      <w:pPr>
        <w:ind w:left="540" w:hanging="54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 w15:restartNumberingAfterBreak="0">
    <w:nsid w:val="2AFC5230"/>
    <w:multiLevelType w:val="hybridMultilevel"/>
    <w:tmpl w:val="87683B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5142BA"/>
    <w:multiLevelType w:val="hybridMultilevel"/>
    <w:tmpl w:val="1276842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085CFD"/>
    <w:multiLevelType w:val="hybridMultilevel"/>
    <w:tmpl w:val="BD1ED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E306B1F"/>
    <w:multiLevelType w:val="multilevel"/>
    <w:tmpl w:val="AA063F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4"/>
    <w:lvlOverride w:ilvl="0">
      <w:startOverride w:val="1"/>
    </w:lvlOverride>
  </w:num>
  <w:num w:numId="3">
    <w:abstractNumId w:val="2"/>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9A9"/>
    <w:rsid w:val="00004761"/>
    <w:rsid w:val="00005B7A"/>
    <w:rsid w:val="00030A1A"/>
    <w:rsid w:val="000439DB"/>
    <w:rsid w:val="0004444C"/>
    <w:rsid w:val="00050FB5"/>
    <w:rsid w:val="0006007D"/>
    <w:rsid w:val="00067460"/>
    <w:rsid w:val="000729BE"/>
    <w:rsid w:val="00075DED"/>
    <w:rsid w:val="00076CEB"/>
    <w:rsid w:val="00093B71"/>
    <w:rsid w:val="000953A8"/>
    <w:rsid w:val="000970DA"/>
    <w:rsid w:val="000C1D48"/>
    <w:rsid w:val="000D094E"/>
    <w:rsid w:val="000D30BD"/>
    <w:rsid w:val="000D553B"/>
    <w:rsid w:val="000E3D6C"/>
    <w:rsid w:val="000F1F69"/>
    <w:rsid w:val="000F27C8"/>
    <w:rsid w:val="000F3DC2"/>
    <w:rsid w:val="00107EE0"/>
    <w:rsid w:val="001100EE"/>
    <w:rsid w:val="0011052E"/>
    <w:rsid w:val="00112D86"/>
    <w:rsid w:val="00114CD0"/>
    <w:rsid w:val="001151C1"/>
    <w:rsid w:val="00116233"/>
    <w:rsid w:val="001217E3"/>
    <w:rsid w:val="00126845"/>
    <w:rsid w:val="0013402A"/>
    <w:rsid w:val="001340F9"/>
    <w:rsid w:val="00152FFB"/>
    <w:rsid w:val="00153795"/>
    <w:rsid w:val="001609B8"/>
    <w:rsid w:val="00162A2A"/>
    <w:rsid w:val="00180841"/>
    <w:rsid w:val="00190579"/>
    <w:rsid w:val="001A7C8C"/>
    <w:rsid w:val="001C0B96"/>
    <w:rsid w:val="001D57DC"/>
    <w:rsid w:val="001E748C"/>
    <w:rsid w:val="001E7EE0"/>
    <w:rsid w:val="001F4B7D"/>
    <w:rsid w:val="001F6687"/>
    <w:rsid w:val="001F7C0E"/>
    <w:rsid w:val="001F7F80"/>
    <w:rsid w:val="002021F7"/>
    <w:rsid w:val="00221B06"/>
    <w:rsid w:val="002268AA"/>
    <w:rsid w:val="00237E77"/>
    <w:rsid w:val="00252497"/>
    <w:rsid w:val="00254AB4"/>
    <w:rsid w:val="00255178"/>
    <w:rsid w:val="00260953"/>
    <w:rsid w:val="00265F73"/>
    <w:rsid w:val="0027391F"/>
    <w:rsid w:val="002749DC"/>
    <w:rsid w:val="00275029"/>
    <w:rsid w:val="00277205"/>
    <w:rsid w:val="00293445"/>
    <w:rsid w:val="00296019"/>
    <w:rsid w:val="002B6CFD"/>
    <w:rsid w:val="002B779D"/>
    <w:rsid w:val="002C47E3"/>
    <w:rsid w:val="002C68C2"/>
    <w:rsid w:val="002D0D12"/>
    <w:rsid w:val="002D5E0F"/>
    <w:rsid w:val="002D7316"/>
    <w:rsid w:val="002F09EA"/>
    <w:rsid w:val="00300B3A"/>
    <w:rsid w:val="0030399E"/>
    <w:rsid w:val="003126C2"/>
    <w:rsid w:val="00326768"/>
    <w:rsid w:val="0032735F"/>
    <w:rsid w:val="003330D9"/>
    <w:rsid w:val="0037561C"/>
    <w:rsid w:val="00382906"/>
    <w:rsid w:val="003861E4"/>
    <w:rsid w:val="003872F7"/>
    <w:rsid w:val="00391047"/>
    <w:rsid w:val="003A1F1C"/>
    <w:rsid w:val="003A7390"/>
    <w:rsid w:val="003A752B"/>
    <w:rsid w:val="003D5387"/>
    <w:rsid w:val="003E2A14"/>
    <w:rsid w:val="003E4AA6"/>
    <w:rsid w:val="003E5F8E"/>
    <w:rsid w:val="003E7B0B"/>
    <w:rsid w:val="003F3C96"/>
    <w:rsid w:val="00401741"/>
    <w:rsid w:val="00402291"/>
    <w:rsid w:val="0041643A"/>
    <w:rsid w:val="004237E5"/>
    <w:rsid w:val="00425167"/>
    <w:rsid w:val="004274B1"/>
    <w:rsid w:val="004356D5"/>
    <w:rsid w:val="00441DBE"/>
    <w:rsid w:val="00452EE1"/>
    <w:rsid w:val="004568CD"/>
    <w:rsid w:val="004630A7"/>
    <w:rsid w:val="00475858"/>
    <w:rsid w:val="00480812"/>
    <w:rsid w:val="00482E0D"/>
    <w:rsid w:val="00496E65"/>
    <w:rsid w:val="004A7C36"/>
    <w:rsid w:val="004B0B06"/>
    <w:rsid w:val="004B0F06"/>
    <w:rsid w:val="004B4509"/>
    <w:rsid w:val="004C5850"/>
    <w:rsid w:val="004D076A"/>
    <w:rsid w:val="004E3893"/>
    <w:rsid w:val="004F32CD"/>
    <w:rsid w:val="004F784B"/>
    <w:rsid w:val="005037DC"/>
    <w:rsid w:val="005048F2"/>
    <w:rsid w:val="0050527B"/>
    <w:rsid w:val="005054D3"/>
    <w:rsid w:val="00511B24"/>
    <w:rsid w:val="005405F4"/>
    <w:rsid w:val="0054338F"/>
    <w:rsid w:val="00546B78"/>
    <w:rsid w:val="005547F8"/>
    <w:rsid w:val="00555E38"/>
    <w:rsid w:val="0055661E"/>
    <w:rsid w:val="00563EFC"/>
    <w:rsid w:val="00566223"/>
    <w:rsid w:val="005700CE"/>
    <w:rsid w:val="00577E8F"/>
    <w:rsid w:val="005A5B05"/>
    <w:rsid w:val="005A6837"/>
    <w:rsid w:val="005B0172"/>
    <w:rsid w:val="005C4377"/>
    <w:rsid w:val="005C58D8"/>
    <w:rsid w:val="005D6A19"/>
    <w:rsid w:val="005E4DA5"/>
    <w:rsid w:val="005E575D"/>
    <w:rsid w:val="005E797A"/>
    <w:rsid w:val="005F11C8"/>
    <w:rsid w:val="00601407"/>
    <w:rsid w:val="006061C8"/>
    <w:rsid w:val="00614CEB"/>
    <w:rsid w:val="006252FF"/>
    <w:rsid w:val="00632DA1"/>
    <w:rsid w:val="00633F25"/>
    <w:rsid w:val="00644268"/>
    <w:rsid w:val="00650B82"/>
    <w:rsid w:val="00655484"/>
    <w:rsid w:val="00663897"/>
    <w:rsid w:val="00665C31"/>
    <w:rsid w:val="00670E6A"/>
    <w:rsid w:val="0067242B"/>
    <w:rsid w:val="00674586"/>
    <w:rsid w:val="00675E3F"/>
    <w:rsid w:val="00676E41"/>
    <w:rsid w:val="006771C0"/>
    <w:rsid w:val="00683FE3"/>
    <w:rsid w:val="006A6A1C"/>
    <w:rsid w:val="006C1570"/>
    <w:rsid w:val="006C282C"/>
    <w:rsid w:val="006D068B"/>
    <w:rsid w:val="006F2032"/>
    <w:rsid w:val="00702126"/>
    <w:rsid w:val="00706AE9"/>
    <w:rsid w:val="007101D6"/>
    <w:rsid w:val="00715885"/>
    <w:rsid w:val="00716988"/>
    <w:rsid w:val="007223B5"/>
    <w:rsid w:val="00730C2B"/>
    <w:rsid w:val="007365BC"/>
    <w:rsid w:val="00744A45"/>
    <w:rsid w:val="00755F95"/>
    <w:rsid w:val="00760BA1"/>
    <w:rsid w:val="00760F5E"/>
    <w:rsid w:val="00765A6C"/>
    <w:rsid w:val="0077477D"/>
    <w:rsid w:val="00780CC3"/>
    <w:rsid w:val="00786692"/>
    <w:rsid w:val="0079285B"/>
    <w:rsid w:val="007A2354"/>
    <w:rsid w:val="007A61BF"/>
    <w:rsid w:val="007B370F"/>
    <w:rsid w:val="007B75C2"/>
    <w:rsid w:val="007C39F9"/>
    <w:rsid w:val="007C5AD8"/>
    <w:rsid w:val="007C5E8E"/>
    <w:rsid w:val="007C7FE1"/>
    <w:rsid w:val="007D0C71"/>
    <w:rsid w:val="007D19E9"/>
    <w:rsid w:val="007D1D6E"/>
    <w:rsid w:val="007D323B"/>
    <w:rsid w:val="007D452C"/>
    <w:rsid w:val="007E19BF"/>
    <w:rsid w:val="00802D10"/>
    <w:rsid w:val="00804E44"/>
    <w:rsid w:val="00806171"/>
    <w:rsid w:val="00810F03"/>
    <w:rsid w:val="0081483B"/>
    <w:rsid w:val="00821CA8"/>
    <w:rsid w:val="00822F07"/>
    <w:rsid w:val="008437E4"/>
    <w:rsid w:val="00856770"/>
    <w:rsid w:val="008634DF"/>
    <w:rsid w:val="00880DDD"/>
    <w:rsid w:val="008A658E"/>
    <w:rsid w:val="008D31E7"/>
    <w:rsid w:val="00912BE4"/>
    <w:rsid w:val="00917279"/>
    <w:rsid w:val="009222A9"/>
    <w:rsid w:val="00922A6E"/>
    <w:rsid w:val="009257D1"/>
    <w:rsid w:val="009343FA"/>
    <w:rsid w:val="00942488"/>
    <w:rsid w:val="009606CE"/>
    <w:rsid w:val="00964590"/>
    <w:rsid w:val="00966DEF"/>
    <w:rsid w:val="00980B80"/>
    <w:rsid w:val="00984FDE"/>
    <w:rsid w:val="0098798B"/>
    <w:rsid w:val="00991FAF"/>
    <w:rsid w:val="009B32F8"/>
    <w:rsid w:val="009B5224"/>
    <w:rsid w:val="009B6504"/>
    <w:rsid w:val="009B6F09"/>
    <w:rsid w:val="009B7F17"/>
    <w:rsid w:val="009C3C2F"/>
    <w:rsid w:val="009E0E20"/>
    <w:rsid w:val="009F626B"/>
    <w:rsid w:val="00A04112"/>
    <w:rsid w:val="00A054F2"/>
    <w:rsid w:val="00A05D87"/>
    <w:rsid w:val="00A134DE"/>
    <w:rsid w:val="00A141E1"/>
    <w:rsid w:val="00A1528D"/>
    <w:rsid w:val="00A23C87"/>
    <w:rsid w:val="00A26FFE"/>
    <w:rsid w:val="00A27E87"/>
    <w:rsid w:val="00A30ACA"/>
    <w:rsid w:val="00A75F08"/>
    <w:rsid w:val="00A85755"/>
    <w:rsid w:val="00A921DF"/>
    <w:rsid w:val="00A95013"/>
    <w:rsid w:val="00A95AB5"/>
    <w:rsid w:val="00AA21E5"/>
    <w:rsid w:val="00AA60A4"/>
    <w:rsid w:val="00AB781B"/>
    <w:rsid w:val="00AC2F95"/>
    <w:rsid w:val="00AC6922"/>
    <w:rsid w:val="00AC782C"/>
    <w:rsid w:val="00AD1DF5"/>
    <w:rsid w:val="00AD68B8"/>
    <w:rsid w:val="00AE1DC0"/>
    <w:rsid w:val="00AE54DB"/>
    <w:rsid w:val="00AF5F89"/>
    <w:rsid w:val="00B06507"/>
    <w:rsid w:val="00B21BA5"/>
    <w:rsid w:val="00B36FA5"/>
    <w:rsid w:val="00B40684"/>
    <w:rsid w:val="00B54FAD"/>
    <w:rsid w:val="00B639BD"/>
    <w:rsid w:val="00B71926"/>
    <w:rsid w:val="00B74269"/>
    <w:rsid w:val="00B76725"/>
    <w:rsid w:val="00B77316"/>
    <w:rsid w:val="00B856FA"/>
    <w:rsid w:val="00B90270"/>
    <w:rsid w:val="00B94D87"/>
    <w:rsid w:val="00B9577F"/>
    <w:rsid w:val="00BA0FA0"/>
    <w:rsid w:val="00BA76AA"/>
    <w:rsid w:val="00BD2A0C"/>
    <w:rsid w:val="00BD429C"/>
    <w:rsid w:val="00BE32EE"/>
    <w:rsid w:val="00BE6633"/>
    <w:rsid w:val="00C11380"/>
    <w:rsid w:val="00C16A3D"/>
    <w:rsid w:val="00C2670B"/>
    <w:rsid w:val="00C42EED"/>
    <w:rsid w:val="00C44168"/>
    <w:rsid w:val="00C50C66"/>
    <w:rsid w:val="00C52755"/>
    <w:rsid w:val="00C600DE"/>
    <w:rsid w:val="00C71C75"/>
    <w:rsid w:val="00C82CE4"/>
    <w:rsid w:val="00C8676F"/>
    <w:rsid w:val="00C9274B"/>
    <w:rsid w:val="00C96B73"/>
    <w:rsid w:val="00CA0E5F"/>
    <w:rsid w:val="00CC5C93"/>
    <w:rsid w:val="00CE15D8"/>
    <w:rsid w:val="00CE5789"/>
    <w:rsid w:val="00CF19A9"/>
    <w:rsid w:val="00CF2D22"/>
    <w:rsid w:val="00CF35E9"/>
    <w:rsid w:val="00CF4FE8"/>
    <w:rsid w:val="00CF582B"/>
    <w:rsid w:val="00D0053E"/>
    <w:rsid w:val="00D00580"/>
    <w:rsid w:val="00D33AC0"/>
    <w:rsid w:val="00D345B9"/>
    <w:rsid w:val="00D417FE"/>
    <w:rsid w:val="00D44DB4"/>
    <w:rsid w:val="00D509D8"/>
    <w:rsid w:val="00D5485F"/>
    <w:rsid w:val="00D54914"/>
    <w:rsid w:val="00D65FB1"/>
    <w:rsid w:val="00D77FA5"/>
    <w:rsid w:val="00D83FFA"/>
    <w:rsid w:val="00D968FE"/>
    <w:rsid w:val="00DB178D"/>
    <w:rsid w:val="00DB50E4"/>
    <w:rsid w:val="00DC08E0"/>
    <w:rsid w:val="00DC2AA5"/>
    <w:rsid w:val="00DE1EF8"/>
    <w:rsid w:val="00DE3161"/>
    <w:rsid w:val="00DF212F"/>
    <w:rsid w:val="00DF545D"/>
    <w:rsid w:val="00DF5BFF"/>
    <w:rsid w:val="00DF6432"/>
    <w:rsid w:val="00DF7269"/>
    <w:rsid w:val="00E039C5"/>
    <w:rsid w:val="00E20BC0"/>
    <w:rsid w:val="00E315F0"/>
    <w:rsid w:val="00E32707"/>
    <w:rsid w:val="00E32C36"/>
    <w:rsid w:val="00E35466"/>
    <w:rsid w:val="00E37DE1"/>
    <w:rsid w:val="00E52B32"/>
    <w:rsid w:val="00E56154"/>
    <w:rsid w:val="00E56C93"/>
    <w:rsid w:val="00E736DC"/>
    <w:rsid w:val="00E73A35"/>
    <w:rsid w:val="00E86F67"/>
    <w:rsid w:val="00E9376F"/>
    <w:rsid w:val="00E948AF"/>
    <w:rsid w:val="00EA0750"/>
    <w:rsid w:val="00EA267A"/>
    <w:rsid w:val="00EA3AFE"/>
    <w:rsid w:val="00EB2243"/>
    <w:rsid w:val="00EB4725"/>
    <w:rsid w:val="00EB5013"/>
    <w:rsid w:val="00EE21B7"/>
    <w:rsid w:val="00EE3E36"/>
    <w:rsid w:val="00EE6A53"/>
    <w:rsid w:val="00F01A07"/>
    <w:rsid w:val="00F22735"/>
    <w:rsid w:val="00F30372"/>
    <w:rsid w:val="00F40139"/>
    <w:rsid w:val="00F44008"/>
    <w:rsid w:val="00F53261"/>
    <w:rsid w:val="00F61A99"/>
    <w:rsid w:val="00F64B31"/>
    <w:rsid w:val="00F7702F"/>
    <w:rsid w:val="00F77182"/>
    <w:rsid w:val="00F90898"/>
    <w:rsid w:val="00FA4D26"/>
    <w:rsid w:val="00FA7BEB"/>
    <w:rsid w:val="00FC0604"/>
    <w:rsid w:val="00FC0F75"/>
    <w:rsid w:val="00FC2A2F"/>
    <w:rsid w:val="00FC3D23"/>
    <w:rsid w:val="00FD31C2"/>
    <w:rsid w:val="00FD7D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C3BA0"/>
  <w15:docId w15:val="{35C7CCA1-9756-4095-BED5-CFAE0010C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19A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8669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F19A9"/>
    <w:pPr>
      <w:keepNext/>
      <w:keepLines/>
      <w:spacing w:before="200" w:line="276" w:lineRule="auto"/>
      <w:outlineLvl w:val="1"/>
    </w:pPr>
    <w:rPr>
      <w:rFonts w:asciiTheme="majorHAnsi" w:eastAsiaTheme="majorEastAsia" w:hAnsiTheme="majorHAnsi" w:cstheme="majorBidi"/>
      <w:b/>
      <w:bCs/>
      <w:color w:val="4F81BD"/>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19A9"/>
    <w:rPr>
      <w:rFonts w:asciiTheme="majorHAnsi" w:eastAsiaTheme="majorEastAsia" w:hAnsiTheme="majorHAnsi" w:cstheme="majorBidi"/>
      <w:b/>
      <w:bCs/>
      <w:color w:val="4F81BD"/>
      <w:sz w:val="26"/>
      <w:szCs w:val="26"/>
      <w:lang w:val="en-GB" w:eastAsia="en-GB"/>
    </w:rPr>
  </w:style>
  <w:style w:type="paragraph" w:styleId="ListParagraph">
    <w:name w:val="List Paragraph"/>
    <w:basedOn w:val="Normal"/>
    <w:link w:val="ListParagraphChar"/>
    <w:qFormat/>
    <w:rsid w:val="007223B5"/>
    <w:pPr>
      <w:spacing w:after="200" w:line="276" w:lineRule="auto"/>
      <w:ind w:left="720"/>
      <w:contextualSpacing/>
    </w:pPr>
    <w:rPr>
      <w:rFonts w:ascii="Calibri" w:eastAsia="Calibri" w:hAnsi="Calibri" w:cs="SimSun"/>
      <w:sz w:val="22"/>
      <w:szCs w:val="22"/>
    </w:rPr>
  </w:style>
  <w:style w:type="table" w:styleId="TableGrid">
    <w:name w:val="Table Grid"/>
    <w:basedOn w:val="TableNormal"/>
    <w:uiPriority w:val="59"/>
    <w:rsid w:val="00DB50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9222A9"/>
    <w:pPr>
      <w:tabs>
        <w:tab w:val="center" w:pos="4680"/>
        <w:tab w:val="right" w:pos="9360"/>
      </w:tabs>
    </w:pPr>
  </w:style>
  <w:style w:type="character" w:customStyle="1" w:styleId="HeaderChar">
    <w:name w:val="Header Char"/>
    <w:basedOn w:val="DefaultParagraphFont"/>
    <w:link w:val="Header"/>
    <w:uiPriority w:val="99"/>
    <w:semiHidden/>
    <w:rsid w:val="009222A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222A9"/>
    <w:pPr>
      <w:tabs>
        <w:tab w:val="center" w:pos="4680"/>
        <w:tab w:val="right" w:pos="9360"/>
      </w:tabs>
    </w:pPr>
  </w:style>
  <w:style w:type="character" w:customStyle="1" w:styleId="FooterChar">
    <w:name w:val="Footer Char"/>
    <w:basedOn w:val="DefaultParagraphFont"/>
    <w:link w:val="Footer"/>
    <w:uiPriority w:val="99"/>
    <w:rsid w:val="009222A9"/>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BA0FA0"/>
    <w:pPr>
      <w:widowControl w:val="0"/>
      <w:autoSpaceDE w:val="0"/>
      <w:autoSpaceDN w:val="0"/>
    </w:pPr>
    <w:rPr>
      <w:sz w:val="22"/>
      <w:szCs w:val="22"/>
    </w:rPr>
  </w:style>
  <w:style w:type="paragraph" w:styleId="BodyText">
    <w:name w:val="Body Text"/>
    <w:basedOn w:val="Normal"/>
    <w:link w:val="BodyTextChar"/>
    <w:uiPriority w:val="1"/>
    <w:qFormat/>
    <w:rsid w:val="00BA0FA0"/>
    <w:pPr>
      <w:widowControl w:val="0"/>
      <w:autoSpaceDE w:val="0"/>
      <w:autoSpaceDN w:val="0"/>
    </w:pPr>
  </w:style>
  <w:style w:type="character" w:customStyle="1" w:styleId="BodyTextChar">
    <w:name w:val="Body Text Char"/>
    <w:basedOn w:val="DefaultParagraphFont"/>
    <w:link w:val="BodyText"/>
    <w:uiPriority w:val="1"/>
    <w:rsid w:val="00BA0FA0"/>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86692"/>
    <w:rPr>
      <w:rFonts w:asciiTheme="majorHAnsi" w:eastAsiaTheme="majorEastAsia" w:hAnsiTheme="majorHAnsi" w:cstheme="majorBidi"/>
      <w:b/>
      <w:bCs/>
      <w:color w:val="365F91" w:themeColor="accent1" w:themeShade="BF"/>
      <w:sz w:val="28"/>
      <w:szCs w:val="28"/>
    </w:rPr>
  </w:style>
  <w:style w:type="paragraph" w:styleId="TOC2">
    <w:name w:val="toc 2"/>
    <w:basedOn w:val="Normal"/>
    <w:next w:val="Normal"/>
    <w:uiPriority w:val="39"/>
    <w:rsid w:val="00A921DF"/>
    <w:pPr>
      <w:spacing w:after="100"/>
      <w:ind w:left="240"/>
    </w:pPr>
  </w:style>
  <w:style w:type="character" w:styleId="Hyperlink">
    <w:name w:val="Hyperlink"/>
    <w:basedOn w:val="DefaultParagraphFont"/>
    <w:uiPriority w:val="99"/>
    <w:rsid w:val="00A921DF"/>
    <w:rPr>
      <w:color w:val="0000FF"/>
      <w:u w:val="single"/>
    </w:rPr>
  </w:style>
  <w:style w:type="paragraph" w:styleId="TOC1">
    <w:name w:val="toc 1"/>
    <w:basedOn w:val="Normal"/>
    <w:next w:val="Normal"/>
    <w:autoRedefine/>
    <w:uiPriority w:val="39"/>
    <w:unhideWhenUsed/>
    <w:rsid w:val="004B0B06"/>
    <w:pPr>
      <w:spacing w:after="100"/>
    </w:pPr>
  </w:style>
  <w:style w:type="character" w:customStyle="1" w:styleId="ListParagraphChar">
    <w:name w:val="List Paragraph Char"/>
    <w:basedOn w:val="DefaultParagraphFont"/>
    <w:link w:val="ListParagraph"/>
    <w:rsid w:val="003E5F8E"/>
    <w:rPr>
      <w:rFonts w:ascii="Calibri" w:eastAsia="Calibri" w:hAnsi="Calibri" w:cs="SimSun"/>
    </w:rPr>
  </w:style>
  <w:style w:type="paragraph" w:styleId="BalloonText">
    <w:name w:val="Balloon Text"/>
    <w:basedOn w:val="Normal"/>
    <w:link w:val="BalloonTextChar"/>
    <w:uiPriority w:val="99"/>
    <w:semiHidden/>
    <w:unhideWhenUsed/>
    <w:rsid w:val="000D553B"/>
    <w:rPr>
      <w:rFonts w:ascii="Tahoma" w:hAnsi="Tahoma" w:cs="Tahoma"/>
      <w:sz w:val="16"/>
      <w:szCs w:val="16"/>
    </w:rPr>
  </w:style>
  <w:style w:type="character" w:customStyle="1" w:styleId="BalloonTextChar">
    <w:name w:val="Balloon Text Char"/>
    <w:basedOn w:val="DefaultParagraphFont"/>
    <w:link w:val="BalloonText"/>
    <w:uiPriority w:val="99"/>
    <w:semiHidden/>
    <w:rsid w:val="000D553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042605">
      <w:bodyDiv w:val="1"/>
      <w:marLeft w:val="0"/>
      <w:marRight w:val="0"/>
      <w:marTop w:val="0"/>
      <w:marBottom w:val="0"/>
      <w:divBdr>
        <w:top w:val="none" w:sz="0" w:space="0" w:color="auto"/>
        <w:left w:val="none" w:sz="0" w:space="0" w:color="auto"/>
        <w:bottom w:val="none" w:sz="0" w:space="0" w:color="auto"/>
        <w:right w:val="none" w:sz="0" w:space="0" w:color="auto"/>
      </w:divBdr>
    </w:div>
    <w:div w:id="372005963">
      <w:bodyDiv w:val="1"/>
      <w:marLeft w:val="0"/>
      <w:marRight w:val="0"/>
      <w:marTop w:val="0"/>
      <w:marBottom w:val="0"/>
      <w:divBdr>
        <w:top w:val="none" w:sz="0" w:space="0" w:color="auto"/>
        <w:left w:val="none" w:sz="0" w:space="0" w:color="auto"/>
        <w:bottom w:val="none" w:sz="0" w:space="0" w:color="auto"/>
        <w:right w:val="none" w:sz="0" w:space="0" w:color="auto"/>
      </w:divBdr>
    </w:div>
    <w:div w:id="544028427">
      <w:bodyDiv w:val="1"/>
      <w:marLeft w:val="0"/>
      <w:marRight w:val="0"/>
      <w:marTop w:val="0"/>
      <w:marBottom w:val="0"/>
      <w:divBdr>
        <w:top w:val="none" w:sz="0" w:space="0" w:color="auto"/>
        <w:left w:val="none" w:sz="0" w:space="0" w:color="auto"/>
        <w:bottom w:val="none" w:sz="0" w:space="0" w:color="auto"/>
        <w:right w:val="none" w:sz="0" w:space="0" w:color="auto"/>
      </w:divBdr>
    </w:div>
    <w:div w:id="837891302">
      <w:bodyDiv w:val="1"/>
      <w:marLeft w:val="0"/>
      <w:marRight w:val="0"/>
      <w:marTop w:val="0"/>
      <w:marBottom w:val="0"/>
      <w:divBdr>
        <w:top w:val="none" w:sz="0" w:space="0" w:color="auto"/>
        <w:left w:val="none" w:sz="0" w:space="0" w:color="auto"/>
        <w:bottom w:val="none" w:sz="0" w:space="0" w:color="auto"/>
        <w:right w:val="none" w:sz="0" w:space="0" w:color="auto"/>
      </w:divBdr>
    </w:div>
    <w:div w:id="1697775818">
      <w:bodyDiv w:val="1"/>
      <w:marLeft w:val="0"/>
      <w:marRight w:val="0"/>
      <w:marTop w:val="0"/>
      <w:marBottom w:val="0"/>
      <w:divBdr>
        <w:top w:val="none" w:sz="0" w:space="0" w:color="auto"/>
        <w:left w:val="none" w:sz="0" w:space="0" w:color="auto"/>
        <w:bottom w:val="none" w:sz="0" w:space="0" w:color="auto"/>
        <w:right w:val="none" w:sz="0" w:space="0" w:color="auto"/>
      </w:divBdr>
      <w:divsChild>
        <w:div w:id="2076010379">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epzakenya.com/UserFiles/files/COMESA%20INVESTMENT%20OPPORTUNITIES.pdf" TargetMode="External"/><Relationship Id="rId39" Type="http://schemas.openxmlformats.org/officeDocument/2006/relationships/image" Target="media/image9.jpeg"/><Relationship Id="rId21" Type="http://schemas.openxmlformats.org/officeDocument/2006/relationships/chart" Target="charts/chart12.xml"/><Relationship Id="rId34" Type="http://schemas.openxmlformats.org/officeDocument/2006/relationships/image" Target="media/image4.jpeg"/><Relationship Id="rId42" Type="http://schemas.openxmlformats.org/officeDocument/2006/relationships/image" Target="media/image12.jpeg"/><Relationship Id="rId47" Type="http://schemas.openxmlformats.org/officeDocument/2006/relationships/fontTable" Target="fontTable.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7.xml"/><Relationship Id="rId29" Type="http://schemas.openxmlformats.org/officeDocument/2006/relationships/hyperlink" Target="http://web.mit.edu/krugman/ww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yperlink" Target="http://www.comesa.int/wp-content/uploads/2016/06/comesa-in-brief_2014.pdf" TargetMode="External"/><Relationship Id="rId32" Type="http://schemas.openxmlformats.org/officeDocument/2006/relationships/image" Target="media/image2.jpeg"/><Relationship Id="rId37" Type="http://schemas.openxmlformats.org/officeDocument/2006/relationships/image" Target="media/image7.jpeg"/><Relationship Id="rId40" Type="http://schemas.openxmlformats.org/officeDocument/2006/relationships/image" Target="media/image10.jpeg"/><Relationship Id="rId45" Type="http://schemas.openxmlformats.org/officeDocument/2006/relationships/hyperlink" Target="mailto:vc@mua.ac.ke"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www.comesa.int/wp-content/uploads/2016/06/comesa-in-brief_2014.pdf" TargetMode="External"/><Relationship Id="rId28" Type="http://schemas.openxmlformats.org/officeDocument/2006/relationships/hyperlink" Target="http://ueab.ac.ke/BIRJ/download/birj_articles_2015/2015_CONFERENCE_5.pdf" TargetMode="External"/><Relationship Id="rId36" Type="http://schemas.openxmlformats.org/officeDocument/2006/relationships/image" Target="media/image6.jpeg"/><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image" Target="media/image1.jpeg"/><Relationship Id="rId44"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yperlink" Target="http://internationalecon.com/Trade/tradehome.php" TargetMode="External"/><Relationship Id="rId30" Type="http://schemas.openxmlformats.org/officeDocument/2006/relationships/hyperlink" Target="http://worldbank.org/research/bios/schmukler/" TargetMode="External"/><Relationship Id="rId35" Type="http://schemas.openxmlformats.org/officeDocument/2006/relationships/image" Target="media/image5.jpeg"/><Relationship Id="rId43" Type="http://schemas.openxmlformats.org/officeDocument/2006/relationships/image" Target="media/image13.jpeg"/><Relationship Id="rId48" Type="http://schemas.openxmlformats.org/officeDocument/2006/relationships/theme" Target="theme/theme1.xml"/><Relationship Id="rId8"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epzakenya.com/UserFiles/files/COMESA%20INVESTMENT%20OPPORTUNITIES.pdf" TargetMode="External"/><Relationship Id="rId33" Type="http://schemas.openxmlformats.org/officeDocument/2006/relationships/image" Target="media/image3.jpeg"/><Relationship Id="rId38" Type="http://schemas.openxmlformats.org/officeDocument/2006/relationships/image" Target="media/image8.jpeg"/><Relationship Id="rId46" Type="http://schemas.openxmlformats.org/officeDocument/2006/relationships/hyperlink" Target="http://www.mua.ac.l/" TargetMode="External"/><Relationship Id="rId20" Type="http://schemas.openxmlformats.org/officeDocument/2006/relationships/chart" Target="charts/chart11.xml"/><Relationship Id="rId41" Type="http://schemas.openxmlformats.org/officeDocument/2006/relationships/image" Target="media/image1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Sheet1!$A$2:$A$3</c:f>
              <c:strCache>
                <c:ptCount val="2"/>
                <c:pt idx="0">
                  <c:v>Response </c:v>
                </c:pt>
                <c:pt idx="1">
                  <c:v>non response </c:v>
                </c:pt>
              </c:strCache>
            </c:strRef>
          </c:cat>
          <c:val>
            <c:numRef>
              <c:f>Sheet1!$B$2:$B$3</c:f>
              <c:numCache>
                <c:formatCode>0%</c:formatCode>
                <c:ptCount val="2"/>
                <c:pt idx="0">
                  <c:v>0.86000000000000065</c:v>
                </c:pt>
                <c:pt idx="1">
                  <c:v>0.14000000000000001</c:v>
                </c:pt>
              </c:numCache>
            </c:numRef>
          </c:val>
          <c:extLst>
            <c:ext xmlns:c16="http://schemas.microsoft.com/office/drawing/2014/chart" uri="{C3380CC4-5D6E-409C-BE32-E72D297353CC}">
              <c16:uniqueId val="{00000000-C4FC-4EE8-9173-8CDFC7669AD1}"/>
            </c:ext>
          </c:extLst>
        </c:ser>
        <c:dLbls>
          <c:showLegendKey val="0"/>
          <c:showVal val="0"/>
          <c:showCatName val="0"/>
          <c:showSerName val="0"/>
          <c:showPercent val="0"/>
          <c:showBubbleSize val="0"/>
          <c:showLeaderLines val="0"/>
        </c:dLbls>
      </c:pie3DChart>
      <c:spPr>
        <a:noFill/>
        <a:ln w="25355">
          <a:noFill/>
        </a:ln>
      </c:spPr>
    </c:plotArea>
    <c:legend>
      <c:legendPos val="r"/>
      <c:overlay val="0"/>
    </c:legend>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0.79</c:v>
                </c:pt>
                <c:pt idx="1">
                  <c:v>0.21000000000000021</c:v>
                </c:pt>
              </c:numCache>
            </c:numRef>
          </c:val>
          <c:extLst>
            <c:ext xmlns:c16="http://schemas.microsoft.com/office/drawing/2014/chart" uri="{C3380CC4-5D6E-409C-BE32-E72D297353CC}">
              <c16:uniqueId val="{00000000-D3FA-4F5B-805B-9B8A3B2CEBDF}"/>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2.3148148148148147E-2"/>
                  <c:y val="-0.37698412698413475"/>
                </c:manualLayout>
              </c:layout>
              <c:tx>
                <c:rich>
                  <a:bodyPr/>
                  <a:lstStyle/>
                  <a:p>
                    <a:r>
                      <a:rPr lang="en-US"/>
                      <a:t>38%</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F5E-4F0F-9AD8-5C23E9E5AB17}"/>
                </c:ext>
              </c:extLst>
            </c:dLbl>
            <c:dLbl>
              <c:idx val="1"/>
              <c:layout>
                <c:manualLayout>
                  <c:x val="2.5462962962962982E-2"/>
                  <c:y val="-0.25000000000000006"/>
                </c:manualLayout>
              </c:layout>
              <c:tx>
                <c:rich>
                  <a:bodyPr/>
                  <a:lstStyle/>
                  <a:p>
                    <a:r>
                      <a:rPr lang="en-US"/>
                      <a:t>21%</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F5E-4F0F-9AD8-5C23E9E5AB17}"/>
                </c:ext>
              </c:extLst>
            </c:dLbl>
            <c:dLbl>
              <c:idx val="2"/>
              <c:layout>
                <c:manualLayout>
                  <c:x val="2.0833333333333412E-2"/>
                  <c:y val="-0.19047619047619468"/>
                </c:manualLayout>
              </c:layout>
              <c:tx>
                <c:rich>
                  <a:bodyPr/>
                  <a:lstStyle/>
                  <a:p>
                    <a:r>
                      <a:rPr lang="en-US"/>
                      <a:t>10%</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F5E-4F0F-9AD8-5C23E9E5AB17}"/>
                </c:ext>
              </c:extLst>
            </c:dLbl>
            <c:dLbl>
              <c:idx val="3"/>
              <c:layout>
                <c:manualLayout>
                  <c:x val="1.1574074074074073E-2"/>
                  <c:y val="-0.14682539682540147"/>
                </c:manualLayout>
              </c:layout>
              <c:tx>
                <c:rich>
                  <a:bodyPr/>
                  <a:lstStyle/>
                  <a:p>
                    <a:r>
                      <a:rPr lang="en-US"/>
                      <a:t>10%</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F5E-4F0F-9AD8-5C23E9E5AB17}"/>
                </c:ext>
              </c:extLst>
            </c:dLbl>
            <c:dLbl>
              <c:idx val="4"/>
              <c:layout>
                <c:manualLayout>
                  <c:x val="3.9351851851851853E-2"/>
                  <c:y val="-0.2301587301587302"/>
                </c:manualLayout>
              </c:layout>
              <c:tx>
                <c:rich>
                  <a:bodyPr/>
                  <a:lstStyle/>
                  <a:p>
                    <a:r>
                      <a:rPr lang="en-US"/>
                      <a:t>21%</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F5E-4F0F-9AD8-5C23E9E5AB17}"/>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Sheet1!$A$2:$A$6</c:f>
              <c:strCache>
                <c:ptCount val="5"/>
                <c:pt idx="0">
                  <c:v>Very high </c:v>
                </c:pt>
                <c:pt idx="1">
                  <c:v>High </c:v>
                </c:pt>
                <c:pt idx="2">
                  <c:v>Fair</c:v>
                </c:pt>
                <c:pt idx="3">
                  <c:v>Low</c:v>
                </c:pt>
                <c:pt idx="4">
                  <c:v>No effect </c:v>
                </c:pt>
              </c:strCache>
            </c:strRef>
          </c:cat>
          <c:val>
            <c:numRef>
              <c:f>Sheet1!$B$2:$B$6</c:f>
              <c:numCache>
                <c:formatCode>General</c:formatCode>
                <c:ptCount val="5"/>
                <c:pt idx="0">
                  <c:v>38</c:v>
                </c:pt>
                <c:pt idx="1">
                  <c:v>21</c:v>
                </c:pt>
                <c:pt idx="2">
                  <c:v>10</c:v>
                </c:pt>
                <c:pt idx="3">
                  <c:v>10</c:v>
                </c:pt>
                <c:pt idx="4">
                  <c:v>21</c:v>
                </c:pt>
              </c:numCache>
            </c:numRef>
          </c:val>
          <c:extLst>
            <c:ext xmlns:c16="http://schemas.microsoft.com/office/drawing/2014/chart" uri="{C3380CC4-5D6E-409C-BE32-E72D297353CC}">
              <c16:uniqueId val="{00000005-FF5E-4F0F-9AD8-5C23E9E5AB17}"/>
            </c:ext>
          </c:extLst>
        </c:ser>
        <c:dLbls>
          <c:showLegendKey val="0"/>
          <c:showVal val="0"/>
          <c:showCatName val="0"/>
          <c:showSerName val="0"/>
          <c:showPercent val="0"/>
          <c:showBubbleSize val="0"/>
        </c:dLbls>
        <c:gapWidth val="55"/>
        <c:gapDepth val="55"/>
        <c:shape val="box"/>
        <c:axId val="316118528"/>
        <c:axId val="316120448"/>
        <c:axId val="0"/>
      </c:bar3DChart>
      <c:catAx>
        <c:axId val="316118528"/>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316120448"/>
        <c:crosses val="autoZero"/>
        <c:auto val="1"/>
        <c:lblAlgn val="ctr"/>
        <c:lblOffset val="100"/>
        <c:noMultiLvlLbl val="0"/>
      </c:catAx>
      <c:valAx>
        <c:axId val="316120448"/>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316118528"/>
        <c:crosses val="autoZero"/>
        <c:crossBetween val="between"/>
      </c:valAx>
      <c:spPr>
        <a:noFill/>
        <a:ln w="25356">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product design</c:v>
                </c:pt>
              </c:strCache>
            </c:strRef>
          </c:tx>
          <c:explosion val="25"/>
          <c:dLbls>
            <c:dLbl>
              <c:idx val="0"/>
              <c:tx>
                <c:rich>
                  <a:bodyPr/>
                  <a:lstStyle/>
                  <a:p>
                    <a:r>
                      <a:rPr lang="en-US"/>
                      <a:t>88%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CD22-4A9B-AC71-73A9F0F433BF}"/>
                </c:ext>
              </c:extLst>
            </c:dLbl>
            <c:dLbl>
              <c:idx val="1"/>
              <c:tx>
                <c:rich>
                  <a:bodyPr/>
                  <a:lstStyle/>
                  <a:p>
                    <a:r>
                      <a:rPr lang="en-US"/>
                      <a:t>12%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D22-4A9B-AC71-73A9F0F433BF}"/>
                </c:ext>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Sheet1!$A$2:$A$3</c:f>
              <c:strCache>
                <c:ptCount val="2"/>
                <c:pt idx="0">
                  <c:v>yes</c:v>
                </c:pt>
                <c:pt idx="1">
                  <c:v>no </c:v>
                </c:pt>
              </c:strCache>
            </c:strRef>
          </c:cat>
          <c:val>
            <c:numRef>
              <c:f>Sheet1!$B$2:$B$3</c:f>
              <c:numCache>
                <c:formatCode>0%</c:formatCode>
                <c:ptCount val="2"/>
                <c:pt idx="0">
                  <c:v>0.89</c:v>
                </c:pt>
                <c:pt idx="1">
                  <c:v>0.11</c:v>
                </c:pt>
              </c:numCache>
            </c:numRef>
          </c:val>
          <c:extLst>
            <c:ext xmlns:c16="http://schemas.microsoft.com/office/drawing/2014/chart" uri="{C3380CC4-5D6E-409C-BE32-E72D297353CC}">
              <c16:uniqueId val="{00000002-CD22-4A9B-AC71-73A9F0F433BF}"/>
            </c:ext>
          </c:extLst>
        </c:ser>
        <c:dLbls>
          <c:showLegendKey val="0"/>
          <c:showVal val="0"/>
          <c:showCatName val="0"/>
          <c:showSerName val="0"/>
          <c:showPercent val="0"/>
          <c:showBubbleSize val="0"/>
          <c:showLeaderLines val="0"/>
        </c:dLbls>
      </c:pie3DChart>
      <c:spPr>
        <a:noFill/>
        <a:ln w="25399">
          <a:noFill/>
        </a:ln>
      </c:spPr>
    </c:plotArea>
    <c:legend>
      <c:legendPos val="r"/>
      <c:overlay val="0"/>
      <c:txPr>
        <a:bodyPr/>
        <a:lstStyle/>
        <a:p>
          <a:pPr>
            <a:defRPr lang="en-GB"/>
          </a:pPr>
          <a:endParaRPr lang="en-US"/>
        </a:p>
      </c:txPr>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2.3148148148148147E-2"/>
                  <c:y val="-0.3849206349206496"/>
                </c:manualLayout>
              </c:layout>
              <c:tx>
                <c:rich>
                  <a:bodyPr/>
                  <a:lstStyle/>
                  <a:p>
                    <a:r>
                      <a:rPr lang="en-US"/>
                      <a:t>50%</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AE-44A9-BD31-0187950852D2}"/>
                </c:ext>
              </c:extLst>
            </c:dLbl>
            <c:dLbl>
              <c:idx val="1"/>
              <c:layout>
                <c:manualLayout>
                  <c:x val="2.083336880187283E-2"/>
                  <c:y val="-0.18198346701989426"/>
                </c:manualLayout>
              </c:layout>
              <c:tx>
                <c:rich>
                  <a:bodyPr/>
                  <a:lstStyle/>
                  <a:p>
                    <a:r>
                      <a:rPr lang="en-US"/>
                      <a:t>17%</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AE-44A9-BD31-0187950852D2}"/>
                </c:ext>
              </c:extLst>
            </c:dLbl>
            <c:dLbl>
              <c:idx val="2"/>
              <c:layout>
                <c:manualLayout>
                  <c:x val="3.4722222222222231E-2"/>
                  <c:y val="-0.20238095238095238"/>
                </c:manualLayout>
              </c:layout>
              <c:tx>
                <c:rich>
                  <a:bodyPr/>
                  <a:lstStyle/>
                  <a:p>
                    <a:r>
                      <a:rPr lang="en-US"/>
                      <a:t>14%</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EAE-44A9-BD31-0187950852D2}"/>
                </c:ext>
              </c:extLst>
            </c:dLbl>
            <c:dLbl>
              <c:idx val="3"/>
              <c:layout>
                <c:manualLayout>
                  <c:x val="2.7777777777779077E-2"/>
                  <c:y val="-0.14285714285714718"/>
                </c:manualLayout>
              </c:layout>
              <c:tx>
                <c:rich>
                  <a:bodyPr/>
                  <a:lstStyle/>
                  <a:p>
                    <a:r>
                      <a:rPr lang="en-US"/>
                      <a:t>7%</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EAE-44A9-BD31-0187950852D2}"/>
                </c:ext>
              </c:extLst>
            </c:dLbl>
            <c:dLbl>
              <c:idx val="4"/>
              <c:layout>
                <c:manualLayout>
                  <c:x val="2.0833333333333415E-2"/>
                  <c:y val="-9.9206349206350228E-2"/>
                </c:manualLayout>
              </c:layout>
              <c:tx>
                <c:rich>
                  <a:bodyPr/>
                  <a:lstStyle/>
                  <a:p>
                    <a:r>
                      <a:rPr lang="en-US"/>
                      <a:t>12%</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EAE-44A9-BD31-0187950852D2}"/>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Sheet1!$A$2:$A$6</c:f>
              <c:strCache>
                <c:ptCount val="5"/>
                <c:pt idx="0">
                  <c:v>very high </c:v>
                </c:pt>
                <c:pt idx="1">
                  <c:v>high </c:v>
                </c:pt>
                <c:pt idx="2">
                  <c:v>fair </c:v>
                </c:pt>
                <c:pt idx="3">
                  <c:v>low </c:v>
                </c:pt>
                <c:pt idx="4">
                  <c:v>No effect </c:v>
                </c:pt>
              </c:strCache>
            </c:strRef>
          </c:cat>
          <c:val>
            <c:numRef>
              <c:f>Sheet1!$B$2:$B$6</c:f>
              <c:numCache>
                <c:formatCode>General</c:formatCode>
                <c:ptCount val="5"/>
                <c:pt idx="0">
                  <c:v>50</c:v>
                </c:pt>
                <c:pt idx="1">
                  <c:v>17</c:v>
                </c:pt>
                <c:pt idx="2">
                  <c:v>14</c:v>
                </c:pt>
                <c:pt idx="3">
                  <c:v>7</c:v>
                </c:pt>
                <c:pt idx="4">
                  <c:v>12</c:v>
                </c:pt>
              </c:numCache>
            </c:numRef>
          </c:val>
          <c:extLst>
            <c:ext xmlns:c16="http://schemas.microsoft.com/office/drawing/2014/chart" uri="{C3380CC4-5D6E-409C-BE32-E72D297353CC}">
              <c16:uniqueId val="{00000005-7EAE-44A9-BD31-0187950852D2}"/>
            </c:ext>
          </c:extLst>
        </c:ser>
        <c:dLbls>
          <c:showLegendKey val="0"/>
          <c:showVal val="0"/>
          <c:showCatName val="0"/>
          <c:showSerName val="0"/>
          <c:showPercent val="0"/>
          <c:showBubbleSize val="0"/>
        </c:dLbls>
        <c:gapWidth val="55"/>
        <c:gapDepth val="55"/>
        <c:shape val="box"/>
        <c:axId val="316368768"/>
        <c:axId val="316391424"/>
        <c:axId val="0"/>
      </c:bar3DChart>
      <c:catAx>
        <c:axId val="316368768"/>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316391424"/>
        <c:crosses val="autoZero"/>
        <c:auto val="1"/>
        <c:lblAlgn val="ctr"/>
        <c:lblOffset val="100"/>
        <c:noMultiLvlLbl val="0"/>
      </c:catAx>
      <c:valAx>
        <c:axId val="316391424"/>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316368768"/>
        <c:crosses val="autoZero"/>
        <c:crossBetween val="between"/>
      </c:valAx>
      <c:spPr>
        <a:noFill/>
        <a:ln w="25354">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gender </c:v>
                </c:pt>
              </c:strCache>
            </c:strRef>
          </c:tx>
          <c:explosion val="25"/>
          <c:dLbls>
            <c:dLbl>
              <c:idx val="0"/>
              <c:tx>
                <c:rich>
                  <a:bodyPr/>
                  <a:lstStyle/>
                  <a:p>
                    <a:r>
                      <a:rPr lang="en-US" sz="1000" b="0" i="0" u="none" strike="noStrike" baseline="0"/>
                      <a:t>Male</a:t>
                    </a:r>
                    <a:r>
                      <a:rPr lang="en-US" baseline="0"/>
                      <a:t>, 62%</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5AA-4C48-ABCD-F841B2419687}"/>
                </c:ext>
              </c:extLst>
            </c:dLbl>
            <c:dLbl>
              <c:idx val="1"/>
              <c:layout>
                <c:manualLayout>
                  <c:x val="0.15686055065901572"/>
                  <c:y val="3.4533159990515205E-2"/>
                </c:manualLayout>
              </c:layout>
              <c:tx>
                <c:rich>
                  <a:bodyPr/>
                  <a:lstStyle/>
                  <a:p>
                    <a:r>
                      <a:rPr lang="en-US" sz="1000" b="0" i="0" u="none" strike="noStrike" baseline="0"/>
                      <a:t>Female</a:t>
                    </a:r>
                    <a:r>
                      <a:rPr lang="en-US" baseline="0"/>
                      <a:t>, 38%</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5AA-4C48-ABCD-F841B2419687}"/>
                </c:ext>
              </c:extLst>
            </c:dLbl>
            <c:spPr>
              <a:noFill/>
              <a:ln>
                <a:noFill/>
              </a:ln>
              <a:effectLst/>
            </c:spPr>
            <c:showLegendKey val="0"/>
            <c:showVal val="1"/>
            <c:showCatName val="1"/>
            <c:showSerName val="0"/>
            <c:showPercent val="0"/>
            <c:showBubbleSize val="0"/>
            <c:showLeaderLines val="0"/>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c:formatCode>
                <c:ptCount val="2"/>
                <c:pt idx="0">
                  <c:v>0.61000000000000065</c:v>
                </c:pt>
                <c:pt idx="1">
                  <c:v>0.39000000000000101</c:v>
                </c:pt>
              </c:numCache>
            </c:numRef>
          </c:val>
          <c:extLst>
            <c:ext xmlns:c16="http://schemas.microsoft.com/office/drawing/2014/chart" uri="{C3380CC4-5D6E-409C-BE32-E72D297353CC}">
              <c16:uniqueId val="{00000002-B5AA-4C48-ABCD-F841B2419687}"/>
            </c:ext>
          </c:extLst>
        </c:ser>
        <c:dLbls>
          <c:showLegendKey val="0"/>
          <c:showVal val="0"/>
          <c:showCatName val="0"/>
          <c:showSerName val="0"/>
          <c:showPercent val="0"/>
          <c:showBubbleSize val="0"/>
          <c:showLeaderLines val="0"/>
        </c:dLbls>
      </c:pie3DChart>
      <c:spPr>
        <a:noFill/>
        <a:ln w="25355">
          <a:noFill/>
        </a:ln>
      </c:spPr>
    </c:plotArea>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Sheet1!$E$3</c:f>
              <c:strCache>
                <c:ptCount val="1"/>
                <c:pt idx="0">
                  <c:v>Percentage</c:v>
                </c:pt>
              </c:strCache>
            </c:strRef>
          </c:tx>
          <c:invertIfNegative val="0"/>
          <c:dLbls>
            <c:dLbl>
              <c:idx val="0"/>
              <c:layout>
                <c:manualLayout>
                  <c:x val="2.5730994152046785E-2"/>
                  <c:y val="-5.7636887608069162E-2"/>
                </c:manualLayout>
              </c:layout>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670-4437-BE43-9F204E7042DB}"/>
                </c:ext>
              </c:extLst>
            </c:dLbl>
            <c:dLbl>
              <c:idx val="1"/>
              <c:layout>
                <c:manualLayout>
                  <c:x val="1.4035087719298246E-2"/>
                  <c:y val="-9.6061781902622406E-2"/>
                </c:manualLayout>
              </c:layout>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670-4437-BE43-9F204E7042DB}"/>
                </c:ext>
              </c:extLst>
            </c:dLbl>
            <c:dLbl>
              <c:idx val="2"/>
              <c:layout>
                <c:manualLayout>
                  <c:x val="2.2222222222222251E-2"/>
                  <c:y val="-0.32833026995545084"/>
                </c:manualLayout>
              </c:layout>
              <c:tx>
                <c:rich>
                  <a:bodyPr/>
                  <a:lstStyle/>
                  <a:p>
                    <a:r>
                      <a:rPr lang="en-US"/>
                      <a:t>86%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670-4437-BE43-9F204E7042D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Sheet1!$C$4:$C$6</c:f>
              <c:strCache>
                <c:ptCount val="3"/>
                <c:pt idx="0">
                  <c:v>Senior Managers</c:v>
                </c:pt>
                <c:pt idx="1">
                  <c:v>Middle Management</c:v>
                </c:pt>
                <c:pt idx="2">
                  <c:v>Support staff</c:v>
                </c:pt>
              </c:strCache>
            </c:strRef>
          </c:cat>
          <c:val>
            <c:numRef>
              <c:f>Sheet1!$E$4:$E$6</c:f>
              <c:numCache>
                <c:formatCode>General</c:formatCode>
                <c:ptCount val="3"/>
                <c:pt idx="0">
                  <c:v>2</c:v>
                </c:pt>
                <c:pt idx="1">
                  <c:v>11</c:v>
                </c:pt>
                <c:pt idx="2">
                  <c:v>86</c:v>
                </c:pt>
              </c:numCache>
            </c:numRef>
          </c:val>
          <c:extLst>
            <c:ext xmlns:c16="http://schemas.microsoft.com/office/drawing/2014/chart" uri="{C3380CC4-5D6E-409C-BE32-E72D297353CC}">
              <c16:uniqueId val="{00000003-9670-4437-BE43-9F204E7042DB}"/>
            </c:ext>
          </c:extLst>
        </c:ser>
        <c:dLbls>
          <c:showLegendKey val="0"/>
          <c:showVal val="1"/>
          <c:showCatName val="0"/>
          <c:showSerName val="0"/>
          <c:showPercent val="0"/>
          <c:showBubbleSize val="0"/>
        </c:dLbls>
        <c:gapWidth val="150"/>
        <c:shape val="box"/>
        <c:axId val="287694848"/>
        <c:axId val="287697920"/>
        <c:axId val="0"/>
      </c:bar3DChart>
      <c:catAx>
        <c:axId val="287694848"/>
        <c:scaling>
          <c:orientation val="minMax"/>
        </c:scaling>
        <c:delete val="0"/>
        <c:axPos val="b"/>
        <c:title>
          <c:tx>
            <c:rich>
              <a:bodyPr/>
              <a:lstStyle/>
              <a:p>
                <a:pPr>
                  <a:defRPr/>
                </a:pPr>
                <a:r>
                  <a:rPr lang="en-GB" sz="1200" b="1" i="0" u="none" strike="noStrike" baseline="0"/>
                  <a:t>Category</a:t>
                </a:r>
                <a:endParaRPr lang="en-US"/>
              </a:p>
            </c:rich>
          </c:tx>
          <c:overlay val="0"/>
        </c:title>
        <c:numFmt formatCode="General" sourceLinked="0"/>
        <c:majorTickMark val="out"/>
        <c:minorTickMark val="none"/>
        <c:tickLblPos val="nextTo"/>
        <c:crossAx val="287697920"/>
        <c:crosses val="autoZero"/>
        <c:auto val="1"/>
        <c:lblAlgn val="ctr"/>
        <c:lblOffset val="100"/>
        <c:noMultiLvlLbl val="0"/>
      </c:catAx>
      <c:valAx>
        <c:axId val="287697920"/>
        <c:scaling>
          <c:orientation val="minMax"/>
        </c:scaling>
        <c:delete val="0"/>
        <c:axPos val="l"/>
        <c:majorGridlines/>
        <c:title>
          <c:tx>
            <c:rich>
              <a:bodyPr rot="-5400000" vert="horz"/>
              <a:lstStyle/>
              <a:p>
                <a:pPr>
                  <a:defRPr/>
                </a:pPr>
                <a:r>
                  <a:rPr lang="en-US"/>
                  <a:t>percentage </a:t>
                </a:r>
              </a:p>
            </c:rich>
          </c:tx>
          <c:overlay val="0"/>
        </c:title>
        <c:numFmt formatCode="General" sourceLinked="1"/>
        <c:majorTickMark val="out"/>
        <c:minorTickMark val="none"/>
        <c:tickLblPos val="nextTo"/>
        <c:crossAx val="287694848"/>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Sheet1!$E$18</c:f>
              <c:strCache>
                <c:ptCount val="1"/>
                <c:pt idx="0">
                  <c:v>Percentage</c:v>
                </c:pt>
              </c:strCache>
            </c:strRef>
          </c:tx>
          <c:invertIfNegative val="0"/>
          <c:dLbls>
            <c:dLbl>
              <c:idx val="0"/>
              <c:layout>
                <c:manualLayout>
                  <c:x val="0"/>
                  <c:y val="-0.14358974358974391"/>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366-4BD0-AB93-2F711208BCF8}"/>
                </c:ext>
              </c:extLst>
            </c:dLbl>
            <c:dLbl>
              <c:idx val="1"/>
              <c:layout>
                <c:manualLayout>
                  <c:x val="1.4625228519195621E-2"/>
                  <c:y val="-0.19692307692307687"/>
                </c:manualLayout>
              </c:layout>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366-4BD0-AB93-2F711208BCF8}"/>
                </c:ext>
              </c:extLst>
            </c:dLbl>
            <c:dLbl>
              <c:idx val="2"/>
              <c:layout>
                <c:manualLayout>
                  <c:x val="9.7501523461304088E-3"/>
                  <c:y val="-0.21333333333333382"/>
                </c:manualLayout>
              </c:layout>
              <c:tx>
                <c:rich>
                  <a:bodyPr/>
                  <a:lstStyle/>
                  <a:p>
                    <a:r>
                      <a:rPr lang="en-US"/>
                      <a:t>19%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366-4BD0-AB93-2F711208BCF8}"/>
                </c:ext>
              </c:extLst>
            </c:dLbl>
            <c:dLbl>
              <c:idx val="3"/>
              <c:layout>
                <c:manualLayout>
                  <c:x val="2.4375380865327007E-3"/>
                  <c:y val="-0.23384615384615429"/>
                </c:manualLayout>
              </c:layout>
              <c:tx>
                <c:rich>
                  <a:bodyPr/>
                  <a:lstStyle/>
                  <a:p>
                    <a:r>
                      <a:rPr lang="en-US"/>
                      <a:t>21%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366-4BD0-AB93-2F711208BCF8}"/>
                </c:ext>
              </c:extLst>
            </c:dLbl>
            <c:dLbl>
              <c:idx val="4"/>
              <c:layout>
                <c:manualLayout>
                  <c:x val="2.1937842778793563E-2"/>
                  <c:y val="-0.3282051282051282"/>
                </c:manualLayout>
              </c:layout>
              <c:tx>
                <c:rich>
                  <a:bodyPr/>
                  <a:lstStyle/>
                  <a:p>
                    <a:r>
                      <a:rPr lang="en-US"/>
                      <a:t>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366-4BD0-AB93-2F711208BCF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Sheet1!$C$19:$C$23</c:f>
              <c:strCache>
                <c:ptCount val="5"/>
                <c:pt idx="0">
                  <c:v>Less than 5 years</c:v>
                </c:pt>
                <c:pt idx="1">
                  <c:v>5 – 8 years</c:v>
                </c:pt>
                <c:pt idx="2">
                  <c:v>9 – 13 years</c:v>
                </c:pt>
                <c:pt idx="3">
                  <c:v>14 – 18 years</c:v>
                </c:pt>
                <c:pt idx="4">
                  <c:v>Above 18 years</c:v>
                </c:pt>
              </c:strCache>
            </c:strRef>
          </c:cat>
          <c:val>
            <c:numRef>
              <c:f>Sheet1!$E$19:$E$23</c:f>
              <c:numCache>
                <c:formatCode>General</c:formatCode>
                <c:ptCount val="5"/>
                <c:pt idx="0">
                  <c:v>9</c:v>
                </c:pt>
                <c:pt idx="1">
                  <c:v>16</c:v>
                </c:pt>
                <c:pt idx="2">
                  <c:v>18</c:v>
                </c:pt>
                <c:pt idx="3">
                  <c:v>22</c:v>
                </c:pt>
                <c:pt idx="4">
                  <c:v>35</c:v>
                </c:pt>
              </c:numCache>
            </c:numRef>
          </c:val>
          <c:extLst>
            <c:ext xmlns:c16="http://schemas.microsoft.com/office/drawing/2014/chart" uri="{C3380CC4-5D6E-409C-BE32-E72D297353CC}">
              <c16:uniqueId val="{00000005-7366-4BD0-AB93-2F711208BCF8}"/>
            </c:ext>
          </c:extLst>
        </c:ser>
        <c:dLbls>
          <c:showLegendKey val="0"/>
          <c:showVal val="0"/>
          <c:showCatName val="0"/>
          <c:showSerName val="0"/>
          <c:showPercent val="0"/>
          <c:showBubbleSize val="0"/>
        </c:dLbls>
        <c:gapWidth val="150"/>
        <c:shape val="box"/>
        <c:axId val="287754112"/>
        <c:axId val="287760384"/>
        <c:axId val="0"/>
      </c:bar3DChart>
      <c:catAx>
        <c:axId val="287754112"/>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200" b="1"/>
                  <a:t> </a:t>
                </a:r>
                <a:endParaRPr lang="en-US" sz="1200"/>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0"/>
        <c:majorTickMark val="out"/>
        <c:minorTickMark val="none"/>
        <c:tickLblPos val="nextTo"/>
        <c:crossAx val="287760384"/>
        <c:crosses val="autoZero"/>
        <c:auto val="1"/>
        <c:lblAlgn val="ctr"/>
        <c:lblOffset val="100"/>
        <c:noMultiLvlLbl val="0"/>
      </c:catAx>
      <c:valAx>
        <c:axId val="287760384"/>
        <c:scaling>
          <c:orientation val="minMax"/>
        </c:scaling>
        <c:delete val="0"/>
        <c:axPos val="l"/>
        <c:majorGridlines/>
        <c:title>
          <c:tx>
            <c:rich>
              <a:bodyPr rot="-5400000" vert="horz"/>
              <a:lstStyle/>
              <a:p>
                <a:pPr>
                  <a:defRPr/>
                </a:pPr>
                <a:r>
                  <a:rPr lang="en-US"/>
                  <a:t>percentage </a:t>
                </a:r>
              </a:p>
            </c:rich>
          </c:tx>
          <c:overlay val="0"/>
        </c:title>
        <c:numFmt formatCode="General" sourceLinked="1"/>
        <c:majorTickMark val="out"/>
        <c:minorTickMark val="none"/>
        <c:tickLblPos val="nextTo"/>
        <c:crossAx val="28775411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Highest level of Education</c:v>
                </c:pt>
              </c:strCache>
            </c:strRef>
          </c:tx>
          <c:explosion val="25"/>
          <c:dLbls>
            <c:dLbl>
              <c:idx val="2"/>
              <c:tx>
                <c:rich>
                  <a:bodyPr/>
                  <a:lstStyle/>
                  <a:p>
                    <a:r>
                      <a:rPr lang="en-US" sz="1000" b="0" i="0" u="none" strike="noStrike" baseline="0"/>
                      <a:t>College</a:t>
                    </a:r>
                    <a:r>
                      <a:rPr lang="en-US" baseline="0"/>
                      <a:t>, 55%</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24-4CB5-B81E-69E5A64A6AD9}"/>
                </c:ext>
              </c:extLst>
            </c:dLbl>
            <c:dLbl>
              <c:idx val="3"/>
              <c:tx>
                <c:rich>
                  <a:bodyPr/>
                  <a:lstStyle/>
                  <a:p>
                    <a:r>
                      <a:rPr lang="en-US" sz="1000" b="0" i="0" u="none" strike="noStrike" baseline="0"/>
                      <a:t>University</a:t>
                    </a:r>
                    <a:r>
                      <a:rPr lang="en-US" baseline="0"/>
                      <a:t>, 17%</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124-4CB5-B81E-69E5A64A6AD9}"/>
                </c:ext>
              </c:extLst>
            </c:dLbl>
            <c:spPr>
              <a:noFill/>
              <a:ln>
                <a:noFill/>
              </a:ln>
              <a:effectLst/>
            </c:spPr>
            <c:showLegendKey val="0"/>
            <c:showVal val="1"/>
            <c:showCatName val="1"/>
            <c:showSerName val="0"/>
            <c:showPercent val="0"/>
            <c:showBubbleSize val="0"/>
            <c:showLeaderLines val="0"/>
            <c:extLst>
              <c:ext xmlns:c15="http://schemas.microsoft.com/office/drawing/2012/chart" uri="{CE6537A1-D6FC-4f65-9D91-7224C49458BB}"/>
            </c:extLst>
          </c:dLbls>
          <c:cat>
            <c:strRef>
              <c:f>Sheet1!$A$2:$A$5</c:f>
              <c:strCache>
                <c:ptCount val="4"/>
                <c:pt idx="0">
                  <c:v>Primary</c:v>
                </c:pt>
                <c:pt idx="1">
                  <c:v>Secondary</c:v>
                </c:pt>
                <c:pt idx="2">
                  <c:v>College</c:v>
                </c:pt>
                <c:pt idx="3">
                  <c:v>University</c:v>
                </c:pt>
              </c:strCache>
            </c:strRef>
          </c:cat>
          <c:val>
            <c:numRef>
              <c:f>Sheet1!$B$2:$B$5</c:f>
              <c:numCache>
                <c:formatCode>0%</c:formatCode>
                <c:ptCount val="4"/>
                <c:pt idx="0">
                  <c:v>2.0000000000000011E-2</c:v>
                </c:pt>
                <c:pt idx="1">
                  <c:v>0.26</c:v>
                </c:pt>
                <c:pt idx="2">
                  <c:v>0.54</c:v>
                </c:pt>
                <c:pt idx="3">
                  <c:v>0.18000000000000024</c:v>
                </c:pt>
              </c:numCache>
            </c:numRef>
          </c:val>
          <c:extLst>
            <c:ext xmlns:c16="http://schemas.microsoft.com/office/drawing/2014/chart" uri="{C3380CC4-5D6E-409C-BE32-E72D297353CC}">
              <c16:uniqueId val="{00000002-0124-4CB5-B81E-69E5A64A6AD9}"/>
            </c:ext>
          </c:extLst>
        </c:ser>
        <c:dLbls>
          <c:showLegendKey val="0"/>
          <c:showVal val="0"/>
          <c:showCatName val="0"/>
          <c:showSerName val="0"/>
          <c:showPercent val="0"/>
          <c:showBubbleSize val="0"/>
          <c:showLeaderLines val="0"/>
        </c:dLbls>
      </c:pie3DChart>
      <c:spPr>
        <a:noFill/>
        <a:ln w="25401">
          <a:noFill/>
        </a:ln>
      </c:spPr>
    </c:plotArea>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Lbls>
            <c:dLbl>
              <c:idx val="0"/>
              <c:tx>
                <c:rich>
                  <a:bodyPr/>
                  <a:lstStyle/>
                  <a:p>
                    <a:fld id="{B051D767-B0BB-4D6D-A439-38599739F5BD}" type="CATEGORYNAME">
                      <a:rPr lang="en-US"/>
                      <a:pPr/>
                      <a:t>[CATEGORY NAME]</a:t>
                    </a:fld>
                    <a:r>
                      <a:rPr lang="en-US" baseline="0"/>
                      <a:t>
98%</a:t>
                    </a: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3E75-4E86-801D-3E1BB0B4E65D}"/>
                </c:ext>
              </c:extLst>
            </c:dLbl>
            <c:dLbl>
              <c:idx val="1"/>
              <c:tx>
                <c:rich>
                  <a:bodyPr/>
                  <a:lstStyle/>
                  <a:p>
                    <a:fld id="{37CE865D-3860-45E8-B6F5-F6E458B70984}" type="CATEGORYNAME">
                      <a:rPr lang="en-US"/>
                      <a:pPr/>
                      <a:t>[CATEGORY NAME]</a:t>
                    </a:fld>
                    <a:r>
                      <a:rPr lang="en-US" baseline="0"/>
                      <a:t>
2%</a:t>
                    </a: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3E75-4E86-801D-3E1BB0B4E65D}"/>
                </c:ext>
              </c:extLst>
            </c:dLbl>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0.99</c:v>
                </c:pt>
                <c:pt idx="1">
                  <c:v>1.0000000000000005E-2</c:v>
                </c:pt>
              </c:numCache>
            </c:numRef>
          </c:val>
          <c:extLst>
            <c:ext xmlns:c16="http://schemas.microsoft.com/office/drawing/2014/chart" uri="{C3380CC4-5D6E-409C-BE32-E72D297353CC}">
              <c16:uniqueId val="{00000002-3E75-4E86-801D-3E1BB0B4E65D}"/>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Information Technology </c:v>
                </c:pt>
              </c:strCache>
            </c:strRef>
          </c:tx>
          <c:invertIfNegative val="0"/>
          <c:dLbls>
            <c:dLbl>
              <c:idx val="0"/>
              <c:layout>
                <c:manualLayout>
                  <c:x val="9.4562647754137443E-3"/>
                  <c:y val="0"/>
                </c:manualLayout>
              </c:layout>
              <c:tx>
                <c:rich>
                  <a:bodyPr/>
                  <a:lstStyle/>
                  <a:p>
                    <a:r>
                      <a:rPr lang="en-US"/>
                      <a:t>52%</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616-4E79-8777-BC6F65AE411D}"/>
                </c:ext>
              </c:extLst>
            </c:dLbl>
            <c:dLbl>
              <c:idx val="1"/>
              <c:tx>
                <c:rich>
                  <a:bodyPr/>
                  <a:lstStyle/>
                  <a:p>
                    <a:r>
                      <a:rPr lang="en-US"/>
                      <a:t>24%</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616-4E79-8777-BC6F65AE411D}"/>
                </c:ext>
              </c:extLst>
            </c:dLbl>
            <c:dLbl>
              <c:idx val="2"/>
              <c:tx>
                <c:rich>
                  <a:bodyPr/>
                  <a:lstStyle/>
                  <a:p>
                    <a:r>
                      <a:rPr lang="en-US"/>
                      <a:t>17%</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616-4E79-8777-BC6F65AE411D}"/>
                </c:ext>
              </c:extLst>
            </c:dLbl>
            <c:dLbl>
              <c:idx val="3"/>
              <c:tx>
                <c:rich>
                  <a:bodyPr/>
                  <a:lstStyle/>
                  <a:p>
                    <a:r>
                      <a:rPr lang="en-US"/>
                      <a:t>5%</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616-4E79-8777-BC6F65AE411D}"/>
                </c:ext>
              </c:extLst>
            </c:dLbl>
            <c:dLbl>
              <c:idx val="4"/>
              <c:tx>
                <c:rich>
                  <a:bodyPr/>
                  <a:lstStyle/>
                  <a:p>
                    <a:r>
                      <a:rPr lang="en-US"/>
                      <a:t>2%</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616-4E79-8777-BC6F65AE411D}"/>
                </c:ext>
              </c:extLst>
            </c:dLbl>
            <c:spPr>
              <a:noFill/>
              <a:ln>
                <a:noFill/>
              </a:ln>
              <a:effectLst/>
            </c:spPr>
            <c:txPr>
              <a:bodyPr/>
              <a:lstStyle/>
              <a:p>
                <a:pPr>
                  <a:defRPr lang="en-GB"/>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Very high  </c:v>
                </c:pt>
                <c:pt idx="1">
                  <c:v>High  </c:v>
                </c:pt>
                <c:pt idx="2">
                  <c:v>Fair  </c:v>
                </c:pt>
                <c:pt idx="3">
                  <c:v>Low </c:v>
                </c:pt>
                <c:pt idx="4">
                  <c:v>No effect </c:v>
                </c:pt>
              </c:strCache>
            </c:strRef>
          </c:cat>
          <c:val>
            <c:numRef>
              <c:f>Sheet1!$B$2:$B$6</c:f>
              <c:numCache>
                <c:formatCode>General</c:formatCode>
                <c:ptCount val="5"/>
                <c:pt idx="0">
                  <c:v>54</c:v>
                </c:pt>
                <c:pt idx="1">
                  <c:v>27</c:v>
                </c:pt>
                <c:pt idx="2">
                  <c:v>17</c:v>
                </c:pt>
                <c:pt idx="3">
                  <c:v>3</c:v>
                </c:pt>
                <c:pt idx="4">
                  <c:v>1</c:v>
                </c:pt>
              </c:numCache>
            </c:numRef>
          </c:val>
          <c:extLst>
            <c:ext xmlns:c16="http://schemas.microsoft.com/office/drawing/2014/chart" uri="{C3380CC4-5D6E-409C-BE32-E72D297353CC}">
              <c16:uniqueId val="{00000005-5616-4E79-8777-BC6F65AE411D}"/>
            </c:ext>
          </c:extLst>
        </c:ser>
        <c:dLbls>
          <c:showLegendKey val="0"/>
          <c:showVal val="0"/>
          <c:showCatName val="0"/>
          <c:showSerName val="0"/>
          <c:showPercent val="0"/>
          <c:showBubbleSize val="0"/>
        </c:dLbls>
        <c:gapWidth val="150"/>
        <c:shape val="box"/>
        <c:axId val="294106240"/>
        <c:axId val="294108160"/>
        <c:axId val="0"/>
      </c:bar3DChart>
      <c:catAx>
        <c:axId val="294106240"/>
        <c:scaling>
          <c:orientation val="minMax"/>
        </c:scaling>
        <c:delete val="0"/>
        <c:axPos val="b"/>
        <c:title>
          <c:tx>
            <c:rich>
              <a:bodyPr/>
              <a:lstStyle/>
              <a:p>
                <a:pPr>
                  <a:defRPr sz="998" b="1" i="0" u="none" strike="noStrike" baseline="0">
                    <a:solidFill>
                      <a:srgbClr val="000000"/>
                    </a:solidFill>
                    <a:latin typeface="Calibri"/>
                    <a:ea typeface="Calibri"/>
                    <a:cs typeface="Calibri"/>
                  </a:defRPr>
                </a:pPr>
                <a:r>
                  <a:rPr lang="en-US" sz="998" b="1" i="0" u="none" strike="noStrike" baseline="0"/>
                  <a:t>Category</a:t>
                </a:r>
                <a:r>
                  <a:rPr lang="en-US"/>
                  <a:t> </a:t>
                </a:r>
              </a:p>
            </c:rich>
          </c:tx>
          <c:overlay val="0"/>
        </c:title>
        <c:numFmt formatCode="General" sourceLinked="1"/>
        <c:majorTickMark val="none"/>
        <c:minorTickMark val="none"/>
        <c:tickLblPos val="nextTo"/>
        <c:txPr>
          <a:bodyPr/>
          <a:lstStyle/>
          <a:p>
            <a:pPr>
              <a:defRPr lang="en-GB"/>
            </a:pPr>
            <a:endParaRPr lang="en-US"/>
          </a:p>
        </c:txPr>
        <c:crossAx val="294108160"/>
        <c:crosses val="autoZero"/>
        <c:auto val="1"/>
        <c:lblAlgn val="ctr"/>
        <c:lblOffset val="100"/>
        <c:noMultiLvlLbl val="0"/>
      </c:catAx>
      <c:valAx>
        <c:axId val="294108160"/>
        <c:scaling>
          <c:orientation val="minMax"/>
        </c:scaling>
        <c:delete val="0"/>
        <c:axPos val="l"/>
        <c:majorGridlines/>
        <c:title>
          <c:tx>
            <c:rich>
              <a:bodyPr/>
              <a:lstStyle/>
              <a:p>
                <a:pPr>
                  <a:defRPr sz="998" b="1" i="0" u="none" strike="noStrike" baseline="0">
                    <a:solidFill>
                      <a:srgbClr val="000000"/>
                    </a:solidFill>
                    <a:latin typeface="Calibri"/>
                    <a:ea typeface="Calibri"/>
                    <a:cs typeface="Calibri"/>
                  </a:defRPr>
                </a:pPr>
                <a:r>
                  <a:rPr lang="en-US"/>
                  <a:t>percentage </a:t>
                </a:r>
              </a:p>
            </c:rich>
          </c:tx>
          <c:overlay val="0"/>
        </c:title>
        <c:numFmt formatCode="General" sourceLinked="1"/>
        <c:majorTickMark val="out"/>
        <c:minorTickMark val="none"/>
        <c:tickLblPos val="nextTo"/>
        <c:txPr>
          <a:bodyPr/>
          <a:lstStyle/>
          <a:p>
            <a:pPr>
              <a:defRPr lang="en-GB"/>
            </a:pPr>
            <a:endParaRPr lang="en-US"/>
          </a:p>
        </c:txPr>
        <c:crossAx val="294106240"/>
        <c:crosses val="autoZero"/>
        <c:crossBetween val="between"/>
      </c:valAx>
      <c:spPr>
        <a:noFill/>
        <a:ln w="25356">
          <a:noFill/>
        </a:ln>
      </c:spPr>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dLbl>
              <c:idx val="0"/>
              <c:tx>
                <c:rich>
                  <a:bodyPr/>
                  <a:lstStyle/>
                  <a:p>
                    <a:fld id="{B0E3772B-8061-4C0D-9547-3235DE5401A4}" type="CATEGORYNAME">
                      <a:rPr lang="en-US"/>
                      <a:pPr/>
                      <a:t>[CATEGORY NAME]</a:t>
                    </a:fld>
                    <a:r>
                      <a:rPr lang="en-US" baseline="0"/>
                      <a:t>
71%</a:t>
                    </a: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D1C-4E78-935A-F58A9FF713CB}"/>
                </c:ext>
              </c:extLst>
            </c:dLbl>
            <c:dLbl>
              <c:idx val="1"/>
              <c:tx>
                <c:rich>
                  <a:bodyPr/>
                  <a:lstStyle/>
                  <a:p>
                    <a:fld id="{9D40A86D-227D-425D-8B49-E9BD73DEF32F}" type="CATEGORYNAME">
                      <a:rPr lang="en-US"/>
                      <a:pPr/>
                      <a:t>[CATEGORY NAME]</a:t>
                    </a:fld>
                    <a:r>
                      <a:rPr lang="en-US" baseline="0"/>
                      <a:t>
29%</a:t>
                    </a: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D1C-4E78-935A-F58A9FF713CB}"/>
                </c:ext>
              </c:extLst>
            </c:dLbl>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Sheet1!$A$2:$A$3</c:f>
              <c:strCache>
                <c:ptCount val="2"/>
                <c:pt idx="0">
                  <c:v>Yes </c:v>
                </c:pt>
                <c:pt idx="1">
                  <c:v>No</c:v>
                </c:pt>
              </c:strCache>
            </c:strRef>
          </c:cat>
          <c:val>
            <c:numRef>
              <c:f>Sheet1!$B$2:$B$3</c:f>
              <c:numCache>
                <c:formatCode>0%</c:formatCode>
                <c:ptCount val="2"/>
                <c:pt idx="0">
                  <c:v>0.72000000000000064</c:v>
                </c:pt>
                <c:pt idx="1">
                  <c:v>0.28000000000000008</c:v>
                </c:pt>
              </c:numCache>
            </c:numRef>
          </c:val>
          <c:extLst>
            <c:ext xmlns:c16="http://schemas.microsoft.com/office/drawing/2014/chart" uri="{C3380CC4-5D6E-409C-BE32-E72D297353CC}">
              <c16:uniqueId val="{00000002-0D1C-4E78-935A-F58A9FF713CB}"/>
            </c:ext>
          </c:extLst>
        </c:ser>
        <c:dLbls>
          <c:showLegendKey val="0"/>
          <c:showVal val="0"/>
          <c:showCatName val="1"/>
          <c:showSerName val="0"/>
          <c:showPercent val="1"/>
          <c:showBubbleSize val="0"/>
          <c:showLeaderLines val="0"/>
        </c:dLbls>
      </c:pie3DChart>
    </c:plotArea>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Series 1</c:v>
                </c:pt>
              </c:strCache>
            </c:strRef>
          </c:tx>
          <c:invertIfNegative val="0"/>
          <c:dLbls>
            <c:dLbl>
              <c:idx val="0"/>
              <c:layout>
                <c:manualLayout>
                  <c:x val="1.8465009813382647E-2"/>
                  <c:y val="-0.33327751284610552"/>
                </c:manualLayout>
              </c:layout>
              <c:tx>
                <c:rich>
                  <a:bodyPr/>
                  <a:lstStyle/>
                  <a:p>
                    <a:r>
                      <a:rPr lang="en-US"/>
                      <a:t>31%</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BAA-4C86-A74E-039A7BB6A5CF}"/>
                </c:ext>
              </c:extLst>
            </c:dLbl>
            <c:dLbl>
              <c:idx val="1"/>
              <c:layout>
                <c:manualLayout>
                  <c:x val="1.3888888888889221E-2"/>
                  <c:y val="-0.23809523809524274"/>
                </c:manualLayout>
              </c:layout>
              <c:tx>
                <c:rich>
                  <a:bodyPr/>
                  <a:lstStyle/>
                  <a:p>
                    <a:r>
                      <a:rPr lang="en-US"/>
                      <a:t>19%</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BAA-4C86-A74E-039A7BB6A5CF}"/>
                </c:ext>
              </c:extLst>
            </c:dLbl>
            <c:dLbl>
              <c:idx val="2"/>
              <c:layout>
                <c:manualLayout>
                  <c:x val="2.336191102222358E-2"/>
                  <c:y val="-0.19701526745776554"/>
                </c:manualLayout>
              </c:layout>
              <c:tx>
                <c:rich>
                  <a:bodyPr/>
                  <a:lstStyle/>
                  <a:p>
                    <a:r>
                      <a:rPr lang="en-US"/>
                      <a:t>14%</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BAA-4C86-A74E-039A7BB6A5CF}"/>
                </c:ext>
              </c:extLst>
            </c:dLbl>
            <c:dLbl>
              <c:idx val="3"/>
              <c:layout>
                <c:manualLayout>
                  <c:x val="1.3888888888889221E-2"/>
                  <c:y val="-0.17063492063492064"/>
                </c:manualLayout>
              </c:layout>
              <c:tx>
                <c:rich>
                  <a:bodyPr/>
                  <a:lstStyle/>
                  <a:p>
                    <a:r>
                      <a:rPr lang="en-US"/>
                      <a:t>7%</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BAA-4C86-A74E-039A7BB6A5CF}"/>
                </c:ext>
              </c:extLst>
            </c:dLbl>
            <c:dLbl>
              <c:idx val="4"/>
              <c:layout>
                <c:manualLayout>
                  <c:x val="3.2621268700204632E-2"/>
                  <c:y val="-0.32008724261579985"/>
                </c:manualLayout>
              </c:layout>
              <c:tx>
                <c:rich>
                  <a:bodyPr/>
                  <a:lstStyle/>
                  <a:p>
                    <a:r>
                      <a:rPr lang="en-US"/>
                      <a:t>29%</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BAA-4C86-A74E-039A7BB6A5CF}"/>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Sheet1!$A$2:$A$6</c:f>
              <c:strCache>
                <c:ptCount val="5"/>
                <c:pt idx="0">
                  <c:v>Very high</c:v>
                </c:pt>
                <c:pt idx="1">
                  <c:v>High</c:v>
                </c:pt>
                <c:pt idx="2">
                  <c:v>Fair</c:v>
                </c:pt>
                <c:pt idx="3">
                  <c:v>Low</c:v>
                </c:pt>
                <c:pt idx="4">
                  <c:v>No effect </c:v>
                </c:pt>
              </c:strCache>
            </c:strRef>
          </c:cat>
          <c:val>
            <c:numRef>
              <c:f>Sheet1!$B$2:$B$6</c:f>
              <c:numCache>
                <c:formatCode>General</c:formatCode>
                <c:ptCount val="5"/>
                <c:pt idx="0">
                  <c:v>31</c:v>
                </c:pt>
                <c:pt idx="1">
                  <c:v>19</c:v>
                </c:pt>
                <c:pt idx="2">
                  <c:v>14</c:v>
                </c:pt>
                <c:pt idx="3">
                  <c:v>7</c:v>
                </c:pt>
                <c:pt idx="4">
                  <c:v>29</c:v>
                </c:pt>
              </c:numCache>
            </c:numRef>
          </c:val>
          <c:extLst>
            <c:ext xmlns:c16="http://schemas.microsoft.com/office/drawing/2014/chart" uri="{C3380CC4-5D6E-409C-BE32-E72D297353CC}">
              <c16:uniqueId val="{00000005-9BAA-4C86-A74E-039A7BB6A5CF}"/>
            </c:ext>
          </c:extLst>
        </c:ser>
        <c:dLbls>
          <c:showLegendKey val="0"/>
          <c:showVal val="0"/>
          <c:showCatName val="0"/>
          <c:showSerName val="0"/>
          <c:showPercent val="0"/>
          <c:showBubbleSize val="0"/>
        </c:dLbls>
        <c:gapWidth val="55"/>
        <c:gapDepth val="55"/>
        <c:shape val="box"/>
        <c:axId val="315729792"/>
        <c:axId val="315744256"/>
        <c:axId val="0"/>
      </c:bar3DChart>
      <c:catAx>
        <c:axId val="315729792"/>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GB" sz="1200" b="1" i="0" u="none" strike="noStrike" baseline="0"/>
                  <a:t>Category</a:t>
                </a:r>
                <a:r>
                  <a:rPr lang="en-US" sz="1000" b="1" i="0" kern="1200" baseline="0">
                    <a:solidFill>
                      <a:srgbClr val="000000"/>
                    </a:solidFill>
                    <a:latin typeface="Calibri"/>
                    <a:ea typeface="Calibri"/>
                    <a:cs typeface="Calibri"/>
                  </a:rPr>
                  <a:t> </a:t>
                </a:r>
                <a:endParaRPr lang="en-US"/>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a:t> </a:t>
                </a:r>
              </a:p>
            </c:rich>
          </c:tx>
          <c:overlay val="0"/>
        </c:title>
        <c:numFmt formatCode="General" sourceLinked="1"/>
        <c:majorTickMark val="none"/>
        <c:minorTickMark val="none"/>
        <c:tickLblPos val="nextTo"/>
        <c:crossAx val="315744256"/>
        <c:crosses val="autoZero"/>
        <c:auto val="1"/>
        <c:lblAlgn val="ctr"/>
        <c:lblOffset val="100"/>
        <c:noMultiLvlLbl val="0"/>
      </c:catAx>
      <c:valAx>
        <c:axId val="315744256"/>
        <c:scaling>
          <c:orientation val="minMax"/>
        </c:scaling>
        <c:delete val="0"/>
        <c:axPos val="l"/>
        <c:majorGridlines/>
        <c:title>
          <c:tx>
            <c:rich>
              <a:bodyPr/>
              <a:lstStyle/>
              <a:p>
                <a:pPr>
                  <a:defRPr/>
                </a:pPr>
                <a:r>
                  <a:rPr lang="en-US"/>
                  <a:t>Percentage </a:t>
                </a:r>
              </a:p>
            </c:rich>
          </c:tx>
          <c:overlay val="0"/>
        </c:title>
        <c:numFmt formatCode="General" sourceLinked="1"/>
        <c:majorTickMark val="none"/>
        <c:minorTickMark val="none"/>
        <c:tickLblPos val="nextTo"/>
        <c:crossAx val="315729792"/>
        <c:crosses val="autoZero"/>
        <c:crossBetween val="between"/>
      </c:valAx>
      <c:spPr>
        <a:noFill/>
        <a:ln w="25355">
          <a:noFill/>
        </a:ln>
      </c:spPr>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21</TotalTime>
  <Pages>71</Pages>
  <Words>15297</Words>
  <Characters>87198</Characters>
  <Application>Microsoft Office Word</Application>
  <DocSecurity>0</DocSecurity>
  <Lines>726</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H AND M</cp:lastModifiedBy>
  <cp:revision>17</cp:revision>
  <cp:lastPrinted>2023-01-18T14:12:00Z</cp:lastPrinted>
  <dcterms:created xsi:type="dcterms:W3CDTF">2023-01-18T10:28:00Z</dcterms:created>
  <dcterms:modified xsi:type="dcterms:W3CDTF">2023-01-18T14:12:00Z</dcterms:modified>
</cp:coreProperties>
</file>