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1EF2" w:rsidRPr="00466170" w:rsidRDefault="0003715A" w:rsidP="00CD0B9C">
      <w:pPr>
        <w:spacing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FACTORS AFFECTING </w:t>
      </w:r>
      <w:r w:rsidR="00A57B50" w:rsidRPr="00466170">
        <w:rPr>
          <w:rFonts w:ascii="Times New Roman" w:hAnsi="Times New Roman" w:cs="Times New Roman"/>
          <w:b/>
          <w:sz w:val="24"/>
          <w:szCs w:val="24"/>
        </w:rPr>
        <w:t>SUPPLIER APPRAISAL</w:t>
      </w:r>
      <w:r w:rsidRPr="00466170">
        <w:rPr>
          <w:rFonts w:ascii="Times New Roman" w:hAnsi="Times New Roman" w:cs="Times New Roman"/>
          <w:b/>
          <w:sz w:val="24"/>
          <w:szCs w:val="24"/>
        </w:rPr>
        <w:t xml:space="preserve"> IN THE AIRLINE INDUSTRY: A CASE STUDY OF KENYA AIRWAYS LTD</w:t>
      </w:r>
      <w:r w:rsidR="002B08C0" w:rsidRPr="00466170">
        <w:rPr>
          <w:rFonts w:ascii="Times New Roman" w:hAnsi="Times New Roman" w:cs="Times New Roman"/>
          <w:b/>
          <w:sz w:val="24"/>
          <w:szCs w:val="24"/>
        </w:rPr>
        <w:t>.</w:t>
      </w:r>
    </w:p>
    <w:p w:rsidR="002B08C0" w:rsidRPr="00466170" w:rsidRDefault="002B08C0" w:rsidP="00CD0B9C">
      <w:pPr>
        <w:spacing w:line="360" w:lineRule="auto"/>
        <w:jc w:val="center"/>
        <w:rPr>
          <w:rFonts w:ascii="Times New Roman" w:hAnsi="Times New Roman" w:cs="Times New Roman"/>
          <w:b/>
          <w:sz w:val="24"/>
          <w:szCs w:val="24"/>
        </w:rPr>
      </w:pPr>
    </w:p>
    <w:p w:rsidR="002B08C0" w:rsidRPr="00466170" w:rsidRDefault="002B08C0" w:rsidP="00CD0B9C">
      <w:pPr>
        <w:spacing w:line="360" w:lineRule="auto"/>
        <w:jc w:val="center"/>
        <w:rPr>
          <w:rFonts w:ascii="Times New Roman" w:hAnsi="Times New Roman" w:cs="Times New Roman"/>
          <w:b/>
          <w:sz w:val="24"/>
          <w:szCs w:val="24"/>
        </w:rPr>
      </w:pPr>
    </w:p>
    <w:p w:rsidR="002B08C0" w:rsidRPr="00466170" w:rsidRDefault="002B08C0" w:rsidP="00CD0B9C">
      <w:pPr>
        <w:spacing w:line="360" w:lineRule="auto"/>
        <w:jc w:val="center"/>
        <w:rPr>
          <w:rFonts w:ascii="Times New Roman" w:hAnsi="Times New Roman" w:cs="Times New Roman"/>
          <w:b/>
          <w:sz w:val="24"/>
          <w:szCs w:val="24"/>
        </w:rPr>
      </w:pPr>
    </w:p>
    <w:p w:rsidR="002B21B5" w:rsidRPr="00466170" w:rsidRDefault="002B21B5" w:rsidP="00CD0B9C">
      <w:pPr>
        <w:spacing w:line="360" w:lineRule="auto"/>
        <w:jc w:val="center"/>
        <w:rPr>
          <w:rFonts w:ascii="Times New Roman" w:eastAsia="Times New Roman" w:hAnsi="Times New Roman" w:cs="Times New Roman"/>
          <w:b/>
          <w:bCs/>
          <w:sz w:val="24"/>
          <w:szCs w:val="24"/>
          <w:lang w:eastAsia="en-GB"/>
        </w:rPr>
      </w:pPr>
    </w:p>
    <w:p w:rsidR="002B08C0" w:rsidRPr="00466170" w:rsidRDefault="002B08C0" w:rsidP="00CD0B9C">
      <w:pPr>
        <w:spacing w:line="360" w:lineRule="auto"/>
        <w:jc w:val="center"/>
        <w:rPr>
          <w:rFonts w:ascii="Times New Roman" w:hAnsi="Times New Roman" w:cs="Times New Roman"/>
          <w:b/>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2B21B5" w:rsidRPr="00466170" w:rsidRDefault="00531B3C" w:rsidP="00CD0B9C">
      <w:pPr>
        <w:spacing w:line="360" w:lineRule="auto"/>
        <w:jc w:val="center"/>
        <w:rPr>
          <w:rFonts w:ascii="Times New Roman" w:hAnsi="Times New Roman" w:cs="Times New Roman"/>
          <w:b/>
          <w:color w:val="000000" w:themeColor="text1"/>
          <w:sz w:val="24"/>
          <w:szCs w:val="24"/>
        </w:rPr>
      </w:pPr>
      <w:r w:rsidRPr="00466170">
        <w:rPr>
          <w:rFonts w:ascii="Times New Roman" w:eastAsia="Times New Roman" w:hAnsi="Times New Roman" w:cs="Times New Roman"/>
          <w:b/>
          <w:sz w:val="24"/>
          <w:szCs w:val="24"/>
          <w:lang w:eastAsia="en-GB"/>
        </w:rPr>
        <w:t>BEATRICE NIGHT AYIRO</w:t>
      </w:r>
      <w:r w:rsidR="001C02F7" w:rsidRPr="00466170">
        <w:rPr>
          <w:rFonts w:ascii="Times New Roman" w:eastAsia="Times New Roman" w:hAnsi="Times New Roman" w:cs="Times New Roman"/>
          <w:b/>
          <w:sz w:val="24"/>
          <w:szCs w:val="24"/>
          <w:lang w:eastAsia="en-GB"/>
        </w:rPr>
        <w:t>  </w:t>
      </w:r>
    </w:p>
    <w:p w:rsidR="003B6D7A" w:rsidRPr="00466170" w:rsidRDefault="003B6D7A" w:rsidP="00CD0B9C">
      <w:pPr>
        <w:spacing w:line="360" w:lineRule="auto"/>
        <w:jc w:val="center"/>
        <w:rPr>
          <w:rFonts w:ascii="Times New Roman" w:hAnsi="Times New Roman" w:cs="Times New Roman"/>
          <w:b/>
          <w:color w:val="000000" w:themeColor="text1"/>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A57B50" w:rsidRPr="00466170" w:rsidRDefault="00A57B50" w:rsidP="00CD0B9C">
      <w:pPr>
        <w:spacing w:line="360" w:lineRule="auto"/>
        <w:jc w:val="center"/>
        <w:rPr>
          <w:rFonts w:ascii="Times New Roman" w:hAnsi="Times New Roman" w:cs="Times New Roman"/>
          <w:b/>
          <w:color w:val="000000" w:themeColor="text1"/>
          <w:sz w:val="24"/>
          <w:szCs w:val="24"/>
        </w:rPr>
      </w:pPr>
    </w:p>
    <w:p w:rsidR="00A57B50" w:rsidRPr="00466170" w:rsidRDefault="00A57B50" w:rsidP="00CD0B9C">
      <w:pPr>
        <w:spacing w:line="360" w:lineRule="auto"/>
        <w:jc w:val="center"/>
        <w:rPr>
          <w:rFonts w:ascii="Times New Roman" w:hAnsi="Times New Roman" w:cs="Times New Roman"/>
          <w:b/>
          <w:color w:val="000000" w:themeColor="text1"/>
          <w:sz w:val="24"/>
          <w:szCs w:val="24"/>
        </w:rPr>
      </w:pPr>
    </w:p>
    <w:p w:rsidR="00A57B50" w:rsidRPr="00466170" w:rsidRDefault="00A57B50" w:rsidP="00CD0B9C">
      <w:pPr>
        <w:spacing w:line="360" w:lineRule="auto"/>
        <w:jc w:val="center"/>
        <w:rPr>
          <w:rFonts w:ascii="Times New Roman" w:hAnsi="Times New Roman" w:cs="Times New Roman"/>
          <w:b/>
          <w:color w:val="000000" w:themeColor="text1"/>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2B21B5" w:rsidRPr="00466170" w:rsidRDefault="002B21B5" w:rsidP="00CD0B9C">
      <w:pPr>
        <w:spacing w:line="360" w:lineRule="auto"/>
        <w:jc w:val="center"/>
        <w:rPr>
          <w:rFonts w:ascii="Times New Roman" w:hAnsi="Times New Roman" w:cs="Times New Roman"/>
          <w:b/>
          <w:color w:val="000000" w:themeColor="text1"/>
          <w:sz w:val="24"/>
          <w:szCs w:val="24"/>
        </w:rPr>
      </w:pPr>
    </w:p>
    <w:p w:rsidR="002B08C0" w:rsidRPr="00466170" w:rsidRDefault="002B08C0" w:rsidP="00CD0B9C">
      <w:pPr>
        <w:spacing w:line="360" w:lineRule="auto"/>
        <w:jc w:val="center"/>
        <w:rPr>
          <w:rFonts w:ascii="Times New Roman" w:hAnsi="Times New Roman" w:cs="Times New Roman"/>
          <w:b/>
          <w:color w:val="000000" w:themeColor="text1"/>
          <w:sz w:val="24"/>
          <w:szCs w:val="24"/>
        </w:rPr>
      </w:pPr>
      <w:r w:rsidRPr="00466170">
        <w:rPr>
          <w:rFonts w:ascii="Times New Roman" w:hAnsi="Times New Roman" w:cs="Times New Roman"/>
          <w:b/>
          <w:color w:val="000000" w:themeColor="text1"/>
          <w:sz w:val="24"/>
          <w:szCs w:val="24"/>
        </w:rPr>
        <w:t xml:space="preserve">A RESEARCH </w:t>
      </w:r>
      <w:r w:rsidR="002A5D96" w:rsidRPr="00466170">
        <w:rPr>
          <w:rFonts w:ascii="Times New Roman" w:hAnsi="Times New Roman" w:cs="Times New Roman"/>
          <w:b/>
          <w:color w:val="000000" w:themeColor="text1"/>
          <w:sz w:val="24"/>
          <w:szCs w:val="24"/>
        </w:rPr>
        <w:t>PROJECT</w:t>
      </w:r>
      <w:r w:rsidRPr="00466170">
        <w:rPr>
          <w:rFonts w:ascii="Times New Roman" w:hAnsi="Times New Roman" w:cs="Times New Roman"/>
          <w:b/>
          <w:color w:val="000000" w:themeColor="text1"/>
          <w:sz w:val="24"/>
          <w:szCs w:val="24"/>
        </w:rPr>
        <w:t xml:space="preserve"> SUBMIT</w:t>
      </w:r>
      <w:r w:rsidR="000D0ED5" w:rsidRPr="00466170">
        <w:rPr>
          <w:rFonts w:ascii="Times New Roman" w:hAnsi="Times New Roman" w:cs="Times New Roman"/>
          <w:b/>
          <w:color w:val="000000" w:themeColor="text1"/>
          <w:sz w:val="24"/>
          <w:szCs w:val="24"/>
        </w:rPr>
        <w:t>T</w:t>
      </w:r>
      <w:r w:rsidRPr="00466170">
        <w:rPr>
          <w:rFonts w:ascii="Times New Roman" w:hAnsi="Times New Roman" w:cs="Times New Roman"/>
          <w:b/>
          <w:color w:val="000000" w:themeColor="text1"/>
          <w:sz w:val="24"/>
          <w:szCs w:val="24"/>
        </w:rPr>
        <w:t>ED TO THE SCHOOL OF MANAGEMENT AND LEADERSHIP IN PARTIAL FU</w:t>
      </w:r>
      <w:r w:rsidR="00D03398">
        <w:rPr>
          <w:rFonts w:ascii="Times New Roman" w:hAnsi="Times New Roman" w:cs="Times New Roman"/>
          <w:b/>
          <w:color w:val="000000" w:themeColor="text1"/>
          <w:sz w:val="24"/>
          <w:szCs w:val="24"/>
        </w:rPr>
        <w:t xml:space="preserve">LFILMENT OF THE REQUIREMENT FOR </w:t>
      </w:r>
      <w:r w:rsidRPr="00466170">
        <w:rPr>
          <w:rFonts w:ascii="Times New Roman" w:hAnsi="Times New Roman" w:cs="Times New Roman"/>
          <w:b/>
          <w:color w:val="000000" w:themeColor="text1"/>
          <w:sz w:val="24"/>
          <w:szCs w:val="24"/>
        </w:rPr>
        <w:t xml:space="preserve">THE AWARD OF </w:t>
      </w:r>
      <w:r w:rsidR="001F5C73" w:rsidRPr="00466170">
        <w:rPr>
          <w:rFonts w:ascii="Times New Roman" w:hAnsi="Times New Roman" w:cs="Times New Roman"/>
          <w:b/>
          <w:color w:val="000000" w:themeColor="text1"/>
          <w:sz w:val="24"/>
          <w:szCs w:val="24"/>
        </w:rPr>
        <w:t>THE BACHELOR DEGREE</w:t>
      </w:r>
      <w:r w:rsidRPr="00466170">
        <w:rPr>
          <w:rFonts w:ascii="Times New Roman" w:hAnsi="Times New Roman" w:cs="Times New Roman"/>
          <w:b/>
          <w:color w:val="000000" w:themeColor="text1"/>
          <w:sz w:val="24"/>
          <w:szCs w:val="24"/>
        </w:rPr>
        <w:t xml:space="preserve"> OF MA</w:t>
      </w:r>
      <w:r w:rsidR="00D03398">
        <w:rPr>
          <w:rFonts w:ascii="Times New Roman" w:hAnsi="Times New Roman" w:cs="Times New Roman"/>
          <w:b/>
          <w:color w:val="000000" w:themeColor="text1"/>
          <w:sz w:val="24"/>
          <w:szCs w:val="24"/>
        </w:rPr>
        <w:t xml:space="preserve">NAGEMENT AND </w:t>
      </w:r>
      <w:r w:rsidR="008A10DD" w:rsidRPr="00466170">
        <w:rPr>
          <w:rFonts w:ascii="Times New Roman" w:hAnsi="Times New Roman" w:cs="Times New Roman"/>
          <w:b/>
          <w:color w:val="000000" w:themeColor="text1"/>
          <w:sz w:val="24"/>
          <w:szCs w:val="24"/>
        </w:rPr>
        <w:t>LEADER</w:t>
      </w:r>
      <w:r w:rsidRPr="00466170">
        <w:rPr>
          <w:rFonts w:ascii="Times New Roman" w:hAnsi="Times New Roman" w:cs="Times New Roman"/>
          <w:b/>
          <w:color w:val="000000" w:themeColor="text1"/>
          <w:sz w:val="24"/>
          <w:szCs w:val="24"/>
        </w:rPr>
        <w:t>S</w:t>
      </w:r>
      <w:r w:rsidR="008A10DD" w:rsidRPr="00466170">
        <w:rPr>
          <w:rFonts w:ascii="Times New Roman" w:hAnsi="Times New Roman" w:cs="Times New Roman"/>
          <w:b/>
          <w:color w:val="000000" w:themeColor="text1"/>
          <w:sz w:val="24"/>
          <w:szCs w:val="24"/>
        </w:rPr>
        <w:t xml:space="preserve">HIP </w:t>
      </w:r>
      <w:r w:rsidRPr="00466170">
        <w:rPr>
          <w:rFonts w:ascii="Times New Roman" w:hAnsi="Times New Roman" w:cs="Times New Roman"/>
          <w:b/>
          <w:color w:val="000000" w:themeColor="text1"/>
          <w:sz w:val="24"/>
          <w:szCs w:val="24"/>
        </w:rPr>
        <w:t>OF THE MANAGEMENT UNIVERSITY OF AFRICA.</w:t>
      </w:r>
    </w:p>
    <w:p w:rsidR="002B21B5" w:rsidRPr="00466170" w:rsidRDefault="002A5D96" w:rsidP="00CD0B9C">
      <w:pPr>
        <w:spacing w:line="360" w:lineRule="auto"/>
        <w:jc w:val="center"/>
        <w:rPr>
          <w:rFonts w:ascii="Times New Roman" w:hAnsi="Times New Roman" w:cs="Times New Roman"/>
          <w:b/>
          <w:color w:val="000000" w:themeColor="text1"/>
          <w:sz w:val="24"/>
          <w:szCs w:val="24"/>
        </w:rPr>
        <w:sectPr w:rsidR="002B21B5" w:rsidRPr="00466170">
          <w:pgSz w:w="11906" w:h="16838"/>
          <w:pgMar w:top="1417" w:right="1417" w:bottom="1417" w:left="1417" w:header="708" w:footer="708" w:gutter="0"/>
          <w:cols w:space="708"/>
          <w:docGrid w:linePitch="360"/>
        </w:sectPr>
      </w:pPr>
      <w:r w:rsidRPr="00466170">
        <w:rPr>
          <w:rFonts w:ascii="Times New Roman" w:hAnsi="Times New Roman" w:cs="Times New Roman"/>
          <w:b/>
          <w:color w:val="000000" w:themeColor="text1"/>
          <w:sz w:val="24"/>
          <w:szCs w:val="24"/>
        </w:rPr>
        <w:t>MAY</w:t>
      </w:r>
      <w:r w:rsidR="00316557" w:rsidRPr="00466170">
        <w:rPr>
          <w:rFonts w:ascii="Times New Roman" w:hAnsi="Times New Roman" w:cs="Times New Roman"/>
          <w:b/>
          <w:color w:val="000000" w:themeColor="text1"/>
          <w:sz w:val="24"/>
          <w:szCs w:val="24"/>
        </w:rPr>
        <w:t>, 2018.</w:t>
      </w:r>
      <w:r w:rsidR="002B21B5" w:rsidRPr="00466170">
        <w:rPr>
          <w:rFonts w:ascii="Times New Roman" w:hAnsi="Times New Roman" w:cs="Times New Roman"/>
          <w:b/>
          <w:color w:val="000000" w:themeColor="text1"/>
          <w:sz w:val="24"/>
          <w:szCs w:val="24"/>
        </w:rPr>
        <w:t xml:space="preserve"> </w:t>
      </w:r>
    </w:p>
    <w:p w:rsidR="002B08C0" w:rsidRPr="00466170" w:rsidRDefault="00EB79E7" w:rsidP="00CD0B9C">
      <w:pPr>
        <w:pStyle w:val="Heading1"/>
        <w:spacing w:line="360" w:lineRule="auto"/>
        <w:jc w:val="center"/>
        <w:rPr>
          <w:rFonts w:ascii="Times New Roman" w:hAnsi="Times New Roman" w:cs="Times New Roman"/>
          <w:sz w:val="24"/>
          <w:szCs w:val="24"/>
        </w:rPr>
      </w:pPr>
      <w:bookmarkStart w:id="0" w:name="_Toc515353511"/>
      <w:r w:rsidRPr="00466170">
        <w:rPr>
          <w:rFonts w:ascii="Times New Roman" w:hAnsi="Times New Roman" w:cs="Times New Roman"/>
          <w:color w:val="auto"/>
          <w:sz w:val="24"/>
          <w:szCs w:val="24"/>
        </w:rPr>
        <w:lastRenderedPageBreak/>
        <w:t>DECLARATION</w:t>
      </w:r>
      <w:bookmarkEnd w:id="0"/>
    </w:p>
    <w:p w:rsidR="002B08C0" w:rsidRPr="00466170" w:rsidRDefault="00EB79E7"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This research </w:t>
      </w:r>
      <w:r w:rsidR="002A5D96" w:rsidRPr="00466170">
        <w:rPr>
          <w:rFonts w:ascii="Times New Roman" w:hAnsi="Times New Roman" w:cs="Times New Roman"/>
          <w:sz w:val="24"/>
          <w:szCs w:val="24"/>
        </w:rPr>
        <w:t>project</w:t>
      </w:r>
      <w:r w:rsidRPr="00466170">
        <w:rPr>
          <w:rFonts w:ascii="Times New Roman" w:hAnsi="Times New Roman" w:cs="Times New Roman"/>
          <w:sz w:val="24"/>
          <w:szCs w:val="24"/>
        </w:rPr>
        <w:t xml:space="preserve"> is my original work and has not been presented for a degree in any other university.</w:t>
      </w:r>
    </w:p>
    <w:p w:rsidR="00EB79E7" w:rsidRPr="00466170" w:rsidRDefault="00EB79E7" w:rsidP="00CD0B9C">
      <w:pPr>
        <w:spacing w:line="360" w:lineRule="auto"/>
        <w:jc w:val="both"/>
        <w:rPr>
          <w:rFonts w:ascii="Times New Roman" w:hAnsi="Times New Roman" w:cs="Times New Roman"/>
          <w:b/>
          <w:sz w:val="24"/>
          <w:szCs w:val="24"/>
        </w:rPr>
      </w:pPr>
      <w:r w:rsidRPr="00466170">
        <w:rPr>
          <w:rFonts w:ascii="Times New Roman" w:hAnsi="Times New Roman" w:cs="Times New Roman"/>
          <w:b/>
          <w:sz w:val="24"/>
          <w:szCs w:val="24"/>
        </w:rPr>
        <w:t>Signature: ……………………………………  Date: ……………………………………</w:t>
      </w:r>
    </w:p>
    <w:p w:rsidR="00AD1257" w:rsidRPr="00466170" w:rsidRDefault="007A537F" w:rsidP="00CD0B9C">
      <w:pPr>
        <w:spacing w:line="360" w:lineRule="auto"/>
        <w:rPr>
          <w:rFonts w:ascii="Times New Roman" w:hAnsi="Times New Roman" w:cs="Times New Roman"/>
          <w:b/>
          <w:color w:val="000000" w:themeColor="text1"/>
          <w:sz w:val="24"/>
          <w:szCs w:val="24"/>
        </w:rPr>
      </w:pPr>
      <w:r w:rsidRPr="00466170">
        <w:rPr>
          <w:rFonts w:ascii="Times New Roman" w:hAnsi="Times New Roman" w:cs="Times New Roman"/>
          <w:b/>
          <w:color w:val="000000" w:themeColor="text1"/>
          <w:sz w:val="24"/>
          <w:szCs w:val="24"/>
        </w:rPr>
        <w:t>BEATRICE NIGHT AYIRO</w:t>
      </w:r>
      <w:r w:rsidR="00AD1257" w:rsidRPr="00466170">
        <w:rPr>
          <w:rFonts w:ascii="Times New Roman" w:hAnsi="Times New Roman" w:cs="Times New Roman"/>
          <w:b/>
          <w:color w:val="000000" w:themeColor="text1"/>
          <w:sz w:val="24"/>
          <w:szCs w:val="24"/>
        </w:rPr>
        <w:t xml:space="preserve">   </w:t>
      </w:r>
    </w:p>
    <w:p w:rsidR="00B676E3" w:rsidRPr="00466170" w:rsidRDefault="00466170" w:rsidP="00CD0B9C">
      <w:pPr>
        <w:spacing w:line="360" w:lineRule="auto"/>
        <w:rPr>
          <w:rFonts w:ascii="Times New Roman" w:hAnsi="Times New Roman" w:cs="Times New Roman"/>
          <w:b/>
          <w:sz w:val="24"/>
          <w:szCs w:val="24"/>
        </w:rPr>
      </w:pPr>
      <w:r w:rsidRPr="00466170">
        <w:rPr>
          <w:rFonts w:ascii="Times New Roman" w:eastAsia="Times New Roman" w:hAnsi="Times New Roman" w:cs="Times New Roman"/>
          <w:b/>
          <w:sz w:val="24"/>
          <w:szCs w:val="24"/>
          <w:lang w:eastAsia="en-GB"/>
        </w:rPr>
        <w:t>ADM NO</w:t>
      </w:r>
      <w:r w:rsidR="001F5C73" w:rsidRPr="00466170">
        <w:rPr>
          <w:rFonts w:ascii="Times New Roman" w:eastAsia="Times New Roman" w:hAnsi="Times New Roman" w:cs="Times New Roman"/>
          <w:b/>
          <w:sz w:val="24"/>
          <w:szCs w:val="24"/>
          <w:lang w:eastAsia="en-GB"/>
        </w:rPr>
        <w:t xml:space="preserve">.  </w:t>
      </w:r>
      <w:r w:rsidR="007A537F" w:rsidRPr="00466170">
        <w:rPr>
          <w:rFonts w:ascii="Times New Roman" w:eastAsia="Times New Roman" w:hAnsi="Times New Roman" w:cs="Times New Roman"/>
          <w:b/>
          <w:sz w:val="24"/>
          <w:szCs w:val="24"/>
          <w:lang w:eastAsia="en-GB"/>
        </w:rPr>
        <w:t xml:space="preserve"> BML/14/00526/2/2016</w:t>
      </w:r>
    </w:p>
    <w:p w:rsidR="00B676E3" w:rsidRPr="00466170" w:rsidRDefault="00B676E3" w:rsidP="00CD0B9C">
      <w:pPr>
        <w:spacing w:line="360" w:lineRule="auto"/>
        <w:rPr>
          <w:rFonts w:ascii="Times New Roman" w:hAnsi="Times New Roman" w:cs="Times New Roman"/>
          <w:sz w:val="24"/>
          <w:szCs w:val="24"/>
        </w:rPr>
      </w:pPr>
    </w:p>
    <w:p w:rsidR="00EB79E7" w:rsidRPr="00466170" w:rsidRDefault="000D0ED5"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This research </w:t>
      </w:r>
      <w:r w:rsidR="002A5D96" w:rsidRPr="00466170">
        <w:rPr>
          <w:rFonts w:ascii="Times New Roman" w:hAnsi="Times New Roman" w:cs="Times New Roman"/>
          <w:sz w:val="24"/>
          <w:szCs w:val="24"/>
        </w:rPr>
        <w:t>project</w:t>
      </w:r>
      <w:r w:rsidRPr="00466170">
        <w:rPr>
          <w:rFonts w:ascii="Times New Roman" w:hAnsi="Times New Roman" w:cs="Times New Roman"/>
          <w:sz w:val="24"/>
          <w:szCs w:val="24"/>
        </w:rPr>
        <w:t xml:space="preserve"> has been submitted for examination with my approval as University supervisor </w:t>
      </w:r>
    </w:p>
    <w:p w:rsidR="000D0ED5" w:rsidRPr="00466170" w:rsidRDefault="000D0ED5" w:rsidP="00CD0B9C">
      <w:pPr>
        <w:spacing w:line="360" w:lineRule="auto"/>
        <w:jc w:val="both"/>
        <w:rPr>
          <w:rFonts w:ascii="Times New Roman" w:hAnsi="Times New Roman" w:cs="Times New Roman"/>
          <w:b/>
          <w:sz w:val="24"/>
          <w:szCs w:val="24"/>
        </w:rPr>
      </w:pPr>
      <w:r w:rsidRPr="00466170">
        <w:rPr>
          <w:rFonts w:ascii="Times New Roman" w:hAnsi="Times New Roman" w:cs="Times New Roman"/>
          <w:b/>
          <w:sz w:val="24"/>
          <w:szCs w:val="24"/>
        </w:rPr>
        <w:t>Signature</w:t>
      </w:r>
      <w:proofErr w:type="gramStart"/>
      <w:r w:rsidRPr="00466170">
        <w:rPr>
          <w:rFonts w:ascii="Times New Roman" w:hAnsi="Times New Roman" w:cs="Times New Roman"/>
          <w:b/>
          <w:sz w:val="24"/>
          <w:szCs w:val="24"/>
        </w:rPr>
        <w:t>:.………………………………</w:t>
      </w:r>
      <w:proofErr w:type="gramEnd"/>
      <w:r w:rsidRPr="00466170">
        <w:rPr>
          <w:rFonts w:ascii="Times New Roman" w:hAnsi="Times New Roman" w:cs="Times New Roman"/>
          <w:b/>
          <w:sz w:val="24"/>
          <w:szCs w:val="24"/>
        </w:rPr>
        <w:t xml:space="preserve"> Date: ………………………………………………</w:t>
      </w:r>
    </w:p>
    <w:p w:rsidR="00AD1257" w:rsidRPr="00466170" w:rsidRDefault="00106A8D" w:rsidP="00CD0B9C">
      <w:pPr>
        <w:spacing w:line="360" w:lineRule="auto"/>
        <w:jc w:val="both"/>
        <w:rPr>
          <w:rFonts w:ascii="Times New Roman" w:hAnsi="Times New Roman" w:cs="Times New Roman"/>
          <w:b/>
          <w:sz w:val="24"/>
          <w:szCs w:val="24"/>
        </w:rPr>
      </w:pPr>
      <w:proofErr w:type="spellStart"/>
      <w:r w:rsidRPr="00466170">
        <w:rPr>
          <w:rFonts w:ascii="Times New Roman" w:hAnsi="Times New Roman" w:cs="Times New Roman"/>
          <w:b/>
          <w:sz w:val="24"/>
          <w:szCs w:val="24"/>
        </w:rPr>
        <w:t>Dr.</w:t>
      </w:r>
      <w:proofErr w:type="spellEnd"/>
      <w:r w:rsidRPr="00466170">
        <w:rPr>
          <w:rFonts w:ascii="Times New Roman" w:hAnsi="Times New Roman" w:cs="Times New Roman"/>
          <w:b/>
          <w:sz w:val="24"/>
          <w:szCs w:val="24"/>
        </w:rPr>
        <w:t xml:space="preserve"> </w:t>
      </w:r>
      <w:r w:rsidR="00F7346B" w:rsidRPr="00466170">
        <w:rPr>
          <w:rFonts w:ascii="Times New Roman" w:hAnsi="Times New Roman" w:cs="Times New Roman"/>
          <w:b/>
          <w:sz w:val="24"/>
          <w:szCs w:val="24"/>
        </w:rPr>
        <w:t>Emmanuel</w:t>
      </w:r>
      <w:r w:rsidR="00F7346B">
        <w:rPr>
          <w:rFonts w:ascii="Times New Roman" w:hAnsi="Times New Roman" w:cs="Times New Roman"/>
          <w:b/>
          <w:sz w:val="24"/>
          <w:szCs w:val="24"/>
        </w:rPr>
        <w:t xml:space="preserve"> </w:t>
      </w:r>
      <w:proofErr w:type="spellStart"/>
      <w:r w:rsidR="00F7346B" w:rsidRPr="00466170">
        <w:rPr>
          <w:rFonts w:ascii="Times New Roman" w:hAnsi="Times New Roman" w:cs="Times New Roman"/>
          <w:b/>
          <w:sz w:val="24"/>
          <w:szCs w:val="24"/>
        </w:rPr>
        <w:t>Awour</w:t>
      </w:r>
      <w:proofErr w:type="spellEnd"/>
      <w:r w:rsidR="00AD1257" w:rsidRPr="00466170">
        <w:rPr>
          <w:rFonts w:ascii="Times New Roman" w:hAnsi="Times New Roman" w:cs="Times New Roman"/>
          <w:b/>
          <w:sz w:val="24"/>
          <w:szCs w:val="24"/>
        </w:rPr>
        <w:t xml:space="preserve"> </w:t>
      </w:r>
    </w:p>
    <w:p w:rsidR="000D0ED5" w:rsidRPr="00466170" w:rsidRDefault="000D0ED5" w:rsidP="00CD0B9C">
      <w:pPr>
        <w:spacing w:line="360" w:lineRule="auto"/>
        <w:jc w:val="both"/>
        <w:rPr>
          <w:rFonts w:ascii="Times New Roman" w:hAnsi="Times New Roman" w:cs="Times New Roman"/>
          <w:b/>
          <w:sz w:val="24"/>
          <w:szCs w:val="24"/>
        </w:rPr>
      </w:pPr>
      <w:r w:rsidRPr="00466170">
        <w:rPr>
          <w:rFonts w:ascii="Times New Roman" w:hAnsi="Times New Roman" w:cs="Times New Roman"/>
          <w:b/>
          <w:sz w:val="24"/>
          <w:szCs w:val="24"/>
        </w:rPr>
        <w:t xml:space="preserve">The Management University of Africa </w:t>
      </w:r>
    </w:p>
    <w:p w:rsidR="00EB79E7" w:rsidRPr="00466170" w:rsidRDefault="00EB79E7" w:rsidP="00CD0B9C">
      <w:pPr>
        <w:spacing w:line="360" w:lineRule="auto"/>
        <w:rPr>
          <w:rFonts w:ascii="Times New Roman" w:hAnsi="Times New Roman" w:cs="Times New Roman"/>
          <w:sz w:val="24"/>
          <w:szCs w:val="24"/>
        </w:rPr>
      </w:pPr>
    </w:p>
    <w:p w:rsidR="00D5674F" w:rsidRPr="00466170" w:rsidRDefault="00D5674F" w:rsidP="00CD0B9C">
      <w:pPr>
        <w:spacing w:line="360" w:lineRule="auto"/>
        <w:rPr>
          <w:rFonts w:ascii="Times New Roman" w:hAnsi="Times New Roman" w:cs="Times New Roman"/>
          <w:sz w:val="24"/>
          <w:szCs w:val="24"/>
        </w:rPr>
      </w:pPr>
    </w:p>
    <w:p w:rsidR="00D5674F" w:rsidRPr="00466170" w:rsidRDefault="00D5674F" w:rsidP="00CD0B9C">
      <w:pPr>
        <w:spacing w:line="360" w:lineRule="auto"/>
        <w:rPr>
          <w:rFonts w:ascii="Times New Roman" w:hAnsi="Times New Roman" w:cs="Times New Roman"/>
          <w:sz w:val="24"/>
          <w:szCs w:val="24"/>
        </w:rPr>
      </w:pPr>
    </w:p>
    <w:p w:rsidR="00D5674F" w:rsidRPr="00466170" w:rsidRDefault="00D5674F" w:rsidP="00CD0B9C">
      <w:pPr>
        <w:spacing w:line="360" w:lineRule="auto"/>
        <w:rPr>
          <w:rFonts w:ascii="Times New Roman" w:hAnsi="Times New Roman" w:cs="Times New Roman"/>
          <w:sz w:val="24"/>
          <w:szCs w:val="24"/>
        </w:rPr>
      </w:pPr>
    </w:p>
    <w:p w:rsidR="00D5674F" w:rsidRPr="00466170" w:rsidRDefault="00D5674F" w:rsidP="00CD0B9C">
      <w:pPr>
        <w:spacing w:line="360" w:lineRule="auto"/>
        <w:rPr>
          <w:rFonts w:ascii="Times New Roman" w:hAnsi="Times New Roman" w:cs="Times New Roman"/>
          <w:sz w:val="24"/>
          <w:szCs w:val="24"/>
        </w:rPr>
      </w:pPr>
    </w:p>
    <w:p w:rsidR="00D5674F" w:rsidRPr="00466170" w:rsidRDefault="00D5674F" w:rsidP="00CD0B9C">
      <w:pPr>
        <w:spacing w:line="360" w:lineRule="auto"/>
        <w:rPr>
          <w:rFonts w:ascii="Times New Roman" w:hAnsi="Times New Roman" w:cs="Times New Roman"/>
          <w:sz w:val="24"/>
          <w:szCs w:val="24"/>
        </w:rPr>
      </w:pPr>
    </w:p>
    <w:p w:rsidR="00CD0B9C" w:rsidRDefault="00CD0B9C" w:rsidP="00CD0B9C">
      <w:pPr>
        <w:pStyle w:val="Heading1"/>
        <w:spacing w:line="360" w:lineRule="auto"/>
        <w:rPr>
          <w:rFonts w:ascii="Times New Roman" w:eastAsiaTheme="minorHAnsi" w:hAnsi="Times New Roman" w:cs="Times New Roman"/>
          <w:b w:val="0"/>
          <w:bCs w:val="0"/>
          <w:color w:val="auto"/>
          <w:sz w:val="24"/>
          <w:szCs w:val="24"/>
        </w:rPr>
      </w:pPr>
    </w:p>
    <w:p w:rsidR="00CD0B9C" w:rsidRPr="00CD0B9C" w:rsidRDefault="00CD0B9C" w:rsidP="00CD0B9C"/>
    <w:p w:rsidR="00CD0B9C" w:rsidRDefault="00CD0B9C" w:rsidP="00CD0B9C"/>
    <w:p w:rsidR="00C266A9" w:rsidRPr="00CD0B9C" w:rsidRDefault="00C266A9" w:rsidP="00CD0B9C"/>
    <w:p w:rsidR="00D5674F" w:rsidRPr="00466170" w:rsidRDefault="00BD6F61" w:rsidP="00CD0B9C">
      <w:pPr>
        <w:pStyle w:val="Heading1"/>
        <w:spacing w:line="360" w:lineRule="auto"/>
        <w:jc w:val="center"/>
        <w:rPr>
          <w:rFonts w:ascii="Times New Roman" w:hAnsi="Times New Roman" w:cs="Times New Roman"/>
          <w:color w:val="auto"/>
          <w:sz w:val="24"/>
          <w:szCs w:val="24"/>
        </w:rPr>
      </w:pPr>
      <w:bookmarkStart w:id="1" w:name="_Toc515353512"/>
      <w:r w:rsidRPr="00466170">
        <w:rPr>
          <w:rFonts w:ascii="Times New Roman" w:hAnsi="Times New Roman" w:cs="Times New Roman"/>
          <w:color w:val="auto"/>
          <w:sz w:val="24"/>
          <w:szCs w:val="24"/>
        </w:rPr>
        <w:lastRenderedPageBreak/>
        <w:t>DEDICATION</w:t>
      </w:r>
      <w:bookmarkEnd w:id="1"/>
    </w:p>
    <w:p w:rsidR="00772E56" w:rsidRPr="00466170" w:rsidRDefault="00772E56"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This research </w:t>
      </w:r>
      <w:r w:rsidR="002A5D96" w:rsidRPr="00466170">
        <w:rPr>
          <w:rFonts w:ascii="Times New Roman" w:hAnsi="Times New Roman" w:cs="Times New Roman"/>
          <w:sz w:val="24"/>
          <w:szCs w:val="24"/>
        </w:rPr>
        <w:t>project</w:t>
      </w:r>
      <w:r w:rsidRPr="00466170">
        <w:rPr>
          <w:rFonts w:ascii="Times New Roman" w:hAnsi="Times New Roman" w:cs="Times New Roman"/>
          <w:sz w:val="24"/>
          <w:szCs w:val="24"/>
        </w:rPr>
        <w:t xml:space="preserve"> is dedicated to </w:t>
      </w:r>
      <w:r w:rsidR="00D56E6A" w:rsidRPr="00466170">
        <w:rPr>
          <w:rFonts w:ascii="Times New Roman" w:hAnsi="Times New Roman" w:cs="Times New Roman"/>
          <w:sz w:val="24"/>
          <w:szCs w:val="24"/>
        </w:rPr>
        <w:t xml:space="preserve">all those who made it a success; my family and all those who selflessly supported this </w:t>
      </w:r>
      <w:r w:rsidR="00477166" w:rsidRPr="00466170">
        <w:rPr>
          <w:rFonts w:ascii="Times New Roman" w:hAnsi="Times New Roman" w:cs="Times New Roman"/>
          <w:sz w:val="24"/>
          <w:szCs w:val="24"/>
        </w:rPr>
        <w:t xml:space="preserve">process of my research work. </w:t>
      </w: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BD6F61" w:rsidRPr="00466170" w:rsidRDefault="00BD6F61" w:rsidP="00CD0B9C">
      <w:pPr>
        <w:spacing w:line="360" w:lineRule="auto"/>
        <w:rPr>
          <w:rFonts w:ascii="Times New Roman" w:hAnsi="Times New Roman" w:cs="Times New Roman"/>
          <w:sz w:val="24"/>
          <w:szCs w:val="24"/>
        </w:rPr>
      </w:pPr>
    </w:p>
    <w:p w:rsidR="00ED39E1" w:rsidRPr="00466170" w:rsidRDefault="00ED39E1" w:rsidP="00CD0B9C">
      <w:pPr>
        <w:spacing w:line="360" w:lineRule="auto"/>
        <w:rPr>
          <w:rFonts w:ascii="Times New Roman" w:hAnsi="Times New Roman" w:cs="Times New Roman"/>
          <w:sz w:val="24"/>
          <w:szCs w:val="24"/>
        </w:rPr>
      </w:pPr>
    </w:p>
    <w:p w:rsidR="00BD6F61" w:rsidRPr="00466170" w:rsidRDefault="00BD6F61" w:rsidP="00CD0B9C">
      <w:pPr>
        <w:pStyle w:val="Heading1"/>
        <w:spacing w:line="360" w:lineRule="auto"/>
        <w:jc w:val="center"/>
        <w:rPr>
          <w:rFonts w:ascii="Times New Roman" w:hAnsi="Times New Roman" w:cs="Times New Roman"/>
          <w:color w:val="auto"/>
          <w:sz w:val="24"/>
          <w:szCs w:val="24"/>
        </w:rPr>
      </w:pPr>
      <w:bookmarkStart w:id="2" w:name="_Toc515353513"/>
      <w:r w:rsidRPr="00466170">
        <w:rPr>
          <w:rFonts w:ascii="Times New Roman" w:hAnsi="Times New Roman" w:cs="Times New Roman"/>
          <w:color w:val="auto"/>
          <w:sz w:val="24"/>
          <w:szCs w:val="24"/>
        </w:rPr>
        <w:lastRenderedPageBreak/>
        <w:t>ACKNOWLEDGEMENT</w:t>
      </w:r>
      <w:bookmarkEnd w:id="2"/>
    </w:p>
    <w:p w:rsidR="00BD6F61" w:rsidRPr="00466170" w:rsidRDefault="00BD6F61" w:rsidP="00CD0B9C">
      <w:pPr>
        <w:spacing w:after="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 I wish to thank all the Management University of Africa fraternity; they have in one way or another contributed to make this research </w:t>
      </w:r>
      <w:r w:rsidR="002A5D96" w:rsidRPr="00466170">
        <w:rPr>
          <w:rFonts w:ascii="Times New Roman" w:hAnsi="Times New Roman" w:cs="Times New Roman"/>
          <w:sz w:val="24"/>
          <w:szCs w:val="24"/>
        </w:rPr>
        <w:t>project</w:t>
      </w:r>
      <w:r w:rsidRPr="00466170">
        <w:rPr>
          <w:rFonts w:ascii="Times New Roman" w:hAnsi="Times New Roman" w:cs="Times New Roman"/>
          <w:sz w:val="24"/>
          <w:szCs w:val="24"/>
        </w:rPr>
        <w:t xml:space="preserve"> a success. My sincere gratitude goes to all my fellow students, lecturers, special mention to my supervisor </w:t>
      </w:r>
      <w:proofErr w:type="spellStart"/>
      <w:r w:rsidR="00106A8D" w:rsidRPr="00466170">
        <w:rPr>
          <w:rFonts w:ascii="Times New Roman" w:hAnsi="Times New Roman" w:cs="Times New Roman"/>
          <w:sz w:val="24"/>
          <w:szCs w:val="24"/>
        </w:rPr>
        <w:t>Dr.</w:t>
      </w:r>
      <w:proofErr w:type="spellEnd"/>
      <w:r w:rsidR="00106A8D" w:rsidRPr="00466170">
        <w:rPr>
          <w:rFonts w:ascii="Times New Roman" w:hAnsi="Times New Roman" w:cs="Times New Roman"/>
          <w:sz w:val="24"/>
          <w:szCs w:val="24"/>
        </w:rPr>
        <w:t xml:space="preserve"> Emmanuel </w:t>
      </w:r>
      <w:proofErr w:type="spellStart"/>
      <w:r w:rsidR="00106A8D" w:rsidRPr="00466170">
        <w:rPr>
          <w:rFonts w:ascii="Times New Roman" w:hAnsi="Times New Roman" w:cs="Times New Roman"/>
          <w:sz w:val="24"/>
          <w:szCs w:val="24"/>
        </w:rPr>
        <w:t>Awour</w:t>
      </w:r>
      <w:proofErr w:type="spellEnd"/>
      <w:r w:rsidR="00ED39E1" w:rsidRPr="00466170">
        <w:rPr>
          <w:rFonts w:ascii="Times New Roman" w:hAnsi="Times New Roman" w:cs="Times New Roman"/>
          <w:sz w:val="24"/>
          <w:szCs w:val="24"/>
        </w:rPr>
        <w:t xml:space="preserve"> </w:t>
      </w:r>
      <w:r w:rsidRPr="00466170">
        <w:rPr>
          <w:rFonts w:ascii="Times New Roman" w:hAnsi="Times New Roman" w:cs="Times New Roman"/>
          <w:sz w:val="24"/>
          <w:szCs w:val="24"/>
        </w:rPr>
        <w:t xml:space="preserve">for continuous support. To my family members I shall </w:t>
      </w:r>
      <w:r w:rsidR="00ED39E1" w:rsidRPr="00466170">
        <w:rPr>
          <w:rFonts w:ascii="Times New Roman" w:hAnsi="Times New Roman" w:cs="Times New Roman"/>
          <w:sz w:val="24"/>
          <w:szCs w:val="24"/>
        </w:rPr>
        <w:t xml:space="preserve">forever </w:t>
      </w:r>
      <w:r w:rsidRPr="00466170">
        <w:rPr>
          <w:rFonts w:ascii="Times New Roman" w:hAnsi="Times New Roman" w:cs="Times New Roman"/>
          <w:sz w:val="24"/>
          <w:szCs w:val="24"/>
        </w:rPr>
        <w:t>remain grateful for the encouragement</w:t>
      </w:r>
      <w:r w:rsidR="00A10967" w:rsidRPr="00466170">
        <w:rPr>
          <w:rFonts w:ascii="Times New Roman" w:hAnsi="Times New Roman" w:cs="Times New Roman"/>
          <w:sz w:val="24"/>
          <w:szCs w:val="24"/>
        </w:rPr>
        <w:t xml:space="preserve"> and for giving me ample time to pursue this course and allow me to be away when indeed I am required to be with them</w:t>
      </w:r>
      <w:r w:rsidRPr="00466170">
        <w:rPr>
          <w:rFonts w:ascii="Times New Roman" w:hAnsi="Times New Roman" w:cs="Times New Roman"/>
          <w:sz w:val="24"/>
          <w:szCs w:val="24"/>
        </w:rPr>
        <w:t xml:space="preserve">.  </w:t>
      </w:r>
    </w:p>
    <w:p w:rsidR="00BD6F61" w:rsidRPr="00466170" w:rsidRDefault="00BD6F6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1D6BC4" w:rsidRPr="00466170" w:rsidRDefault="001D6BC4" w:rsidP="00CD0B9C">
      <w:pPr>
        <w:spacing w:line="360" w:lineRule="auto"/>
        <w:rPr>
          <w:rFonts w:ascii="Times New Roman" w:hAnsi="Times New Roman" w:cs="Times New Roman"/>
          <w:sz w:val="24"/>
          <w:szCs w:val="24"/>
        </w:rPr>
      </w:pPr>
    </w:p>
    <w:p w:rsidR="001D6BC4" w:rsidRPr="00466170" w:rsidRDefault="001D6BC4" w:rsidP="00CD0B9C">
      <w:pPr>
        <w:spacing w:line="360" w:lineRule="auto"/>
        <w:rPr>
          <w:rFonts w:ascii="Times New Roman" w:hAnsi="Times New Roman" w:cs="Times New Roman"/>
          <w:sz w:val="24"/>
          <w:szCs w:val="24"/>
        </w:rPr>
      </w:pPr>
    </w:p>
    <w:p w:rsidR="00AD0AB1" w:rsidRPr="00466170" w:rsidRDefault="00AD0AB1" w:rsidP="00CD0B9C">
      <w:pPr>
        <w:pStyle w:val="Heading1"/>
        <w:spacing w:line="360" w:lineRule="auto"/>
        <w:jc w:val="center"/>
        <w:rPr>
          <w:rFonts w:ascii="Times New Roman" w:hAnsi="Times New Roman" w:cs="Times New Roman"/>
          <w:color w:val="auto"/>
          <w:sz w:val="24"/>
          <w:szCs w:val="24"/>
        </w:rPr>
      </w:pPr>
      <w:bookmarkStart w:id="3" w:name="_Toc515353514"/>
      <w:r w:rsidRPr="00466170">
        <w:rPr>
          <w:rFonts w:ascii="Times New Roman" w:hAnsi="Times New Roman" w:cs="Times New Roman"/>
          <w:color w:val="auto"/>
          <w:sz w:val="24"/>
          <w:szCs w:val="24"/>
        </w:rPr>
        <w:lastRenderedPageBreak/>
        <w:t>ABSTRACT</w:t>
      </w:r>
      <w:bookmarkEnd w:id="3"/>
    </w:p>
    <w:p w:rsidR="00AD0AB1" w:rsidRPr="00466170" w:rsidRDefault="00B62FD5"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main objective of this study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to examine the </w:t>
      </w:r>
      <w:r w:rsidR="009219BB" w:rsidRPr="00466170">
        <w:rPr>
          <w:rFonts w:ascii="Times New Roman" w:hAnsi="Times New Roman" w:cs="Times New Roman"/>
          <w:sz w:val="24"/>
          <w:szCs w:val="24"/>
        </w:rPr>
        <w:t xml:space="preserve">factors affecting </w:t>
      </w:r>
      <w:r w:rsidR="00A57B50" w:rsidRPr="00466170">
        <w:rPr>
          <w:rFonts w:ascii="Times New Roman" w:hAnsi="Times New Roman" w:cs="Times New Roman"/>
          <w:sz w:val="24"/>
          <w:szCs w:val="24"/>
        </w:rPr>
        <w:t>supplier appraisal</w:t>
      </w:r>
      <w:r w:rsidR="009219BB" w:rsidRPr="00466170">
        <w:rPr>
          <w:rFonts w:ascii="Times New Roman" w:hAnsi="Times New Roman" w:cs="Times New Roman"/>
          <w:sz w:val="24"/>
          <w:szCs w:val="24"/>
        </w:rPr>
        <w:t xml:space="preserve"> in the airline industry a case study of Kenya Airways Ltd.</w:t>
      </w:r>
      <w:r w:rsidRPr="00466170">
        <w:rPr>
          <w:rFonts w:ascii="Times New Roman" w:hAnsi="Times New Roman" w:cs="Times New Roman"/>
          <w:sz w:val="24"/>
          <w:szCs w:val="24"/>
        </w:rPr>
        <w:t xml:space="preserve"> with specific objectives being t</w:t>
      </w:r>
      <w:r w:rsidR="009219BB" w:rsidRPr="00466170">
        <w:rPr>
          <w:rFonts w:ascii="Times New Roman" w:hAnsi="Times New Roman" w:cs="Times New Roman"/>
          <w:sz w:val="24"/>
          <w:szCs w:val="24"/>
        </w:rPr>
        <w:t xml:space="preserve">o establish how organizational policy affects </w:t>
      </w:r>
      <w:r w:rsidR="00A57B50" w:rsidRPr="00466170">
        <w:rPr>
          <w:rFonts w:ascii="Times New Roman" w:hAnsi="Times New Roman" w:cs="Times New Roman"/>
          <w:sz w:val="24"/>
          <w:szCs w:val="24"/>
        </w:rPr>
        <w:t>supplier appraisal</w:t>
      </w:r>
      <w:r w:rsidR="009219BB" w:rsidRPr="00466170">
        <w:rPr>
          <w:rFonts w:ascii="Times New Roman" w:hAnsi="Times New Roman" w:cs="Times New Roman"/>
          <w:sz w:val="24"/>
          <w:szCs w:val="24"/>
        </w:rPr>
        <w:t xml:space="preserve"> in the airline industry; to determine how pricing affects </w:t>
      </w:r>
      <w:r w:rsidR="00A57B50" w:rsidRPr="00466170">
        <w:rPr>
          <w:rFonts w:ascii="Times New Roman" w:hAnsi="Times New Roman" w:cs="Times New Roman"/>
          <w:sz w:val="24"/>
          <w:szCs w:val="24"/>
        </w:rPr>
        <w:t>supplier appraisal</w:t>
      </w:r>
      <w:r w:rsidR="009219BB" w:rsidRPr="00466170">
        <w:rPr>
          <w:rFonts w:ascii="Times New Roman" w:hAnsi="Times New Roman" w:cs="Times New Roman"/>
          <w:sz w:val="24"/>
          <w:szCs w:val="24"/>
        </w:rPr>
        <w:t xml:space="preserve"> in the airline industry; to determine how quality affects </w:t>
      </w:r>
      <w:r w:rsidR="00A57B50" w:rsidRPr="00466170">
        <w:rPr>
          <w:rFonts w:ascii="Times New Roman" w:hAnsi="Times New Roman" w:cs="Times New Roman"/>
          <w:sz w:val="24"/>
          <w:szCs w:val="24"/>
        </w:rPr>
        <w:t>supplier appraisal</w:t>
      </w:r>
      <w:r w:rsidR="009219BB" w:rsidRPr="00466170">
        <w:rPr>
          <w:rFonts w:ascii="Times New Roman" w:hAnsi="Times New Roman" w:cs="Times New Roman"/>
          <w:sz w:val="24"/>
          <w:szCs w:val="24"/>
        </w:rPr>
        <w:t xml:space="preserve"> in the airline industry and to establish how information communication technology affects </w:t>
      </w:r>
      <w:r w:rsidR="00A57B50" w:rsidRPr="00466170">
        <w:rPr>
          <w:rFonts w:ascii="Times New Roman" w:hAnsi="Times New Roman" w:cs="Times New Roman"/>
          <w:sz w:val="24"/>
          <w:szCs w:val="24"/>
        </w:rPr>
        <w:t>supplier appraisal</w:t>
      </w:r>
      <w:r w:rsidR="009219BB" w:rsidRPr="00466170">
        <w:rPr>
          <w:rFonts w:ascii="Times New Roman" w:hAnsi="Times New Roman" w:cs="Times New Roman"/>
          <w:sz w:val="24"/>
          <w:szCs w:val="24"/>
        </w:rPr>
        <w:t xml:space="preserve"> in the airline industry</w:t>
      </w:r>
      <w:r w:rsidRPr="00466170">
        <w:rPr>
          <w:rFonts w:ascii="Times New Roman" w:hAnsi="Times New Roman" w:cs="Times New Roman"/>
          <w:sz w:val="24"/>
          <w:szCs w:val="24"/>
        </w:rPr>
        <w:t xml:space="preserve">. The findings </w:t>
      </w:r>
      <w:r w:rsidR="00FE5086" w:rsidRPr="00466170">
        <w:rPr>
          <w:rFonts w:ascii="Times New Roman" w:hAnsi="Times New Roman" w:cs="Times New Roman"/>
          <w:sz w:val="24"/>
          <w:szCs w:val="24"/>
        </w:rPr>
        <w:t>w</w:t>
      </w:r>
      <w:r w:rsidR="004653F4" w:rsidRPr="00466170">
        <w:rPr>
          <w:rFonts w:ascii="Times New Roman" w:hAnsi="Times New Roman" w:cs="Times New Roman"/>
          <w:sz w:val="24"/>
          <w:szCs w:val="24"/>
        </w:rPr>
        <w:t>ill be</w:t>
      </w:r>
      <w:r w:rsidRPr="00466170">
        <w:rPr>
          <w:rFonts w:ascii="Times New Roman" w:hAnsi="Times New Roman" w:cs="Times New Roman"/>
          <w:sz w:val="24"/>
          <w:szCs w:val="24"/>
        </w:rPr>
        <w:t xml:space="preserve"> the reference point to other researchers in the same field that are interested in this area of studies, the study findings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beneficial to forming the basis for future research on the subject, providing a critical examination of the field. The findings of this study will provide important information to future researchers interested in this area with references and relevant literature to complete their research work. The knowledge generated by this study will enable scholars to improve and develop a better understanding on the subject. The study is anchored on the following theories </w:t>
      </w:r>
      <w:r w:rsidR="009219BB" w:rsidRPr="00466170">
        <w:rPr>
          <w:rFonts w:ascii="Times New Roman" w:hAnsi="Times New Roman" w:cs="Times New Roman"/>
          <w:sz w:val="24"/>
          <w:szCs w:val="24"/>
        </w:rPr>
        <w:t>goal setting</w:t>
      </w:r>
      <w:r w:rsidRPr="00466170">
        <w:rPr>
          <w:rFonts w:ascii="Times New Roman" w:hAnsi="Times New Roman" w:cs="Times New Roman"/>
          <w:sz w:val="24"/>
          <w:szCs w:val="24"/>
        </w:rPr>
        <w:t xml:space="preserve"> theory, </w:t>
      </w:r>
      <w:r w:rsidR="009219BB" w:rsidRPr="00466170">
        <w:rPr>
          <w:rFonts w:ascii="Times New Roman" w:hAnsi="Times New Roman" w:cs="Times New Roman"/>
          <w:sz w:val="24"/>
          <w:szCs w:val="24"/>
        </w:rPr>
        <w:t>institutional</w:t>
      </w:r>
      <w:r w:rsidRPr="00466170">
        <w:rPr>
          <w:rFonts w:ascii="Times New Roman" w:hAnsi="Times New Roman" w:cs="Times New Roman"/>
          <w:sz w:val="24"/>
          <w:szCs w:val="24"/>
        </w:rPr>
        <w:t xml:space="preserve"> theory and </w:t>
      </w:r>
      <w:r w:rsidR="009219BB" w:rsidRPr="00466170">
        <w:rPr>
          <w:rFonts w:ascii="Times New Roman" w:hAnsi="Times New Roman" w:cs="Times New Roman"/>
          <w:sz w:val="24"/>
          <w:szCs w:val="24"/>
        </w:rPr>
        <w:t>expectancy</w:t>
      </w:r>
      <w:r w:rsidRPr="00466170">
        <w:rPr>
          <w:rFonts w:ascii="Times New Roman" w:hAnsi="Times New Roman" w:cs="Times New Roman"/>
          <w:sz w:val="24"/>
          <w:szCs w:val="24"/>
        </w:rPr>
        <w:t xml:space="preserve"> theory. The study variables are </w:t>
      </w:r>
      <w:r w:rsidR="009219BB" w:rsidRPr="00466170">
        <w:rPr>
          <w:rFonts w:ascii="Times New Roman" w:hAnsi="Times New Roman" w:cs="Times New Roman"/>
          <w:sz w:val="24"/>
          <w:szCs w:val="24"/>
        </w:rPr>
        <w:t>organizational policy, pricing, quality and ICT</w:t>
      </w:r>
      <w:r w:rsidRPr="00466170">
        <w:rPr>
          <w:rFonts w:ascii="Times New Roman" w:hAnsi="Times New Roman" w:cs="Times New Roman"/>
          <w:sz w:val="24"/>
          <w:szCs w:val="24"/>
        </w:rPr>
        <w:t xml:space="preserve">. </w:t>
      </w:r>
      <w:r w:rsidRPr="00466170">
        <w:rPr>
          <w:rFonts w:ascii="Times New Roman" w:hAnsi="Times New Roman" w:cs="Times New Roman"/>
          <w:color w:val="000000"/>
          <w:sz w:val="24"/>
          <w:szCs w:val="24"/>
        </w:rPr>
        <w:t xml:space="preserve">This study </w:t>
      </w:r>
      <w:r w:rsidR="00FE5086" w:rsidRPr="00466170">
        <w:rPr>
          <w:rFonts w:ascii="Times New Roman" w:hAnsi="Times New Roman" w:cs="Times New Roman"/>
          <w:color w:val="000000"/>
          <w:sz w:val="24"/>
          <w:szCs w:val="24"/>
        </w:rPr>
        <w:t>was</w:t>
      </w:r>
      <w:r w:rsidRPr="00466170">
        <w:rPr>
          <w:rFonts w:ascii="Times New Roman" w:hAnsi="Times New Roman" w:cs="Times New Roman"/>
          <w:color w:val="000000"/>
          <w:sz w:val="24"/>
          <w:szCs w:val="24"/>
        </w:rPr>
        <w:t xml:space="preserve"> carried out using descriptive research design. </w:t>
      </w:r>
      <w:r w:rsidRPr="00466170">
        <w:rPr>
          <w:rFonts w:ascii="Times New Roman" w:hAnsi="Times New Roman" w:cs="Times New Roman"/>
          <w:sz w:val="24"/>
          <w:szCs w:val="24"/>
        </w:rPr>
        <w:t xml:space="preserve">The target population of this study </w:t>
      </w:r>
      <w:r w:rsidR="00FE5086" w:rsidRPr="00466170">
        <w:rPr>
          <w:rFonts w:ascii="Times New Roman" w:hAnsi="Times New Roman" w:cs="Times New Roman"/>
          <w:sz w:val="24"/>
          <w:szCs w:val="24"/>
        </w:rPr>
        <w:t>were</w:t>
      </w:r>
      <w:r w:rsidRPr="00466170">
        <w:rPr>
          <w:rFonts w:ascii="Times New Roman" w:hAnsi="Times New Roman" w:cs="Times New Roman"/>
          <w:sz w:val="24"/>
          <w:szCs w:val="24"/>
        </w:rPr>
        <w:t xml:space="preserve"> </w:t>
      </w:r>
      <w:r w:rsidR="009219BB" w:rsidRPr="00466170">
        <w:rPr>
          <w:rFonts w:ascii="Times New Roman" w:hAnsi="Times New Roman" w:cs="Times New Roman"/>
          <w:sz w:val="24"/>
          <w:szCs w:val="24"/>
        </w:rPr>
        <w:t>175</w:t>
      </w:r>
      <w:r w:rsidRPr="00466170">
        <w:rPr>
          <w:rFonts w:ascii="Times New Roman" w:hAnsi="Times New Roman" w:cs="Times New Roman"/>
          <w:sz w:val="24"/>
          <w:szCs w:val="24"/>
        </w:rPr>
        <w:t xml:space="preserve"> respondents comprised of senior managers, middle level managers</w:t>
      </w:r>
      <w:r w:rsidR="009219BB" w:rsidRPr="00466170">
        <w:rPr>
          <w:rFonts w:ascii="Times New Roman" w:hAnsi="Times New Roman" w:cs="Times New Roman"/>
          <w:sz w:val="24"/>
          <w:szCs w:val="24"/>
        </w:rPr>
        <w:t xml:space="preserve"> and non-management that </w:t>
      </w:r>
      <w:r w:rsidR="004653F4" w:rsidRPr="00466170">
        <w:rPr>
          <w:rFonts w:ascii="Times New Roman" w:hAnsi="Times New Roman" w:cs="Times New Roman"/>
          <w:sz w:val="24"/>
          <w:szCs w:val="24"/>
        </w:rPr>
        <w:t>were</w:t>
      </w:r>
      <w:r w:rsidR="009219BB" w:rsidRPr="00466170">
        <w:rPr>
          <w:rFonts w:ascii="Times New Roman" w:hAnsi="Times New Roman" w:cs="Times New Roman"/>
          <w:sz w:val="24"/>
          <w:szCs w:val="24"/>
        </w:rPr>
        <w:t xml:space="preserve"> randomly selected</w:t>
      </w:r>
      <w:r w:rsidRPr="00466170">
        <w:rPr>
          <w:rFonts w:ascii="Times New Roman" w:hAnsi="Times New Roman" w:cs="Times New Roman"/>
          <w:sz w:val="24"/>
          <w:szCs w:val="24"/>
        </w:rPr>
        <w:t xml:space="preserve">. </w:t>
      </w:r>
      <w:r w:rsidR="009219BB" w:rsidRPr="00466170">
        <w:rPr>
          <w:rFonts w:ascii="Times New Roman" w:hAnsi="Times New Roman" w:cs="Times New Roman"/>
          <w:sz w:val="24"/>
          <w:szCs w:val="24"/>
        </w:rPr>
        <w:t xml:space="preserve">Stratified proportion sampling </w:t>
      </w:r>
      <w:r w:rsidR="00FE5086" w:rsidRPr="00466170">
        <w:rPr>
          <w:rFonts w:ascii="Times New Roman" w:hAnsi="Times New Roman" w:cs="Times New Roman"/>
          <w:sz w:val="24"/>
          <w:szCs w:val="24"/>
        </w:rPr>
        <w:t>was</w:t>
      </w:r>
      <w:r w:rsidR="009219BB" w:rsidRPr="00466170">
        <w:rPr>
          <w:rFonts w:ascii="Times New Roman" w:hAnsi="Times New Roman" w:cs="Times New Roman"/>
          <w:sz w:val="24"/>
          <w:szCs w:val="24"/>
        </w:rPr>
        <w:t xml:space="preserve"> employed to obtain a suitable unit representative of analysis</w:t>
      </w:r>
      <w:r w:rsidRPr="00466170">
        <w:rPr>
          <w:rFonts w:ascii="Times New Roman" w:hAnsi="Times New Roman" w:cs="Times New Roman"/>
          <w:sz w:val="24"/>
          <w:szCs w:val="24"/>
        </w:rPr>
        <w:t xml:space="preserve">. This research study </w:t>
      </w:r>
      <w:r w:rsidR="00FE5086" w:rsidRPr="00466170">
        <w:rPr>
          <w:rFonts w:ascii="Times New Roman" w:hAnsi="Times New Roman" w:cs="Times New Roman"/>
          <w:sz w:val="24"/>
          <w:szCs w:val="24"/>
        </w:rPr>
        <w:t>used</w:t>
      </w:r>
      <w:r w:rsidRPr="00466170">
        <w:rPr>
          <w:rFonts w:ascii="Times New Roman" w:hAnsi="Times New Roman" w:cs="Times New Roman"/>
          <w:sz w:val="24"/>
          <w:szCs w:val="24"/>
        </w:rPr>
        <w:t xml:space="preserve"> questionnaires as the main data collection tool. The </w:t>
      </w:r>
      <w:r w:rsidR="00FE5086" w:rsidRPr="00466170">
        <w:rPr>
          <w:rFonts w:ascii="Times New Roman" w:hAnsi="Times New Roman" w:cs="Times New Roman"/>
          <w:sz w:val="24"/>
          <w:szCs w:val="24"/>
        </w:rPr>
        <w:t>questionnaires were</w:t>
      </w:r>
      <w:r w:rsidRPr="00466170">
        <w:rPr>
          <w:rFonts w:ascii="Times New Roman" w:hAnsi="Times New Roman" w:cs="Times New Roman"/>
          <w:sz w:val="24"/>
          <w:szCs w:val="24"/>
        </w:rPr>
        <w:t xml:space="preserve"> pilot tested before being administered to the target audience. Analysis of data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done using descriptive statistics. Specifically, means, averages and percentages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used in the study. The data analysis </w:t>
      </w:r>
      <w:r w:rsidR="00FE5086" w:rsidRPr="00466170">
        <w:rPr>
          <w:rFonts w:ascii="Times New Roman" w:hAnsi="Times New Roman" w:cs="Times New Roman"/>
          <w:sz w:val="24"/>
          <w:szCs w:val="24"/>
        </w:rPr>
        <w:t>tools were</w:t>
      </w:r>
      <w:r w:rsidRPr="00466170">
        <w:rPr>
          <w:rFonts w:ascii="Times New Roman" w:hAnsi="Times New Roman" w:cs="Times New Roman"/>
          <w:sz w:val="24"/>
          <w:szCs w:val="24"/>
        </w:rPr>
        <w:t xml:space="preserve"> simple tabulations and presentations of the report using spread sheets and the use of SPSS version 24.0. This study use</w:t>
      </w:r>
      <w:r w:rsidR="00FE5086" w:rsidRPr="00466170">
        <w:rPr>
          <w:rFonts w:ascii="Times New Roman" w:hAnsi="Times New Roman" w:cs="Times New Roman"/>
          <w:sz w:val="24"/>
          <w:szCs w:val="24"/>
        </w:rPr>
        <w:t>d</w:t>
      </w:r>
      <w:r w:rsidRPr="00466170">
        <w:rPr>
          <w:rFonts w:ascii="Times New Roman" w:hAnsi="Times New Roman" w:cs="Times New Roman"/>
          <w:sz w:val="24"/>
          <w:szCs w:val="24"/>
        </w:rPr>
        <w:t xml:space="preserve"> inferential statistics to show the relationship that exists between the study variables. Data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analysed using and quantitative methods. Data </w:t>
      </w:r>
      <w:r w:rsidR="006D559E" w:rsidRPr="00466170">
        <w:rPr>
          <w:rFonts w:ascii="Times New Roman" w:hAnsi="Times New Roman" w:cs="Times New Roman"/>
          <w:sz w:val="24"/>
          <w:szCs w:val="24"/>
        </w:rPr>
        <w:t>was</w:t>
      </w:r>
      <w:r w:rsidRPr="00466170">
        <w:rPr>
          <w:rFonts w:ascii="Times New Roman" w:hAnsi="Times New Roman" w:cs="Times New Roman"/>
          <w:sz w:val="24"/>
          <w:szCs w:val="24"/>
        </w:rPr>
        <w:t xml:space="preserve"> then be tabulated and frequencies calculated on each variable under study and interpretations made from the field findings. Percentages will then be calculated and interpretation made.</w:t>
      </w:r>
      <w:r w:rsidR="006D559E" w:rsidRPr="00466170">
        <w:rPr>
          <w:rFonts w:ascii="Times New Roman" w:hAnsi="Times New Roman" w:cs="Times New Roman"/>
          <w:sz w:val="24"/>
          <w:szCs w:val="24"/>
        </w:rPr>
        <w:t xml:space="preserve"> </w:t>
      </w:r>
      <w:r w:rsidR="006D559E" w:rsidRPr="00466170">
        <w:rPr>
          <w:rStyle w:val="FontStyle37"/>
          <w:sz w:val="24"/>
          <w:szCs w:val="24"/>
        </w:rPr>
        <w:t>Study findings established that, the pricing in a given institution highly affects the supplier appraisal to a great extent. This is because it was noted that price charged by the various suppliers will determine whether they will be awarded a contract with the organization or not. Organizational policy is also concluded as a major factor determining the supplier appraisal since it was noted that organizational policy is a key factor in determining the goals of an organization</w:t>
      </w:r>
      <w:r w:rsidR="00105DCE" w:rsidRPr="00466170">
        <w:rPr>
          <w:rStyle w:val="FontStyle37"/>
          <w:sz w:val="24"/>
          <w:szCs w:val="24"/>
        </w:rPr>
        <w:t>.</w:t>
      </w:r>
    </w:p>
    <w:p w:rsidR="006D559E" w:rsidRPr="00466170" w:rsidRDefault="006D559E" w:rsidP="00CD0B9C">
      <w:pPr>
        <w:spacing w:line="360" w:lineRule="auto"/>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lang w:val="en-GB" w:eastAsia="en-US"/>
        </w:rPr>
        <w:id w:val="2074774156"/>
        <w:docPartObj>
          <w:docPartGallery w:val="Table of Contents"/>
          <w:docPartUnique/>
        </w:docPartObj>
      </w:sdtPr>
      <w:sdtEndPr>
        <w:rPr>
          <w:noProof/>
        </w:rPr>
      </w:sdtEndPr>
      <w:sdtContent>
        <w:p w:rsidR="008A536F" w:rsidRPr="00466170" w:rsidRDefault="008A536F" w:rsidP="00CD0B9C">
          <w:pPr>
            <w:pStyle w:val="TOCHeading"/>
            <w:spacing w:line="360" w:lineRule="auto"/>
            <w:jc w:val="center"/>
            <w:rPr>
              <w:rFonts w:ascii="Times New Roman" w:hAnsi="Times New Roman" w:cs="Times New Roman"/>
              <w:color w:val="auto"/>
              <w:sz w:val="24"/>
              <w:szCs w:val="24"/>
            </w:rPr>
          </w:pPr>
          <w:r w:rsidRPr="00466170">
            <w:rPr>
              <w:rFonts w:ascii="Times New Roman" w:hAnsi="Times New Roman" w:cs="Times New Roman"/>
              <w:color w:val="auto"/>
              <w:sz w:val="24"/>
              <w:szCs w:val="24"/>
            </w:rPr>
            <w:t>TABLE OF CONTENTS</w:t>
          </w:r>
        </w:p>
        <w:p w:rsidR="00CF754D" w:rsidRPr="00C266A9" w:rsidRDefault="008A536F" w:rsidP="00161256">
          <w:pPr>
            <w:pStyle w:val="TOC1"/>
            <w:rPr>
              <w:rFonts w:asciiTheme="minorHAnsi" w:hAnsiTheme="minorHAnsi" w:cstheme="minorBidi"/>
              <w:sz w:val="22"/>
              <w:szCs w:val="22"/>
              <w:lang w:val="en-GB" w:eastAsia="en-GB"/>
            </w:rPr>
          </w:pPr>
          <w:r w:rsidRPr="00466170">
            <w:fldChar w:fldCharType="begin"/>
          </w:r>
          <w:r w:rsidRPr="00466170">
            <w:instrText xml:space="preserve"> TOC \o "1-3" \h \z \u </w:instrText>
          </w:r>
          <w:r w:rsidRPr="00466170">
            <w:fldChar w:fldCharType="separate"/>
          </w:r>
          <w:hyperlink w:anchor="_Toc515353511" w:history="1">
            <w:r w:rsidR="00CF754D" w:rsidRPr="00C266A9">
              <w:rPr>
                <w:rStyle w:val="Hyperlink"/>
                <w:b/>
              </w:rPr>
              <w:t>DECLARATION</w:t>
            </w:r>
            <w:r w:rsidR="00CF754D" w:rsidRPr="00C266A9">
              <w:rPr>
                <w:webHidden/>
              </w:rPr>
              <w:tab/>
            </w:r>
            <w:r w:rsidR="00CF754D" w:rsidRPr="00C266A9">
              <w:rPr>
                <w:webHidden/>
              </w:rPr>
              <w:fldChar w:fldCharType="begin"/>
            </w:r>
            <w:r w:rsidR="00CF754D" w:rsidRPr="00C266A9">
              <w:rPr>
                <w:webHidden/>
              </w:rPr>
              <w:instrText xml:space="preserve"> PAGEREF _Toc515353511 \h </w:instrText>
            </w:r>
            <w:r w:rsidR="00CF754D" w:rsidRPr="00C266A9">
              <w:rPr>
                <w:webHidden/>
              </w:rPr>
            </w:r>
            <w:r w:rsidR="00CF754D" w:rsidRPr="00C266A9">
              <w:rPr>
                <w:webHidden/>
              </w:rPr>
              <w:fldChar w:fldCharType="separate"/>
            </w:r>
            <w:r w:rsidR="001565BD">
              <w:rPr>
                <w:webHidden/>
              </w:rPr>
              <w:t>ii</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2" w:history="1">
            <w:r w:rsidR="00CF754D" w:rsidRPr="00C266A9">
              <w:rPr>
                <w:rStyle w:val="Hyperlink"/>
                <w:b/>
              </w:rPr>
              <w:t>DEDICATION</w:t>
            </w:r>
            <w:r w:rsidR="00CF754D" w:rsidRPr="00C266A9">
              <w:rPr>
                <w:webHidden/>
              </w:rPr>
              <w:tab/>
            </w:r>
            <w:r w:rsidR="00CF754D" w:rsidRPr="00C266A9">
              <w:rPr>
                <w:webHidden/>
              </w:rPr>
              <w:fldChar w:fldCharType="begin"/>
            </w:r>
            <w:r w:rsidR="00CF754D" w:rsidRPr="00C266A9">
              <w:rPr>
                <w:webHidden/>
              </w:rPr>
              <w:instrText xml:space="preserve"> PAGEREF _Toc515353512 \h </w:instrText>
            </w:r>
            <w:r w:rsidR="00CF754D" w:rsidRPr="00C266A9">
              <w:rPr>
                <w:webHidden/>
              </w:rPr>
            </w:r>
            <w:r w:rsidR="00CF754D" w:rsidRPr="00C266A9">
              <w:rPr>
                <w:webHidden/>
              </w:rPr>
              <w:fldChar w:fldCharType="separate"/>
            </w:r>
            <w:r w:rsidR="001565BD">
              <w:rPr>
                <w:webHidden/>
              </w:rPr>
              <w:t>iii</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3" w:history="1">
            <w:r w:rsidR="00CF754D" w:rsidRPr="00C266A9">
              <w:rPr>
                <w:rStyle w:val="Hyperlink"/>
                <w:b/>
              </w:rPr>
              <w:t>ACKNOWLEDGEMENT</w:t>
            </w:r>
            <w:r w:rsidR="00CF754D" w:rsidRPr="00C266A9">
              <w:rPr>
                <w:webHidden/>
              </w:rPr>
              <w:tab/>
            </w:r>
            <w:r w:rsidR="00CF754D" w:rsidRPr="00C266A9">
              <w:rPr>
                <w:webHidden/>
              </w:rPr>
              <w:fldChar w:fldCharType="begin"/>
            </w:r>
            <w:r w:rsidR="00CF754D" w:rsidRPr="00C266A9">
              <w:rPr>
                <w:webHidden/>
              </w:rPr>
              <w:instrText xml:space="preserve"> PAGEREF _Toc515353513 \h </w:instrText>
            </w:r>
            <w:r w:rsidR="00CF754D" w:rsidRPr="00C266A9">
              <w:rPr>
                <w:webHidden/>
              </w:rPr>
            </w:r>
            <w:r w:rsidR="00CF754D" w:rsidRPr="00C266A9">
              <w:rPr>
                <w:webHidden/>
              </w:rPr>
              <w:fldChar w:fldCharType="separate"/>
            </w:r>
            <w:r w:rsidR="001565BD">
              <w:rPr>
                <w:webHidden/>
              </w:rPr>
              <w:t>iv</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4" w:history="1">
            <w:r w:rsidR="00CF754D" w:rsidRPr="00C266A9">
              <w:rPr>
                <w:rStyle w:val="Hyperlink"/>
                <w:b/>
              </w:rPr>
              <w:t>ABSTRACT</w:t>
            </w:r>
            <w:r w:rsidR="00CF754D" w:rsidRPr="00C266A9">
              <w:rPr>
                <w:webHidden/>
              </w:rPr>
              <w:tab/>
            </w:r>
            <w:r w:rsidR="00CF754D" w:rsidRPr="00C266A9">
              <w:rPr>
                <w:webHidden/>
              </w:rPr>
              <w:fldChar w:fldCharType="begin"/>
            </w:r>
            <w:r w:rsidR="00CF754D" w:rsidRPr="00C266A9">
              <w:rPr>
                <w:webHidden/>
              </w:rPr>
              <w:instrText xml:space="preserve"> PAGEREF _Toc515353514 \h </w:instrText>
            </w:r>
            <w:r w:rsidR="00CF754D" w:rsidRPr="00C266A9">
              <w:rPr>
                <w:webHidden/>
              </w:rPr>
            </w:r>
            <w:r w:rsidR="00CF754D" w:rsidRPr="00C266A9">
              <w:rPr>
                <w:webHidden/>
              </w:rPr>
              <w:fldChar w:fldCharType="separate"/>
            </w:r>
            <w:r w:rsidR="001565BD">
              <w:rPr>
                <w:webHidden/>
              </w:rPr>
              <w:t>v</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5" w:history="1">
            <w:r w:rsidR="00CF754D" w:rsidRPr="00C266A9">
              <w:rPr>
                <w:rStyle w:val="Hyperlink"/>
                <w:b/>
              </w:rPr>
              <w:t>LIST OF TABLES</w:t>
            </w:r>
            <w:r w:rsidR="00CF754D" w:rsidRPr="00C266A9">
              <w:rPr>
                <w:webHidden/>
              </w:rPr>
              <w:tab/>
            </w:r>
            <w:r w:rsidR="00CF754D" w:rsidRPr="00C266A9">
              <w:rPr>
                <w:webHidden/>
              </w:rPr>
              <w:fldChar w:fldCharType="begin"/>
            </w:r>
            <w:r w:rsidR="00CF754D" w:rsidRPr="00C266A9">
              <w:rPr>
                <w:webHidden/>
              </w:rPr>
              <w:instrText xml:space="preserve"> PAGEREF _Toc515353515 \h </w:instrText>
            </w:r>
            <w:r w:rsidR="00CF754D" w:rsidRPr="00C266A9">
              <w:rPr>
                <w:webHidden/>
              </w:rPr>
            </w:r>
            <w:r w:rsidR="00CF754D" w:rsidRPr="00C266A9">
              <w:rPr>
                <w:webHidden/>
              </w:rPr>
              <w:fldChar w:fldCharType="separate"/>
            </w:r>
            <w:r w:rsidR="001565BD">
              <w:rPr>
                <w:webHidden/>
              </w:rPr>
              <w:t>x</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6" w:history="1">
            <w:r w:rsidR="00CF754D" w:rsidRPr="00C266A9">
              <w:rPr>
                <w:rStyle w:val="Hyperlink"/>
                <w:b/>
              </w:rPr>
              <w:t>LIST OF FIGURES</w:t>
            </w:r>
            <w:r w:rsidR="00CF754D" w:rsidRPr="00C266A9">
              <w:rPr>
                <w:webHidden/>
              </w:rPr>
              <w:tab/>
            </w:r>
            <w:r w:rsidR="00CF754D" w:rsidRPr="00C266A9">
              <w:rPr>
                <w:webHidden/>
              </w:rPr>
              <w:fldChar w:fldCharType="begin"/>
            </w:r>
            <w:r w:rsidR="00CF754D" w:rsidRPr="00C266A9">
              <w:rPr>
                <w:webHidden/>
              </w:rPr>
              <w:instrText xml:space="preserve"> PAGEREF _Toc515353516 \h </w:instrText>
            </w:r>
            <w:r w:rsidR="00CF754D" w:rsidRPr="00C266A9">
              <w:rPr>
                <w:webHidden/>
              </w:rPr>
            </w:r>
            <w:r w:rsidR="00CF754D" w:rsidRPr="00C266A9">
              <w:rPr>
                <w:webHidden/>
              </w:rPr>
              <w:fldChar w:fldCharType="separate"/>
            </w:r>
            <w:r w:rsidR="001565BD">
              <w:rPr>
                <w:webHidden/>
              </w:rPr>
              <w:t>xi</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7" w:history="1">
            <w:r w:rsidR="00CF754D" w:rsidRPr="00C266A9">
              <w:rPr>
                <w:rStyle w:val="Hyperlink"/>
                <w:b/>
              </w:rPr>
              <w:t>ACRONYMS AND ABBREVIATION</w:t>
            </w:r>
            <w:r w:rsidR="00CF754D" w:rsidRPr="00C266A9">
              <w:rPr>
                <w:webHidden/>
              </w:rPr>
              <w:tab/>
            </w:r>
            <w:r w:rsidR="00CF754D" w:rsidRPr="00C266A9">
              <w:rPr>
                <w:webHidden/>
              </w:rPr>
              <w:fldChar w:fldCharType="begin"/>
            </w:r>
            <w:r w:rsidR="00CF754D" w:rsidRPr="00C266A9">
              <w:rPr>
                <w:webHidden/>
              </w:rPr>
              <w:instrText xml:space="preserve"> PAGEREF _Toc515353517 \h </w:instrText>
            </w:r>
            <w:r w:rsidR="00CF754D" w:rsidRPr="00C266A9">
              <w:rPr>
                <w:webHidden/>
              </w:rPr>
            </w:r>
            <w:r w:rsidR="00CF754D" w:rsidRPr="00C266A9">
              <w:rPr>
                <w:webHidden/>
              </w:rPr>
              <w:fldChar w:fldCharType="separate"/>
            </w:r>
            <w:r w:rsidR="001565BD">
              <w:rPr>
                <w:webHidden/>
              </w:rPr>
              <w:t>xii</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8" w:history="1">
            <w:r w:rsidR="00CF754D" w:rsidRPr="00C266A9">
              <w:rPr>
                <w:rStyle w:val="Hyperlink"/>
                <w:b/>
              </w:rPr>
              <w:t>OPERATIONAL DEFINITION OF TERMS</w:t>
            </w:r>
            <w:r w:rsidR="00CF754D" w:rsidRPr="00C266A9">
              <w:rPr>
                <w:webHidden/>
              </w:rPr>
              <w:tab/>
            </w:r>
            <w:r w:rsidR="00CF754D" w:rsidRPr="00C266A9">
              <w:rPr>
                <w:webHidden/>
              </w:rPr>
              <w:fldChar w:fldCharType="begin"/>
            </w:r>
            <w:r w:rsidR="00CF754D" w:rsidRPr="00C266A9">
              <w:rPr>
                <w:webHidden/>
              </w:rPr>
              <w:instrText xml:space="preserve"> PAGEREF _Toc515353518 \h </w:instrText>
            </w:r>
            <w:r w:rsidR="00CF754D" w:rsidRPr="00C266A9">
              <w:rPr>
                <w:webHidden/>
              </w:rPr>
            </w:r>
            <w:r w:rsidR="00CF754D" w:rsidRPr="00C266A9">
              <w:rPr>
                <w:webHidden/>
              </w:rPr>
              <w:fldChar w:fldCharType="separate"/>
            </w:r>
            <w:r w:rsidR="001565BD">
              <w:rPr>
                <w:webHidden/>
              </w:rPr>
              <w:t>xiii</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19" w:history="1">
            <w:r w:rsidR="00CF754D" w:rsidRPr="00C266A9">
              <w:rPr>
                <w:rStyle w:val="Hyperlink"/>
                <w:b/>
              </w:rPr>
              <w:t>CHAPTER ONE</w:t>
            </w:r>
            <w:r w:rsidR="00CF754D" w:rsidRPr="00C266A9">
              <w:rPr>
                <w:webHidden/>
              </w:rPr>
              <w:tab/>
            </w:r>
            <w:r w:rsidR="00CF754D" w:rsidRPr="00C266A9">
              <w:rPr>
                <w:webHidden/>
              </w:rPr>
              <w:fldChar w:fldCharType="begin"/>
            </w:r>
            <w:r w:rsidR="00CF754D" w:rsidRPr="00C266A9">
              <w:rPr>
                <w:webHidden/>
              </w:rPr>
              <w:instrText xml:space="preserve"> PAGEREF _Toc515353519 \h </w:instrText>
            </w:r>
            <w:r w:rsidR="00CF754D" w:rsidRPr="00C266A9">
              <w:rPr>
                <w:webHidden/>
              </w:rPr>
            </w:r>
            <w:r w:rsidR="00CF754D" w:rsidRPr="00C266A9">
              <w:rPr>
                <w:webHidden/>
              </w:rPr>
              <w:fldChar w:fldCharType="separate"/>
            </w:r>
            <w:r w:rsidR="001565BD">
              <w:rPr>
                <w:webHidden/>
              </w:rPr>
              <w:t>1</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20" w:history="1">
            <w:r w:rsidR="00CF754D" w:rsidRPr="00C266A9">
              <w:rPr>
                <w:rStyle w:val="Hyperlink"/>
                <w:b/>
              </w:rPr>
              <w:t>INTRODUCTION</w:t>
            </w:r>
            <w:r w:rsidR="00CF754D" w:rsidRPr="00C266A9">
              <w:rPr>
                <w:webHidden/>
              </w:rPr>
              <w:tab/>
            </w:r>
            <w:r w:rsidR="00CF754D" w:rsidRPr="00C266A9">
              <w:rPr>
                <w:webHidden/>
              </w:rPr>
              <w:fldChar w:fldCharType="begin"/>
            </w:r>
            <w:r w:rsidR="00CF754D" w:rsidRPr="00C266A9">
              <w:rPr>
                <w:webHidden/>
              </w:rPr>
              <w:instrText xml:space="preserve"> PAGEREF _Toc515353520 \h </w:instrText>
            </w:r>
            <w:r w:rsidR="00CF754D" w:rsidRPr="00C266A9">
              <w:rPr>
                <w:webHidden/>
              </w:rPr>
            </w:r>
            <w:r w:rsidR="00CF754D" w:rsidRPr="00C266A9">
              <w:rPr>
                <w:webHidden/>
              </w:rPr>
              <w:fldChar w:fldCharType="separate"/>
            </w:r>
            <w:r w:rsidR="001565BD">
              <w:rPr>
                <w:webHidden/>
              </w:rPr>
              <w:t>1</w:t>
            </w:r>
            <w:r w:rsidR="00CF754D" w:rsidRPr="00C266A9">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1" w:history="1">
            <w:r w:rsidR="00CF754D" w:rsidRPr="00C25BA0">
              <w:rPr>
                <w:rStyle w:val="Hyperlink"/>
              </w:rPr>
              <w:t>1.0 Introduction</w:t>
            </w:r>
            <w:r w:rsidR="00CF754D">
              <w:rPr>
                <w:webHidden/>
              </w:rPr>
              <w:tab/>
            </w:r>
            <w:r w:rsidR="00CF754D">
              <w:rPr>
                <w:webHidden/>
              </w:rPr>
              <w:fldChar w:fldCharType="begin"/>
            </w:r>
            <w:r w:rsidR="00CF754D">
              <w:rPr>
                <w:webHidden/>
              </w:rPr>
              <w:instrText xml:space="preserve"> PAGEREF _Toc515353521 \h </w:instrText>
            </w:r>
            <w:r w:rsidR="00CF754D">
              <w:rPr>
                <w:webHidden/>
              </w:rPr>
            </w:r>
            <w:r w:rsidR="00CF754D">
              <w:rPr>
                <w:webHidden/>
              </w:rPr>
              <w:fldChar w:fldCharType="separate"/>
            </w:r>
            <w:r w:rsidR="001565BD">
              <w:rPr>
                <w:webHidden/>
              </w:rPr>
              <w:t>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2" w:history="1">
            <w:r w:rsidR="00CF754D" w:rsidRPr="00C25BA0">
              <w:rPr>
                <w:rStyle w:val="Hyperlink"/>
              </w:rPr>
              <w:t>1.1 Background of the study</w:t>
            </w:r>
            <w:r w:rsidR="00CF754D">
              <w:rPr>
                <w:webHidden/>
              </w:rPr>
              <w:tab/>
            </w:r>
            <w:r w:rsidR="00CF754D">
              <w:rPr>
                <w:webHidden/>
              </w:rPr>
              <w:fldChar w:fldCharType="begin"/>
            </w:r>
            <w:r w:rsidR="00CF754D">
              <w:rPr>
                <w:webHidden/>
              </w:rPr>
              <w:instrText xml:space="preserve"> PAGEREF _Toc515353522 \h </w:instrText>
            </w:r>
            <w:r w:rsidR="00CF754D">
              <w:rPr>
                <w:webHidden/>
              </w:rPr>
            </w:r>
            <w:r w:rsidR="00CF754D">
              <w:rPr>
                <w:webHidden/>
              </w:rPr>
              <w:fldChar w:fldCharType="separate"/>
            </w:r>
            <w:r w:rsidR="001565BD">
              <w:rPr>
                <w:webHidden/>
              </w:rPr>
              <w:t>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3" w:history="1">
            <w:r w:rsidR="00CF754D" w:rsidRPr="00C25BA0">
              <w:rPr>
                <w:rStyle w:val="Hyperlink"/>
              </w:rPr>
              <w:t>1.1.1 Kenya Airways Limited Profile</w:t>
            </w:r>
            <w:r w:rsidR="00CF754D">
              <w:rPr>
                <w:webHidden/>
              </w:rPr>
              <w:tab/>
            </w:r>
            <w:r w:rsidR="00CF754D">
              <w:rPr>
                <w:webHidden/>
              </w:rPr>
              <w:fldChar w:fldCharType="begin"/>
            </w:r>
            <w:r w:rsidR="00CF754D">
              <w:rPr>
                <w:webHidden/>
              </w:rPr>
              <w:instrText xml:space="preserve"> PAGEREF _Toc515353523 \h </w:instrText>
            </w:r>
            <w:r w:rsidR="00CF754D">
              <w:rPr>
                <w:webHidden/>
              </w:rPr>
            </w:r>
            <w:r w:rsidR="00CF754D">
              <w:rPr>
                <w:webHidden/>
              </w:rPr>
              <w:fldChar w:fldCharType="separate"/>
            </w:r>
            <w:r w:rsidR="001565BD">
              <w:rPr>
                <w:webHidden/>
              </w:rPr>
              <w:t>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4" w:history="1">
            <w:r w:rsidR="00CF754D" w:rsidRPr="00C25BA0">
              <w:rPr>
                <w:rStyle w:val="Hyperlink"/>
              </w:rPr>
              <w:t>1.2 Statement of the problem</w:t>
            </w:r>
            <w:r w:rsidR="00CF754D">
              <w:rPr>
                <w:webHidden/>
              </w:rPr>
              <w:tab/>
            </w:r>
            <w:r w:rsidR="00CF754D">
              <w:rPr>
                <w:webHidden/>
              </w:rPr>
              <w:fldChar w:fldCharType="begin"/>
            </w:r>
            <w:r w:rsidR="00CF754D">
              <w:rPr>
                <w:webHidden/>
              </w:rPr>
              <w:instrText xml:space="preserve"> PAGEREF _Toc515353524 \h </w:instrText>
            </w:r>
            <w:r w:rsidR="00CF754D">
              <w:rPr>
                <w:webHidden/>
              </w:rPr>
            </w:r>
            <w:r w:rsidR="00CF754D">
              <w:rPr>
                <w:webHidden/>
              </w:rPr>
              <w:fldChar w:fldCharType="separate"/>
            </w:r>
            <w:r w:rsidR="001565BD">
              <w:rPr>
                <w:webHidden/>
              </w:rPr>
              <w:t>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5" w:history="1">
            <w:r w:rsidR="00CF754D" w:rsidRPr="00C25BA0">
              <w:rPr>
                <w:rStyle w:val="Hyperlink"/>
              </w:rPr>
              <w:t>1.3 Objectives</w:t>
            </w:r>
            <w:r w:rsidR="00CF754D">
              <w:rPr>
                <w:webHidden/>
              </w:rPr>
              <w:tab/>
            </w:r>
            <w:r w:rsidR="00CF754D">
              <w:rPr>
                <w:webHidden/>
              </w:rPr>
              <w:fldChar w:fldCharType="begin"/>
            </w:r>
            <w:r w:rsidR="00CF754D">
              <w:rPr>
                <w:webHidden/>
              </w:rPr>
              <w:instrText xml:space="preserve"> PAGEREF _Toc515353525 \h </w:instrText>
            </w:r>
            <w:r w:rsidR="00CF754D">
              <w:rPr>
                <w:webHidden/>
              </w:rPr>
            </w:r>
            <w:r w:rsidR="00CF754D">
              <w:rPr>
                <w:webHidden/>
              </w:rPr>
              <w:fldChar w:fldCharType="separate"/>
            </w:r>
            <w:r w:rsidR="001565BD">
              <w:rPr>
                <w:webHidden/>
              </w:rPr>
              <w:t>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6" w:history="1">
            <w:r w:rsidR="00CF754D" w:rsidRPr="00C25BA0">
              <w:rPr>
                <w:rStyle w:val="Hyperlink"/>
              </w:rPr>
              <w:t>1.3.1 Specific Objectives</w:t>
            </w:r>
            <w:r w:rsidR="00CF754D">
              <w:rPr>
                <w:webHidden/>
              </w:rPr>
              <w:tab/>
            </w:r>
            <w:r w:rsidR="00CF754D">
              <w:rPr>
                <w:webHidden/>
              </w:rPr>
              <w:fldChar w:fldCharType="begin"/>
            </w:r>
            <w:r w:rsidR="00CF754D">
              <w:rPr>
                <w:webHidden/>
              </w:rPr>
              <w:instrText xml:space="preserve"> PAGEREF _Toc515353526 \h </w:instrText>
            </w:r>
            <w:r w:rsidR="00CF754D">
              <w:rPr>
                <w:webHidden/>
              </w:rPr>
            </w:r>
            <w:r w:rsidR="00CF754D">
              <w:rPr>
                <w:webHidden/>
              </w:rPr>
              <w:fldChar w:fldCharType="separate"/>
            </w:r>
            <w:r w:rsidR="001565BD">
              <w:rPr>
                <w:webHidden/>
              </w:rPr>
              <w:t>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7" w:history="1">
            <w:r w:rsidR="00CF754D" w:rsidRPr="00C25BA0">
              <w:rPr>
                <w:rStyle w:val="Hyperlink"/>
              </w:rPr>
              <w:t>1.4 Research questions</w:t>
            </w:r>
            <w:r w:rsidR="00CF754D">
              <w:rPr>
                <w:webHidden/>
              </w:rPr>
              <w:tab/>
            </w:r>
            <w:r w:rsidR="00CF754D">
              <w:rPr>
                <w:webHidden/>
              </w:rPr>
              <w:fldChar w:fldCharType="begin"/>
            </w:r>
            <w:r w:rsidR="00CF754D">
              <w:rPr>
                <w:webHidden/>
              </w:rPr>
              <w:instrText xml:space="preserve"> PAGEREF _Toc515353527 \h </w:instrText>
            </w:r>
            <w:r w:rsidR="00CF754D">
              <w:rPr>
                <w:webHidden/>
              </w:rPr>
            </w:r>
            <w:r w:rsidR="00CF754D">
              <w:rPr>
                <w:webHidden/>
              </w:rPr>
              <w:fldChar w:fldCharType="separate"/>
            </w:r>
            <w:r w:rsidR="001565BD">
              <w:rPr>
                <w:webHidden/>
              </w:rPr>
              <w:t>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8" w:history="1">
            <w:r w:rsidR="00CF754D" w:rsidRPr="00C25BA0">
              <w:rPr>
                <w:rStyle w:val="Hyperlink"/>
              </w:rPr>
              <w:t>1.5 Significance of the study</w:t>
            </w:r>
            <w:r w:rsidR="00CF754D">
              <w:rPr>
                <w:webHidden/>
              </w:rPr>
              <w:tab/>
            </w:r>
            <w:r w:rsidR="00CF754D">
              <w:rPr>
                <w:webHidden/>
              </w:rPr>
              <w:fldChar w:fldCharType="begin"/>
            </w:r>
            <w:r w:rsidR="00CF754D">
              <w:rPr>
                <w:webHidden/>
              </w:rPr>
              <w:instrText xml:space="preserve"> PAGEREF _Toc515353528 \h </w:instrText>
            </w:r>
            <w:r w:rsidR="00CF754D">
              <w:rPr>
                <w:webHidden/>
              </w:rPr>
            </w:r>
            <w:r w:rsidR="00CF754D">
              <w:rPr>
                <w:webHidden/>
              </w:rPr>
              <w:fldChar w:fldCharType="separate"/>
            </w:r>
            <w:r w:rsidR="001565BD">
              <w:rPr>
                <w:webHidden/>
              </w:rPr>
              <w:t>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29" w:history="1">
            <w:r w:rsidR="00CF754D" w:rsidRPr="00C25BA0">
              <w:rPr>
                <w:rStyle w:val="Hyperlink"/>
              </w:rPr>
              <w:t>1.6 Scope</w:t>
            </w:r>
            <w:r w:rsidR="00CF754D">
              <w:rPr>
                <w:webHidden/>
              </w:rPr>
              <w:tab/>
            </w:r>
            <w:r w:rsidR="00CF754D">
              <w:rPr>
                <w:webHidden/>
              </w:rPr>
              <w:fldChar w:fldCharType="begin"/>
            </w:r>
            <w:r w:rsidR="00CF754D">
              <w:rPr>
                <w:webHidden/>
              </w:rPr>
              <w:instrText xml:space="preserve"> PAGEREF _Toc515353529 \h </w:instrText>
            </w:r>
            <w:r w:rsidR="00CF754D">
              <w:rPr>
                <w:webHidden/>
              </w:rPr>
            </w:r>
            <w:r w:rsidR="00CF754D">
              <w:rPr>
                <w:webHidden/>
              </w:rPr>
              <w:fldChar w:fldCharType="separate"/>
            </w:r>
            <w:r w:rsidR="001565BD">
              <w:rPr>
                <w:webHidden/>
              </w:rPr>
              <w:t>5</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0" w:history="1">
            <w:r w:rsidR="00CF754D" w:rsidRPr="00C25BA0">
              <w:rPr>
                <w:rStyle w:val="Hyperlink"/>
              </w:rPr>
              <w:t>1.7 Chapter Summary</w:t>
            </w:r>
            <w:r w:rsidR="00CF754D">
              <w:rPr>
                <w:webHidden/>
              </w:rPr>
              <w:tab/>
            </w:r>
            <w:r w:rsidR="00CF754D" w:rsidRPr="00C266A9">
              <w:rPr>
                <w:webHidden/>
              </w:rPr>
              <w:fldChar w:fldCharType="begin"/>
            </w:r>
            <w:r w:rsidR="00CF754D" w:rsidRPr="00C266A9">
              <w:rPr>
                <w:webHidden/>
              </w:rPr>
              <w:instrText xml:space="preserve"> PAGEREF _Toc515353530 \h </w:instrText>
            </w:r>
            <w:r w:rsidR="00CF754D" w:rsidRPr="00C266A9">
              <w:rPr>
                <w:webHidden/>
              </w:rPr>
            </w:r>
            <w:r w:rsidR="00CF754D" w:rsidRPr="00C266A9">
              <w:rPr>
                <w:webHidden/>
              </w:rPr>
              <w:fldChar w:fldCharType="separate"/>
            </w:r>
            <w:r w:rsidR="001565BD">
              <w:rPr>
                <w:webHidden/>
              </w:rPr>
              <w:t>5</w:t>
            </w:r>
            <w:r w:rsidR="00CF754D" w:rsidRPr="00C266A9">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1" w:history="1">
            <w:r w:rsidR="00CF754D" w:rsidRPr="00C266A9">
              <w:rPr>
                <w:rStyle w:val="Hyperlink"/>
                <w:b/>
              </w:rPr>
              <w:t>CHAPTER TWO</w:t>
            </w:r>
            <w:r w:rsidR="00CF754D" w:rsidRPr="00C266A9">
              <w:rPr>
                <w:webHidden/>
              </w:rPr>
              <w:tab/>
            </w:r>
            <w:r w:rsidR="00CF754D" w:rsidRPr="00C266A9">
              <w:rPr>
                <w:webHidden/>
              </w:rPr>
              <w:fldChar w:fldCharType="begin"/>
            </w:r>
            <w:r w:rsidR="00CF754D" w:rsidRPr="00C266A9">
              <w:rPr>
                <w:webHidden/>
              </w:rPr>
              <w:instrText xml:space="preserve"> PAGEREF _Toc515353531 \h </w:instrText>
            </w:r>
            <w:r w:rsidR="00CF754D" w:rsidRPr="00C266A9">
              <w:rPr>
                <w:webHidden/>
              </w:rPr>
            </w:r>
            <w:r w:rsidR="00CF754D" w:rsidRPr="00C266A9">
              <w:rPr>
                <w:webHidden/>
              </w:rPr>
              <w:fldChar w:fldCharType="separate"/>
            </w:r>
            <w:r w:rsidR="001565BD">
              <w:rPr>
                <w:webHidden/>
              </w:rPr>
              <w:t>6</w:t>
            </w:r>
            <w:r w:rsidR="00CF754D" w:rsidRPr="00C266A9">
              <w:rPr>
                <w:webHidden/>
              </w:rPr>
              <w:fldChar w:fldCharType="end"/>
            </w:r>
          </w:hyperlink>
        </w:p>
        <w:p w:rsidR="00CF754D" w:rsidRPr="00C266A9" w:rsidRDefault="002D2B6A" w:rsidP="00161256">
          <w:pPr>
            <w:pStyle w:val="TOC1"/>
            <w:rPr>
              <w:rFonts w:asciiTheme="minorHAnsi" w:hAnsiTheme="minorHAnsi" w:cstheme="minorBidi"/>
              <w:sz w:val="22"/>
              <w:szCs w:val="22"/>
              <w:lang w:val="en-GB" w:eastAsia="en-GB"/>
            </w:rPr>
          </w:pPr>
          <w:hyperlink w:anchor="_Toc515353532" w:history="1">
            <w:r w:rsidR="00CF754D" w:rsidRPr="00C266A9">
              <w:rPr>
                <w:rStyle w:val="Hyperlink"/>
                <w:b/>
              </w:rPr>
              <w:t>LITERATURE REVIEW</w:t>
            </w:r>
            <w:r w:rsidR="00CF754D" w:rsidRPr="00C266A9">
              <w:rPr>
                <w:webHidden/>
              </w:rPr>
              <w:tab/>
            </w:r>
            <w:r w:rsidR="00CF754D" w:rsidRPr="00C266A9">
              <w:rPr>
                <w:webHidden/>
              </w:rPr>
              <w:fldChar w:fldCharType="begin"/>
            </w:r>
            <w:r w:rsidR="00CF754D" w:rsidRPr="00C266A9">
              <w:rPr>
                <w:webHidden/>
              </w:rPr>
              <w:instrText xml:space="preserve"> PAGEREF _Toc515353532 \h </w:instrText>
            </w:r>
            <w:r w:rsidR="00CF754D" w:rsidRPr="00C266A9">
              <w:rPr>
                <w:webHidden/>
              </w:rPr>
            </w:r>
            <w:r w:rsidR="00CF754D" w:rsidRPr="00C266A9">
              <w:rPr>
                <w:webHidden/>
              </w:rPr>
              <w:fldChar w:fldCharType="separate"/>
            </w:r>
            <w:r w:rsidR="001565BD">
              <w:rPr>
                <w:webHidden/>
              </w:rPr>
              <w:t>6</w:t>
            </w:r>
            <w:r w:rsidR="00CF754D" w:rsidRPr="00C266A9">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3" w:history="1">
            <w:r w:rsidR="00CF754D" w:rsidRPr="00C25BA0">
              <w:rPr>
                <w:rStyle w:val="Hyperlink"/>
              </w:rPr>
              <w:t>2.0 Introduction</w:t>
            </w:r>
            <w:r w:rsidR="00CF754D">
              <w:rPr>
                <w:webHidden/>
              </w:rPr>
              <w:tab/>
            </w:r>
            <w:r w:rsidR="00CF754D">
              <w:rPr>
                <w:webHidden/>
              </w:rPr>
              <w:fldChar w:fldCharType="begin"/>
            </w:r>
            <w:r w:rsidR="00CF754D">
              <w:rPr>
                <w:webHidden/>
              </w:rPr>
              <w:instrText xml:space="preserve"> PAGEREF _Toc515353533 \h </w:instrText>
            </w:r>
            <w:r w:rsidR="00CF754D">
              <w:rPr>
                <w:webHidden/>
              </w:rPr>
            </w:r>
            <w:r w:rsidR="00CF754D">
              <w:rPr>
                <w:webHidden/>
              </w:rPr>
              <w:fldChar w:fldCharType="separate"/>
            </w:r>
            <w:r w:rsidR="001565BD">
              <w:rPr>
                <w:webHidden/>
              </w:rPr>
              <w:t>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4" w:history="1">
            <w:r w:rsidR="00CF754D" w:rsidRPr="00C25BA0">
              <w:rPr>
                <w:rStyle w:val="Hyperlink"/>
              </w:rPr>
              <w:t>2.1 Theoretical Literature Review</w:t>
            </w:r>
            <w:r w:rsidR="00CF754D">
              <w:rPr>
                <w:webHidden/>
              </w:rPr>
              <w:tab/>
            </w:r>
            <w:r w:rsidR="00CF754D">
              <w:rPr>
                <w:webHidden/>
              </w:rPr>
              <w:fldChar w:fldCharType="begin"/>
            </w:r>
            <w:r w:rsidR="00CF754D">
              <w:rPr>
                <w:webHidden/>
              </w:rPr>
              <w:instrText xml:space="preserve"> PAGEREF _Toc515353534 \h </w:instrText>
            </w:r>
            <w:r w:rsidR="00CF754D">
              <w:rPr>
                <w:webHidden/>
              </w:rPr>
            </w:r>
            <w:r w:rsidR="00CF754D">
              <w:rPr>
                <w:webHidden/>
              </w:rPr>
              <w:fldChar w:fldCharType="separate"/>
            </w:r>
            <w:r w:rsidR="001565BD">
              <w:rPr>
                <w:webHidden/>
              </w:rPr>
              <w:t>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5" w:history="1">
            <w:r w:rsidR="00CF754D" w:rsidRPr="00C25BA0">
              <w:rPr>
                <w:rStyle w:val="Hyperlink"/>
              </w:rPr>
              <w:t>2.2.1 Goal Setting Theory</w:t>
            </w:r>
            <w:r w:rsidR="00CF754D">
              <w:rPr>
                <w:webHidden/>
              </w:rPr>
              <w:tab/>
            </w:r>
            <w:r w:rsidR="00CF754D">
              <w:rPr>
                <w:webHidden/>
              </w:rPr>
              <w:fldChar w:fldCharType="begin"/>
            </w:r>
            <w:r w:rsidR="00CF754D">
              <w:rPr>
                <w:webHidden/>
              </w:rPr>
              <w:instrText xml:space="preserve"> PAGEREF _Toc515353535 \h </w:instrText>
            </w:r>
            <w:r w:rsidR="00CF754D">
              <w:rPr>
                <w:webHidden/>
              </w:rPr>
            </w:r>
            <w:r w:rsidR="00CF754D">
              <w:rPr>
                <w:webHidden/>
              </w:rPr>
              <w:fldChar w:fldCharType="separate"/>
            </w:r>
            <w:r w:rsidR="001565BD">
              <w:rPr>
                <w:webHidden/>
              </w:rPr>
              <w:t>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6" w:history="1">
            <w:r w:rsidR="00CF754D" w:rsidRPr="00C25BA0">
              <w:rPr>
                <w:rStyle w:val="Hyperlink"/>
              </w:rPr>
              <w:t>2.2.2 Institution Theory</w:t>
            </w:r>
            <w:r w:rsidR="00CF754D">
              <w:rPr>
                <w:webHidden/>
              </w:rPr>
              <w:tab/>
            </w:r>
            <w:r w:rsidR="00CF754D">
              <w:rPr>
                <w:webHidden/>
              </w:rPr>
              <w:fldChar w:fldCharType="begin"/>
            </w:r>
            <w:r w:rsidR="00CF754D">
              <w:rPr>
                <w:webHidden/>
              </w:rPr>
              <w:instrText xml:space="preserve"> PAGEREF _Toc515353536 \h </w:instrText>
            </w:r>
            <w:r w:rsidR="00CF754D">
              <w:rPr>
                <w:webHidden/>
              </w:rPr>
            </w:r>
            <w:r w:rsidR="00CF754D">
              <w:rPr>
                <w:webHidden/>
              </w:rPr>
              <w:fldChar w:fldCharType="separate"/>
            </w:r>
            <w:r w:rsidR="001565BD">
              <w:rPr>
                <w:webHidden/>
              </w:rPr>
              <w:t>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7" w:history="1">
            <w:r w:rsidR="00CF754D" w:rsidRPr="00C25BA0">
              <w:rPr>
                <w:rStyle w:val="Hyperlink"/>
              </w:rPr>
              <w:t>2.2.3 Expectancy Theory</w:t>
            </w:r>
            <w:r w:rsidR="00CF754D">
              <w:rPr>
                <w:webHidden/>
              </w:rPr>
              <w:tab/>
            </w:r>
            <w:r w:rsidR="00CF754D">
              <w:rPr>
                <w:webHidden/>
              </w:rPr>
              <w:fldChar w:fldCharType="begin"/>
            </w:r>
            <w:r w:rsidR="00CF754D">
              <w:rPr>
                <w:webHidden/>
              </w:rPr>
              <w:instrText xml:space="preserve"> PAGEREF _Toc515353537 \h </w:instrText>
            </w:r>
            <w:r w:rsidR="00CF754D">
              <w:rPr>
                <w:webHidden/>
              </w:rPr>
            </w:r>
            <w:r w:rsidR="00CF754D">
              <w:rPr>
                <w:webHidden/>
              </w:rPr>
              <w:fldChar w:fldCharType="separate"/>
            </w:r>
            <w:r w:rsidR="001565BD">
              <w:rPr>
                <w:webHidden/>
              </w:rPr>
              <w:t>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8" w:history="1">
            <w:r w:rsidR="00CF754D" w:rsidRPr="00C25BA0">
              <w:rPr>
                <w:rStyle w:val="Hyperlink"/>
              </w:rPr>
              <w:t>2.2 Empirical Literature Review</w:t>
            </w:r>
            <w:r w:rsidR="00CF754D">
              <w:rPr>
                <w:webHidden/>
              </w:rPr>
              <w:tab/>
            </w:r>
            <w:r w:rsidR="00CF754D">
              <w:rPr>
                <w:webHidden/>
              </w:rPr>
              <w:fldChar w:fldCharType="begin"/>
            </w:r>
            <w:r w:rsidR="00CF754D">
              <w:rPr>
                <w:webHidden/>
              </w:rPr>
              <w:instrText xml:space="preserve"> PAGEREF _Toc515353538 \h </w:instrText>
            </w:r>
            <w:r w:rsidR="00CF754D">
              <w:rPr>
                <w:webHidden/>
              </w:rPr>
            </w:r>
            <w:r w:rsidR="00CF754D">
              <w:rPr>
                <w:webHidden/>
              </w:rPr>
              <w:fldChar w:fldCharType="separate"/>
            </w:r>
            <w:r w:rsidR="001565BD">
              <w:rPr>
                <w:webHidden/>
              </w:rPr>
              <w:t>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39" w:history="1">
            <w:r w:rsidR="00CF754D" w:rsidRPr="00C25BA0">
              <w:rPr>
                <w:rStyle w:val="Hyperlink"/>
              </w:rPr>
              <w:t>2.2.1 Organizational Policy and supplier appraisal.</w:t>
            </w:r>
            <w:r w:rsidR="00CF754D">
              <w:rPr>
                <w:webHidden/>
              </w:rPr>
              <w:tab/>
            </w:r>
            <w:r w:rsidR="00CF754D">
              <w:rPr>
                <w:webHidden/>
              </w:rPr>
              <w:fldChar w:fldCharType="begin"/>
            </w:r>
            <w:r w:rsidR="00CF754D">
              <w:rPr>
                <w:webHidden/>
              </w:rPr>
              <w:instrText xml:space="preserve"> PAGEREF _Toc515353539 \h </w:instrText>
            </w:r>
            <w:r w:rsidR="00CF754D">
              <w:rPr>
                <w:webHidden/>
              </w:rPr>
            </w:r>
            <w:r w:rsidR="00CF754D">
              <w:rPr>
                <w:webHidden/>
              </w:rPr>
              <w:fldChar w:fldCharType="separate"/>
            </w:r>
            <w:r w:rsidR="001565BD">
              <w:rPr>
                <w:webHidden/>
              </w:rPr>
              <w:t>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0" w:history="1">
            <w:r w:rsidR="00CF754D" w:rsidRPr="00C25BA0">
              <w:rPr>
                <w:rStyle w:val="Hyperlink"/>
              </w:rPr>
              <w:t>2.2.2 Pricing and supplier appraisal.</w:t>
            </w:r>
            <w:r w:rsidR="00CF754D">
              <w:rPr>
                <w:webHidden/>
              </w:rPr>
              <w:tab/>
            </w:r>
            <w:r w:rsidR="00CF754D">
              <w:rPr>
                <w:webHidden/>
              </w:rPr>
              <w:fldChar w:fldCharType="begin"/>
            </w:r>
            <w:r w:rsidR="00CF754D">
              <w:rPr>
                <w:webHidden/>
              </w:rPr>
              <w:instrText xml:space="preserve"> PAGEREF _Toc515353540 \h </w:instrText>
            </w:r>
            <w:r w:rsidR="00CF754D">
              <w:rPr>
                <w:webHidden/>
              </w:rPr>
            </w:r>
            <w:r w:rsidR="00CF754D">
              <w:rPr>
                <w:webHidden/>
              </w:rPr>
              <w:fldChar w:fldCharType="separate"/>
            </w:r>
            <w:r w:rsidR="001565BD">
              <w:rPr>
                <w:webHidden/>
              </w:rPr>
              <w:t>11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1" w:history="1">
            <w:r w:rsidR="00CF754D" w:rsidRPr="00C25BA0">
              <w:rPr>
                <w:rStyle w:val="Hyperlink"/>
              </w:rPr>
              <w:t>2.2.3 Quality and supplier appraisal.</w:t>
            </w:r>
            <w:r w:rsidR="00CF754D">
              <w:rPr>
                <w:webHidden/>
              </w:rPr>
              <w:tab/>
            </w:r>
            <w:r w:rsidR="00CF754D">
              <w:rPr>
                <w:webHidden/>
              </w:rPr>
              <w:fldChar w:fldCharType="begin"/>
            </w:r>
            <w:r w:rsidR="00CF754D">
              <w:rPr>
                <w:webHidden/>
              </w:rPr>
              <w:instrText xml:space="preserve"> PAGEREF _Toc515353541 \h </w:instrText>
            </w:r>
            <w:r w:rsidR="00CF754D">
              <w:rPr>
                <w:webHidden/>
              </w:rPr>
            </w:r>
            <w:r w:rsidR="00CF754D">
              <w:rPr>
                <w:webHidden/>
              </w:rPr>
              <w:fldChar w:fldCharType="separate"/>
            </w:r>
            <w:r w:rsidR="001565BD">
              <w:rPr>
                <w:webHidden/>
              </w:rPr>
              <w:t>13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2" w:history="1">
            <w:r w:rsidR="00CF754D" w:rsidRPr="00C25BA0">
              <w:rPr>
                <w:rStyle w:val="Hyperlink"/>
              </w:rPr>
              <w:t>2.2.4 Information Communication Technology and supplier appraisal.</w:t>
            </w:r>
            <w:r w:rsidR="00CF754D">
              <w:rPr>
                <w:webHidden/>
              </w:rPr>
              <w:tab/>
            </w:r>
            <w:r w:rsidR="00CF754D">
              <w:rPr>
                <w:webHidden/>
              </w:rPr>
              <w:fldChar w:fldCharType="begin"/>
            </w:r>
            <w:r w:rsidR="00CF754D">
              <w:rPr>
                <w:webHidden/>
              </w:rPr>
              <w:instrText xml:space="preserve"> PAGEREF _Toc515353542 \h </w:instrText>
            </w:r>
            <w:r w:rsidR="00CF754D">
              <w:rPr>
                <w:webHidden/>
              </w:rPr>
            </w:r>
            <w:r w:rsidR="00CF754D">
              <w:rPr>
                <w:webHidden/>
              </w:rPr>
              <w:fldChar w:fldCharType="separate"/>
            </w:r>
            <w:r w:rsidR="001565BD">
              <w:rPr>
                <w:webHidden/>
              </w:rPr>
              <w:t>14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3" w:history="1">
            <w:r w:rsidR="00CF754D" w:rsidRPr="00C25BA0">
              <w:rPr>
                <w:rStyle w:val="Hyperlink"/>
              </w:rPr>
              <w:t>2.3 Summary and Research Gaps</w:t>
            </w:r>
            <w:r w:rsidR="00CF754D">
              <w:rPr>
                <w:webHidden/>
              </w:rPr>
              <w:tab/>
            </w:r>
            <w:r w:rsidR="00CF754D">
              <w:rPr>
                <w:webHidden/>
              </w:rPr>
              <w:fldChar w:fldCharType="begin"/>
            </w:r>
            <w:r w:rsidR="00CF754D">
              <w:rPr>
                <w:webHidden/>
              </w:rPr>
              <w:instrText xml:space="preserve"> PAGEREF _Toc515353543 \h </w:instrText>
            </w:r>
            <w:r w:rsidR="00CF754D">
              <w:rPr>
                <w:webHidden/>
              </w:rPr>
            </w:r>
            <w:r w:rsidR="00CF754D">
              <w:rPr>
                <w:webHidden/>
              </w:rPr>
              <w:fldChar w:fldCharType="separate"/>
            </w:r>
            <w:r w:rsidR="001565BD">
              <w:rPr>
                <w:webHidden/>
              </w:rPr>
              <w:t>16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4" w:history="1">
            <w:r w:rsidR="00CF754D" w:rsidRPr="00C25BA0">
              <w:rPr>
                <w:rStyle w:val="Hyperlink"/>
              </w:rPr>
              <w:t>Figure   2.1: Diagram showing the conceptual frameworks</w:t>
            </w:r>
            <w:r w:rsidR="00CF754D">
              <w:rPr>
                <w:webHidden/>
              </w:rPr>
              <w:tab/>
            </w:r>
            <w:r w:rsidR="00CF754D">
              <w:rPr>
                <w:webHidden/>
              </w:rPr>
              <w:fldChar w:fldCharType="begin"/>
            </w:r>
            <w:r w:rsidR="00CF754D">
              <w:rPr>
                <w:webHidden/>
              </w:rPr>
              <w:instrText xml:space="preserve"> PAGEREF _Toc515353544 \h </w:instrText>
            </w:r>
            <w:r w:rsidR="00CF754D">
              <w:rPr>
                <w:webHidden/>
              </w:rPr>
            </w:r>
            <w:r w:rsidR="00CF754D">
              <w:rPr>
                <w:webHidden/>
              </w:rPr>
              <w:fldChar w:fldCharType="separate"/>
            </w:r>
            <w:r w:rsidR="001565BD">
              <w:rPr>
                <w:webHidden/>
              </w:rPr>
              <w:t>17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5" w:history="1">
            <w:r w:rsidR="00CF754D" w:rsidRPr="00C25BA0">
              <w:rPr>
                <w:rStyle w:val="Hyperlink"/>
              </w:rPr>
              <w:t>2.5 Operationalization of variables</w:t>
            </w:r>
            <w:r w:rsidR="00CF754D">
              <w:rPr>
                <w:webHidden/>
              </w:rPr>
              <w:tab/>
            </w:r>
            <w:r w:rsidR="00CF754D">
              <w:rPr>
                <w:webHidden/>
              </w:rPr>
              <w:fldChar w:fldCharType="begin"/>
            </w:r>
            <w:r w:rsidR="00CF754D">
              <w:rPr>
                <w:webHidden/>
              </w:rPr>
              <w:instrText xml:space="preserve"> PAGEREF _Toc515353545 \h </w:instrText>
            </w:r>
            <w:r w:rsidR="00CF754D">
              <w:rPr>
                <w:webHidden/>
              </w:rPr>
            </w:r>
            <w:r w:rsidR="00CF754D">
              <w:rPr>
                <w:webHidden/>
              </w:rPr>
              <w:fldChar w:fldCharType="separate"/>
            </w:r>
            <w:r w:rsidR="001565BD">
              <w:rPr>
                <w:webHidden/>
              </w:rPr>
              <w:t>17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6" w:history="1">
            <w:r w:rsidR="00CF754D" w:rsidRPr="00C25BA0">
              <w:rPr>
                <w:rStyle w:val="Hyperlink"/>
              </w:rPr>
              <w:t>Table 2.1: Table showing operationalization of variables</w:t>
            </w:r>
            <w:r w:rsidR="00CF754D">
              <w:rPr>
                <w:webHidden/>
              </w:rPr>
              <w:tab/>
            </w:r>
            <w:r w:rsidR="00CF754D">
              <w:rPr>
                <w:webHidden/>
              </w:rPr>
              <w:fldChar w:fldCharType="begin"/>
            </w:r>
            <w:r w:rsidR="00CF754D">
              <w:rPr>
                <w:webHidden/>
              </w:rPr>
              <w:instrText xml:space="preserve"> PAGEREF _Toc515353546 \h </w:instrText>
            </w:r>
            <w:r w:rsidR="00CF754D">
              <w:rPr>
                <w:webHidden/>
              </w:rPr>
            </w:r>
            <w:r w:rsidR="00CF754D">
              <w:rPr>
                <w:webHidden/>
              </w:rPr>
              <w:fldChar w:fldCharType="separate"/>
            </w:r>
            <w:r w:rsidR="001565BD">
              <w:rPr>
                <w:webHidden/>
              </w:rPr>
              <w:t>17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7" w:history="1">
            <w:r w:rsidR="00CF754D" w:rsidRPr="00C25BA0">
              <w:rPr>
                <w:rStyle w:val="Hyperlink"/>
              </w:rPr>
              <w:t>2.6 Chapter Summary</w:t>
            </w:r>
            <w:r w:rsidR="00CF754D">
              <w:rPr>
                <w:webHidden/>
              </w:rPr>
              <w:tab/>
            </w:r>
            <w:r w:rsidR="00CF754D">
              <w:rPr>
                <w:webHidden/>
              </w:rPr>
              <w:fldChar w:fldCharType="begin"/>
            </w:r>
            <w:r w:rsidR="00CF754D">
              <w:rPr>
                <w:webHidden/>
              </w:rPr>
              <w:instrText xml:space="preserve"> PAGEREF _Toc515353547 \h </w:instrText>
            </w:r>
            <w:r w:rsidR="00CF754D">
              <w:rPr>
                <w:webHidden/>
              </w:rPr>
            </w:r>
            <w:r w:rsidR="00CF754D">
              <w:rPr>
                <w:webHidden/>
              </w:rPr>
              <w:fldChar w:fldCharType="separate"/>
            </w:r>
            <w:r w:rsidR="001565BD">
              <w:rPr>
                <w:webHidden/>
              </w:rPr>
              <w:t>18</w:t>
            </w:r>
            <w:r w:rsidR="00CF754D">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548" w:history="1">
            <w:r w:rsidR="00CF754D" w:rsidRPr="00161256">
              <w:rPr>
                <w:rStyle w:val="Hyperlink"/>
                <w:b/>
              </w:rPr>
              <w:t>CHAPTER THREE</w:t>
            </w:r>
            <w:r w:rsidR="00CF754D" w:rsidRPr="00161256">
              <w:rPr>
                <w:webHidden/>
              </w:rPr>
              <w:tab/>
            </w:r>
            <w:r w:rsidR="00CF754D" w:rsidRPr="00161256">
              <w:rPr>
                <w:webHidden/>
              </w:rPr>
              <w:fldChar w:fldCharType="begin"/>
            </w:r>
            <w:r w:rsidR="00CF754D" w:rsidRPr="00161256">
              <w:rPr>
                <w:webHidden/>
              </w:rPr>
              <w:instrText xml:space="preserve"> PAGEREF _Toc515353548 \h </w:instrText>
            </w:r>
            <w:r w:rsidR="00CF754D" w:rsidRPr="00161256">
              <w:rPr>
                <w:webHidden/>
              </w:rPr>
            </w:r>
            <w:r w:rsidR="00CF754D" w:rsidRPr="00161256">
              <w:rPr>
                <w:webHidden/>
              </w:rPr>
              <w:fldChar w:fldCharType="separate"/>
            </w:r>
            <w:r w:rsidR="001565BD">
              <w:rPr>
                <w:webHidden/>
              </w:rPr>
              <w:t>19</w:t>
            </w:r>
            <w:r w:rsidR="00CF754D" w:rsidRPr="00161256">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49" w:history="1">
            <w:r w:rsidR="00CF754D" w:rsidRPr="00161256">
              <w:rPr>
                <w:rStyle w:val="Hyperlink"/>
                <w:b/>
              </w:rPr>
              <w:t>RESEARCH DESIGN AND METHODOLOGY</w:t>
            </w:r>
            <w:r w:rsidR="00CF754D" w:rsidRPr="00161256">
              <w:rPr>
                <w:webHidden/>
              </w:rPr>
              <w:tab/>
            </w:r>
            <w:r w:rsidR="00CF754D" w:rsidRPr="00161256">
              <w:rPr>
                <w:webHidden/>
              </w:rPr>
              <w:fldChar w:fldCharType="begin"/>
            </w:r>
            <w:r w:rsidR="00CF754D" w:rsidRPr="00161256">
              <w:rPr>
                <w:webHidden/>
              </w:rPr>
              <w:instrText xml:space="preserve"> PAGEREF _Toc515353549 \h </w:instrText>
            </w:r>
            <w:r w:rsidR="00CF754D" w:rsidRPr="00161256">
              <w:rPr>
                <w:webHidden/>
              </w:rPr>
            </w:r>
            <w:r w:rsidR="00CF754D" w:rsidRPr="00161256">
              <w:rPr>
                <w:webHidden/>
              </w:rPr>
              <w:fldChar w:fldCharType="separate"/>
            </w:r>
            <w:r w:rsidR="001565BD">
              <w:rPr>
                <w:webHidden/>
              </w:rPr>
              <w:t>19</w:t>
            </w:r>
            <w:r w:rsidR="00CF754D" w:rsidRPr="00161256">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0" w:history="1">
            <w:r w:rsidR="00CF754D" w:rsidRPr="00C25BA0">
              <w:rPr>
                <w:rStyle w:val="Hyperlink"/>
              </w:rPr>
              <w:t>3.0 Introduction</w:t>
            </w:r>
            <w:r w:rsidR="00CF754D">
              <w:rPr>
                <w:webHidden/>
              </w:rPr>
              <w:tab/>
            </w:r>
            <w:r w:rsidR="00CF754D">
              <w:rPr>
                <w:webHidden/>
              </w:rPr>
              <w:fldChar w:fldCharType="begin"/>
            </w:r>
            <w:r w:rsidR="00CF754D">
              <w:rPr>
                <w:webHidden/>
              </w:rPr>
              <w:instrText xml:space="preserve"> PAGEREF _Toc515353550 \h </w:instrText>
            </w:r>
            <w:r w:rsidR="00CF754D">
              <w:rPr>
                <w:webHidden/>
              </w:rPr>
            </w:r>
            <w:r w:rsidR="00CF754D">
              <w:rPr>
                <w:webHidden/>
              </w:rPr>
              <w:fldChar w:fldCharType="separate"/>
            </w:r>
            <w:r w:rsidR="001565BD">
              <w:rPr>
                <w:webHidden/>
              </w:rPr>
              <w:t>19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1" w:history="1">
            <w:r w:rsidR="00CF754D" w:rsidRPr="00C25BA0">
              <w:rPr>
                <w:rStyle w:val="Hyperlink"/>
              </w:rPr>
              <w:t>3.1 Research Design</w:t>
            </w:r>
            <w:r w:rsidR="00CF754D">
              <w:rPr>
                <w:webHidden/>
              </w:rPr>
              <w:tab/>
            </w:r>
            <w:r w:rsidR="00CF754D">
              <w:rPr>
                <w:webHidden/>
              </w:rPr>
              <w:fldChar w:fldCharType="begin"/>
            </w:r>
            <w:r w:rsidR="00CF754D">
              <w:rPr>
                <w:webHidden/>
              </w:rPr>
              <w:instrText xml:space="preserve"> PAGEREF _Toc515353551 \h </w:instrText>
            </w:r>
            <w:r w:rsidR="00CF754D">
              <w:rPr>
                <w:webHidden/>
              </w:rPr>
            </w:r>
            <w:r w:rsidR="00CF754D">
              <w:rPr>
                <w:webHidden/>
              </w:rPr>
              <w:fldChar w:fldCharType="separate"/>
            </w:r>
            <w:r w:rsidR="001565BD">
              <w:rPr>
                <w:webHidden/>
              </w:rPr>
              <w:t>19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2" w:history="1">
            <w:r w:rsidR="00CF754D" w:rsidRPr="00C25BA0">
              <w:rPr>
                <w:rStyle w:val="Hyperlink"/>
              </w:rPr>
              <w:t>3.2 Target Population</w:t>
            </w:r>
            <w:r w:rsidR="00CF754D">
              <w:rPr>
                <w:webHidden/>
              </w:rPr>
              <w:tab/>
            </w:r>
            <w:r w:rsidR="00CF754D">
              <w:rPr>
                <w:webHidden/>
              </w:rPr>
              <w:fldChar w:fldCharType="begin"/>
            </w:r>
            <w:r w:rsidR="00CF754D">
              <w:rPr>
                <w:webHidden/>
              </w:rPr>
              <w:instrText xml:space="preserve"> PAGEREF _Toc515353552 \h </w:instrText>
            </w:r>
            <w:r w:rsidR="00CF754D">
              <w:rPr>
                <w:webHidden/>
              </w:rPr>
            </w:r>
            <w:r w:rsidR="00CF754D">
              <w:rPr>
                <w:webHidden/>
              </w:rPr>
              <w:fldChar w:fldCharType="separate"/>
            </w:r>
            <w:r w:rsidR="001565BD">
              <w:rPr>
                <w:webHidden/>
              </w:rPr>
              <w:t>20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3" w:history="1">
            <w:r w:rsidR="00CF754D" w:rsidRPr="00C25BA0">
              <w:rPr>
                <w:rStyle w:val="Hyperlink"/>
              </w:rPr>
              <w:t>Table 3.1: Table showing target population</w:t>
            </w:r>
            <w:r w:rsidR="00CF754D">
              <w:rPr>
                <w:webHidden/>
              </w:rPr>
              <w:tab/>
            </w:r>
            <w:r w:rsidR="00CF754D">
              <w:rPr>
                <w:webHidden/>
              </w:rPr>
              <w:fldChar w:fldCharType="begin"/>
            </w:r>
            <w:r w:rsidR="00CF754D">
              <w:rPr>
                <w:webHidden/>
              </w:rPr>
              <w:instrText xml:space="preserve"> PAGEREF _Toc515353553 \h </w:instrText>
            </w:r>
            <w:r w:rsidR="00CF754D">
              <w:rPr>
                <w:webHidden/>
              </w:rPr>
            </w:r>
            <w:r w:rsidR="00CF754D">
              <w:rPr>
                <w:webHidden/>
              </w:rPr>
              <w:fldChar w:fldCharType="separate"/>
            </w:r>
            <w:r w:rsidR="001565BD">
              <w:rPr>
                <w:webHidden/>
              </w:rPr>
              <w:t>20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4" w:history="1">
            <w:r w:rsidR="00CF754D" w:rsidRPr="00C25BA0">
              <w:rPr>
                <w:rStyle w:val="Hyperlink"/>
              </w:rPr>
              <w:t>3.3 Sample and sampling technique</w:t>
            </w:r>
            <w:r w:rsidR="00CF754D">
              <w:rPr>
                <w:webHidden/>
              </w:rPr>
              <w:tab/>
            </w:r>
            <w:r w:rsidR="00CF754D">
              <w:rPr>
                <w:webHidden/>
              </w:rPr>
              <w:fldChar w:fldCharType="begin"/>
            </w:r>
            <w:r w:rsidR="00CF754D">
              <w:rPr>
                <w:webHidden/>
              </w:rPr>
              <w:instrText xml:space="preserve"> PAGEREF _Toc515353554 \h </w:instrText>
            </w:r>
            <w:r w:rsidR="00CF754D">
              <w:rPr>
                <w:webHidden/>
              </w:rPr>
            </w:r>
            <w:r w:rsidR="00CF754D">
              <w:rPr>
                <w:webHidden/>
              </w:rPr>
              <w:fldChar w:fldCharType="separate"/>
            </w:r>
            <w:r w:rsidR="001565BD">
              <w:rPr>
                <w:webHidden/>
              </w:rPr>
              <w:t>21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5" w:history="1">
            <w:r w:rsidR="00CF754D" w:rsidRPr="00C25BA0">
              <w:rPr>
                <w:rStyle w:val="Hyperlink"/>
                <w:rFonts w:eastAsiaTheme="minorHAnsi"/>
                <w:lang w:val="sw-KE"/>
              </w:rPr>
              <w:t>Table 3.2: Table showing Sample size</w:t>
            </w:r>
            <w:r w:rsidR="00CF754D">
              <w:rPr>
                <w:webHidden/>
              </w:rPr>
              <w:tab/>
            </w:r>
            <w:r w:rsidR="00CF754D">
              <w:rPr>
                <w:webHidden/>
              </w:rPr>
              <w:fldChar w:fldCharType="begin"/>
            </w:r>
            <w:r w:rsidR="00CF754D">
              <w:rPr>
                <w:webHidden/>
              </w:rPr>
              <w:instrText xml:space="preserve"> PAGEREF _Toc515353555 \h </w:instrText>
            </w:r>
            <w:r w:rsidR="00CF754D">
              <w:rPr>
                <w:webHidden/>
              </w:rPr>
            </w:r>
            <w:r w:rsidR="00CF754D">
              <w:rPr>
                <w:webHidden/>
              </w:rPr>
              <w:fldChar w:fldCharType="separate"/>
            </w:r>
            <w:r w:rsidR="001565BD">
              <w:rPr>
                <w:webHidden/>
              </w:rPr>
              <w:t>21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6" w:history="1">
            <w:r w:rsidR="00CF754D" w:rsidRPr="00C25BA0">
              <w:rPr>
                <w:rStyle w:val="Hyperlink"/>
              </w:rPr>
              <w:t>3.4 Instruments</w:t>
            </w:r>
            <w:r w:rsidR="00CF754D">
              <w:rPr>
                <w:webHidden/>
              </w:rPr>
              <w:tab/>
            </w:r>
            <w:r w:rsidR="00CF754D">
              <w:rPr>
                <w:webHidden/>
              </w:rPr>
              <w:fldChar w:fldCharType="begin"/>
            </w:r>
            <w:r w:rsidR="00CF754D">
              <w:rPr>
                <w:webHidden/>
              </w:rPr>
              <w:instrText xml:space="preserve"> PAGEREF _Toc515353556 \h </w:instrText>
            </w:r>
            <w:r w:rsidR="00CF754D">
              <w:rPr>
                <w:webHidden/>
              </w:rPr>
            </w:r>
            <w:r w:rsidR="00CF754D">
              <w:rPr>
                <w:webHidden/>
              </w:rPr>
              <w:fldChar w:fldCharType="separate"/>
            </w:r>
            <w:r w:rsidR="001565BD">
              <w:rPr>
                <w:webHidden/>
              </w:rPr>
              <w:t>22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7" w:history="1">
            <w:r w:rsidR="00CF754D" w:rsidRPr="00C25BA0">
              <w:rPr>
                <w:rStyle w:val="Hyperlink"/>
              </w:rPr>
              <w:t>3.5 Pilot study</w:t>
            </w:r>
            <w:r w:rsidR="00CF754D">
              <w:rPr>
                <w:webHidden/>
              </w:rPr>
              <w:tab/>
            </w:r>
            <w:r w:rsidR="00CF754D">
              <w:rPr>
                <w:webHidden/>
              </w:rPr>
              <w:fldChar w:fldCharType="begin"/>
            </w:r>
            <w:r w:rsidR="00CF754D">
              <w:rPr>
                <w:webHidden/>
              </w:rPr>
              <w:instrText xml:space="preserve"> PAGEREF _Toc515353557 \h </w:instrText>
            </w:r>
            <w:r w:rsidR="00CF754D">
              <w:rPr>
                <w:webHidden/>
              </w:rPr>
            </w:r>
            <w:r w:rsidR="00CF754D">
              <w:rPr>
                <w:webHidden/>
              </w:rPr>
              <w:fldChar w:fldCharType="separate"/>
            </w:r>
            <w:r w:rsidR="001565BD">
              <w:rPr>
                <w:webHidden/>
              </w:rPr>
              <w:t>22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8" w:history="1">
            <w:r w:rsidR="00CF754D" w:rsidRPr="00C25BA0">
              <w:rPr>
                <w:rStyle w:val="Hyperlink"/>
              </w:rPr>
              <w:t>3.5.1 Validity</w:t>
            </w:r>
            <w:r w:rsidR="00CF754D">
              <w:rPr>
                <w:webHidden/>
              </w:rPr>
              <w:tab/>
            </w:r>
            <w:r w:rsidR="00CF754D">
              <w:rPr>
                <w:webHidden/>
              </w:rPr>
              <w:fldChar w:fldCharType="begin"/>
            </w:r>
            <w:r w:rsidR="00CF754D">
              <w:rPr>
                <w:webHidden/>
              </w:rPr>
              <w:instrText xml:space="preserve"> PAGEREF _Toc515353558 \h </w:instrText>
            </w:r>
            <w:r w:rsidR="00CF754D">
              <w:rPr>
                <w:webHidden/>
              </w:rPr>
            </w:r>
            <w:r w:rsidR="00CF754D">
              <w:rPr>
                <w:webHidden/>
              </w:rPr>
              <w:fldChar w:fldCharType="separate"/>
            </w:r>
            <w:r w:rsidR="001565BD">
              <w:rPr>
                <w:webHidden/>
              </w:rPr>
              <w:t>22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59" w:history="1">
            <w:r w:rsidR="00CF754D" w:rsidRPr="00C25BA0">
              <w:rPr>
                <w:rStyle w:val="Hyperlink"/>
              </w:rPr>
              <w:t>3.5.2 Reliability test</w:t>
            </w:r>
            <w:r w:rsidR="00CF754D">
              <w:rPr>
                <w:webHidden/>
              </w:rPr>
              <w:tab/>
            </w:r>
            <w:r w:rsidR="00CF754D">
              <w:rPr>
                <w:webHidden/>
              </w:rPr>
              <w:fldChar w:fldCharType="begin"/>
            </w:r>
            <w:r w:rsidR="00CF754D">
              <w:rPr>
                <w:webHidden/>
              </w:rPr>
              <w:instrText xml:space="preserve"> PAGEREF _Toc515353559 \h </w:instrText>
            </w:r>
            <w:r w:rsidR="00CF754D">
              <w:rPr>
                <w:webHidden/>
              </w:rPr>
            </w:r>
            <w:r w:rsidR="00CF754D">
              <w:rPr>
                <w:webHidden/>
              </w:rPr>
              <w:fldChar w:fldCharType="separate"/>
            </w:r>
            <w:r w:rsidR="001565BD">
              <w:rPr>
                <w:webHidden/>
              </w:rPr>
              <w:t>23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0" w:history="1">
            <w:r w:rsidR="00CF754D" w:rsidRPr="00C25BA0">
              <w:rPr>
                <w:rStyle w:val="Hyperlink"/>
              </w:rPr>
              <w:t>3.6 Data collection procedure</w:t>
            </w:r>
            <w:r w:rsidR="00CF754D">
              <w:rPr>
                <w:webHidden/>
              </w:rPr>
              <w:tab/>
            </w:r>
            <w:r w:rsidR="00CF754D">
              <w:rPr>
                <w:webHidden/>
              </w:rPr>
              <w:fldChar w:fldCharType="begin"/>
            </w:r>
            <w:r w:rsidR="00CF754D">
              <w:rPr>
                <w:webHidden/>
              </w:rPr>
              <w:instrText xml:space="preserve"> PAGEREF _Toc515353560 \h </w:instrText>
            </w:r>
            <w:r w:rsidR="00CF754D">
              <w:rPr>
                <w:webHidden/>
              </w:rPr>
            </w:r>
            <w:r w:rsidR="00CF754D">
              <w:rPr>
                <w:webHidden/>
              </w:rPr>
              <w:fldChar w:fldCharType="separate"/>
            </w:r>
            <w:r w:rsidR="001565BD">
              <w:rPr>
                <w:webHidden/>
              </w:rPr>
              <w:t>23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1" w:history="1">
            <w:r w:rsidR="00CF754D" w:rsidRPr="00C25BA0">
              <w:rPr>
                <w:rStyle w:val="Hyperlink"/>
              </w:rPr>
              <w:t>3.7 Data Analysis and Presentation</w:t>
            </w:r>
            <w:r w:rsidR="00CF754D">
              <w:rPr>
                <w:webHidden/>
              </w:rPr>
              <w:tab/>
            </w:r>
            <w:r w:rsidR="00CF754D">
              <w:rPr>
                <w:webHidden/>
              </w:rPr>
              <w:fldChar w:fldCharType="begin"/>
            </w:r>
            <w:r w:rsidR="00CF754D">
              <w:rPr>
                <w:webHidden/>
              </w:rPr>
              <w:instrText xml:space="preserve"> PAGEREF _Toc515353561 \h </w:instrText>
            </w:r>
            <w:r w:rsidR="00CF754D">
              <w:rPr>
                <w:webHidden/>
              </w:rPr>
            </w:r>
            <w:r w:rsidR="00CF754D">
              <w:rPr>
                <w:webHidden/>
              </w:rPr>
              <w:fldChar w:fldCharType="separate"/>
            </w:r>
            <w:r w:rsidR="001565BD">
              <w:rPr>
                <w:webHidden/>
              </w:rPr>
              <w:t>24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2" w:history="1">
            <w:r w:rsidR="00CF754D" w:rsidRPr="00C25BA0">
              <w:rPr>
                <w:rStyle w:val="Hyperlink"/>
              </w:rPr>
              <w:t>3.8 Ethical Consideration</w:t>
            </w:r>
            <w:r w:rsidR="00CF754D">
              <w:rPr>
                <w:webHidden/>
              </w:rPr>
              <w:tab/>
            </w:r>
            <w:r w:rsidR="00CF754D">
              <w:rPr>
                <w:webHidden/>
              </w:rPr>
              <w:fldChar w:fldCharType="begin"/>
            </w:r>
            <w:r w:rsidR="00CF754D">
              <w:rPr>
                <w:webHidden/>
              </w:rPr>
              <w:instrText xml:space="preserve"> PAGEREF _Toc515353562 \h </w:instrText>
            </w:r>
            <w:r w:rsidR="00CF754D">
              <w:rPr>
                <w:webHidden/>
              </w:rPr>
            </w:r>
            <w:r w:rsidR="00CF754D">
              <w:rPr>
                <w:webHidden/>
              </w:rPr>
              <w:fldChar w:fldCharType="separate"/>
            </w:r>
            <w:r w:rsidR="001565BD">
              <w:rPr>
                <w:webHidden/>
              </w:rPr>
              <w:t>24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3" w:history="1">
            <w:r w:rsidR="00CF754D" w:rsidRPr="00C25BA0">
              <w:rPr>
                <w:rStyle w:val="Hyperlink"/>
              </w:rPr>
              <w:t>3.9 Chapter Summary</w:t>
            </w:r>
            <w:r w:rsidR="00CF754D">
              <w:rPr>
                <w:webHidden/>
              </w:rPr>
              <w:tab/>
            </w:r>
            <w:r w:rsidR="00CF754D">
              <w:rPr>
                <w:webHidden/>
              </w:rPr>
              <w:fldChar w:fldCharType="begin"/>
            </w:r>
            <w:r w:rsidR="00CF754D">
              <w:rPr>
                <w:webHidden/>
              </w:rPr>
              <w:instrText xml:space="preserve"> PAGEREF _Toc515353563 \h </w:instrText>
            </w:r>
            <w:r w:rsidR="00CF754D">
              <w:rPr>
                <w:webHidden/>
              </w:rPr>
            </w:r>
            <w:r w:rsidR="00CF754D">
              <w:rPr>
                <w:webHidden/>
              </w:rPr>
              <w:fldChar w:fldCharType="separate"/>
            </w:r>
            <w:r w:rsidR="001565BD">
              <w:rPr>
                <w:webHidden/>
              </w:rPr>
              <w:t>25</w:t>
            </w:r>
            <w:r w:rsidR="00CF754D">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564" w:history="1">
            <w:r w:rsidR="00CF754D" w:rsidRPr="00161256">
              <w:rPr>
                <w:rStyle w:val="Hyperlink"/>
                <w:b/>
              </w:rPr>
              <w:t>CHAPTER FOUR</w:t>
            </w:r>
            <w:r w:rsidR="00CF754D" w:rsidRPr="00161256">
              <w:rPr>
                <w:webHidden/>
              </w:rPr>
              <w:tab/>
            </w:r>
            <w:r w:rsidR="00CF754D" w:rsidRPr="00161256">
              <w:rPr>
                <w:webHidden/>
              </w:rPr>
              <w:fldChar w:fldCharType="begin"/>
            </w:r>
            <w:r w:rsidR="00CF754D" w:rsidRPr="00161256">
              <w:rPr>
                <w:webHidden/>
              </w:rPr>
              <w:instrText xml:space="preserve"> PAGEREF _Toc515353564 \h </w:instrText>
            </w:r>
            <w:r w:rsidR="00CF754D" w:rsidRPr="00161256">
              <w:rPr>
                <w:webHidden/>
              </w:rPr>
            </w:r>
            <w:r w:rsidR="00CF754D" w:rsidRPr="00161256">
              <w:rPr>
                <w:webHidden/>
              </w:rPr>
              <w:fldChar w:fldCharType="separate"/>
            </w:r>
            <w:r w:rsidR="001565BD">
              <w:rPr>
                <w:webHidden/>
              </w:rPr>
              <w:t>26</w:t>
            </w:r>
            <w:r w:rsidR="00CF754D" w:rsidRPr="00161256">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565" w:history="1">
            <w:r w:rsidR="00CF754D" w:rsidRPr="00161256">
              <w:rPr>
                <w:rStyle w:val="Hyperlink"/>
                <w:b/>
              </w:rPr>
              <w:t>RESEARCH FINDINGS AND DISCUSION</w:t>
            </w:r>
            <w:r w:rsidR="00CF754D" w:rsidRPr="00161256">
              <w:rPr>
                <w:webHidden/>
              </w:rPr>
              <w:tab/>
            </w:r>
            <w:r w:rsidR="00CF754D" w:rsidRPr="00161256">
              <w:rPr>
                <w:webHidden/>
              </w:rPr>
              <w:fldChar w:fldCharType="begin"/>
            </w:r>
            <w:r w:rsidR="00CF754D" w:rsidRPr="00161256">
              <w:rPr>
                <w:webHidden/>
              </w:rPr>
              <w:instrText xml:space="preserve"> PAGEREF _Toc515353565 \h </w:instrText>
            </w:r>
            <w:r w:rsidR="00CF754D" w:rsidRPr="00161256">
              <w:rPr>
                <w:webHidden/>
              </w:rPr>
            </w:r>
            <w:r w:rsidR="00CF754D" w:rsidRPr="00161256">
              <w:rPr>
                <w:webHidden/>
              </w:rPr>
              <w:fldChar w:fldCharType="separate"/>
            </w:r>
            <w:r w:rsidR="001565BD">
              <w:rPr>
                <w:webHidden/>
              </w:rPr>
              <w:t>26</w:t>
            </w:r>
            <w:r w:rsidR="00CF754D" w:rsidRPr="00161256">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6" w:history="1">
            <w:r w:rsidR="00CF754D" w:rsidRPr="00C25BA0">
              <w:rPr>
                <w:rStyle w:val="Hyperlink"/>
              </w:rPr>
              <w:t>4.0 Introduction</w:t>
            </w:r>
            <w:r w:rsidR="00CF754D">
              <w:rPr>
                <w:webHidden/>
              </w:rPr>
              <w:tab/>
            </w:r>
            <w:r w:rsidR="00CF754D">
              <w:rPr>
                <w:webHidden/>
              </w:rPr>
              <w:fldChar w:fldCharType="begin"/>
            </w:r>
            <w:r w:rsidR="00CF754D">
              <w:rPr>
                <w:webHidden/>
              </w:rPr>
              <w:instrText xml:space="preserve"> PAGEREF _Toc515353566 \h </w:instrText>
            </w:r>
            <w:r w:rsidR="00CF754D">
              <w:rPr>
                <w:webHidden/>
              </w:rPr>
            </w:r>
            <w:r w:rsidR="00CF754D">
              <w:rPr>
                <w:webHidden/>
              </w:rPr>
              <w:fldChar w:fldCharType="separate"/>
            </w:r>
            <w:r w:rsidR="001565BD">
              <w:rPr>
                <w:webHidden/>
              </w:rPr>
              <w:t>26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7" w:history="1">
            <w:r w:rsidR="00CF754D" w:rsidRPr="00C25BA0">
              <w:rPr>
                <w:rStyle w:val="Hyperlink"/>
              </w:rPr>
              <w:t>4.1 Presentation of research findings</w:t>
            </w:r>
            <w:r w:rsidR="00CF754D">
              <w:rPr>
                <w:webHidden/>
              </w:rPr>
              <w:tab/>
            </w:r>
            <w:r w:rsidR="00CF754D">
              <w:rPr>
                <w:webHidden/>
              </w:rPr>
              <w:fldChar w:fldCharType="begin"/>
            </w:r>
            <w:r w:rsidR="00CF754D">
              <w:rPr>
                <w:webHidden/>
              </w:rPr>
              <w:instrText xml:space="preserve"> PAGEREF _Toc515353567 \h </w:instrText>
            </w:r>
            <w:r w:rsidR="00CF754D">
              <w:rPr>
                <w:webHidden/>
              </w:rPr>
            </w:r>
            <w:r w:rsidR="00CF754D">
              <w:rPr>
                <w:webHidden/>
              </w:rPr>
              <w:fldChar w:fldCharType="separate"/>
            </w:r>
            <w:r w:rsidR="001565BD">
              <w:rPr>
                <w:webHidden/>
              </w:rPr>
              <w:t>26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8" w:history="1">
            <w:r w:rsidR="00CF754D" w:rsidRPr="00C25BA0">
              <w:rPr>
                <w:rStyle w:val="Hyperlink"/>
              </w:rPr>
              <w:t>4.1.1 Response Rate</w:t>
            </w:r>
            <w:r w:rsidR="00CF754D">
              <w:rPr>
                <w:webHidden/>
              </w:rPr>
              <w:tab/>
            </w:r>
            <w:r w:rsidR="00CF754D">
              <w:rPr>
                <w:webHidden/>
              </w:rPr>
              <w:fldChar w:fldCharType="begin"/>
            </w:r>
            <w:r w:rsidR="00CF754D">
              <w:rPr>
                <w:webHidden/>
              </w:rPr>
              <w:instrText xml:space="preserve"> PAGEREF _Toc515353568 \h </w:instrText>
            </w:r>
            <w:r w:rsidR="00CF754D">
              <w:rPr>
                <w:webHidden/>
              </w:rPr>
            </w:r>
            <w:r w:rsidR="00CF754D">
              <w:rPr>
                <w:webHidden/>
              </w:rPr>
              <w:fldChar w:fldCharType="separate"/>
            </w:r>
            <w:r w:rsidR="001565BD">
              <w:rPr>
                <w:webHidden/>
              </w:rPr>
              <w:t>26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69" w:history="1">
            <w:r w:rsidR="00CF754D" w:rsidRPr="00C25BA0">
              <w:rPr>
                <w:rStyle w:val="Hyperlink"/>
              </w:rPr>
              <w:t>Table 4.1: Table showing response rate</w:t>
            </w:r>
            <w:r w:rsidR="00CF754D">
              <w:rPr>
                <w:webHidden/>
              </w:rPr>
              <w:tab/>
            </w:r>
            <w:r w:rsidR="00CF754D">
              <w:rPr>
                <w:webHidden/>
              </w:rPr>
              <w:fldChar w:fldCharType="begin"/>
            </w:r>
            <w:r w:rsidR="00CF754D">
              <w:rPr>
                <w:webHidden/>
              </w:rPr>
              <w:instrText xml:space="preserve"> PAGEREF _Toc515353569 \h </w:instrText>
            </w:r>
            <w:r w:rsidR="00CF754D">
              <w:rPr>
                <w:webHidden/>
              </w:rPr>
            </w:r>
            <w:r w:rsidR="00CF754D">
              <w:rPr>
                <w:webHidden/>
              </w:rPr>
              <w:fldChar w:fldCharType="separate"/>
            </w:r>
            <w:r w:rsidR="001565BD">
              <w:rPr>
                <w:webHidden/>
              </w:rPr>
              <w:t>26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0" w:history="1">
            <w:r w:rsidR="00CF754D" w:rsidRPr="00C25BA0">
              <w:rPr>
                <w:rStyle w:val="Hyperlink"/>
              </w:rPr>
              <w:t>Figure 4.1: Figure showing response rate</w:t>
            </w:r>
            <w:r w:rsidR="00CF754D">
              <w:rPr>
                <w:webHidden/>
              </w:rPr>
              <w:tab/>
            </w:r>
            <w:r w:rsidR="00CF754D">
              <w:rPr>
                <w:webHidden/>
              </w:rPr>
              <w:fldChar w:fldCharType="begin"/>
            </w:r>
            <w:r w:rsidR="00CF754D">
              <w:rPr>
                <w:webHidden/>
              </w:rPr>
              <w:instrText xml:space="preserve"> PAGEREF _Toc515353570 \h </w:instrText>
            </w:r>
            <w:r w:rsidR="00CF754D">
              <w:rPr>
                <w:webHidden/>
              </w:rPr>
            </w:r>
            <w:r w:rsidR="00CF754D">
              <w:rPr>
                <w:webHidden/>
              </w:rPr>
              <w:fldChar w:fldCharType="separate"/>
            </w:r>
            <w:r w:rsidR="001565BD">
              <w:rPr>
                <w:webHidden/>
              </w:rPr>
              <w:t>27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1" w:history="1">
            <w:r w:rsidR="00CF754D" w:rsidRPr="00C25BA0">
              <w:rPr>
                <w:rStyle w:val="Hyperlink"/>
              </w:rPr>
              <w:t>4.1.2 Respondents demographic information</w:t>
            </w:r>
            <w:r w:rsidR="00CF754D">
              <w:rPr>
                <w:webHidden/>
              </w:rPr>
              <w:tab/>
            </w:r>
            <w:r w:rsidR="00CF754D">
              <w:rPr>
                <w:webHidden/>
              </w:rPr>
              <w:fldChar w:fldCharType="begin"/>
            </w:r>
            <w:r w:rsidR="00CF754D">
              <w:rPr>
                <w:webHidden/>
              </w:rPr>
              <w:instrText xml:space="preserve"> PAGEREF _Toc515353571 \h </w:instrText>
            </w:r>
            <w:r w:rsidR="00CF754D">
              <w:rPr>
                <w:webHidden/>
              </w:rPr>
            </w:r>
            <w:r w:rsidR="00CF754D">
              <w:rPr>
                <w:webHidden/>
              </w:rPr>
              <w:fldChar w:fldCharType="separate"/>
            </w:r>
            <w:r w:rsidR="001565BD">
              <w:rPr>
                <w:webHidden/>
              </w:rPr>
              <w:t>27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2" w:history="1">
            <w:r w:rsidR="00CF754D" w:rsidRPr="00C25BA0">
              <w:rPr>
                <w:rStyle w:val="Hyperlink"/>
              </w:rPr>
              <w:t>Table 4.2: Table showing respondents gender</w:t>
            </w:r>
            <w:r w:rsidR="00CF754D">
              <w:rPr>
                <w:webHidden/>
              </w:rPr>
              <w:tab/>
            </w:r>
            <w:r w:rsidR="00CF754D">
              <w:rPr>
                <w:webHidden/>
              </w:rPr>
              <w:fldChar w:fldCharType="begin"/>
            </w:r>
            <w:r w:rsidR="00CF754D">
              <w:rPr>
                <w:webHidden/>
              </w:rPr>
              <w:instrText xml:space="preserve"> PAGEREF _Toc515353572 \h </w:instrText>
            </w:r>
            <w:r w:rsidR="00CF754D">
              <w:rPr>
                <w:webHidden/>
              </w:rPr>
            </w:r>
            <w:r w:rsidR="00CF754D">
              <w:rPr>
                <w:webHidden/>
              </w:rPr>
              <w:fldChar w:fldCharType="separate"/>
            </w:r>
            <w:r w:rsidR="001565BD">
              <w:rPr>
                <w:webHidden/>
              </w:rPr>
              <w:t>27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3" w:history="1">
            <w:r w:rsidR="00CF754D" w:rsidRPr="00C25BA0">
              <w:rPr>
                <w:rStyle w:val="Hyperlink"/>
              </w:rPr>
              <w:t>Figure 4.2: Figure showing respondents gender</w:t>
            </w:r>
            <w:r w:rsidR="00CF754D">
              <w:rPr>
                <w:webHidden/>
              </w:rPr>
              <w:tab/>
            </w:r>
            <w:r w:rsidR="00CF754D">
              <w:rPr>
                <w:webHidden/>
              </w:rPr>
              <w:fldChar w:fldCharType="begin"/>
            </w:r>
            <w:r w:rsidR="00CF754D">
              <w:rPr>
                <w:webHidden/>
              </w:rPr>
              <w:instrText xml:space="preserve"> PAGEREF _Toc515353573 \h </w:instrText>
            </w:r>
            <w:r w:rsidR="00CF754D">
              <w:rPr>
                <w:webHidden/>
              </w:rPr>
            </w:r>
            <w:r w:rsidR="00CF754D">
              <w:rPr>
                <w:webHidden/>
              </w:rPr>
              <w:fldChar w:fldCharType="separate"/>
            </w:r>
            <w:r w:rsidR="001565BD">
              <w:rPr>
                <w:webHidden/>
              </w:rPr>
              <w:t>27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4" w:history="1">
            <w:r w:rsidR="00CF754D" w:rsidRPr="00C25BA0">
              <w:rPr>
                <w:rStyle w:val="Hyperlink"/>
              </w:rPr>
              <w:t>Table 4.3: Table showing marital status of the respondents</w:t>
            </w:r>
            <w:r w:rsidR="00CF754D">
              <w:rPr>
                <w:webHidden/>
              </w:rPr>
              <w:tab/>
            </w:r>
            <w:r w:rsidR="00CF754D">
              <w:rPr>
                <w:webHidden/>
              </w:rPr>
              <w:fldChar w:fldCharType="begin"/>
            </w:r>
            <w:r w:rsidR="00CF754D">
              <w:rPr>
                <w:webHidden/>
              </w:rPr>
              <w:instrText xml:space="preserve"> PAGEREF _Toc515353574 \h </w:instrText>
            </w:r>
            <w:r w:rsidR="00CF754D">
              <w:rPr>
                <w:webHidden/>
              </w:rPr>
            </w:r>
            <w:r w:rsidR="00CF754D">
              <w:rPr>
                <w:webHidden/>
              </w:rPr>
              <w:fldChar w:fldCharType="separate"/>
            </w:r>
            <w:r w:rsidR="001565BD">
              <w:rPr>
                <w:webHidden/>
              </w:rPr>
              <w:t>28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5" w:history="1">
            <w:r w:rsidR="00CF754D" w:rsidRPr="00C25BA0">
              <w:rPr>
                <w:rStyle w:val="Hyperlink"/>
              </w:rPr>
              <w:t>Figure 4.3: Figure showing marital status of the respondents</w:t>
            </w:r>
            <w:r w:rsidR="00CF754D">
              <w:rPr>
                <w:webHidden/>
              </w:rPr>
              <w:tab/>
            </w:r>
            <w:r w:rsidR="00CF754D">
              <w:rPr>
                <w:webHidden/>
              </w:rPr>
              <w:fldChar w:fldCharType="begin"/>
            </w:r>
            <w:r w:rsidR="00CF754D">
              <w:rPr>
                <w:webHidden/>
              </w:rPr>
              <w:instrText xml:space="preserve"> PAGEREF _Toc515353575 \h </w:instrText>
            </w:r>
            <w:r w:rsidR="00CF754D">
              <w:rPr>
                <w:webHidden/>
              </w:rPr>
            </w:r>
            <w:r w:rsidR="00CF754D">
              <w:rPr>
                <w:webHidden/>
              </w:rPr>
              <w:fldChar w:fldCharType="separate"/>
            </w:r>
            <w:r w:rsidR="001565BD">
              <w:rPr>
                <w:webHidden/>
              </w:rPr>
              <w:t>29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6" w:history="1">
            <w:r w:rsidR="00CF754D" w:rsidRPr="00C25BA0">
              <w:rPr>
                <w:rStyle w:val="Hyperlink"/>
              </w:rPr>
              <w:t>Figure 4.4: Figure showing respondents age bracket</w:t>
            </w:r>
            <w:r w:rsidR="00CF754D">
              <w:rPr>
                <w:webHidden/>
              </w:rPr>
              <w:tab/>
            </w:r>
            <w:r w:rsidR="00CF754D">
              <w:rPr>
                <w:webHidden/>
              </w:rPr>
              <w:fldChar w:fldCharType="begin"/>
            </w:r>
            <w:r w:rsidR="00CF754D">
              <w:rPr>
                <w:webHidden/>
              </w:rPr>
              <w:instrText xml:space="preserve"> PAGEREF _Toc515353576 \h </w:instrText>
            </w:r>
            <w:r w:rsidR="00CF754D">
              <w:rPr>
                <w:webHidden/>
              </w:rPr>
            </w:r>
            <w:r w:rsidR="00CF754D">
              <w:rPr>
                <w:webHidden/>
              </w:rPr>
              <w:fldChar w:fldCharType="separate"/>
            </w:r>
            <w:r w:rsidR="001565BD">
              <w:rPr>
                <w:webHidden/>
              </w:rPr>
              <w:t>30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7" w:history="1">
            <w:r w:rsidR="00CF754D" w:rsidRPr="00C25BA0">
              <w:rPr>
                <w:rStyle w:val="Hyperlink"/>
              </w:rPr>
              <w:t>Table 4.5: Table showing respondents education level</w:t>
            </w:r>
            <w:r w:rsidR="00CF754D">
              <w:rPr>
                <w:webHidden/>
              </w:rPr>
              <w:tab/>
            </w:r>
            <w:r w:rsidR="00CF754D">
              <w:rPr>
                <w:webHidden/>
              </w:rPr>
              <w:fldChar w:fldCharType="begin"/>
            </w:r>
            <w:r w:rsidR="00CF754D">
              <w:rPr>
                <w:webHidden/>
              </w:rPr>
              <w:instrText xml:space="preserve"> PAGEREF _Toc515353577 \h </w:instrText>
            </w:r>
            <w:r w:rsidR="00CF754D">
              <w:rPr>
                <w:webHidden/>
              </w:rPr>
            </w:r>
            <w:r w:rsidR="00CF754D">
              <w:rPr>
                <w:webHidden/>
              </w:rPr>
              <w:fldChar w:fldCharType="separate"/>
            </w:r>
            <w:r w:rsidR="001565BD">
              <w:rPr>
                <w:webHidden/>
              </w:rPr>
              <w:t>30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8" w:history="1">
            <w:r w:rsidR="00CF754D" w:rsidRPr="00C25BA0">
              <w:rPr>
                <w:rStyle w:val="Hyperlink"/>
              </w:rPr>
              <w:t>Figure 4.5: Figure showing respondents education level</w:t>
            </w:r>
            <w:r w:rsidR="00CF754D">
              <w:rPr>
                <w:webHidden/>
              </w:rPr>
              <w:tab/>
            </w:r>
            <w:r w:rsidR="00CF754D">
              <w:rPr>
                <w:webHidden/>
              </w:rPr>
              <w:fldChar w:fldCharType="begin"/>
            </w:r>
            <w:r w:rsidR="00CF754D">
              <w:rPr>
                <w:webHidden/>
              </w:rPr>
              <w:instrText xml:space="preserve"> PAGEREF _Toc515353578 \h </w:instrText>
            </w:r>
            <w:r w:rsidR="00CF754D">
              <w:rPr>
                <w:webHidden/>
              </w:rPr>
            </w:r>
            <w:r w:rsidR="00CF754D">
              <w:rPr>
                <w:webHidden/>
              </w:rPr>
              <w:fldChar w:fldCharType="separate"/>
            </w:r>
            <w:r w:rsidR="001565BD">
              <w:rPr>
                <w:webHidden/>
              </w:rPr>
              <w:t>31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79" w:history="1">
            <w:r w:rsidR="00CF754D" w:rsidRPr="00C25BA0">
              <w:rPr>
                <w:rStyle w:val="Hyperlink"/>
              </w:rPr>
              <w:t>Table 4.6: Table showing respondent’s years in service</w:t>
            </w:r>
            <w:r w:rsidR="00CF754D">
              <w:rPr>
                <w:webHidden/>
              </w:rPr>
              <w:tab/>
            </w:r>
            <w:r w:rsidR="00CF754D">
              <w:rPr>
                <w:webHidden/>
              </w:rPr>
              <w:fldChar w:fldCharType="begin"/>
            </w:r>
            <w:r w:rsidR="00CF754D">
              <w:rPr>
                <w:webHidden/>
              </w:rPr>
              <w:instrText xml:space="preserve"> PAGEREF _Toc515353579 \h </w:instrText>
            </w:r>
            <w:r w:rsidR="00CF754D">
              <w:rPr>
                <w:webHidden/>
              </w:rPr>
            </w:r>
            <w:r w:rsidR="00CF754D">
              <w:rPr>
                <w:webHidden/>
              </w:rPr>
              <w:fldChar w:fldCharType="separate"/>
            </w:r>
            <w:r w:rsidR="001565BD">
              <w:rPr>
                <w:webHidden/>
              </w:rPr>
              <w:t>32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0" w:history="1">
            <w:r w:rsidR="00CF754D" w:rsidRPr="00C25BA0">
              <w:rPr>
                <w:rStyle w:val="Hyperlink"/>
              </w:rPr>
              <w:t>Figure 4.6: Figure showing respondent’s years in service</w:t>
            </w:r>
            <w:r w:rsidR="00CF754D">
              <w:rPr>
                <w:webHidden/>
              </w:rPr>
              <w:tab/>
            </w:r>
            <w:r w:rsidR="00CF754D">
              <w:rPr>
                <w:webHidden/>
              </w:rPr>
              <w:fldChar w:fldCharType="begin"/>
            </w:r>
            <w:r w:rsidR="00CF754D">
              <w:rPr>
                <w:webHidden/>
              </w:rPr>
              <w:instrText xml:space="preserve"> PAGEREF _Toc515353580 \h </w:instrText>
            </w:r>
            <w:r w:rsidR="00CF754D">
              <w:rPr>
                <w:webHidden/>
              </w:rPr>
            </w:r>
            <w:r w:rsidR="00CF754D">
              <w:rPr>
                <w:webHidden/>
              </w:rPr>
              <w:fldChar w:fldCharType="separate"/>
            </w:r>
            <w:r w:rsidR="001565BD">
              <w:rPr>
                <w:webHidden/>
              </w:rPr>
              <w:t>32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1" w:history="1">
            <w:r w:rsidR="00CF754D" w:rsidRPr="00C25BA0">
              <w:rPr>
                <w:rStyle w:val="Hyperlink"/>
              </w:rPr>
              <w:t>Table 4.7: Table showing respondents rank within the organization</w:t>
            </w:r>
            <w:r w:rsidR="00CF754D">
              <w:rPr>
                <w:webHidden/>
              </w:rPr>
              <w:tab/>
            </w:r>
            <w:r w:rsidR="00CF754D">
              <w:rPr>
                <w:webHidden/>
              </w:rPr>
              <w:fldChar w:fldCharType="begin"/>
            </w:r>
            <w:r w:rsidR="00CF754D">
              <w:rPr>
                <w:webHidden/>
              </w:rPr>
              <w:instrText xml:space="preserve"> PAGEREF _Toc515353581 \h </w:instrText>
            </w:r>
            <w:r w:rsidR="00CF754D">
              <w:rPr>
                <w:webHidden/>
              </w:rPr>
            </w:r>
            <w:r w:rsidR="00CF754D">
              <w:rPr>
                <w:webHidden/>
              </w:rPr>
              <w:fldChar w:fldCharType="separate"/>
            </w:r>
            <w:r w:rsidR="001565BD">
              <w:rPr>
                <w:webHidden/>
              </w:rPr>
              <w:t>33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2" w:history="1">
            <w:r w:rsidR="00CF754D" w:rsidRPr="00C25BA0">
              <w:rPr>
                <w:rStyle w:val="Hyperlink"/>
              </w:rPr>
              <w:t>Figure 4.7: Figure showing respondents rank within the organization</w:t>
            </w:r>
            <w:r w:rsidR="00CF754D">
              <w:rPr>
                <w:webHidden/>
              </w:rPr>
              <w:tab/>
            </w:r>
            <w:r w:rsidR="00CF754D">
              <w:rPr>
                <w:webHidden/>
              </w:rPr>
              <w:fldChar w:fldCharType="begin"/>
            </w:r>
            <w:r w:rsidR="00CF754D">
              <w:rPr>
                <w:webHidden/>
              </w:rPr>
              <w:instrText xml:space="preserve"> PAGEREF _Toc515353582 \h </w:instrText>
            </w:r>
            <w:r w:rsidR="00CF754D">
              <w:rPr>
                <w:webHidden/>
              </w:rPr>
            </w:r>
            <w:r w:rsidR="00CF754D">
              <w:rPr>
                <w:webHidden/>
              </w:rPr>
              <w:fldChar w:fldCharType="separate"/>
            </w:r>
            <w:r w:rsidR="001565BD">
              <w:rPr>
                <w:webHidden/>
              </w:rPr>
              <w:t>33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3" w:history="1">
            <w:r w:rsidR="00CF754D" w:rsidRPr="00C25BA0">
              <w:rPr>
                <w:rStyle w:val="Hyperlink"/>
              </w:rPr>
              <w:t>4.1.3 Main study variables</w:t>
            </w:r>
            <w:r w:rsidR="00CF754D">
              <w:rPr>
                <w:webHidden/>
              </w:rPr>
              <w:tab/>
            </w:r>
            <w:r w:rsidR="00CF754D">
              <w:rPr>
                <w:webHidden/>
              </w:rPr>
              <w:fldChar w:fldCharType="begin"/>
            </w:r>
            <w:r w:rsidR="00CF754D">
              <w:rPr>
                <w:webHidden/>
              </w:rPr>
              <w:instrText xml:space="preserve"> PAGEREF _Toc515353583 \h </w:instrText>
            </w:r>
            <w:r w:rsidR="00CF754D">
              <w:rPr>
                <w:webHidden/>
              </w:rPr>
            </w:r>
            <w:r w:rsidR="00CF754D">
              <w:rPr>
                <w:webHidden/>
              </w:rPr>
              <w:fldChar w:fldCharType="separate"/>
            </w:r>
            <w:r w:rsidR="001565BD">
              <w:rPr>
                <w:webHidden/>
              </w:rPr>
              <w:t>34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4" w:history="1">
            <w:r w:rsidR="00CF754D" w:rsidRPr="00C25BA0">
              <w:rPr>
                <w:rStyle w:val="Hyperlink"/>
              </w:rPr>
              <w:t>Table 4.8: Table showing if organization policy affects supplier appraisal</w:t>
            </w:r>
            <w:r w:rsidR="00CF754D">
              <w:rPr>
                <w:webHidden/>
              </w:rPr>
              <w:tab/>
            </w:r>
            <w:r w:rsidR="00CF754D">
              <w:rPr>
                <w:webHidden/>
              </w:rPr>
              <w:fldChar w:fldCharType="begin"/>
            </w:r>
            <w:r w:rsidR="00CF754D">
              <w:rPr>
                <w:webHidden/>
              </w:rPr>
              <w:instrText xml:space="preserve"> PAGEREF _Toc515353584 \h </w:instrText>
            </w:r>
            <w:r w:rsidR="00CF754D">
              <w:rPr>
                <w:webHidden/>
              </w:rPr>
            </w:r>
            <w:r w:rsidR="00CF754D">
              <w:rPr>
                <w:webHidden/>
              </w:rPr>
              <w:fldChar w:fldCharType="separate"/>
            </w:r>
            <w:r w:rsidR="001565BD">
              <w:rPr>
                <w:webHidden/>
              </w:rPr>
              <w:t>34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5" w:history="1">
            <w:r w:rsidR="00CF754D" w:rsidRPr="00C25BA0">
              <w:rPr>
                <w:rStyle w:val="Hyperlink"/>
              </w:rPr>
              <w:t>Figure 4.8: Figure showing if organization policy affects supplier appraisal</w:t>
            </w:r>
            <w:r w:rsidR="00CF754D">
              <w:rPr>
                <w:webHidden/>
              </w:rPr>
              <w:tab/>
            </w:r>
            <w:r w:rsidR="00CF754D">
              <w:rPr>
                <w:webHidden/>
              </w:rPr>
              <w:fldChar w:fldCharType="begin"/>
            </w:r>
            <w:r w:rsidR="00CF754D">
              <w:rPr>
                <w:webHidden/>
              </w:rPr>
              <w:instrText xml:space="preserve"> PAGEREF _Toc515353585 \h </w:instrText>
            </w:r>
            <w:r w:rsidR="00CF754D">
              <w:rPr>
                <w:webHidden/>
              </w:rPr>
            </w:r>
            <w:r w:rsidR="00CF754D">
              <w:rPr>
                <w:webHidden/>
              </w:rPr>
              <w:fldChar w:fldCharType="separate"/>
            </w:r>
            <w:r w:rsidR="001565BD">
              <w:rPr>
                <w:webHidden/>
              </w:rPr>
              <w:t>34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6" w:history="1">
            <w:r w:rsidR="00CF754D" w:rsidRPr="00C25BA0">
              <w:rPr>
                <w:rStyle w:val="Hyperlink"/>
              </w:rPr>
              <w:t>Table 4.9: Table showing the extent in which organizational policy affects supplier appraisal</w:t>
            </w:r>
            <w:r w:rsidR="00CF754D">
              <w:rPr>
                <w:webHidden/>
              </w:rPr>
              <w:tab/>
            </w:r>
            <w:r w:rsidR="00CF754D">
              <w:rPr>
                <w:webHidden/>
              </w:rPr>
              <w:fldChar w:fldCharType="begin"/>
            </w:r>
            <w:r w:rsidR="00CF754D">
              <w:rPr>
                <w:webHidden/>
              </w:rPr>
              <w:instrText xml:space="preserve"> PAGEREF _Toc515353586 \h </w:instrText>
            </w:r>
            <w:r w:rsidR="00CF754D">
              <w:rPr>
                <w:webHidden/>
              </w:rPr>
            </w:r>
            <w:r w:rsidR="00CF754D">
              <w:rPr>
                <w:webHidden/>
              </w:rPr>
              <w:fldChar w:fldCharType="separate"/>
            </w:r>
            <w:r w:rsidR="001565BD">
              <w:rPr>
                <w:webHidden/>
              </w:rPr>
              <w:t>35</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7" w:history="1">
            <w:r w:rsidR="00CF754D" w:rsidRPr="00C25BA0">
              <w:rPr>
                <w:rStyle w:val="Hyperlink"/>
              </w:rPr>
              <w:t>Figure 4.9: Figure showing the extent in which organizational policy affects supplier appraisal</w:t>
            </w:r>
            <w:r w:rsidR="00CF754D">
              <w:rPr>
                <w:webHidden/>
              </w:rPr>
              <w:tab/>
            </w:r>
            <w:r w:rsidR="00CF754D">
              <w:rPr>
                <w:webHidden/>
              </w:rPr>
              <w:fldChar w:fldCharType="begin"/>
            </w:r>
            <w:r w:rsidR="00CF754D">
              <w:rPr>
                <w:webHidden/>
              </w:rPr>
              <w:instrText xml:space="preserve"> PAGEREF _Toc515353587 \h </w:instrText>
            </w:r>
            <w:r w:rsidR="00CF754D">
              <w:rPr>
                <w:webHidden/>
              </w:rPr>
            </w:r>
            <w:r w:rsidR="00CF754D">
              <w:rPr>
                <w:webHidden/>
              </w:rPr>
              <w:fldChar w:fldCharType="separate"/>
            </w:r>
            <w:r w:rsidR="001565BD">
              <w:rPr>
                <w:webHidden/>
              </w:rPr>
              <w:t>36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8" w:history="1">
            <w:r w:rsidR="00CF754D" w:rsidRPr="00C25BA0">
              <w:rPr>
                <w:rStyle w:val="Hyperlink"/>
              </w:rPr>
              <w:t>Table 4.10: Table showing if organization has a policy on supplier appraisal</w:t>
            </w:r>
            <w:r w:rsidR="00CF754D">
              <w:rPr>
                <w:webHidden/>
              </w:rPr>
              <w:tab/>
            </w:r>
            <w:r w:rsidR="00CF754D">
              <w:rPr>
                <w:webHidden/>
              </w:rPr>
              <w:fldChar w:fldCharType="begin"/>
            </w:r>
            <w:r w:rsidR="00CF754D">
              <w:rPr>
                <w:webHidden/>
              </w:rPr>
              <w:instrText xml:space="preserve"> PAGEREF _Toc515353588 \h </w:instrText>
            </w:r>
            <w:r w:rsidR="00CF754D">
              <w:rPr>
                <w:webHidden/>
              </w:rPr>
            </w:r>
            <w:r w:rsidR="00CF754D">
              <w:rPr>
                <w:webHidden/>
              </w:rPr>
              <w:fldChar w:fldCharType="separate"/>
            </w:r>
            <w:r w:rsidR="001565BD">
              <w:rPr>
                <w:webHidden/>
              </w:rPr>
              <w:t>36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89" w:history="1">
            <w:r w:rsidR="00CF754D" w:rsidRPr="00C25BA0">
              <w:rPr>
                <w:rStyle w:val="Hyperlink"/>
              </w:rPr>
              <w:t>Figure 4.10: Figure showing if organization has a policy on supplier appraisal</w:t>
            </w:r>
            <w:r w:rsidR="00CF754D">
              <w:rPr>
                <w:webHidden/>
              </w:rPr>
              <w:tab/>
            </w:r>
            <w:r w:rsidR="00CF754D">
              <w:rPr>
                <w:webHidden/>
              </w:rPr>
              <w:fldChar w:fldCharType="begin"/>
            </w:r>
            <w:r w:rsidR="00CF754D">
              <w:rPr>
                <w:webHidden/>
              </w:rPr>
              <w:instrText xml:space="preserve"> PAGEREF _Toc515353589 \h </w:instrText>
            </w:r>
            <w:r w:rsidR="00CF754D">
              <w:rPr>
                <w:webHidden/>
              </w:rPr>
            </w:r>
            <w:r w:rsidR="00CF754D">
              <w:rPr>
                <w:webHidden/>
              </w:rPr>
              <w:fldChar w:fldCharType="separate"/>
            </w:r>
            <w:r w:rsidR="001565BD">
              <w:rPr>
                <w:webHidden/>
              </w:rPr>
              <w:t>37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0" w:history="1">
            <w:r w:rsidR="00CF754D" w:rsidRPr="00C25BA0">
              <w:rPr>
                <w:rStyle w:val="Hyperlink"/>
              </w:rPr>
              <w:t>Figure 4.11: Figure showing how effective is supplier appraisal policy in your organization</w:t>
            </w:r>
            <w:r w:rsidR="00CF754D">
              <w:rPr>
                <w:webHidden/>
              </w:rPr>
              <w:tab/>
            </w:r>
            <w:r w:rsidR="00CF754D">
              <w:rPr>
                <w:webHidden/>
              </w:rPr>
              <w:fldChar w:fldCharType="begin"/>
            </w:r>
            <w:r w:rsidR="00CF754D">
              <w:rPr>
                <w:webHidden/>
              </w:rPr>
              <w:instrText xml:space="preserve"> PAGEREF _Toc515353590 \h </w:instrText>
            </w:r>
            <w:r w:rsidR="00CF754D">
              <w:rPr>
                <w:webHidden/>
              </w:rPr>
            </w:r>
            <w:r w:rsidR="00CF754D">
              <w:rPr>
                <w:webHidden/>
              </w:rPr>
              <w:fldChar w:fldCharType="separate"/>
            </w:r>
            <w:r w:rsidR="001565BD">
              <w:rPr>
                <w:webHidden/>
              </w:rPr>
              <w:t>38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1" w:history="1">
            <w:r w:rsidR="00CF754D" w:rsidRPr="00C25BA0">
              <w:rPr>
                <w:rStyle w:val="Hyperlink"/>
              </w:rPr>
              <w:t>Table 4.12: Table showing if pricing affects supplier appraisal</w:t>
            </w:r>
            <w:r w:rsidR="00CF754D">
              <w:rPr>
                <w:webHidden/>
              </w:rPr>
              <w:tab/>
            </w:r>
            <w:r w:rsidR="00CF754D">
              <w:rPr>
                <w:webHidden/>
              </w:rPr>
              <w:fldChar w:fldCharType="begin"/>
            </w:r>
            <w:r w:rsidR="00CF754D">
              <w:rPr>
                <w:webHidden/>
              </w:rPr>
              <w:instrText xml:space="preserve"> PAGEREF _Toc515353591 \h </w:instrText>
            </w:r>
            <w:r w:rsidR="00CF754D">
              <w:rPr>
                <w:webHidden/>
              </w:rPr>
            </w:r>
            <w:r w:rsidR="00CF754D">
              <w:rPr>
                <w:webHidden/>
              </w:rPr>
              <w:fldChar w:fldCharType="separate"/>
            </w:r>
            <w:r w:rsidR="001565BD">
              <w:rPr>
                <w:webHidden/>
              </w:rPr>
              <w:t>38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2" w:history="1">
            <w:r w:rsidR="00CF754D" w:rsidRPr="00C25BA0">
              <w:rPr>
                <w:rStyle w:val="Hyperlink"/>
              </w:rPr>
              <w:t>Figure 4.12: Figure showing if pricing affects supplier appraisal</w:t>
            </w:r>
            <w:r w:rsidR="00CF754D">
              <w:rPr>
                <w:webHidden/>
              </w:rPr>
              <w:tab/>
            </w:r>
            <w:r w:rsidR="00CF754D">
              <w:rPr>
                <w:webHidden/>
              </w:rPr>
              <w:fldChar w:fldCharType="begin"/>
            </w:r>
            <w:r w:rsidR="00CF754D">
              <w:rPr>
                <w:webHidden/>
              </w:rPr>
              <w:instrText xml:space="preserve"> PAGEREF _Toc515353592 \h </w:instrText>
            </w:r>
            <w:r w:rsidR="00CF754D">
              <w:rPr>
                <w:webHidden/>
              </w:rPr>
            </w:r>
            <w:r w:rsidR="00CF754D">
              <w:rPr>
                <w:webHidden/>
              </w:rPr>
              <w:fldChar w:fldCharType="separate"/>
            </w:r>
            <w:r w:rsidR="001565BD">
              <w:rPr>
                <w:webHidden/>
              </w:rPr>
              <w:t>39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3" w:history="1">
            <w:r w:rsidR="00CF754D" w:rsidRPr="00C25BA0">
              <w:rPr>
                <w:rStyle w:val="Hyperlink"/>
              </w:rPr>
              <w:t>Figure 4.13: Figure showing the extent in which pricing affects supplier appraisal</w:t>
            </w:r>
            <w:r w:rsidR="00CF754D">
              <w:rPr>
                <w:webHidden/>
              </w:rPr>
              <w:tab/>
            </w:r>
            <w:r w:rsidR="00CF754D">
              <w:rPr>
                <w:webHidden/>
              </w:rPr>
              <w:fldChar w:fldCharType="begin"/>
            </w:r>
            <w:r w:rsidR="00CF754D">
              <w:rPr>
                <w:webHidden/>
              </w:rPr>
              <w:instrText xml:space="preserve"> PAGEREF _Toc515353593 \h </w:instrText>
            </w:r>
            <w:r w:rsidR="00CF754D">
              <w:rPr>
                <w:webHidden/>
              </w:rPr>
            </w:r>
            <w:r w:rsidR="00CF754D">
              <w:rPr>
                <w:webHidden/>
              </w:rPr>
              <w:fldChar w:fldCharType="separate"/>
            </w:r>
            <w:r w:rsidR="001565BD">
              <w:rPr>
                <w:webHidden/>
              </w:rPr>
              <w:t>40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4" w:history="1">
            <w:r w:rsidR="00CF754D" w:rsidRPr="00C25BA0">
              <w:rPr>
                <w:rStyle w:val="Hyperlink"/>
              </w:rPr>
              <w:t>Table 4.14: Table showing if quality services and goods affects supplier appraisal</w:t>
            </w:r>
            <w:r w:rsidR="00CF754D">
              <w:rPr>
                <w:webHidden/>
              </w:rPr>
              <w:tab/>
            </w:r>
            <w:r w:rsidR="00CF754D">
              <w:rPr>
                <w:webHidden/>
              </w:rPr>
              <w:fldChar w:fldCharType="begin"/>
            </w:r>
            <w:r w:rsidR="00CF754D">
              <w:rPr>
                <w:webHidden/>
              </w:rPr>
              <w:instrText xml:space="preserve"> PAGEREF _Toc515353594 \h </w:instrText>
            </w:r>
            <w:r w:rsidR="00CF754D">
              <w:rPr>
                <w:webHidden/>
              </w:rPr>
            </w:r>
            <w:r w:rsidR="00CF754D">
              <w:rPr>
                <w:webHidden/>
              </w:rPr>
              <w:fldChar w:fldCharType="separate"/>
            </w:r>
            <w:r w:rsidR="001565BD">
              <w:rPr>
                <w:webHidden/>
              </w:rPr>
              <w:t>40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5" w:history="1">
            <w:r w:rsidR="00CF754D" w:rsidRPr="00C25BA0">
              <w:rPr>
                <w:rStyle w:val="Hyperlink"/>
              </w:rPr>
              <w:t>Figure 4.14: Figure showing if quality services and goods affects supplier appraisal</w:t>
            </w:r>
            <w:r w:rsidR="00CF754D">
              <w:rPr>
                <w:webHidden/>
              </w:rPr>
              <w:tab/>
            </w:r>
            <w:r w:rsidR="00CF754D">
              <w:rPr>
                <w:webHidden/>
              </w:rPr>
              <w:fldChar w:fldCharType="begin"/>
            </w:r>
            <w:r w:rsidR="00CF754D">
              <w:rPr>
                <w:webHidden/>
              </w:rPr>
              <w:instrText xml:space="preserve"> PAGEREF _Toc515353595 \h </w:instrText>
            </w:r>
            <w:r w:rsidR="00CF754D">
              <w:rPr>
                <w:webHidden/>
              </w:rPr>
            </w:r>
            <w:r w:rsidR="00CF754D">
              <w:rPr>
                <w:webHidden/>
              </w:rPr>
              <w:fldChar w:fldCharType="separate"/>
            </w:r>
            <w:r w:rsidR="001565BD">
              <w:rPr>
                <w:webHidden/>
              </w:rPr>
              <w:t>41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6" w:history="1">
            <w:r w:rsidR="00CF754D" w:rsidRPr="00C25BA0">
              <w:rPr>
                <w:rStyle w:val="Hyperlink"/>
              </w:rPr>
              <w:t>Table 4.15: Table showing the extent in which quality services and goods affects supplier appraisal</w:t>
            </w:r>
            <w:r w:rsidR="00CF754D">
              <w:rPr>
                <w:webHidden/>
              </w:rPr>
              <w:tab/>
            </w:r>
            <w:r w:rsidR="00CF754D">
              <w:rPr>
                <w:webHidden/>
              </w:rPr>
              <w:fldChar w:fldCharType="begin"/>
            </w:r>
            <w:r w:rsidR="00CF754D">
              <w:rPr>
                <w:webHidden/>
              </w:rPr>
              <w:instrText xml:space="preserve"> PAGEREF _Toc515353596 \h </w:instrText>
            </w:r>
            <w:r w:rsidR="00CF754D">
              <w:rPr>
                <w:webHidden/>
              </w:rPr>
            </w:r>
            <w:r w:rsidR="00CF754D">
              <w:rPr>
                <w:webHidden/>
              </w:rPr>
              <w:fldChar w:fldCharType="separate"/>
            </w:r>
            <w:r w:rsidR="001565BD">
              <w:rPr>
                <w:webHidden/>
              </w:rPr>
              <w:t>41</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7" w:history="1">
            <w:r w:rsidR="00CF754D" w:rsidRPr="00C25BA0">
              <w:rPr>
                <w:rStyle w:val="Hyperlink"/>
              </w:rPr>
              <w:t>Figure 4.15: Figure showing the extent in which quality services and goods affects supplier appraisal</w:t>
            </w:r>
            <w:r w:rsidR="00CF754D">
              <w:rPr>
                <w:webHidden/>
              </w:rPr>
              <w:tab/>
            </w:r>
            <w:r w:rsidR="00CF754D">
              <w:rPr>
                <w:webHidden/>
              </w:rPr>
              <w:fldChar w:fldCharType="begin"/>
            </w:r>
            <w:r w:rsidR="00CF754D">
              <w:rPr>
                <w:webHidden/>
              </w:rPr>
              <w:instrText xml:space="preserve"> PAGEREF _Toc515353597 \h </w:instrText>
            </w:r>
            <w:r w:rsidR="00CF754D">
              <w:rPr>
                <w:webHidden/>
              </w:rPr>
            </w:r>
            <w:r w:rsidR="00CF754D">
              <w:rPr>
                <w:webHidden/>
              </w:rPr>
              <w:fldChar w:fldCharType="separate"/>
            </w:r>
            <w:r w:rsidR="001565BD">
              <w:rPr>
                <w:webHidden/>
              </w:rPr>
              <w:t>42</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8" w:history="1">
            <w:r w:rsidR="00CF754D" w:rsidRPr="00C25BA0">
              <w:rPr>
                <w:rStyle w:val="Hyperlink"/>
              </w:rPr>
              <w:t>Table 4.16: Table showing if ICT affects supplier appraisal</w:t>
            </w:r>
            <w:r w:rsidR="00CF754D">
              <w:rPr>
                <w:webHidden/>
              </w:rPr>
              <w:tab/>
            </w:r>
            <w:r w:rsidR="00CF754D">
              <w:rPr>
                <w:webHidden/>
              </w:rPr>
              <w:fldChar w:fldCharType="begin"/>
            </w:r>
            <w:r w:rsidR="00CF754D">
              <w:rPr>
                <w:webHidden/>
              </w:rPr>
              <w:instrText xml:space="preserve"> PAGEREF _Toc515353598 \h </w:instrText>
            </w:r>
            <w:r w:rsidR="00CF754D">
              <w:rPr>
                <w:webHidden/>
              </w:rPr>
            </w:r>
            <w:r w:rsidR="00CF754D">
              <w:rPr>
                <w:webHidden/>
              </w:rPr>
              <w:fldChar w:fldCharType="separate"/>
            </w:r>
            <w:r w:rsidR="001565BD">
              <w:rPr>
                <w:webHidden/>
              </w:rPr>
              <w:t>43</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599" w:history="1">
            <w:r w:rsidR="00CF754D" w:rsidRPr="00C25BA0">
              <w:rPr>
                <w:rStyle w:val="Hyperlink"/>
              </w:rPr>
              <w:t>Figure 4.16: Figure showing if ICT affects supplier appraisal</w:t>
            </w:r>
            <w:r w:rsidR="00CF754D">
              <w:rPr>
                <w:webHidden/>
              </w:rPr>
              <w:tab/>
            </w:r>
            <w:r w:rsidR="00CF754D">
              <w:rPr>
                <w:webHidden/>
              </w:rPr>
              <w:fldChar w:fldCharType="begin"/>
            </w:r>
            <w:r w:rsidR="00CF754D">
              <w:rPr>
                <w:webHidden/>
              </w:rPr>
              <w:instrText xml:space="preserve"> PAGEREF _Toc515353599 \h </w:instrText>
            </w:r>
            <w:r w:rsidR="00CF754D">
              <w:rPr>
                <w:webHidden/>
              </w:rPr>
            </w:r>
            <w:r w:rsidR="00CF754D">
              <w:rPr>
                <w:webHidden/>
              </w:rPr>
              <w:fldChar w:fldCharType="separate"/>
            </w:r>
            <w:r w:rsidR="001565BD">
              <w:rPr>
                <w:webHidden/>
              </w:rPr>
              <w:t>44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0" w:history="1">
            <w:r w:rsidR="00CF754D" w:rsidRPr="00C25BA0">
              <w:rPr>
                <w:rStyle w:val="Hyperlink"/>
              </w:rPr>
              <w:t>Table 4.15: Table showing the extent in which quality services and goods affects supplier appraisal</w:t>
            </w:r>
            <w:r w:rsidR="00CF754D">
              <w:rPr>
                <w:webHidden/>
              </w:rPr>
              <w:tab/>
            </w:r>
            <w:r w:rsidR="00CF754D">
              <w:rPr>
                <w:webHidden/>
              </w:rPr>
              <w:fldChar w:fldCharType="begin"/>
            </w:r>
            <w:r w:rsidR="00CF754D">
              <w:rPr>
                <w:webHidden/>
              </w:rPr>
              <w:instrText xml:space="preserve"> PAGEREF _Toc515353600 \h </w:instrText>
            </w:r>
            <w:r w:rsidR="00CF754D">
              <w:rPr>
                <w:webHidden/>
              </w:rPr>
            </w:r>
            <w:r w:rsidR="00CF754D">
              <w:rPr>
                <w:webHidden/>
              </w:rPr>
              <w:fldChar w:fldCharType="separate"/>
            </w:r>
            <w:r w:rsidR="001565BD">
              <w:rPr>
                <w:webHidden/>
              </w:rPr>
              <w:t>44</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1" w:history="1">
            <w:r w:rsidR="00CF754D" w:rsidRPr="00C25BA0">
              <w:rPr>
                <w:rStyle w:val="Hyperlink"/>
              </w:rPr>
              <w:t>Figure 4.17: Figure showing the extent in which ICT affects supplier appraisal</w:t>
            </w:r>
            <w:r w:rsidR="00CF754D">
              <w:rPr>
                <w:webHidden/>
              </w:rPr>
              <w:tab/>
            </w:r>
            <w:r w:rsidR="00CF754D">
              <w:rPr>
                <w:webHidden/>
              </w:rPr>
              <w:fldChar w:fldCharType="begin"/>
            </w:r>
            <w:r w:rsidR="00CF754D">
              <w:rPr>
                <w:webHidden/>
              </w:rPr>
              <w:instrText xml:space="preserve"> PAGEREF _Toc515353601 \h </w:instrText>
            </w:r>
            <w:r w:rsidR="00CF754D">
              <w:rPr>
                <w:webHidden/>
              </w:rPr>
            </w:r>
            <w:r w:rsidR="00CF754D">
              <w:rPr>
                <w:webHidden/>
              </w:rPr>
              <w:fldChar w:fldCharType="separate"/>
            </w:r>
            <w:r w:rsidR="001565BD">
              <w:rPr>
                <w:webHidden/>
              </w:rPr>
              <w:t>45</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2" w:history="1">
            <w:r w:rsidR="00CF754D" w:rsidRPr="00C25BA0">
              <w:rPr>
                <w:rStyle w:val="Hyperlink"/>
              </w:rPr>
              <w:t>4.2 Limitations of the study</w:t>
            </w:r>
            <w:r w:rsidR="00CF754D">
              <w:rPr>
                <w:webHidden/>
              </w:rPr>
              <w:tab/>
            </w:r>
            <w:r w:rsidR="00CF754D">
              <w:rPr>
                <w:webHidden/>
              </w:rPr>
              <w:fldChar w:fldCharType="begin"/>
            </w:r>
            <w:r w:rsidR="00CF754D">
              <w:rPr>
                <w:webHidden/>
              </w:rPr>
              <w:instrText xml:space="preserve"> PAGEREF _Toc515353602 \h </w:instrText>
            </w:r>
            <w:r w:rsidR="00CF754D">
              <w:rPr>
                <w:webHidden/>
              </w:rPr>
            </w:r>
            <w:r w:rsidR="00CF754D">
              <w:rPr>
                <w:webHidden/>
              </w:rPr>
              <w:fldChar w:fldCharType="separate"/>
            </w:r>
            <w:r w:rsidR="001565BD">
              <w:rPr>
                <w:webHidden/>
              </w:rPr>
              <w:t>46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3" w:history="1">
            <w:r w:rsidR="00CF754D" w:rsidRPr="00C25BA0">
              <w:rPr>
                <w:rStyle w:val="Hyperlink"/>
              </w:rPr>
              <w:t>4.2.1 Confidentiality</w:t>
            </w:r>
            <w:r w:rsidR="00CF754D">
              <w:rPr>
                <w:webHidden/>
              </w:rPr>
              <w:tab/>
            </w:r>
            <w:r w:rsidR="00CF754D">
              <w:rPr>
                <w:webHidden/>
              </w:rPr>
              <w:fldChar w:fldCharType="begin"/>
            </w:r>
            <w:r w:rsidR="00CF754D">
              <w:rPr>
                <w:webHidden/>
              </w:rPr>
              <w:instrText xml:space="preserve"> PAGEREF _Toc515353603 \h </w:instrText>
            </w:r>
            <w:r w:rsidR="00CF754D">
              <w:rPr>
                <w:webHidden/>
              </w:rPr>
            </w:r>
            <w:r w:rsidR="00CF754D">
              <w:rPr>
                <w:webHidden/>
              </w:rPr>
              <w:fldChar w:fldCharType="separate"/>
            </w:r>
            <w:r w:rsidR="001565BD">
              <w:rPr>
                <w:webHidden/>
              </w:rPr>
              <w:t>46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4" w:history="1">
            <w:r w:rsidR="00CF754D" w:rsidRPr="00C25BA0">
              <w:rPr>
                <w:rStyle w:val="Hyperlink"/>
              </w:rPr>
              <w:t>4.2.2 Lack of Cooperation</w:t>
            </w:r>
            <w:r w:rsidR="00CF754D">
              <w:rPr>
                <w:webHidden/>
              </w:rPr>
              <w:tab/>
            </w:r>
            <w:r w:rsidR="00CF754D">
              <w:rPr>
                <w:webHidden/>
              </w:rPr>
              <w:fldChar w:fldCharType="begin"/>
            </w:r>
            <w:r w:rsidR="00CF754D">
              <w:rPr>
                <w:webHidden/>
              </w:rPr>
              <w:instrText xml:space="preserve"> PAGEREF _Toc515353604 \h </w:instrText>
            </w:r>
            <w:r w:rsidR="00CF754D">
              <w:rPr>
                <w:webHidden/>
              </w:rPr>
            </w:r>
            <w:r w:rsidR="00CF754D">
              <w:rPr>
                <w:webHidden/>
              </w:rPr>
              <w:fldChar w:fldCharType="separate"/>
            </w:r>
            <w:r w:rsidR="001565BD">
              <w:rPr>
                <w:webHidden/>
              </w:rPr>
              <w:t>46</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5" w:history="1">
            <w:r w:rsidR="00CF754D" w:rsidRPr="00C25BA0">
              <w:rPr>
                <w:rStyle w:val="Hyperlink"/>
              </w:rPr>
              <w:t>4.3 Chapter Summary</w:t>
            </w:r>
            <w:r w:rsidR="00CF754D">
              <w:rPr>
                <w:webHidden/>
              </w:rPr>
              <w:tab/>
            </w:r>
            <w:r w:rsidR="00CF754D">
              <w:rPr>
                <w:webHidden/>
              </w:rPr>
              <w:fldChar w:fldCharType="begin"/>
            </w:r>
            <w:r w:rsidR="00CF754D">
              <w:rPr>
                <w:webHidden/>
              </w:rPr>
              <w:instrText xml:space="preserve"> PAGEREF _Toc515353605 \h </w:instrText>
            </w:r>
            <w:r w:rsidR="00CF754D">
              <w:rPr>
                <w:webHidden/>
              </w:rPr>
            </w:r>
            <w:r w:rsidR="00CF754D">
              <w:rPr>
                <w:webHidden/>
              </w:rPr>
              <w:fldChar w:fldCharType="separate"/>
            </w:r>
            <w:r w:rsidR="001565BD">
              <w:rPr>
                <w:webHidden/>
              </w:rPr>
              <w:t>46</w:t>
            </w:r>
            <w:r w:rsidR="00CF754D">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606" w:history="1">
            <w:r w:rsidR="00CF754D" w:rsidRPr="00161256">
              <w:rPr>
                <w:rStyle w:val="Hyperlink"/>
                <w:b/>
              </w:rPr>
              <w:t>CHAPTER FIVE</w:t>
            </w:r>
            <w:r w:rsidR="00CF754D" w:rsidRPr="00161256">
              <w:rPr>
                <w:webHidden/>
              </w:rPr>
              <w:tab/>
            </w:r>
            <w:r w:rsidR="00CF754D" w:rsidRPr="00161256">
              <w:rPr>
                <w:webHidden/>
              </w:rPr>
              <w:fldChar w:fldCharType="begin"/>
            </w:r>
            <w:r w:rsidR="00CF754D" w:rsidRPr="00161256">
              <w:rPr>
                <w:webHidden/>
              </w:rPr>
              <w:instrText xml:space="preserve"> PAGEREF _Toc515353606 \h </w:instrText>
            </w:r>
            <w:r w:rsidR="00CF754D" w:rsidRPr="00161256">
              <w:rPr>
                <w:webHidden/>
              </w:rPr>
            </w:r>
            <w:r w:rsidR="00CF754D" w:rsidRPr="00161256">
              <w:rPr>
                <w:webHidden/>
              </w:rPr>
              <w:fldChar w:fldCharType="separate"/>
            </w:r>
            <w:r w:rsidR="001565BD">
              <w:rPr>
                <w:webHidden/>
              </w:rPr>
              <w:t>47</w:t>
            </w:r>
            <w:r w:rsidR="00CF754D" w:rsidRPr="00161256">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607" w:history="1">
            <w:r w:rsidR="00CF754D" w:rsidRPr="00161256">
              <w:rPr>
                <w:rStyle w:val="Hyperlink"/>
                <w:b/>
              </w:rPr>
              <w:t>SUMMARY, CONCLUSION AND RECOMMENDATIONS</w:t>
            </w:r>
            <w:r w:rsidR="00CF754D" w:rsidRPr="00161256">
              <w:rPr>
                <w:webHidden/>
              </w:rPr>
              <w:tab/>
            </w:r>
            <w:r w:rsidR="00CF754D" w:rsidRPr="00161256">
              <w:rPr>
                <w:webHidden/>
              </w:rPr>
              <w:fldChar w:fldCharType="begin"/>
            </w:r>
            <w:r w:rsidR="00CF754D" w:rsidRPr="00161256">
              <w:rPr>
                <w:webHidden/>
              </w:rPr>
              <w:instrText xml:space="preserve"> PAGEREF _Toc515353607 \h </w:instrText>
            </w:r>
            <w:r w:rsidR="00CF754D" w:rsidRPr="00161256">
              <w:rPr>
                <w:webHidden/>
              </w:rPr>
            </w:r>
            <w:r w:rsidR="00CF754D" w:rsidRPr="00161256">
              <w:rPr>
                <w:webHidden/>
              </w:rPr>
              <w:fldChar w:fldCharType="separate"/>
            </w:r>
            <w:r w:rsidR="001565BD">
              <w:rPr>
                <w:webHidden/>
              </w:rPr>
              <w:t>47</w:t>
            </w:r>
            <w:r w:rsidR="00CF754D" w:rsidRPr="00161256">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8" w:history="1">
            <w:r w:rsidR="00CF754D" w:rsidRPr="00C25BA0">
              <w:rPr>
                <w:rStyle w:val="Hyperlink"/>
              </w:rPr>
              <w:t>5.0 Introduction</w:t>
            </w:r>
            <w:r w:rsidR="00CF754D">
              <w:rPr>
                <w:webHidden/>
              </w:rPr>
              <w:tab/>
            </w:r>
            <w:r w:rsidR="00CF754D">
              <w:rPr>
                <w:webHidden/>
              </w:rPr>
              <w:fldChar w:fldCharType="begin"/>
            </w:r>
            <w:r w:rsidR="00CF754D">
              <w:rPr>
                <w:webHidden/>
              </w:rPr>
              <w:instrText xml:space="preserve"> PAGEREF _Toc515353608 \h </w:instrText>
            </w:r>
            <w:r w:rsidR="00CF754D">
              <w:rPr>
                <w:webHidden/>
              </w:rPr>
            </w:r>
            <w:r w:rsidR="00CF754D">
              <w:rPr>
                <w:webHidden/>
              </w:rPr>
              <w:fldChar w:fldCharType="separate"/>
            </w:r>
            <w:r w:rsidR="001565BD">
              <w:rPr>
                <w:webHidden/>
              </w:rPr>
              <w:t>47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09" w:history="1">
            <w:r w:rsidR="00CF754D" w:rsidRPr="00C25BA0">
              <w:rPr>
                <w:rStyle w:val="Hyperlink"/>
              </w:rPr>
              <w:t>5.1 Summary of Findings</w:t>
            </w:r>
            <w:r w:rsidR="00CF754D">
              <w:rPr>
                <w:webHidden/>
              </w:rPr>
              <w:tab/>
            </w:r>
            <w:r w:rsidR="00CF754D">
              <w:rPr>
                <w:webHidden/>
              </w:rPr>
              <w:fldChar w:fldCharType="begin"/>
            </w:r>
            <w:r w:rsidR="00CF754D">
              <w:rPr>
                <w:webHidden/>
              </w:rPr>
              <w:instrText xml:space="preserve"> PAGEREF _Toc515353609 \h </w:instrText>
            </w:r>
            <w:r w:rsidR="00CF754D">
              <w:rPr>
                <w:webHidden/>
              </w:rPr>
            </w:r>
            <w:r w:rsidR="00CF754D">
              <w:rPr>
                <w:webHidden/>
              </w:rPr>
              <w:fldChar w:fldCharType="separate"/>
            </w:r>
            <w:r w:rsidR="001565BD">
              <w:rPr>
                <w:webHidden/>
              </w:rPr>
              <w:t>47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0" w:history="1">
            <w:r w:rsidR="00CF754D" w:rsidRPr="00C25BA0">
              <w:rPr>
                <w:rStyle w:val="Hyperlink"/>
              </w:rPr>
              <w:t>5.1.1 Organizational Policy</w:t>
            </w:r>
            <w:r w:rsidR="00CF754D">
              <w:rPr>
                <w:webHidden/>
              </w:rPr>
              <w:tab/>
            </w:r>
            <w:r w:rsidR="00CF754D">
              <w:rPr>
                <w:webHidden/>
              </w:rPr>
              <w:fldChar w:fldCharType="begin"/>
            </w:r>
            <w:r w:rsidR="00CF754D">
              <w:rPr>
                <w:webHidden/>
              </w:rPr>
              <w:instrText xml:space="preserve"> PAGEREF _Toc515353610 \h </w:instrText>
            </w:r>
            <w:r w:rsidR="00CF754D">
              <w:rPr>
                <w:webHidden/>
              </w:rPr>
            </w:r>
            <w:r w:rsidR="00CF754D">
              <w:rPr>
                <w:webHidden/>
              </w:rPr>
              <w:fldChar w:fldCharType="separate"/>
            </w:r>
            <w:r w:rsidR="001565BD">
              <w:rPr>
                <w:webHidden/>
              </w:rPr>
              <w:t>47</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1" w:history="1">
            <w:r w:rsidR="00CF754D" w:rsidRPr="00C25BA0">
              <w:rPr>
                <w:rStyle w:val="Hyperlink"/>
              </w:rPr>
              <w:t>5.1.2 Pricing</w:t>
            </w:r>
            <w:r w:rsidR="00CF754D">
              <w:rPr>
                <w:webHidden/>
              </w:rPr>
              <w:tab/>
            </w:r>
            <w:r w:rsidR="00CF754D">
              <w:rPr>
                <w:webHidden/>
              </w:rPr>
              <w:fldChar w:fldCharType="begin"/>
            </w:r>
            <w:r w:rsidR="00CF754D">
              <w:rPr>
                <w:webHidden/>
              </w:rPr>
              <w:instrText xml:space="preserve"> PAGEREF _Toc515353611 \h </w:instrText>
            </w:r>
            <w:r w:rsidR="00CF754D">
              <w:rPr>
                <w:webHidden/>
              </w:rPr>
            </w:r>
            <w:r w:rsidR="00CF754D">
              <w:rPr>
                <w:webHidden/>
              </w:rPr>
              <w:fldChar w:fldCharType="separate"/>
            </w:r>
            <w:r w:rsidR="001565BD">
              <w:rPr>
                <w:webHidden/>
              </w:rPr>
              <w:t>48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2" w:history="1">
            <w:r w:rsidR="00CF754D" w:rsidRPr="00C25BA0">
              <w:rPr>
                <w:rStyle w:val="Hyperlink"/>
              </w:rPr>
              <w:t>5.1.3 Quality of services and goods</w:t>
            </w:r>
            <w:r w:rsidR="00CF754D">
              <w:rPr>
                <w:webHidden/>
              </w:rPr>
              <w:tab/>
            </w:r>
            <w:r w:rsidR="00CF754D">
              <w:rPr>
                <w:webHidden/>
              </w:rPr>
              <w:fldChar w:fldCharType="begin"/>
            </w:r>
            <w:r w:rsidR="00CF754D">
              <w:rPr>
                <w:webHidden/>
              </w:rPr>
              <w:instrText xml:space="preserve"> PAGEREF _Toc515353612 \h </w:instrText>
            </w:r>
            <w:r w:rsidR="00CF754D">
              <w:rPr>
                <w:webHidden/>
              </w:rPr>
            </w:r>
            <w:r w:rsidR="00CF754D">
              <w:rPr>
                <w:webHidden/>
              </w:rPr>
              <w:fldChar w:fldCharType="separate"/>
            </w:r>
            <w:r w:rsidR="001565BD">
              <w:rPr>
                <w:webHidden/>
              </w:rPr>
              <w:t>48</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3" w:history="1">
            <w:r w:rsidR="00CF754D" w:rsidRPr="00C25BA0">
              <w:rPr>
                <w:rStyle w:val="Hyperlink"/>
              </w:rPr>
              <w:t>5.1.4 Information Communication Technology</w:t>
            </w:r>
            <w:r w:rsidR="00CF754D">
              <w:rPr>
                <w:webHidden/>
              </w:rPr>
              <w:tab/>
            </w:r>
            <w:r w:rsidR="00CF754D">
              <w:rPr>
                <w:webHidden/>
              </w:rPr>
              <w:fldChar w:fldCharType="begin"/>
            </w:r>
            <w:r w:rsidR="00CF754D">
              <w:rPr>
                <w:webHidden/>
              </w:rPr>
              <w:instrText xml:space="preserve"> PAGEREF _Toc515353613 \h </w:instrText>
            </w:r>
            <w:r w:rsidR="00CF754D">
              <w:rPr>
                <w:webHidden/>
              </w:rPr>
            </w:r>
            <w:r w:rsidR="00CF754D">
              <w:rPr>
                <w:webHidden/>
              </w:rPr>
              <w:fldChar w:fldCharType="separate"/>
            </w:r>
            <w:r w:rsidR="001565BD">
              <w:rPr>
                <w:webHidden/>
              </w:rPr>
              <w:t>49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4" w:history="1">
            <w:r w:rsidR="00CF754D" w:rsidRPr="00C25BA0">
              <w:rPr>
                <w:rStyle w:val="Hyperlink"/>
              </w:rPr>
              <w:t>5.2 Conclusion</w:t>
            </w:r>
            <w:r w:rsidR="00CF754D">
              <w:rPr>
                <w:webHidden/>
              </w:rPr>
              <w:tab/>
            </w:r>
            <w:r w:rsidR="00CF754D">
              <w:rPr>
                <w:webHidden/>
              </w:rPr>
              <w:fldChar w:fldCharType="begin"/>
            </w:r>
            <w:r w:rsidR="00CF754D">
              <w:rPr>
                <w:webHidden/>
              </w:rPr>
              <w:instrText xml:space="preserve"> PAGEREF _Toc515353614 \h </w:instrText>
            </w:r>
            <w:r w:rsidR="00CF754D">
              <w:rPr>
                <w:webHidden/>
              </w:rPr>
            </w:r>
            <w:r w:rsidR="00CF754D">
              <w:rPr>
                <w:webHidden/>
              </w:rPr>
              <w:fldChar w:fldCharType="separate"/>
            </w:r>
            <w:r w:rsidR="001565BD">
              <w:rPr>
                <w:webHidden/>
              </w:rPr>
              <w:t>49</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5" w:history="1">
            <w:r w:rsidR="00CF754D" w:rsidRPr="00C25BA0">
              <w:rPr>
                <w:rStyle w:val="Hyperlink"/>
              </w:rPr>
              <w:t>5.3 Suggestion for future studies</w:t>
            </w:r>
            <w:r w:rsidR="00CF754D">
              <w:rPr>
                <w:webHidden/>
              </w:rPr>
              <w:tab/>
            </w:r>
            <w:r w:rsidR="00CF754D">
              <w:rPr>
                <w:webHidden/>
              </w:rPr>
              <w:fldChar w:fldCharType="begin"/>
            </w:r>
            <w:r w:rsidR="00CF754D">
              <w:rPr>
                <w:webHidden/>
              </w:rPr>
              <w:instrText xml:space="preserve"> PAGEREF _Toc515353615 \h </w:instrText>
            </w:r>
            <w:r w:rsidR="00CF754D">
              <w:rPr>
                <w:webHidden/>
              </w:rPr>
            </w:r>
            <w:r w:rsidR="00CF754D">
              <w:rPr>
                <w:webHidden/>
              </w:rPr>
              <w:fldChar w:fldCharType="separate"/>
            </w:r>
            <w:r w:rsidR="001565BD">
              <w:rPr>
                <w:webHidden/>
              </w:rPr>
              <w:t>50</w:t>
            </w:r>
            <w:r w:rsidR="00CF754D">
              <w:rPr>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6" w:history="1">
            <w:r w:rsidR="00CF754D" w:rsidRPr="00C25BA0">
              <w:rPr>
                <w:rStyle w:val="Hyperlink"/>
              </w:rPr>
              <w:t>5.4 Recommendations</w:t>
            </w:r>
            <w:r w:rsidR="00CF754D">
              <w:rPr>
                <w:webHidden/>
              </w:rPr>
              <w:tab/>
            </w:r>
            <w:r w:rsidR="00CF754D">
              <w:rPr>
                <w:webHidden/>
              </w:rPr>
              <w:fldChar w:fldCharType="begin"/>
            </w:r>
            <w:r w:rsidR="00CF754D">
              <w:rPr>
                <w:webHidden/>
              </w:rPr>
              <w:instrText xml:space="preserve"> PAGEREF _Toc515353616 \h </w:instrText>
            </w:r>
            <w:r w:rsidR="00CF754D">
              <w:rPr>
                <w:webHidden/>
              </w:rPr>
            </w:r>
            <w:r w:rsidR="00CF754D">
              <w:rPr>
                <w:webHidden/>
              </w:rPr>
              <w:fldChar w:fldCharType="separate"/>
            </w:r>
            <w:r w:rsidR="001565BD">
              <w:rPr>
                <w:webHidden/>
              </w:rPr>
              <w:t>50</w:t>
            </w:r>
            <w:r w:rsidR="00CF754D">
              <w:rPr>
                <w:webHidden/>
              </w:rPr>
              <w:fldChar w:fldCharType="end"/>
            </w:r>
          </w:hyperlink>
        </w:p>
        <w:p w:rsidR="00CF754D" w:rsidRPr="00161256" w:rsidRDefault="002D2B6A" w:rsidP="00161256">
          <w:pPr>
            <w:pStyle w:val="TOC1"/>
            <w:rPr>
              <w:rFonts w:asciiTheme="minorHAnsi" w:hAnsiTheme="minorHAnsi" w:cstheme="minorBidi"/>
              <w:sz w:val="22"/>
              <w:szCs w:val="22"/>
              <w:lang w:val="en-GB" w:eastAsia="en-GB"/>
            </w:rPr>
          </w:pPr>
          <w:hyperlink w:anchor="_Toc515353617" w:history="1">
            <w:r w:rsidR="00CF754D" w:rsidRPr="00161256">
              <w:rPr>
                <w:rStyle w:val="Hyperlink"/>
                <w:b/>
              </w:rPr>
              <w:t>REFERENCES</w:t>
            </w:r>
            <w:r w:rsidR="00CF754D" w:rsidRPr="00161256">
              <w:rPr>
                <w:b/>
                <w:webHidden/>
              </w:rPr>
              <w:tab/>
            </w:r>
            <w:r w:rsidR="00CF754D" w:rsidRPr="00161256">
              <w:rPr>
                <w:b/>
                <w:webHidden/>
              </w:rPr>
              <w:fldChar w:fldCharType="begin"/>
            </w:r>
            <w:r w:rsidR="00CF754D" w:rsidRPr="00161256">
              <w:rPr>
                <w:b/>
                <w:webHidden/>
              </w:rPr>
              <w:instrText xml:space="preserve"> PAGEREF _Toc515353617 \h </w:instrText>
            </w:r>
            <w:r w:rsidR="00CF754D" w:rsidRPr="00161256">
              <w:rPr>
                <w:b/>
                <w:webHidden/>
              </w:rPr>
            </w:r>
            <w:r w:rsidR="00CF754D" w:rsidRPr="00161256">
              <w:rPr>
                <w:b/>
                <w:webHidden/>
              </w:rPr>
              <w:fldChar w:fldCharType="separate"/>
            </w:r>
            <w:r w:rsidR="001565BD">
              <w:rPr>
                <w:b/>
                <w:webHidden/>
              </w:rPr>
              <w:t>52</w:t>
            </w:r>
            <w:r w:rsidR="00CF754D" w:rsidRPr="00161256">
              <w:rPr>
                <w:b/>
                <w:webHidden/>
              </w:rPr>
              <w:fldChar w:fldCharType="end"/>
            </w:r>
          </w:hyperlink>
        </w:p>
        <w:p w:rsidR="00CF754D" w:rsidRDefault="002D2B6A" w:rsidP="00161256">
          <w:pPr>
            <w:pStyle w:val="TOC1"/>
            <w:rPr>
              <w:rFonts w:asciiTheme="minorHAnsi" w:hAnsiTheme="minorHAnsi" w:cstheme="minorBidi"/>
              <w:sz w:val="22"/>
              <w:szCs w:val="22"/>
              <w:lang w:val="en-GB" w:eastAsia="en-GB"/>
            </w:rPr>
          </w:pPr>
          <w:hyperlink w:anchor="_Toc515353618" w:history="1">
            <w:r w:rsidR="00CF754D" w:rsidRPr="00161256">
              <w:rPr>
                <w:rStyle w:val="Hyperlink"/>
                <w:b/>
              </w:rPr>
              <w:t>APPENDICES</w:t>
            </w:r>
            <w:r w:rsidR="00CF754D" w:rsidRPr="00161256">
              <w:rPr>
                <w:b/>
                <w:webHidden/>
              </w:rPr>
              <w:tab/>
            </w:r>
            <w:r w:rsidR="00CF754D" w:rsidRPr="00161256">
              <w:rPr>
                <w:b/>
                <w:webHidden/>
              </w:rPr>
              <w:fldChar w:fldCharType="begin"/>
            </w:r>
            <w:r w:rsidR="00CF754D" w:rsidRPr="00161256">
              <w:rPr>
                <w:b/>
                <w:webHidden/>
              </w:rPr>
              <w:instrText xml:space="preserve"> PAGEREF _Toc515353618 \h </w:instrText>
            </w:r>
            <w:r w:rsidR="00CF754D" w:rsidRPr="00161256">
              <w:rPr>
                <w:b/>
                <w:webHidden/>
              </w:rPr>
            </w:r>
            <w:r w:rsidR="00CF754D" w:rsidRPr="00161256">
              <w:rPr>
                <w:b/>
                <w:webHidden/>
              </w:rPr>
              <w:fldChar w:fldCharType="separate"/>
            </w:r>
            <w:r w:rsidR="001565BD">
              <w:rPr>
                <w:b/>
                <w:webHidden/>
              </w:rPr>
              <w:t>54</w:t>
            </w:r>
            <w:r w:rsidR="00CF754D" w:rsidRPr="00161256">
              <w:rPr>
                <w:b/>
                <w:webHidden/>
              </w:rPr>
              <w:fldChar w:fldCharType="end"/>
            </w:r>
          </w:hyperlink>
        </w:p>
        <w:p w:rsidR="00CF754D" w:rsidRPr="00161256" w:rsidRDefault="002D2B6A" w:rsidP="00161256">
          <w:pPr>
            <w:pStyle w:val="TOC1"/>
            <w:rPr>
              <w:rFonts w:asciiTheme="minorHAnsi" w:hAnsiTheme="minorHAnsi" w:cstheme="minorBidi"/>
              <w:b/>
              <w:sz w:val="22"/>
              <w:szCs w:val="22"/>
              <w:lang w:val="en-GB" w:eastAsia="en-GB"/>
            </w:rPr>
          </w:pPr>
          <w:hyperlink w:anchor="_Toc515353619" w:history="1">
            <w:r w:rsidR="00CF754D" w:rsidRPr="00161256">
              <w:rPr>
                <w:rStyle w:val="Hyperlink"/>
                <w:b/>
              </w:rPr>
              <w:t>APPENDIX I: LETTER OF INTRODUCTION</w:t>
            </w:r>
            <w:r w:rsidR="00CF754D" w:rsidRPr="00161256">
              <w:rPr>
                <w:b/>
                <w:webHidden/>
              </w:rPr>
              <w:tab/>
            </w:r>
            <w:r w:rsidR="00CF754D" w:rsidRPr="00161256">
              <w:rPr>
                <w:b/>
                <w:webHidden/>
              </w:rPr>
              <w:fldChar w:fldCharType="begin"/>
            </w:r>
            <w:r w:rsidR="00CF754D" w:rsidRPr="00161256">
              <w:rPr>
                <w:b/>
                <w:webHidden/>
              </w:rPr>
              <w:instrText xml:space="preserve"> PAGEREF _Toc515353619 \h </w:instrText>
            </w:r>
            <w:r w:rsidR="00CF754D" w:rsidRPr="00161256">
              <w:rPr>
                <w:b/>
                <w:webHidden/>
              </w:rPr>
            </w:r>
            <w:r w:rsidR="00CF754D" w:rsidRPr="00161256">
              <w:rPr>
                <w:b/>
                <w:webHidden/>
              </w:rPr>
              <w:fldChar w:fldCharType="separate"/>
            </w:r>
            <w:r w:rsidR="001565BD">
              <w:rPr>
                <w:b/>
                <w:webHidden/>
              </w:rPr>
              <w:t>54</w:t>
            </w:r>
            <w:r w:rsidR="00CF754D" w:rsidRPr="00161256">
              <w:rPr>
                <w:b/>
                <w:webHidden/>
              </w:rPr>
              <w:fldChar w:fldCharType="end"/>
            </w:r>
          </w:hyperlink>
        </w:p>
        <w:p w:rsidR="00CF754D" w:rsidRPr="00161256" w:rsidRDefault="002D2B6A" w:rsidP="00161256">
          <w:pPr>
            <w:pStyle w:val="TOC1"/>
            <w:rPr>
              <w:rFonts w:asciiTheme="minorHAnsi" w:hAnsiTheme="minorHAnsi" w:cstheme="minorBidi"/>
              <w:b/>
              <w:sz w:val="22"/>
              <w:szCs w:val="22"/>
              <w:lang w:val="en-GB" w:eastAsia="en-GB"/>
            </w:rPr>
          </w:pPr>
          <w:hyperlink w:anchor="_Toc515353620" w:history="1">
            <w:r w:rsidR="00CF754D" w:rsidRPr="00161256">
              <w:rPr>
                <w:rStyle w:val="Hyperlink"/>
                <w:b/>
              </w:rPr>
              <w:t>APPENDIX II: RESEARCH STUDY QUESTIONNAIRES</w:t>
            </w:r>
            <w:r w:rsidR="00CF754D" w:rsidRPr="00161256">
              <w:rPr>
                <w:b/>
                <w:webHidden/>
              </w:rPr>
              <w:tab/>
            </w:r>
            <w:r w:rsidR="00CF754D" w:rsidRPr="00161256">
              <w:rPr>
                <w:b/>
                <w:webHidden/>
              </w:rPr>
              <w:fldChar w:fldCharType="begin"/>
            </w:r>
            <w:r w:rsidR="00CF754D" w:rsidRPr="00161256">
              <w:rPr>
                <w:b/>
                <w:webHidden/>
              </w:rPr>
              <w:instrText xml:space="preserve"> PAGEREF _Toc515353620 \h </w:instrText>
            </w:r>
            <w:r w:rsidR="00CF754D" w:rsidRPr="00161256">
              <w:rPr>
                <w:b/>
                <w:webHidden/>
              </w:rPr>
            </w:r>
            <w:r w:rsidR="00CF754D" w:rsidRPr="00161256">
              <w:rPr>
                <w:b/>
                <w:webHidden/>
              </w:rPr>
              <w:fldChar w:fldCharType="separate"/>
            </w:r>
            <w:r w:rsidR="001565BD">
              <w:rPr>
                <w:b/>
                <w:webHidden/>
              </w:rPr>
              <w:t>55</w:t>
            </w:r>
            <w:r w:rsidR="00CF754D" w:rsidRPr="00161256">
              <w:rPr>
                <w:b/>
                <w:webHidden/>
              </w:rPr>
              <w:fldChar w:fldCharType="end"/>
            </w:r>
          </w:hyperlink>
        </w:p>
        <w:p w:rsidR="008A536F" w:rsidRPr="00466170" w:rsidRDefault="008A536F" w:rsidP="00CD0B9C">
          <w:pPr>
            <w:spacing w:line="360" w:lineRule="auto"/>
            <w:rPr>
              <w:rFonts w:ascii="Times New Roman" w:hAnsi="Times New Roman" w:cs="Times New Roman"/>
              <w:sz w:val="24"/>
              <w:szCs w:val="24"/>
            </w:rPr>
          </w:pPr>
          <w:r w:rsidRPr="00466170">
            <w:rPr>
              <w:rFonts w:ascii="Times New Roman" w:hAnsi="Times New Roman" w:cs="Times New Roman"/>
              <w:b/>
              <w:bCs/>
              <w:noProof/>
              <w:sz w:val="24"/>
              <w:szCs w:val="24"/>
            </w:rPr>
            <w:fldChar w:fldCharType="end"/>
          </w:r>
        </w:p>
      </w:sdtContent>
    </w:sdt>
    <w:p w:rsidR="00BD6F61" w:rsidRPr="00466170" w:rsidRDefault="00BD6F61" w:rsidP="00CD0B9C">
      <w:pPr>
        <w:spacing w:line="360" w:lineRule="auto"/>
        <w:rPr>
          <w:rFonts w:ascii="Times New Roman" w:hAnsi="Times New Roman" w:cs="Times New Roman"/>
          <w:sz w:val="24"/>
          <w:szCs w:val="24"/>
        </w:rPr>
      </w:pPr>
    </w:p>
    <w:p w:rsidR="00AD0AB1" w:rsidRDefault="00AD0AB1"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Default="00723EC8" w:rsidP="00CD0B9C">
      <w:pPr>
        <w:spacing w:line="360" w:lineRule="auto"/>
        <w:rPr>
          <w:rFonts w:ascii="Times New Roman" w:hAnsi="Times New Roman" w:cs="Times New Roman"/>
          <w:sz w:val="24"/>
          <w:szCs w:val="24"/>
        </w:rPr>
      </w:pPr>
    </w:p>
    <w:p w:rsidR="00723EC8" w:rsidRPr="00466170" w:rsidRDefault="00723EC8" w:rsidP="00CD0B9C">
      <w:pPr>
        <w:spacing w:line="360" w:lineRule="auto"/>
        <w:rPr>
          <w:rFonts w:ascii="Times New Roman" w:hAnsi="Times New Roman" w:cs="Times New Roman"/>
          <w:sz w:val="24"/>
          <w:szCs w:val="24"/>
        </w:rPr>
      </w:pPr>
    </w:p>
    <w:p w:rsidR="00AD0AB1" w:rsidRPr="00466170" w:rsidRDefault="00AD0AB1" w:rsidP="00CD0B9C">
      <w:pPr>
        <w:pStyle w:val="Heading1"/>
        <w:spacing w:line="360" w:lineRule="auto"/>
        <w:jc w:val="center"/>
        <w:rPr>
          <w:rFonts w:ascii="Times New Roman" w:hAnsi="Times New Roman" w:cs="Times New Roman"/>
          <w:color w:val="auto"/>
          <w:sz w:val="24"/>
          <w:szCs w:val="24"/>
        </w:rPr>
      </w:pPr>
      <w:bookmarkStart w:id="4" w:name="_Toc515353515"/>
      <w:r w:rsidRPr="00466170">
        <w:rPr>
          <w:rFonts w:ascii="Times New Roman" w:hAnsi="Times New Roman" w:cs="Times New Roman"/>
          <w:color w:val="auto"/>
          <w:sz w:val="24"/>
          <w:szCs w:val="24"/>
        </w:rPr>
        <w:lastRenderedPageBreak/>
        <w:t>LIST OF TABLES</w:t>
      </w:r>
      <w:bookmarkEnd w:id="4"/>
    </w:p>
    <w:p w:rsidR="008A536F" w:rsidRPr="00466170" w:rsidRDefault="002D2B6A" w:rsidP="00161256">
      <w:pPr>
        <w:pStyle w:val="TOC1"/>
        <w:rPr>
          <w:lang w:val="en-GB" w:eastAsia="en-GB"/>
        </w:rPr>
      </w:pPr>
      <w:hyperlink w:anchor="_Toc511156105" w:history="1">
        <w:r w:rsidR="008A536F" w:rsidRPr="00466170">
          <w:rPr>
            <w:rStyle w:val="Hyperlink"/>
            <w:color w:val="auto"/>
            <w:u w:val="none"/>
          </w:rPr>
          <w:t>Table 2.1: Table showing operationalization of variables</w:t>
        </w:r>
        <w:r w:rsidR="008A536F" w:rsidRPr="00466170">
          <w:rPr>
            <w:webHidden/>
          </w:rPr>
          <w:tab/>
        </w:r>
        <w:r w:rsidR="008A536F" w:rsidRPr="00466170">
          <w:rPr>
            <w:webHidden/>
          </w:rPr>
          <w:fldChar w:fldCharType="begin"/>
        </w:r>
        <w:r w:rsidR="008A536F" w:rsidRPr="00466170">
          <w:rPr>
            <w:webHidden/>
          </w:rPr>
          <w:instrText xml:space="preserve"> PAGEREF _Toc511156105 \h </w:instrText>
        </w:r>
        <w:r w:rsidR="008A536F" w:rsidRPr="00466170">
          <w:rPr>
            <w:webHidden/>
          </w:rPr>
        </w:r>
        <w:r w:rsidR="008A536F" w:rsidRPr="00466170">
          <w:rPr>
            <w:webHidden/>
          </w:rPr>
          <w:fldChar w:fldCharType="separate"/>
        </w:r>
        <w:r w:rsidR="001565BD">
          <w:rPr>
            <w:webHidden/>
          </w:rPr>
          <w:t>17</w:t>
        </w:r>
        <w:r w:rsidR="008A536F" w:rsidRPr="00466170">
          <w:rPr>
            <w:webHidden/>
          </w:rPr>
          <w:fldChar w:fldCharType="end"/>
        </w:r>
      </w:hyperlink>
    </w:p>
    <w:p w:rsidR="008A536F" w:rsidRPr="00466170" w:rsidRDefault="002D2B6A" w:rsidP="00161256">
      <w:pPr>
        <w:pStyle w:val="TOC1"/>
        <w:rPr>
          <w:lang w:val="en-GB" w:eastAsia="en-GB"/>
        </w:rPr>
      </w:pPr>
      <w:hyperlink w:anchor="_Toc511156112" w:history="1">
        <w:r w:rsidR="008A536F" w:rsidRPr="00466170">
          <w:rPr>
            <w:rStyle w:val="Hyperlink"/>
            <w:color w:val="auto"/>
            <w:u w:val="none"/>
          </w:rPr>
          <w:t>Table 3.1: Table showing target population</w:t>
        </w:r>
        <w:r w:rsidR="008A536F" w:rsidRPr="00466170">
          <w:rPr>
            <w:webHidden/>
          </w:rPr>
          <w:tab/>
        </w:r>
        <w:r w:rsidR="008A536F" w:rsidRPr="00466170">
          <w:rPr>
            <w:webHidden/>
          </w:rPr>
          <w:fldChar w:fldCharType="begin"/>
        </w:r>
        <w:r w:rsidR="008A536F" w:rsidRPr="00466170">
          <w:rPr>
            <w:webHidden/>
          </w:rPr>
          <w:instrText xml:space="preserve"> PAGEREF _Toc511156112 \h </w:instrText>
        </w:r>
        <w:r w:rsidR="008A536F" w:rsidRPr="00466170">
          <w:rPr>
            <w:webHidden/>
          </w:rPr>
        </w:r>
        <w:r w:rsidR="008A536F" w:rsidRPr="00466170">
          <w:rPr>
            <w:webHidden/>
          </w:rPr>
          <w:fldChar w:fldCharType="separate"/>
        </w:r>
        <w:r w:rsidR="001565BD">
          <w:rPr>
            <w:webHidden/>
          </w:rPr>
          <w:t>20</w:t>
        </w:r>
        <w:r w:rsidR="008A536F" w:rsidRPr="00466170">
          <w:rPr>
            <w:webHidden/>
          </w:rPr>
          <w:fldChar w:fldCharType="end"/>
        </w:r>
      </w:hyperlink>
    </w:p>
    <w:p w:rsidR="008A536F" w:rsidRPr="00466170" w:rsidRDefault="002D2B6A" w:rsidP="00161256">
      <w:pPr>
        <w:pStyle w:val="TOC1"/>
        <w:rPr>
          <w:lang w:val="en-GB" w:eastAsia="en-GB"/>
        </w:rPr>
      </w:pPr>
      <w:hyperlink w:anchor="_Toc511156114" w:history="1">
        <w:r w:rsidR="008A536F" w:rsidRPr="00466170">
          <w:rPr>
            <w:rStyle w:val="Hyperlink"/>
            <w:rFonts w:eastAsiaTheme="minorHAnsi"/>
            <w:color w:val="auto"/>
            <w:u w:val="none"/>
            <w:lang w:val="sw-KE"/>
          </w:rPr>
          <w:t>Table 3.2: Table showing Sample size</w:t>
        </w:r>
        <w:r w:rsidR="008A536F" w:rsidRPr="00466170">
          <w:rPr>
            <w:webHidden/>
          </w:rPr>
          <w:tab/>
        </w:r>
        <w:r w:rsidR="008A536F" w:rsidRPr="00466170">
          <w:rPr>
            <w:webHidden/>
          </w:rPr>
          <w:fldChar w:fldCharType="begin"/>
        </w:r>
        <w:r w:rsidR="008A536F" w:rsidRPr="00466170">
          <w:rPr>
            <w:webHidden/>
          </w:rPr>
          <w:instrText xml:space="preserve"> PAGEREF _Toc511156114 \h </w:instrText>
        </w:r>
        <w:r w:rsidR="008A536F" w:rsidRPr="00466170">
          <w:rPr>
            <w:webHidden/>
          </w:rPr>
        </w:r>
        <w:r w:rsidR="008A536F" w:rsidRPr="00466170">
          <w:rPr>
            <w:webHidden/>
          </w:rPr>
          <w:fldChar w:fldCharType="separate"/>
        </w:r>
        <w:r w:rsidR="001565BD">
          <w:rPr>
            <w:webHidden/>
          </w:rPr>
          <w:t>21</w:t>
        </w:r>
        <w:r w:rsidR="008A536F" w:rsidRPr="00466170">
          <w:rPr>
            <w:webHidden/>
          </w:rPr>
          <w:fldChar w:fldCharType="end"/>
        </w:r>
      </w:hyperlink>
    </w:p>
    <w:p w:rsidR="00F26900" w:rsidRPr="00466170" w:rsidRDefault="002D2B6A" w:rsidP="00161256">
      <w:pPr>
        <w:pStyle w:val="TOC1"/>
        <w:rPr>
          <w:lang w:val="en-GB" w:eastAsia="en-GB"/>
        </w:rPr>
      </w:pPr>
      <w:hyperlink w:anchor="_Toc511737713" w:history="1">
        <w:r w:rsidR="00F26900" w:rsidRPr="00466170">
          <w:rPr>
            <w:rStyle w:val="Hyperlink"/>
            <w:color w:val="auto"/>
            <w:u w:val="none"/>
          </w:rPr>
          <w:t>Table 4.1: Table showing response rate</w:t>
        </w:r>
        <w:r w:rsidR="00F26900" w:rsidRPr="00466170">
          <w:rPr>
            <w:webHidden/>
          </w:rPr>
          <w:tab/>
        </w:r>
        <w:r w:rsidR="00F26900" w:rsidRPr="00466170">
          <w:rPr>
            <w:webHidden/>
          </w:rPr>
          <w:fldChar w:fldCharType="begin"/>
        </w:r>
        <w:r w:rsidR="00F26900" w:rsidRPr="00466170">
          <w:rPr>
            <w:webHidden/>
          </w:rPr>
          <w:instrText xml:space="preserve"> PAGEREF _Toc511737713 \h </w:instrText>
        </w:r>
        <w:r w:rsidR="00F26900" w:rsidRPr="00466170">
          <w:rPr>
            <w:webHidden/>
          </w:rPr>
        </w:r>
        <w:r w:rsidR="00F26900" w:rsidRPr="00466170">
          <w:rPr>
            <w:webHidden/>
          </w:rPr>
          <w:fldChar w:fldCharType="separate"/>
        </w:r>
        <w:r w:rsidR="001565BD">
          <w:rPr>
            <w:webHidden/>
          </w:rPr>
          <w:t>26</w:t>
        </w:r>
        <w:r w:rsidR="00F26900" w:rsidRPr="00466170">
          <w:rPr>
            <w:webHidden/>
          </w:rPr>
          <w:fldChar w:fldCharType="end"/>
        </w:r>
      </w:hyperlink>
    </w:p>
    <w:p w:rsidR="00F26900" w:rsidRPr="00466170" w:rsidRDefault="002D2B6A" w:rsidP="00161256">
      <w:pPr>
        <w:pStyle w:val="TOC1"/>
        <w:rPr>
          <w:lang w:val="en-GB" w:eastAsia="en-GB"/>
        </w:rPr>
      </w:pPr>
      <w:hyperlink w:anchor="_Toc511737716" w:history="1">
        <w:r w:rsidR="00F26900" w:rsidRPr="00466170">
          <w:rPr>
            <w:rStyle w:val="Hyperlink"/>
            <w:color w:val="auto"/>
            <w:u w:val="none"/>
          </w:rPr>
          <w:t>Table 4.2: Table showing respondents gender</w:t>
        </w:r>
        <w:r w:rsidR="00F26900" w:rsidRPr="00466170">
          <w:rPr>
            <w:webHidden/>
          </w:rPr>
          <w:tab/>
        </w:r>
        <w:r w:rsidR="00F26900" w:rsidRPr="00466170">
          <w:rPr>
            <w:webHidden/>
          </w:rPr>
          <w:fldChar w:fldCharType="begin"/>
        </w:r>
        <w:r w:rsidR="00F26900" w:rsidRPr="00466170">
          <w:rPr>
            <w:webHidden/>
          </w:rPr>
          <w:instrText xml:space="preserve"> PAGEREF _Toc511737716 \h </w:instrText>
        </w:r>
        <w:r w:rsidR="00F26900" w:rsidRPr="00466170">
          <w:rPr>
            <w:webHidden/>
          </w:rPr>
        </w:r>
        <w:r w:rsidR="00F26900" w:rsidRPr="00466170">
          <w:rPr>
            <w:webHidden/>
          </w:rPr>
          <w:fldChar w:fldCharType="separate"/>
        </w:r>
        <w:r w:rsidR="001565BD">
          <w:rPr>
            <w:webHidden/>
          </w:rPr>
          <w:t>27</w:t>
        </w:r>
        <w:r w:rsidR="00F26900" w:rsidRPr="00466170">
          <w:rPr>
            <w:webHidden/>
          </w:rPr>
          <w:fldChar w:fldCharType="end"/>
        </w:r>
      </w:hyperlink>
    </w:p>
    <w:p w:rsidR="00F26900" w:rsidRPr="00466170" w:rsidRDefault="002D2B6A" w:rsidP="00161256">
      <w:pPr>
        <w:pStyle w:val="TOC1"/>
        <w:rPr>
          <w:lang w:val="en-GB" w:eastAsia="en-GB"/>
        </w:rPr>
      </w:pPr>
      <w:hyperlink w:anchor="_Toc511737718" w:history="1">
        <w:r w:rsidR="00F26900" w:rsidRPr="00466170">
          <w:rPr>
            <w:rStyle w:val="Hyperlink"/>
            <w:color w:val="auto"/>
            <w:u w:val="none"/>
          </w:rPr>
          <w:t>Table 4.3: Table showing marital status of the respondents</w:t>
        </w:r>
        <w:r w:rsidR="00F26900" w:rsidRPr="00466170">
          <w:rPr>
            <w:webHidden/>
          </w:rPr>
          <w:tab/>
        </w:r>
        <w:r w:rsidR="00F26900" w:rsidRPr="00466170">
          <w:rPr>
            <w:webHidden/>
          </w:rPr>
          <w:fldChar w:fldCharType="begin"/>
        </w:r>
        <w:r w:rsidR="00F26900" w:rsidRPr="00466170">
          <w:rPr>
            <w:webHidden/>
          </w:rPr>
          <w:instrText xml:space="preserve"> PAGEREF _Toc511737718 \h </w:instrText>
        </w:r>
        <w:r w:rsidR="00F26900" w:rsidRPr="00466170">
          <w:rPr>
            <w:webHidden/>
          </w:rPr>
        </w:r>
        <w:r w:rsidR="00F26900" w:rsidRPr="00466170">
          <w:rPr>
            <w:webHidden/>
          </w:rPr>
          <w:fldChar w:fldCharType="separate"/>
        </w:r>
        <w:r w:rsidR="001565BD">
          <w:rPr>
            <w:webHidden/>
          </w:rPr>
          <w:t>28</w:t>
        </w:r>
        <w:r w:rsidR="00F26900" w:rsidRPr="00466170">
          <w:rPr>
            <w:webHidden/>
          </w:rPr>
          <w:fldChar w:fldCharType="end"/>
        </w:r>
      </w:hyperlink>
    </w:p>
    <w:p w:rsidR="00F26900" w:rsidRPr="00466170" w:rsidRDefault="002D2B6A" w:rsidP="00161256">
      <w:pPr>
        <w:pStyle w:val="TOC1"/>
        <w:rPr>
          <w:lang w:val="en-GB" w:eastAsia="en-GB"/>
        </w:rPr>
      </w:pPr>
      <w:hyperlink w:anchor="_Toc511737720" w:history="1">
        <w:r w:rsidR="00F26900" w:rsidRPr="00466170">
          <w:rPr>
            <w:rStyle w:val="Hyperlink"/>
            <w:color w:val="auto"/>
            <w:u w:val="none"/>
          </w:rPr>
          <w:t>Table 4.4: Table showing respondents age bracket</w:t>
        </w:r>
        <w:r w:rsidR="00F26900" w:rsidRPr="00466170">
          <w:rPr>
            <w:webHidden/>
          </w:rPr>
          <w:tab/>
        </w:r>
        <w:r w:rsidR="00F26900" w:rsidRPr="00466170">
          <w:rPr>
            <w:webHidden/>
          </w:rPr>
          <w:fldChar w:fldCharType="begin"/>
        </w:r>
        <w:r w:rsidR="00F26900" w:rsidRPr="00466170">
          <w:rPr>
            <w:webHidden/>
          </w:rPr>
          <w:instrText xml:space="preserve"> PAGEREF _Toc511737720 \h </w:instrText>
        </w:r>
        <w:r w:rsidR="00F26900" w:rsidRPr="00466170">
          <w:rPr>
            <w:webHidden/>
          </w:rPr>
        </w:r>
        <w:r w:rsidR="00F26900" w:rsidRPr="00466170">
          <w:rPr>
            <w:webHidden/>
          </w:rPr>
          <w:fldChar w:fldCharType="separate"/>
        </w:r>
        <w:r w:rsidR="001565BD">
          <w:rPr>
            <w:webHidden/>
          </w:rPr>
          <w:t>29</w:t>
        </w:r>
        <w:r w:rsidR="00F26900" w:rsidRPr="00466170">
          <w:rPr>
            <w:webHidden/>
          </w:rPr>
          <w:fldChar w:fldCharType="end"/>
        </w:r>
      </w:hyperlink>
    </w:p>
    <w:p w:rsidR="00F26900" w:rsidRPr="00466170" w:rsidRDefault="002D2B6A" w:rsidP="00161256">
      <w:pPr>
        <w:pStyle w:val="TOC1"/>
        <w:rPr>
          <w:lang w:val="en-GB" w:eastAsia="en-GB"/>
        </w:rPr>
      </w:pPr>
      <w:hyperlink w:anchor="_Toc511737722" w:history="1">
        <w:r w:rsidR="00F26900" w:rsidRPr="00466170">
          <w:rPr>
            <w:rStyle w:val="Hyperlink"/>
            <w:color w:val="auto"/>
            <w:u w:val="none"/>
          </w:rPr>
          <w:t>Table 4.5: Table showing respondents education level</w:t>
        </w:r>
        <w:r w:rsidR="00F26900" w:rsidRPr="00466170">
          <w:rPr>
            <w:webHidden/>
          </w:rPr>
          <w:tab/>
        </w:r>
        <w:r w:rsidR="00F26900" w:rsidRPr="00466170">
          <w:rPr>
            <w:webHidden/>
          </w:rPr>
          <w:fldChar w:fldCharType="begin"/>
        </w:r>
        <w:r w:rsidR="00F26900" w:rsidRPr="00466170">
          <w:rPr>
            <w:webHidden/>
          </w:rPr>
          <w:instrText xml:space="preserve"> PAGEREF _Toc511737722 \h </w:instrText>
        </w:r>
        <w:r w:rsidR="00F26900" w:rsidRPr="00466170">
          <w:rPr>
            <w:webHidden/>
          </w:rPr>
        </w:r>
        <w:r w:rsidR="00F26900" w:rsidRPr="00466170">
          <w:rPr>
            <w:webHidden/>
          </w:rPr>
          <w:fldChar w:fldCharType="separate"/>
        </w:r>
        <w:r w:rsidR="001565BD">
          <w:rPr>
            <w:webHidden/>
          </w:rPr>
          <w:t>30</w:t>
        </w:r>
        <w:r w:rsidR="00F26900" w:rsidRPr="00466170">
          <w:rPr>
            <w:webHidden/>
          </w:rPr>
          <w:fldChar w:fldCharType="end"/>
        </w:r>
      </w:hyperlink>
    </w:p>
    <w:p w:rsidR="00F26900" w:rsidRPr="00466170" w:rsidRDefault="002D2B6A" w:rsidP="00161256">
      <w:pPr>
        <w:pStyle w:val="TOC1"/>
        <w:rPr>
          <w:lang w:val="en-GB" w:eastAsia="en-GB"/>
        </w:rPr>
      </w:pPr>
      <w:hyperlink w:anchor="_Toc511737724" w:history="1">
        <w:r w:rsidR="00F26900" w:rsidRPr="00466170">
          <w:rPr>
            <w:rStyle w:val="Hyperlink"/>
            <w:color w:val="auto"/>
            <w:u w:val="none"/>
          </w:rPr>
          <w:t>Table 4.6: Table showing respondent’s years in service</w:t>
        </w:r>
        <w:r w:rsidR="00F26900" w:rsidRPr="00466170">
          <w:rPr>
            <w:webHidden/>
          </w:rPr>
          <w:tab/>
        </w:r>
        <w:r w:rsidR="00F26900" w:rsidRPr="00466170">
          <w:rPr>
            <w:webHidden/>
          </w:rPr>
          <w:fldChar w:fldCharType="begin"/>
        </w:r>
        <w:r w:rsidR="00F26900" w:rsidRPr="00466170">
          <w:rPr>
            <w:webHidden/>
          </w:rPr>
          <w:instrText xml:space="preserve"> PAGEREF _Toc511737724 \h </w:instrText>
        </w:r>
        <w:r w:rsidR="00F26900" w:rsidRPr="00466170">
          <w:rPr>
            <w:webHidden/>
          </w:rPr>
        </w:r>
        <w:r w:rsidR="00F26900" w:rsidRPr="00466170">
          <w:rPr>
            <w:webHidden/>
          </w:rPr>
          <w:fldChar w:fldCharType="separate"/>
        </w:r>
        <w:r w:rsidR="001565BD">
          <w:rPr>
            <w:webHidden/>
          </w:rPr>
          <w:t>32</w:t>
        </w:r>
        <w:r w:rsidR="00F26900" w:rsidRPr="00466170">
          <w:rPr>
            <w:webHidden/>
          </w:rPr>
          <w:fldChar w:fldCharType="end"/>
        </w:r>
      </w:hyperlink>
    </w:p>
    <w:p w:rsidR="00F26900" w:rsidRPr="00466170" w:rsidRDefault="002D2B6A" w:rsidP="00161256">
      <w:pPr>
        <w:pStyle w:val="TOC1"/>
        <w:rPr>
          <w:lang w:val="en-GB" w:eastAsia="en-GB"/>
        </w:rPr>
      </w:pPr>
      <w:hyperlink w:anchor="_Toc511737726" w:history="1">
        <w:r w:rsidR="00F26900" w:rsidRPr="00466170">
          <w:rPr>
            <w:rStyle w:val="Hyperlink"/>
            <w:color w:val="auto"/>
            <w:u w:val="none"/>
          </w:rPr>
          <w:t>Table 4.7: Table showing respondents rank within the organization</w:t>
        </w:r>
        <w:r w:rsidR="00F26900" w:rsidRPr="00466170">
          <w:rPr>
            <w:webHidden/>
          </w:rPr>
          <w:tab/>
        </w:r>
        <w:r w:rsidR="00F26900" w:rsidRPr="00466170">
          <w:rPr>
            <w:webHidden/>
          </w:rPr>
          <w:fldChar w:fldCharType="begin"/>
        </w:r>
        <w:r w:rsidR="00F26900" w:rsidRPr="00466170">
          <w:rPr>
            <w:webHidden/>
          </w:rPr>
          <w:instrText xml:space="preserve"> PAGEREF _Toc511737726 \h </w:instrText>
        </w:r>
        <w:r w:rsidR="00F26900" w:rsidRPr="00466170">
          <w:rPr>
            <w:webHidden/>
          </w:rPr>
        </w:r>
        <w:r w:rsidR="00F26900" w:rsidRPr="00466170">
          <w:rPr>
            <w:webHidden/>
          </w:rPr>
          <w:fldChar w:fldCharType="separate"/>
        </w:r>
        <w:r w:rsidR="001565BD">
          <w:rPr>
            <w:webHidden/>
          </w:rPr>
          <w:t>33</w:t>
        </w:r>
        <w:r w:rsidR="00F26900" w:rsidRPr="00466170">
          <w:rPr>
            <w:webHidden/>
          </w:rPr>
          <w:fldChar w:fldCharType="end"/>
        </w:r>
      </w:hyperlink>
    </w:p>
    <w:p w:rsidR="00F26900" w:rsidRPr="00466170" w:rsidRDefault="002D2B6A" w:rsidP="00161256">
      <w:pPr>
        <w:pStyle w:val="TOC1"/>
        <w:rPr>
          <w:lang w:val="en-GB" w:eastAsia="en-GB"/>
        </w:rPr>
      </w:pPr>
      <w:hyperlink w:anchor="_Toc511737729" w:history="1">
        <w:r w:rsidR="00F26900" w:rsidRPr="00466170">
          <w:rPr>
            <w:rStyle w:val="Hyperlink"/>
            <w:color w:val="auto"/>
            <w:u w:val="none"/>
          </w:rPr>
          <w:t>Table 4.8: Table showing if organization policy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_Toc511737729 \h </w:instrText>
        </w:r>
        <w:r w:rsidR="00F26900" w:rsidRPr="00466170">
          <w:rPr>
            <w:webHidden/>
          </w:rPr>
        </w:r>
        <w:r w:rsidR="00F26900" w:rsidRPr="00466170">
          <w:rPr>
            <w:webHidden/>
          </w:rPr>
          <w:fldChar w:fldCharType="separate"/>
        </w:r>
        <w:r w:rsidR="001565BD">
          <w:rPr>
            <w:webHidden/>
          </w:rPr>
          <w:t>34</w:t>
        </w:r>
        <w:r w:rsidR="00F26900" w:rsidRPr="00466170">
          <w:rPr>
            <w:webHidden/>
          </w:rPr>
          <w:fldChar w:fldCharType="end"/>
        </w:r>
      </w:hyperlink>
    </w:p>
    <w:p w:rsidR="00F26900" w:rsidRPr="00466170" w:rsidRDefault="002D2B6A" w:rsidP="00161256">
      <w:pPr>
        <w:pStyle w:val="TOC1"/>
        <w:rPr>
          <w:lang w:val="en-GB" w:eastAsia="en-GB"/>
        </w:rPr>
      </w:pPr>
      <w:hyperlink w:anchor="_Toc511737731" w:history="1">
        <w:r w:rsidR="00F26900" w:rsidRPr="00466170">
          <w:rPr>
            <w:rStyle w:val="Hyperlink"/>
            <w:color w:val="auto"/>
            <w:u w:val="none"/>
          </w:rPr>
          <w:t>Table 4.9: Table showing the extent in which organizational policy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_Toc511737731 \h </w:instrText>
        </w:r>
        <w:r w:rsidR="00F26900" w:rsidRPr="00466170">
          <w:rPr>
            <w:webHidden/>
          </w:rPr>
        </w:r>
        <w:r w:rsidR="00F26900" w:rsidRPr="00466170">
          <w:rPr>
            <w:webHidden/>
          </w:rPr>
          <w:fldChar w:fldCharType="separate"/>
        </w:r>
        <w:r w:rsidR="001565BD">
          <w:rPr>
            <w:webHidden/>
          </w:rPr>
          <w:t>35</w:t>
        </w:r>
        <w:r w:rsidR="00F26900" w:rsidRPr="00466170">
          <w:rPr>
            <w:webHidden/>
          </w:rPr>
          <w:fldChar w:fldCharType="end"/>
        </w:r>
      </w:hyperlink>
    </w:p>
    <w:p w:rsidR="00F26900" w:rsidRPr="00466170" w:rsidRDefault="002D2B6A" w:rsidP="00161256">
      <w:pPr>
        <w:pStyle w:val="TOC1"/>
        <w:rPr>
          <w:lang w:val="en-GB" w:eastAsia="en-GB"/>
        </w:rPr>
      </w:pPr>
      <w:hyperlink w:anchor="_Toc511737733" w:history="1">
        <w:r w:rsidR="00F26900" w:rsidRPr="00466170">
          <w:rPr>
            <w:rStyle w:val="Hyperlink"/>
            <w:color w:val="auto"/>
            <w:u w:val="none"/>
          </w:rPr>
          <w:t>Table 4.10: Table showing if organization has a policy on supplier appraisal</w:t>
        </w:r>
        <w:r w:rsidR="00F26900" w:rsidRPr="00466170">
          <w:rPr>
            <w:webHidden/>
          </w:rPr>
          <w:tab/>
        </w:r>
        <w:r w:rsidR="00F26900" w:rsidRPr="00466170">
          <w:rPr>
            <w:webHidden/>
          </w:rPr>
          <w:fldChar w:fldCharType="begin"/>
        </w:r>
        <w:r w:rsidR="00F26900" w:rsidRPr="00466170">
          <w:rPr>
            <w:webHidden/>
          </w:rPr>
          <w:instrText xml:space="preserve"> PAGEREF _Toc511737733 \h </w:instrText>
        </w:r>
        <w:r w:rsidR="00F26900" w:rsidRPr="00466170">
          <w:rPr>
            <w:webHidden/>
          </w:rPr>
        </w:r>
        <w:r w:rsidR="00F26900" w:rsidRPr="00466170">
          <w:rPr>
            <w:webHidden/>
          </w:rPr>
          <w:fldChar w:fldCharType="separate"/>
        </w:r>
        <w:r w:rsidR="001565BD">
          <w:rPr>
            <w:webHidden/>
          </w:rPr>
          <w:t>36</w:t>
        </w:r>
        <w:r w:rsidR="00F26900" w:rsidRPr="00466170">
          <w:rPr>
            <w:webHidden/>
          </w:rPr>
          <w:fldChar w:fldCharType="end"/>
        </w:r>
      </w:hyperlink>
    </w:p>
    <w:p w:rsidR="00F26900" w:rsidRPr="00466170" w:rsidRDefault="002D2B6A" w:rsidP="00161256">
      <w:pPr>
        <w:pStyle w:val="TOC1"/>
        <w:rPr>
          <w:lang w:val="en-GB" w:eastAsia="en-GB"/>
        </w:rPr>
      </w:pPr>
      <w:hyperlink w:anchor="_Toc511737735" w:history="1">
        <w:r w:rsidR="00F26900" w:rsidRPr="00466170">
          <w:rPr>
            <w:rStyle w:val="Hyperlink"/>
            <w:color w:val="auto"/>
            <w:u w:val="none"/>
          </w:rPr>
          <w:t>Table 4.11: Table showing how effective is supplier appraisal  policy in your organization</w:t>
        </w:r>
        <w:r w:rsidR="00F26900" w:rsidRPr="00466170">
          <w:rPr>
            <w:webHidden/>
          </w:rPr>
          <w:tab/>
        </w:r>
        <w:r w:rsidR="00F26900" w:rsidRPr="00466170">
          <w:rPr>
            <w:webHidden/>
          </w:rPr>
          <w:fldChar w:fldCharType="begin"/>
        </w:r>
        <w:r w:rsidR="00F26900" w:rsidRPr="00466170">
          <w:rPr>
            <w:webHidden/>
          </w:rPr>
          <w:instrText xml:space="preserve"> PAGEREF _Toc511737735 \h </w:instrText>
        </w:r>
        <w:r w:rsidR="00F26900" w:rsidRPr="00466170">
          <w:rPr>
            <w:webHidden/>
          </w:rPr>
        </w:r>
        <w:r w:rsidR="00F26900" w:rsidRPr="00466170">
          <w:rPr>
            <w:webHidden/>
          </w:rPr>
          <w:fldChar w:fldCharType="separate"/>
        </w:r>
        <w:r w:rsidR="001565BD">
          <w:rPr>
            <w:webHidden/>
          </w:rPr>
          <w:t>37</w:t>
        </w:r>
        <w:r w:rsidR="00F26900" w:rsidRPr="00466170">
          <w:rPr>
            <w:webHidden/>
          </w:rPr>
          <w:fldChar w:fldCharType="end"/>
        </w:r>
      </w:hyperlink>
    </w:p>
    <w:p w:rsidR="00F26900" w:rsidRPr="00466170" w:rsidRDefault="002D2B6A" w:rsidP="00161256">
      <w:pPr>
        <w:pStyle w:val="TOC1"/>
        <w:rPr>
          <w:lang w:val="en-GB" w:eastAsia="en-GB"/>
        </w:rPr>
      </w:pPr>
      <w:hyperlink w:anchor="_Toc511737737" w:history="1">
        <w:r w:rsidR="00F26900" w:rsidRPr="00466170">
          <w:rPr>
            <w:rStyle w:val="Hyperlink"/>
            <w:color w:val="auto"/>
            <w:u w:val="none"/>
          </w:rPr>
          <w:t>Table 4.12: Table showing if pricing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_Toc511737737 \h </w:instrText>
        </w:r>
        <w:r w:rsidR="00F26900" w:rsidRPr="00466170">
          <w:rPr>
            <w:webHidden/>
          </w:rPr>
        </w:r>
        <w:r w:rsidR="00F26900" w:rsidRPr="00466170">
          <w:rPr>
            <w:webHidden/>
          </w:rPr>
          <w:fldChar w:fldCharType="separate"/>
        </w:r>
        <w:r w:rsidR="001565BD">
          <w:rPr>
            <w:webHidden/>
          </w:rPr>
          <w:t>38</w:t>
        </w:r>
        <w:r w:rsidR="00F26900" w:rsidRPr="00466170">
          <w:rPr>
            <w:webHidden/>
          </w:rPr>
          <w:fldChar w:fldCharType="end"/>
        </w:r>
      </w:hyperlink>
    </w:p>
    <w:p w:rsidR="00F26900" w:rsidRPr="00466170" w:rsidRDefault="002D2B6A" w:rsidP="00161256">
      <w:pPr>
        <w:pStyle w:val="TOC1"/>
        <w:rPr>
          <w:lang w:val="en-GB" w:eastAsia="en-GB"/>
        </w:rPr>
      </w:pPr>
      <w:hyperlink w:anchor="_Toc511737739" w:history="1">
        <w:r w:rsidR="00F26900" w:rsidRPr="00466170">
          <w:rPr>
            <w:rStyle w:val="Hyperlink"/>
            <w:color w:val="auto"/>
            <w:u w:val="none"/>
          </w:rPr>
          <w:t>Table 4.13: Table showing the extent in which pricing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_Toc511737739 \h </w:instrText>
        </w:r>
        <w:r w:rsidR="00F26900" w:rsidRPr="00466170">
          <w:rPr>
            <w:webHidden/>
          </w:rPr>
        </w:r>
        <w:r w:rsidR="00F26900" w:rsidRPr="00466170">
          <w:rPr>
            <w:webHidden/>
          </w:rPr>
          <w:fldChar w:fldCharType="separate"/>
        </w:r>
        <w:r w:rsidR="001565BD">
          <w:rPr>
            <w:webHidden/>
          </w:rPr>
          <w:t>39</w:t>
        </w:r>
        <w:r w:rsidR="00F26900" w:rsidRPr="00466170">
          <w:rPr>
            <w:webHidden/>
          </w:rPr>
          <w:fldChar w:fldCharType="end"/>
        </w:r>
      </w:hyperlink>
    </w:p>
    <w:p w:rsidR="00F26900" w:rsidRPr="00466170" w:rsidRDefault="002D2B6A" w:rsidP="00161256">
      <w:pPr>
        <w:pStyle w:val="TOC1"/>
        <w:rPr>
          <w:lang w:val="en-GB" w:eastAsia="en-GB"/>
        </w:rPr>
      </w:pPr>
      <w:hyperlink w:anchor="_Toc511737741" w:history="1">
        <w:r w:rsidR="00F26900" w:rsidRPr="00466170">
          <w:rPr>
            <w:rStyle w:val="Hyperlink"/>
            <w:color w:val="auto"/>
            <w:u w:val="none"/>
          </w:rPr>
          <w:t>Table 4.14: Table showing if quality services and goods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_Toc511737741 \h </w:instrText>
        </w:r>
        <w:r w:rsidR="00F26900" w:rsidRPr="00466170">
          <w:rPr>
            <w:webHidden/>
          </w:rPr>
        </w:r>
        <w:r w:rsidR="00F26900" w:rsidRPr="00466170">
          <w:rPr>
            <w:webHidden/>
          </w:rPr>
          <w:fldChar w:fldCharType="separate"/>
        </w:r>
        <w:r w:rsidR="001565BD">
          <w:rPr>
            <w:webHidden/>
          </w:rPr>
          <w:t>40</w:t>
        </w:r>
        <w:r w:rsidR="00F26900" w:rsidRPr="00466170">
          <w:rPr>
            <w:webHidden/>
          </w:rPr>
          <w:fldChar w:fldCharType="end"/>
        </w:r>
      </w:hyperlink>
    </w:p>
    <w:p w:rsidR="00F26900" w:rsidRPr="00466170" w:rsidRDefault="002D2B6A" w:rsidP="00161256">
      <w:pPr>
        <w:pStyle w:val="TOC1"/>
        <w:rPr>
          <w:lang w:val="en-GB" w:eastAsia="en-GB"/>
        </w:rPr>
      </w:pPr>
      <w:hyperlink w:anchor="_Toc511737743" w:history="1">
        <w:r w:rsidR="00F26900" w:rsidRPr="00466170">
          <w:rPr>
            <w:rStyle w:val="Hyperlink"/>
            <w:color w:val="auto"/>
            <w:u w:val="none"/>
          </w:rPr>
          <w:t>Table 4.15: Table showing the extent in which quality services and goods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_Toc511737743 \h </w:instrText>
        </w:r>
        <w:r w:rsidR="00F26900" w:rsidRPr="00466170">
          <w:rPr>
            <w:webHidden/>
          </w:rPr>
        </w:r>
        <w:r w:rsidR="00F26900" w:rsidRPr="00466170">
          <w:rPr>
            <w:webHidden/>
          </w:rPr>
          <w:fldChar w:fldCharType="separate"/>
        </w:r>
        <w:r w:rsidR="001565BD">
          <w:rPr>
            <w:webHidden/>
          </w:rPr>
          <w:t>41</w:t>
        </w:r>
        <w:r w:rsidR="00F26900" w:rsidRPr="00466170">
          <w:rPr>
            <w:webHidden/>
          </w:rPr>
          <w:fldChar w:fldCharType="end"/>
        </w:r>
      </w:hyperlink>
    </w:p>
    <w:p w:rsidR="00F26900" w:rsidRPr="00466170" w:rsidRDefault="002D2B6A" w:rsidP="00161256">
      <w:pPr>
        <w:pStyle w:val="TOC1"/>
        <w:rPr>
          <w:lang w:val="en-GB" w:eastAsia="en-GB"/>
        </w:rPr>
      </w:pPr>
      <w:hyperlink w:anchor="_Toc511737745" w:history="1">
        <w:r w:rsidR="00F26900" w:rsidRPr="00466170">
          <w:rPr>
            <w:rStyle w:val="Hyperlink"/>
            <w:color w:val="auto"/>
            <w:u w:val="none"/>
          </w:rPr>
          <w:t>Table 4.16: Table showing if ICT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_Toc511737745 \h </w:instrText>
        </w:r>
        <w:r w:rsidR="00F26900" w:rsidRPr="00466170">
          <w:rPr>
            <w:webHidden/>
          </w:rPr>
        </w:r>
        <w:r w:rsidR="00F26900" w:rsidRPr="00466170">
          <w:rPr>
            <w:webHidden/>
          </w:rPr>
          <w:fldChar w:fldCharType="separate"/>
        </w:r>
        <w:r w:rsidR="001565BD">
          <w:rPr>
            <w:webHidden/>
          </w:rPr>
          <w:t>43</w:t>
        </w:r>
        <w:r w:rsidR="00F26900" w:rsidRPr="00466170">
          <w:rPr>
            <w:webHidden/>
          </w:rPr>
          <w:fldChar w:fldCharType="end"/>
        </w:r>
      </w:hyperlink>
    </w:p>
    <w:p w:rsidR="00F26900" w:rsidRPr="00466170" w:rsidRDefault="002D2B6A" w:rsidP="00161256">
      <w:pPr>
        <w:pStyle w:val="TOC1"/>
        <w:rPr>
          <w:lang w:val="en-GB" w:eastAsia="en-GB"/>
        </w:rPr>
      </w:pPr>
      <w:hyperlink w:anchor="_Toc511737747" w:history="1">
        <w:r w:rsidR="00F26900" w:rsidRPr="00466170">
          <w:rPr>
            <w:rStyle w:val="Hyperlink"/>
            <w:color w:val="auto"/>
            <w:u w:val="none"/>
          </w:rPr>
          <w:t>Table 4.15: Table showing the extent in which quality services and goods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_Toc511737747 \h </w:instrText>
        </w:r>
        <w:r w:rsidR="00F26900" w:rsidRPr="00466170">
          <w:rPr>
            <w:webHidden/>
          </w:rPr>
        </w:r>
        <w:r w:rsidR="00F26900" w:rsidRPr="00466170">
          <w:rPr>
            <w:webHidden/>
          </w:rPr>
          <w:fldChar w:fldCharType="separate"/>
        </w:r>
        <w:r w:rsidR="001565BD">
          <w:rPr>
            <w:webHidden/>
          </w:rPr>
          <w:t>44</w:t>
        </w:r>
        <w:r w:rsidR="00F26900" w:rsidRPr="00466170">
          <w:rPr>
            <w:webHidden/>
          </w:rPr>
          <w:fldChar w:fldCharType="end"/>
        </w:r>
      </w:hyperlink>
    </w:p>
    <w:p w:rsidR="00AD0AB1" w:rsidRPr="00466170" w:rsidRDefault="00AD0AB1" w:rsidP="00CD0B9C">
      <w:pPr>
        <w:spacing w:line="360" w:lineRule="auto"/>
        <w:rPr>
          <w:rFonts w:ascii="Times New Roman" w:hAnsi="Times New Roman" w:cs="Times New Roman"/>
          <w:sz w:val="24"/>
          <w:szCs w:val="24"/>
        </w:rPr>
      </w:pPr>
    </w:p>
    <w:p w:rsidR="00AD0AB1" w:rsidRDefault="00AD0AB1" w:rsidP="00CD0B9C">
      <w:pPr>
        <w:spacing w:line="360" w:lineRule="auto"/>
        <w:rPr>
          <w:rFonts w:ascii="Times New Roman" w:hAnsi="Times New Roman" w:cs="Times New Roman"/>
          <w:sz w:val="24"/>
          <w:szCs w:val="24"/>
        </w:rPr>
      </w:pPr>
    </w:p>
    <w:p w:rsidR="005934A8" w:rsidRDefault="005934A8" w:rsidP="00CD0B9C">
      <w:pPr>
        <w:spacing w:line="360" w:lineRule="auto"/>
        <w:rPr>
          <w:rFonts w:ascii="Times New Roman" w:hAnsi="Times New Roman" w:cs="Times New Roman"/>
          <w:sz w:val="24"/>
          <w:szCs w:val="24"/>
        </w:rPr>
      </w:pPr>
    </w:p>
    <w:p w:rsidR="005934A8" w:rsidRDefault="005934A8" w:rsidP="00CD0B9C">
      <w:pPr>
        <w:spacing w:line="360" w:lineRule="auto"/>
        <w:rPr>
          <w:rFonts w:ascii="Times New Roman" w:hAnsi="Times New Roman" w:cs="Times New Roman"/>
          <w:sz w:val="24"/>
          <w:szCs w:val="24"/>
        </w:rPr>
      </w:pPr>
    </w:p>
    <w:p w:rsidR="005934A8" w:rsidRPr="00466170" w:rsidRDefault="005934A8" w:rsidP="00CD0B9C">
      <w:pPr>
        <w:spacing w:line="360" w:lineRule="auto"/>
        <w:rPr>
          <w:rFonts w:ascii="Times New Roman" w:hAnsi="Times New Roman" w:cs="Times New Roman"/>
          <w:sz w:val="24"/>
          <w:szCs w:val="24"/>
        </w:rPr>
      </w:pPr>
    </w:p>
    <w:p w:rsidR="00346153" w:rsidRPr="00466170" w:rsidRDefault="00346153" w:rsidP="00CD0B9C">
      <w:pPr>
        <w:spacing w:line="360" w:lineRule="auto"/>
        <w:rPr>
          <w:rFonts w:ascii="Times New Roman" w:hAnsi="Times New Roman" w:cs="Times New Roman"/>
          <w:sz w:val="24"/>
          <w:szCs w:val="24"/>
        </w:rPr>
      </w:pPr>
    </w:p>
    <w:p w:rsidR="00AD0AB1" w:rsidRPr="00466170" w:rsidRDefault="00AD0AB1" w:rsidP="00CD0B9C">
      <w:pPr>
        <w:pStyle w:val="Heading1"/>
        <w:spacing w:line="360" w:lineRule="auto"/>
        <w:jc w:val="center"/>
        <w:rPr>
          <w:rFonts w:ascii="Times New Roman" w:hAnsi="Times New Roman" w:cs="Times New Roman"/>
          <w:color w:val="auto"/>
          <w:sz w:val="24"/>
          <w:szCs w:val="24"/>
        </w:rPr>
      </w:pPr>
      <w:bookmarkStart w:id="5" w:name="_Toc515353516"/>
      <w:r w:rsidRPr="00466170">
        <w:rPr>
          <w:rFonts w:ascii="Times New Roman" w:hAnsi="Times New Roman" w:cs="Times New Roman"/>
          <w:color w:val="auto"/>
          <w:sz w:val="24"/>
          <w:szCs w:val="24"/>
        </w:rPr>
        <w:lastRenderedPageBreak/>
        <w:t>LIST OF FIGURES</w:t>
      </w:r>
      <w:bookmarkEnd w:id="5"/>
    </w:p>
    <w:p w:rsidR="008A536F" w:rsidRPr="00466170" w:rsidRDefault="002D2B6A" w:rsidP="00161256">
      <w:pPr>
        <w:pStyle w:val="TOC1"/>
        <w:rPr>
          <w:lang w:val="en-GB" w:eastAsia="en-GB"/>
        </w:rPr>
      </w:pPr>
      <w:hyperlink w:anchor="_Toc511156103" w:history="1">
        <w:r w:rsidR="008A536F" w:rsidRPr="00466170">
          <w:rPr>
            <w:rStyle w:val="Hyperlink"/>
            <w:color w:val="auto"/>
            <w:u w:val="none"/>
          </w:rPr>
          <w:t>Figure   2.1: Diagram showing the conceptual frameworks</w:t>
        </w:r>
        <w:r w:rsidR="008A536F" w:rsidRPr="00466170">
          <w:rPr>
            <w:webHidden/>
          </w:rPr>
          <w:tab/>
        </w:r>
        <w:r w:rsidR="008A536F" w:rsidRPr="00466170">
          <w:rPr>
            <w:webHidden/>
          </w:rPr>
          <w:fldChar w:fldCharType="begin"/>
        </w:r>
        <w:r w:rsidR="008A536F" w:rsidRPr="00466170">
          <w:rPr>
            <w:webHidden/>
          </w:rPr>
          <w:instrText xml:space="preserve"> PAGEREF _Toc511156103 \h </w:instrText>
        </w:r>
        <w:r w:rsidR="008A536F" w:rsidRPr="00466170">
          <w:rPr>
            <w:webHidden/>
          </w:rPr>
        </w:r>
        <w:r w:rsidR="008A536F" w:rsidRPr="00466170">
          <w:rPr>
            <w:webHidden/>
          </w:rPr>
          <w:fldChar w:fldCharType="separate"/>
        </w:r>
        <w:r w:rsidR="001565BD">
          <w:rPr>
            <w:webHidden/>
          </w:rPr>
          <w:t>17</w:t>
        </w:r>
        <w:r w:rsidR="008A536F" w:rsidRPr="00466170">
          <w:rPr>
            <w:webHidden/>
          </w:rPr>
          <w:fldChar w:fldCharType="end"/>
        </w:r>
      </w:hyperlink>
    </w:p>
    <w:p w:rsidR="00F26900" w:rsidRPr="00466170" w:rsidRDefault="002D2B6A" w:rsidP="00161256">
      <w:pPr>
        <w:pStyle w:val="TOC1"/>
        <w:rPr>
          <w:lang w:val="en-GB" w:eastAsia="en-GB"/>
        </w:rPr>
      </w:pPr>
      <w:hyperlink w:anchor="_Toc511737714" w:history="1">
        <w:r w:rsidR="00F26900" w:rsidRPr="00466170">
          <w:rPr>
            <w:rStyle w:val="Hyperlink"/>
            <w:color w:val="auto"/>
            <w:u w:val="none"/>
          </w:rPr>
          <w:t>Figure 4.1: Figure showing response rate</w:t>
        </w:r>
        <w:r w:rsidR="00F26900" w:rsidRPr="00466170">
          <w:rPr>
            <w:webHidden/>
          </w:rPr>
          <w:tab/>
        </w:r>
        <w:r w:rsidR="00F26900" w:rsidRPr="00466170">
          <w:rPr>
            <w:webHidden/>
          </w:rPr>
          <w:fldChar w:fldCharType="begin"/>
        </w:r>
        <w:r w:rsidR="00F26900" w:rsidRPr="00466170">
          <w:rPr>
            <w:webHidden/>
          </w:rPr>
          <w:instrText xml:space="preserve"> PAGEREF _Toc511737714 \h </w:instrText>
        </w:r>
        <w:r w:rsidR="00F26900" w:rsidRPr="00466170">
          <w:rPr>
            <w:webHidden/>
          </w:rPr>
        </w:r>
        <w:r w:rsidR="00F26900" w:rsidRPr="00466170">
          <w:rPr>
            <w:webHidden/>
          </w:rPr>
          <w:fldChar w:fldCharType="separate"/>
        </w:r>
        <w:r w:rsidR="001565BD">
          <w:rPr>
            <w:webHidden/>
          </w:rPr>
          <w:t>27</w:t>
        </w:r>
        <w:r w:rsidR="00F26900" w:rsidRPr="00466170">
          <w:rPr>
            <w:webHidden/>
          </w:rPr>
          <w:fldChar w:fldCharType="end"/>
        </w:r>
      </w:hyperlink>
    </w:p>
    <w:p w:rsidR="00F26900" w:rsidRPr="00466170" w:rsidRDefault="002D2B6A" w:rsidP="00161256">
      <w:pPr>
        <w:pStyle w:val="TOC1"/>
        <w:rPr>
          <w:lang w:val="en-GB" w:eastAsia="en-GB"/>
        </w:rPr>
      </w:pPr>
      <w:hyperlink w:anchor="_Toc511737717" w:history="1">
        <w:r w:rsidR="00F26900" w:rsidRPr="00466170">
          <w:rPr>
            <w:rStyle w:val="Hyperlink"/>
            <w:color w:val="auto"/>
            <w:u w:val="none"/>
          </w:rPr>
          <w:t>Figure 4.2: Figure showing respondents gender</w:t>
        </w:r>
        <w:r w:rsidR="00F26900" w:rsidRPr="00466170">
          <w:rPr>
            <w:webHidden/>
          </w:rPr>
          <w:tab/>
        </w:r>
        <w:r w:rsidR="00F26900" w:rsidRPr="00466170">
          <w:rPr>
            <w:webHidden/>
          </w:rPr>
          <w:fldChar w:fldCharType="begin"/>
        </w:r>
        <w:r w:rsidR="00F26900" w:rsidRPr="00466170">
          <w:rPr>
            <w:webHidden/>
          </w:rPr>
          <w:instrText xml:space="preserve"> PAGEREF _Toc511737717 \h </w:instrText>
        </w:r>
        <w:r w:rsidR="00F26900" w:rsidRPr="00466170">
          <w:rPr>
            <w:webHidden/>
          </w:rPr>
        </w:r>
        <w:r w:rsidR="00F26900" w:rsidRPr="00466170">
          <w:rPr>
            <w:webHidden/>
          </w:rPr>
          <w:fldChar w:fldCharType="separate"/>
        </w:r>
        <w:r w:rsidR="001565BD">
          <w:rPr>
            <w:webHidden/>
          </w:rPr>
          <w:t>27</w:t>
        </w:r>
        <w:r w:rsidR="00F26900" w:rsidRPr="00466170">
          <w:rPr>
            <w:webHidden/>
          </w:rPr>
          <w:fldChar w:fldCharType="end"/>
        </w:r>
      </w:hyperlink>
    </w:p>
    <w:p w:rsidR="00F26900" w:rsidRPr="00466170" w:rsidRDefault="002D2B6A" w:rsidP="00161256">
      <w:pPr>
        <w:pStyle w:val="TOC1"/>
        <w:rPr>
          <w:lang w:val="en-GB" w:eastAsia="en-GB"/>
        </w:rPr>
      </w:pPr>
      <w:hyperlink w:anchor="_Toc511737719" w:history="1">
        <w:r w:rsidR="00F26900" w:rsidRPr="00466170">
          <w:rPr>
            <w:rStyle w:val="Hyperlink"/>
            <w:color w:val="auto"/>
            <w:u w:val="none"/>
          </w:rPr>
          <w:t>Figure 4.3: Figure showing marital status of the respondents</w:t>
        </w:r>
        <w:r w:rsidR="00F26900" w:rsidRPr="00466170">
          <w:rPr>
            <w:webHidden/>
          </w:rPr>
          <w:tab/>
        </w:r>
        <w:r w:rsidR="00F26900" w:rsidRPr="00466170">
          <w:rPr>
            <w:webHidden/>
          </w:rPr>
          <w:fldChar w:fldCharType="begin"/>
        </w:r>
        <w:r w:rsidR="00F26900" w:rsidRPr="00466170">
          <w:rPr>
            <w:webHidden/>
          </w:rPr>
          <w:instrText xml:space="preserve"> PAGEREF _Toc511737719 \h </w:instrText>
        </w:r>
        <w:r w:rsidR="00F26900" w:rsidRPr="00466170">
          <w:rPr>
            <w:webHidden/>
          </w:rPr>
        </w:r>
        <w:r w:rsidR="00F26900" w:rsidRPr="00466170">
          <w:rPr>
            <w:webHidden/>
          </w:rPr>
          <w:fldChar w:fldCharType="separate"/>
        </w:r>
        <w:r w:rsidR="001565BD">
          <w:rPr>
            <w:webHidden/>
          </w:rPr>
          <w:t>29</w:t>
        </w:r>
        <w:r w:rsidR="00F26900" w:rsidRPr="00466170">
          <w:rPr>
            <w:webHidden/>
          </w:rPr>
          <w:fldChar w:fldCharType="end"/>
        </w:r>
      </w:hyperlink>
    </w:p>
    <w:p w:rsidR="00F26900" w:rsidRPr="00466170" w:rsidRDefault="002D2B6A" w:rsidP="00161256">
      <w:pPr>
        <w:pStyle w:val="TOC1"/>
        <w:rPr>
          <w:lang w:val="en-GB" w:eastAsia="en-GB"/>
        </w:rPr>
      </w:pPr>
      <w:hyperlink w:anchor="_Toc511737721" w:history="1">
        <w:r w:rsidR="00F26900" w:rsidRPr="00466170">
          <w:rPr>
            <w:rStyle w:val="Hyperlink"/>
            <w:color w:val="auto"/>
            <w:u w:val="none"/>
          </w:rPr>
          <w:t>Figure 4.4: Figure showing respondents age bracket</w:t>
        </w:r>
        <w:r w:rsidR="00F26900" w:rsidRPr="00466170">
          <w:rPr>
            <w:webHidden/>
          </w:rPr>
          <w:tab/>
        </w:r>
        <w:r w:rsidR="00F26900" w:rsidRPr="00466170">
          <w:rPr>
            <w:webHidden/>
          </w:rPr>
          <w:fldChar w:fldCharType="begin"/>
        </w:r>
        <w:r w:rsidR="00F26900" w:rsidRPr="00466170">
          <w:rPr>
            <w:webHidden/>
          </w:rPr>
          <w:instrText xml:space="preserve"> PAGEREF _Toc511737721 \h </w:instrText>
        </w:r>
        <w:r w:rsidR="00F26900" w:rsidRPr="00466170">
          <w:rPr>
            <w:webHidden/>
          </w:rPr>
        </w:r>
        <w:r w:rsidR="00F26900" w:rsidRPr="00466170">
          <w:rPr>
            <w:webHidden/>
          </w:rPr>
          <w:fldChar w:fldCharType="separate"/>
        </w:r>
        <w:r w:rsidR="001565BD">
          <w:rPr>
            <w:webHidden/>
          </w:rPr>
          <w:t>30</w:t>
        </w:r>
        <w:r w:rsidR="00F26900" w:rsidRPr="00466170">
          <w:rPr>
            <w:webHidden/>
          </w:rPr>
          <w:fldChar w:fldCharType="end"/>
        </w:r>
      </w:hyperlink>
    </w:p>
    <w:p w:rsidR="00F26900" w:rsidRPr="00466170" w:rsidRDefault="002D2B6A" w:rsidP="00161256">
      <w:pPr>
        <w:pStyle w:val="TOC1"/>
        <w:rPr>
          <w:lang w:val="en-GB" w:eastAsia="en-GB"/>
        </w:rPr>
      </w:pPr>
      <w:hyperlink w:anchor="_Toc511737723" w:history="1">
        <w:r w:rsidR="00F26900" w:rsidRPr="00466170">
          <w:rPr>
            <w:rStyle w:val="Hyperlink"/>
            <w:color w:val="auto"/>
            <w:u w:val="none"/>
          </w:rPr>
          <w:t>Figure 4.5: Figure showing respondents education level</w:t>
        </w:r>
        <w:r w:rsidR="00F26900" w:rsidRPr="00466170">
          <w:rPr>
            <w:webHidden/>
          </w:rPr>
          <w:tab/>
        </w:r>
        <w:r w:rsidR="00F26900" w:rsidRPr="00466170">
          <w:rPr>
            <w:webHidden/>
          </w:rPr>
          <w:fldChar w:fldCharType="begin"/>
        </w:r>
        <w:r w:rsidR="00F26900" w:rsidRPr="00466170">
          <w:rPr>
            <w:webHidden/>
          </w:rPr>
          <w:instrText xml:space="preserve"> PAGEREF _Toc511737723 \h </w:instrText>
        </w:r>
        <w:r w:rsidR="00F26900" w:rsidRPr="00466170">
          <w:rPr>
            <w:webHidden/>
          </w:rPr>
        </w:r>
        <w:r w:rsidR="00F26900" w:rsidRPr="00466170">
          <w:rPr>
            <w:webHidden/>
          </w:rPr>
          <w:fldChar w:fldCharType="separate"/>
        </w:r>
        <w:r w:rsidR="001565BD">
          <w:rPr>
            <w:webHidden/>
          </w:rPr>
          <w:t>31</w:t>
        </w:r>
        <w:r w:rsidR="00F26900" w:rsidRPr="00466170">
          <w:rPr>
            <w:webHidden/>
          </w:rPr>
          <w:fldChar w:fldCharType="end"/>
        </w:r>
      </w:hyperlink>
    </w:p>
    <w:p w:rsidR="00F26900" w:rsidRPr="00466170" w:rsidRDefault="002D2B6A" w:rsidP="00161256">
      <w:pPr>
        <w:pStyle w:val="TOC1"/>
        <w:rPr>
          <w:lang w:val="en-GB" w:eastAsia="en-GB"/>
        </w:rPr>
      </w:pPr>
      <w:hyperlink w:anchor="_Toc511737725" w:history="1">
        <w:r w:rsidR="00F26900" w:rsidRPr="00466170">
          <w:rPr>
            <w:rStyle w:val="Hyperlink"/>
            <w:color w:val="auto"/>
            <w:u w:val="none"/>
          </w:rPr>
          <w:t>Figure 4.6: Figure showing respondent’s years in service</w:t>
        </w:r>
        <w:r w:rsidR="00F26900" w:rsidRPr="00466170">
          <w:rPr>
            <w:webHidden/>
          </w:rPr>
          <w:tab/>
        </w:r>
        <w:r w:rsidR="00F26900" w:rsidRPr="00466170">
          <w:rPr>
            <w:webHidden/>
          </w:rPr>
          <w:fldChar w:fldCharType="begin"/>
        </w:r>
        <w:r w:rsidR="00F26900" w:rsidRPr="00466170">
          <w:rPr>
            <w:webHidden/>
          </w:rPr>
          <w:instrText xml:space="preserve"> PAGEREF _Toc511737725 \h </w:instrText>
        </w:r>
        <w:r w:rsidR="00F26900" w:rsidRPr="00466170">
          <w:rPr>
            <w:webHidden/>
          </w:rPr>
        </w:r>
        <w:r w:rsidR="00F26900" w:rsidRPr="00466170">
          <w:rPr>
            <w:webHidden/>
          </w:rPr>
          <w:fldChar w:fldCharType="separate"/>
        </w:r>
        <w:r w:rsidR="001565BD">
          <w:rPr>
            <w:webHidden/>
          </w:rPr>
          <w:t>32</w:t>
        </w:r>
        <w:r w:rsidR="00F26900" w:rsidRPr="00466170">
          <w:rPr>
            <w:webHidden/>
          </w:rPr>
          <w:fldChar w:fldCharType="end"/>
        </w:r>
      </w:hyperlink>
    </w:p>
    <w:p w:rsidR="00F26900" w:rsidRPr="00466170" w:rsidRDefault="002D2B6A" w:rsidP="00161256">
      <w:pPr>
        <w:pStyle w:val="TOC1"/>
        <w:rPr>
          <w:lang w:val="en-GB" w:eastAsia="en-GB"/>
        </w:rPr>
      </w:pPr>
      <w:hyperlink w:anchor="_Toc511737727" w:history="1">
        <w:r w:rsidR="00F26900" w:rsidRPr="00466170">
          <w:rPr>
            <w:rStyle w:val="Hyperlink"/>
            <w:color w:val="auto"/>
            <w:u w:val="none"/>
          </w:rPr>
          <w:t>Figure 4.7: Figure showing respondents rank within the organization</w:t>
        </w:r>
        <w:r w:rsidR="00F26900" w:rsidRPr="00466170">
          <w:rPr>
            <w:webHidden/>
          </w:rPr>
          <w:tab/>
        </w:r>
        <w:r w:rsidR="00F26900" w:rsidRPr="00466170">
          <w:rPr>
            <w:webHidden/>
          </w:rPr>
          <w:fldChar w:fldCharType="begin"/>
        </w:r>
        <w:r w:rsidR="00F26900" w:rsidRPr="00466170">
          <w:rPr>
            <w:webHidden/>
          </w:rPr>
          <w:instrText xml:space="preserve"> PAGEREF _Toc511737727 \h </w:instrText>
        </w:r>
        <w:r w:rsidR="00F26900" w:rsidRPr="00466170">
          <w:rPr>
            <w:webHidden/>
          </w:rPr>
        </w:r>
        <w:r w:rsidR="00F26900" w:rsidRPr="00466170">
          <w:rPr>
            <w:webHidden/>
          </w:rPr>
          <w:fldChar w:fldCharType="separate"/>
        </w:r>
        <w:r w:rsidR="001565BD">
          <w:rPr>
            <w:webHidden/>
          </w:rPr>
          <w:t>33</w:t>
        </w:r>
        <w:r w:rsidR="00F26900" w:rsidRPr="00466170">
          <w:rPr>
            <w:webHidden/>
          </w:rPr>
          <w:fldChar w:fldCharType="end"/>
        </w:r>
      </w:hyperlink>
    </w:p>
    <w:p w:rsidR="00F26900" w:rsidRPr="00466170" w:rsidRDefault="002D2B6A" w:rsidP="00161256">
      <w:pPr>
        <w:pStyle w:val="TOC1"/>
        <w:rPr>
          <w:lang w:val="en-GB" w:eastAsia="en-GB"/>
        </w:rPr>
      </w:pPr>
      <w:hyperlink w:anchor="_Toc511737730" w:history="1">
        <w:r w:rsidR="00F26900" w:rsidRPr="00466170">
          <w:rPr>
            <w:rStyle w:val="Hyperlink"/>
            <w:color w:val="auto"/>
            <w:u w:val="none"/>
          </w:rPr>
          <w:t>Figure 4.8: Figure showing if organization policy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_Toc511737730 \h </w:instrText>
        </w:r>
        <w:r w:rsidR="00F26900" w:rsidRPr="00466170">
          <w:rPr>
            <w:webHidden/>
          </w:rPr>
        </w:r>
        <w:r w:rsidR="00F26900" w:rsidRPr="00466170">
          <w:rPr>
            <w:webHidden/>
          </w:rPr>
          <w:fldChar w:fldCharType="separate"/>
        </w:r>
        <w:r w:rsidR="001565BD">
          <w:rPr>
            <w:webHidden/>
          </w:rPr>
          <w:t>34</w:t>
        </w:r>
        <w:r w:rsidR="00F26900" w:rsidRPr="00466170">
          <w:rPr>
            <w:webHidden/>
          </w:rPr>
          <w:fldChar w:fldCharType="end"/>
        </w:r>
      </w:hyperlink>
    </w:p>
    <w:p w:rsidR="00F26900" w:rsidRPr="00466170" w:rsidRDefault="002D2B6A" w:rsidP="00161256">
      <w:pPr>
        <w:pStyle w:val="TOC1"/>
        <w:rPr>
          <w:lang w:val="en-GB" w:eastAsia="en-GB"/>
        </w:rPr>
      </w:pPr>
      <w:hyperlink w:anchor="_Toc511737732" w:history="1">
        <w:r w:rsidR="00F26900" w:rsidRPr="00466170">
          <w:rPr>
            <w:rStyle w:val="Hyperlink"/>
            <w:color w:val="auto"/>
            <w:u w:val="none"/>
          </w:rPr>
          <w:t>Figure 4.9: Figure showing the extent in which organizational policy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_Toc511737732 \h </w:instrText>
        </w:r>
        <w:r w:rsidR="00F26900" w:rsidRPr="00466170">
          <w:rPr>
            <w:webHidden/>
          </w:rPr>
        </w:r>
        <w:r w:rsidR="00F26900" w:rsidRPr="00466170">
          <w:rPr>
            <w:webHidden/>
          </w:rPr>
          <w:fldChar w:fldCharType="separate"/>
        </w:r>
        <w:r w:rsidR="001565BD">
          <w:rPr>
            <w:webHidden/>
          </w:rPr>
          <w:t>36</w:t>
        </w:r>
        <w:r w:rsidR="00F26900" w:rsidRPr="00466170">
          <w:rPr>
            <w:webHidden/>
          </w:rPr>
          <w:fldChar w:fldCharType="end"/>
        </w:r>
      </w:hyperlink>
    </w:p>
    <w:p w:rsidR="00F26900" w:rsidRPr="00466170" w:rsidRDefault="002D2B6A" w:rsidP="00161256">
      <w:pPr>
        <w:pStyle w:val="TOC1"/>
        <w:rPr>
          <w:lang w:val="en-GB" w:eastAsia="en-GB"/>
        </w:rPr>
      </w:pPr>
      <w:hyperlink w:anchor="_Toc511737734" w:history="1">
        <w:r w:rsidR="00F26900" w:rsidRPr="00466170">
          <w:rPr>
            <w:rStyle w:val="Hyperlink"/>
            <w:color w:val="auto"/>
            <w:u w:val="none"/>
          </w:rPr>
          <w:t>Figure 4.10: Figure showing if organization has a policy on supplier appraisal</w:t>
        </w:r>
        <w:r w:rsidR="00F26900" w:rsidRPr="00466170">
          <w:rPr>
            <w:webHidden/>
          </w:rPr>
          <w:tab/>
        </w:r>
        <w:r w:rsidR="00F26900" w:rsidRPr="00466170">
          <w:rPr>
            <w:webHidden/>
          </w:rPr>
          <w:fldChar w:fldCharType="begin"/>
        </w:r>
        <w:r w:rsidR="00F26900" w:rsidRPr="00466170">
          <w:rPr>
            <w:webHidden/>
          </w:rPr>
          <w:instrText xml:space="preserve"> PAGEREF _Toc511737734 \h </w:instrText>
        </w:r>
        <w:r w:rsidR="00F26900" w:rsidRPr="00466170">
          <w:rPr>
            <w:webHidden/>
          </w:rPr>
        </w:r>
        <w:r w:rsidR="00F26900" w:rsidRPr="00466170">
          <w:rPr>
            <w:webHidden/>
          </w:rPr>
          <w:fldChar w:fldCharType="separate"/>
        </w:r>
        <w:r w:rsidR="001565BD">
          <w:rPr>
            <w:webHidden/>
          </w:rPr>
          <w:t>37</w:t>
        </w:r>
        <w:r w:rsidR="00F26900" w:rsidRPr="00466170">
          <w:rPr>
            <w:webHidden/>
          </w:rPr>
          <w:fldChar w:fldCharType="end"/>
        </w:r>
      </w:hyperlink>
    </w:p>
    <w:p w:rsidR="00F26900" w:rsidRPr="00466170" w:rsidRDefault="002D2B6A" w:rsidP="00161256">
      <w:pPr>
        <w:pStyle w:val="TOC1"/>
        <w:rPr>
          <w:lang w:val="en-GB" w:eastAsia="en-GB"/>
        </w:rPr>
      </w:pPr>
      <w:hyperlink w:anchor="_Toc511737736" w:history="1">
        <w:r w:rsidR="00F26900" w:rsidRPr="00466170">
          <w:rPr>
            <w:rStyle w:val="Hyperlink"/>
            <w:color w:val="auto"/>
            <w:u w:val="none"/>
          </w:rPr>
          <w:t>Figure 4.11: Figure showing how effective is supplier appraisal  policy in your organization</w:t>
        </w:r>
        <w:r w:rsidR="00F26900" w:rsidRPr="00466170">
          <w:rPr>
            <w:webHidden/>
          </w:rPr>
          <w:tab/>
        </w:r>
        <w:r w:rsidR="00F26900" w:rsidRPr="00466170">
          <w:rPr>
            <w:webHidden/>
          </w:rPr>
          <w:fldChar w:fldCharType="begin"/>
        </w:r>
        <w:r w:rsidR="00F26900" w:rsidRPr="00466170">
          <w:rPr>
            <w:webHidden/>
          </w:rPr>
          <w:instrText xml:space="preserve"> PAGEREF _Toc511737736 \h </w:instrText>
        </w:r>
        <w:r w:rsidR="00F26900" w:rsidRPr="00466170">
          <w:rPr>
            <w:webHidden/>
          </w:rPr>
        </w:r>
        <w:r w:rsidR="00F26900" w:rsidRPr="00466170">
          <w:rPr>
            <w:webHidden/>
          </w:rPr>
          <w:fldChar w:fldCharType="separate"/>
        </w:r>
        <w:r w:rsidR="001565BD">
          <w:rPr>
            <w:webHidden/>
          </w:rPr>
          <w:t>38</w:t>
        </w:r>
        <w:r w:rsidR="00F26900" w:rsidRPr="00466170">
          <w:rPr>
            <w:webHidden/>
          </w:rPr>
          <w:fldChar w:fldCharType="end"/>
        </w:r>
      </w:hyperlink>
    </w:p>
    <w:p w:rsidR="00F26900" w:rsidRPr="00466170" w:rsidRDefault="002D2B6A" w:rsidP="00161256">
      <w:pPr>
        <w:pStyle w:val="TOC1"/>
        <w:rPr>
          <w:lang w:val="en-GB" w:eastAsia="en-GB"/>
        </w:rPr>
      </w:pPr>
      <w:hyperlink w:anchor="_Toc511737738" w:history="1">
        <w:r w:rsidR="00F26900" w:rsidRPr="00466170">
          <w:rPr>
            <w:rStyle w:val="Hyperlink"/>
            <w:color w:val="auto"/>
            <w:u w:val="none"/>
          </w:rPr>
          <w:t>Figure 4.12: Figure showing if pricing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_Toc511737738 \h </w:instrText>
        </w:r>
        <w:r w:rsidR="00F26900" w:rsidRPr="00466170">
          <w:rPr>
            <w:webHidden/>
          </w:rPr>
        </w:r>
        <w:r w:rsidR="00F26900" w:rsidRPr="00466170">
          <w:rPr>
            <w:webHidden/>
          </w:rPr>
          <w:fldChar w:fldCharType="separate"/>
        </w:r>
        <w:r w:rsidR="001565BD">
          <w:rPr>
            <w:webHidden/>
          </w:rPr>
          <w:t>39</w:t>
        </w:r>
        <w:r w:rsidR="00F26900" w:rsidRPr="00466170">
          <w:rPr>
            <w:webHidden/>
          </w:rPr>
          <w:fldChar w:fldCharType="end"/>
        </w:r>
      </w:hyperlink>
    </w:p>
    <w:p w:rsidR="00F26900" w:rsidRPr="00466170" w:rsidRDefault="002D2B6A" w:rsidP="00161256">
      <w:pPr>
        <w:pStyle w:val="TOC1"/>
        <w:rPr>
          <w:lang w:val="en-GB" w:eastAsia="en-GB"/>
        </w:rPr>
      </w:pPr>
      <w:hyperlink w:anchor="_Toc511737740" w:history="1">
        <w:r w:rsidR="00F26900" w:rsidRPr="00466170">
          <w:rPr>
            <w:rStyle w:val="Hyperlink"/>
            <w:color w:val="auto"/>
            <w:u w:val="none"/>
          </w:rPr>
          <w:t>Figure 4.13: Figure showing the extent in which pricing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_Toc511737740 \h </w:instrText>
        </w:r>
        <w:r w:rsidR="00F26900" w:rsidRPr="00466170">
          <w:rPr>
            <w:webHidden/>
          </w:rPr>
        </w:r>
        <w:r w:rsidR="00F26900" w:rsidRPr="00466170">
          <w:rPr>
            <w:webHidden/>
          </w:rPr>
          <w:fldChar w:fldCharType="separate"/>
        </w:r>
        <w:r w:rsidR="001565BD">
          <w:rPr>
            <w:webHidden/>
          </w:rPr>
          <w:t>40</w:t>
        </w:r>
        <w:r w:rsidR="00F26900" w:rsidRPr="00466170">
          <w:rPr>
            <w:webHidden/>
          </w:rPr>
          <w:fldChar w:fldCharType="end"/>
        </w:r>
      </w:hyperlink>
    </w:p>
    <w:p w:rsidR="00F26900" w:rsidRPr="00466170" w:rsidRDefault="002D2B6A" w:rsidP="00161256">
      <w:pPr>
        <w:pStyle w:val="TOC1"/>
        <w:rPr>
          <w:lang w:val="en-GB" w:eastAsia="en-GB"/>
        </w:rPr>
      </w:pPr>
      <w:hyperlink w:anchor="_Toc511737742" w:history="1">
        <w:r w:rsidR="00F26900" w:rsidRPr="00466170">
          <w:rPr>
            <w:rStyle w:val="Hyperlink"/>
            <w:color w:val="auto"/>
            <w:u w:val="none"/>
          </w:rPr>
          <w:t>Figure 4.14: Figure showing if quality services and goods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_Toc511737742 \h </w:instrText>
        </w:r>
        <w:r w:rsidR="00F26900" w:rsidRPr="00466170">
          <w:rPr>
            <w:webHidden/>
          </w:rPr>
        </w:r>
        <w:r w:rsidR="00F26900" w:rsidRPr="00466170">
          <w:rPr>
            <w:webHidden/>
          </w:rPr>
          <w:fldChar w:fldCharType="separate"/>
        </w:r>
        <w:r w:rsidR="001565BD">
          <w:rPr>
            <w:webHidden/>
          </w:rPr>
          <w:t>41</w:t>
        </w:r>
        <w:r w:rsidR="00F26900" w:rsidRPr="00466170">
          <w:rPr>
            <w:webHidden/>
          </w:rPr>
          <w:fldChar w:fldCharType="end"/>
        </w:r>
      </w:hyperlink>
    </w:p>
    <w:p w:rsidR="00F26900" w:rsidRPr="00466170" w:rsidRDefault="002D2B6A" w:rsidP="00161256">
      <w:pPr>
        <w:pStyle w:val="TOC1"/>
        <w:rPr>
          <w:lang w:val="en-GB" w:eastAsia="en-GB"/>
        </w:rPr>
      </w:pPr>
      <w:hyperlink w:anchor="_Toc511737744" w:history="1">
        <w:r w:rsidR="00F26900" w:rsidRPr="00466170">
          <w:rPr>
            <w:rStyle w:val="Hyperlink"/>
            <w:color w:val="auto"/>
            <w:u w:val="none"/>
          </w:rPr>
          <w:t>Figure 4.15: Figure showing the extent in which quality services and goods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_Toc511737744 \h </w:instrText>
        </w:r>
        <w:r w:rsidR="00F26900" w:rsidRPr="00466170">
          <w:rPr>
            <w:webHidden/>
          </w:rPr>
        </w:r>
        <w:r w:rsidR="00F26900" w:rsidRPr="00466170">
          <w:rPr>
            <w:webHidden/>
          </w:rPr>
          <w:fldChar w:fldCharType="separate"/>
        </w:r>
        <w:r w:rsidR="001565BD">
          <w:rPr>
            <w:webHidden/>
          </w:rPr>
          <w:t>42</w:t>
        </w:r>
        <w:r w:rsidR="00F26900" w:rsidRPr="00466170">
          <w:rPr>
            <w:webHidden/>
          </w:rPr>
          <w:fldChar w:fldCharType="end"/>
        </w:r>
      </w:hyperlink>
    </w:p>
    <w:p w:rsidR="00F26900" w:rsidRPr="00466170" w:rsidRDefault="002D2B6A" w:rsidP="00161256">
      <w:pPr>
        <w:pStyle w:val="TOC1"/>
        <w:rPr>
          <w:lang w:val="en-GB" w:eastAsia="en-GB"/>
        </w:rPr>
      </w:pPr>
      <w:hyperlink w:anchor="_Toc511737746" w:history="1">
        <w:r w:rsidR="00F26900" w:rsidRPr="00466170">
          <w:rPr>
            <w:rStyle w:val="Hyperlink"/>
            <w:color w:val="auto"/>
            <w:u w:val="none"/>
          </w:rPr>
          <w:t>Figure 4.16: Figure showing if ICT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_Toc511737746 \h </w:instrText>
        </w:r>
        <w:r w:rsidR="00F26900" w:rsidRPr="00466170">
          <w:rPr>
            <w:webHidden/>
          </w:rPr>
        </w:r>
        <w:r w:rsidR="00F26900" w:rsidRPr="00466170">
          <w:rPr>
            <w:webHidden/>
          </w:rPr>
          <w:fldChar w:fldCharType="separate"/>
        </w:r>
        <w:r w:rsidR="001565BD">
          <w:rPr>
            <w:webHidden/>
          </w:rPr>
          <w:t>44</w:t>
        </w:r>
        <w:r w:rsidR="00F26900" w:rsidRPr="00466170">
          <w:rPr>
            <w:webHidden/>
          </w:rPr>
          <w:fldChar w:fldCharType="end"/>
        </w:r>
      </w:hyperlink>
    </w:p>
    <w:p w:rsidR="00F26900" w:rsidRPr="00466170" w:rsidRDefault="002D2B6A" w:rsidP="00161256">
      <w:pPr>
        <w:pStyle w:val="TOC1"/>
        <w:rPr>
          <w:lang w:val="en-GB" w:eastAsia="en-GB"/>
        </w:rPr>
      </w:pPr>
      <w:hyperlink w:anchor="_Toc511737748" w:history="1">
        <w:r w:rsidR="00F26900" w:rsidRPr="00466170">
          <w:rPr>
            <w:rStyle w:val="Hyperlink"/>
            <w:color w:val="auto"/>
            <w:u w:val="none"/>
          </w:rPr>
          <w:t>Figure 4.17: Figure showing the extent in which ICT affects supplier appraisal</w:t>
        </w:r>
        <w:r w:rsidR="00F26900" w:rsidRPr="00466170">
          <w:rPr>
            <w:webHidden/>
          </w:rPr>
          <w:tab/>
        </w:r>
        <w:r w:rsidR="00F26900" w:rsidRPr="00466170">
          <w:rPr>
            <w:webHidden/>
          </w:rPr>
          <w:fldChar w:fldCharType="begin"/>
        </w:r>
        <w:r w:rsidR="00F26900" w:rsidRPr="00466170">
          <w:rPr>
            <w:webHidden/>
          </w:rPr>
          <w:instrText xml:space="preserve"> PAGEREF _Toc511737748 \h </w:instrText>
        </w:r>
        <w:r w:rsidR="00F26900" w:rsidRPr="00466170">
          <w:rPr>
            <w:webHidden/>
          </w:rPr>
        </w:r>
        <w:r w:rsidR="00F26900" w:rsidRPr="00466170">
          <w:rPr>
            <w:webHidden/>
          </w:rPr>
          <w:fldChar w:fldCharType="separate"/>
        </w:r>
        <w:r w:rsidR="001565BD">
          <w:rPr>
            <w:webHidden/>
          </w:rPr>
          <w:t>45</w:t>
        </w:r>
        <w:r w:rsidR="00F26900" w:rsidRPr="00466170">
          <w:rPr>
            <w:webHidden/>
          </w:rPr>
          <w:fldChar w:fldCharType="end"/>
        </w:r>
      </w:hyperlink>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Pr="00466170" w:rsidRDefault="00AD0AB1" w:rsidP="00CD0B9C">
      <w:pPr>
        <w:spacing w:line="360" w:lineRule="auto"/>
        <w:rPr>
          <w:rFonts w:ascii="Times New Roman" w:hAnsi="Times New Roman" w:cs="Times New Roman"/>
          <w:sz w:val="24"/>
          <w:szCs w:val="24"/>
        </w:rPr>
      </w:pPr>
    </w:p>
    <w:p w:rsidR="00AD0AB1" w:rsidRDefault="00AD0AB1" w:rsidP="00CD0B9C">
      <w:pPr>
        <w:spacing w:line="360" w:lineRule="auto"/>
        <w:rPr>
          <w:rFonts w:ascii="Times New Roman" w:hAnsi="Times New Roman" w:cs="Times New Roman"/>
          <w:sz w:val="24"/>
          <w:szCs w:val="24"/>
        </w:rPr>
      </w:pPr>
    </w:p>
    <w:p w:rsidR="00161256" w:rsidRDefault="00161256" w:rsidP="00CD0B9C">
      <w:pPr>
        <w:spacing w:line="360" w:lineRule="auto"/>
        <w:rPr>
          <w:rFonts w:ascii="Times New Roman" w:hAnsi="Times New Roman" w:cs="Times New Roman"/>
          <w:sz w:val="24"/>
          <w:szCs w:val="24"/>
        </w:rPr>
      </w:pPr>
    </w:p>
    <w:p w:rsidR="00161256" w:rsidRDefault="00161256" w:rsidP="00CD0B9C">
      <w:pPr>
        <w:spacing w:line="360" w:lineRule="auto"/>
        <w:rPr>
          <w:rFonts w:ascii="Times New Roman" w:hAnsi="Times New Roman" w:cs="Times New Roman"/>
          <w:sz w:val="24"/>
          <w:szCs w:val="24"/>
        </w:rPr>
      </w:pPr>
    </w:p>
    <w:p w:rsidR="00161256" w:rsidRDefault="00161256" w:rsidP="00CD0B9C">
      <w:pPr>
        <w:spacing w:line="360" w:lineRule="auto"/>
        <w:rPr>
          <w:rFonts w:ascii="Times New Roman" w:hAnsi="Times New Roman" w:cs="Times New Roman"/>
          <w:sz w:val="24"/>
          <w:szCs w:val="24"/>
        </w:rPr>
      </w:pPr>
    </w:p>
    <w:p w:rsidR="00CF754D" w:rsidRPr="00466170" w:rsidRDefault="00CF754D" w:rsidP="00CD0B9C">
      <w:pPr>
        <w:spacing w:line="360" w:lineRule="auto"/>
        <w:rPr>
          <w:rFonts w:ascii="Times New Roman" w:hAnsi="Times New Roman" w:cs="Times New Roman"/>
          <w:sz w:val="24"/>
          <w:szCs w:val="24"/>
        </w:rPr>
      </w:pPr>
    </w:p>
    <w:p w:rsidR="005B5AEE" w:rsidRPr="00466170" w:rsidRDefault="005B5AEE" w:rsidP="00CD0B9C">
      <w:pPr>
        <w:pStyle w:val="Heading1"/>
        <w:spacing w:line="360" w:lineRule="auto"/>
        <w:jc w:val="center"/>
        <w:rPr>
          <w:rFonts w:ascii="Times New Roman" w:hAnsi="Times New Roman" w:cs="Times New Roman"/>
          <w:color w:val="auto"/>
          <w:sz w:val="24"/>
          <w:szCs w:val="24"/>
        </w:rPr>
      </w:pPr>
      <w:bookmarkStart w:id="6" w:name="_Toc515353517"/>
      <w:r w:rsidRPr="00466170">
        <w:rPr>
          <w:rFonts w:ascii="Times New Roman" w:hAnsi="Times New Roman" w:cs="Times New Roman"/>
          <w:color w:val="auto"/>
          <w:sz w:val="24"/>
          <w:szCs w:val="24"/>
        </w:rPr>
        <w:lastRenderedPageBreak/>
        <w:t>ACRONYMS AND ABBREVIATION</w:t>
      </w:r>
      <w:bookmarkEnd w:id="6"/>
    </w:p>
    <w:p w:rsidR="005B5AEE" w:rsidRPr="00466170" w:rsidRDefault="00DA0082" w:rsidP="00CD0B9C">
      <w:pPr>
        <w:spacing w:before="240" w:line="360" w:lineRule="auto"/>
        <w:rPr>
          <w:rFonts w:ascii="Times New Roman" w:hAnsi="Times New Roman" w:cs="Times New Roman"/>
          <w:sz w:val="24"/>
          <w:szCs w:val="24"/>
        </w:rPr>
      </w:pPr>
      <w:r w:rsidRPr="00466170">
        <w:rPr>
          <w:rFonts w:ascii="Times New Roman" w:hAnsi="Times New Roman" w:cs="Times New Roman"/>
          <w:b/>
          <w:sz w:val="24"/>
          <w:szCs w:val="24"/>
        </w:rPr>
        <w:t>EOQ</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Electronic Order Quantity</w:t>
      </w:r>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EDI</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Electronic Data Interchange</w:t>
      </w:r>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KLM</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r>
      <w:proofErr w:type="spellStart"/>
      <w:r w:rsidRPr="00466170">
        <w:rPr>
          <w:rFonts w:ascii="Times New Roman" w:hAnsi="Times New Roman" w:cs="Times New Roman"/>
          <w:sz w:val="24"/>
          <w:szCs w:val="24"/>
        </w:rPr>
        <w:t>Koninklijke</w:t>
      </w:r>
      <w:proofErr w:type="spellEnd"/>
      <w:r w:rsidRPr="00466170">
        <w:rPr>
          <w:rFonts w:ascii="Times New Roman" w:hAnsi="Times New Roman" w:cs="Times New Roman"/>
          <w:sz w:val="24"/>
          <w:szCs w:val="24"/>
        </w:rPr>
        <w:t xml:space="preserve"> </w:t>
      </w:r>
      <w:proofErr w:type="spellStart"/>
      <w:proofErr w:type="gramStart"/>
      <w:r w:rsidRPr="00466170">
        <w:rPr>
          <w:rFonts w:ascii="Times New Roman" w:hAnsi="Times New Roman" w:cs="Times New Roman"/>
          <w:sz w:val="24"/>
          <w:szCs w:val="24"/>
        </w:rPr>
        <w:t>Luchtvaart</w:t>
      </w:r>
      <w:proofErr w:type="spellEnd"/>
      <w:r w:rsidRPr="00466170">
        <w:rPr>
          <w:rFonts w:ascii="Times New Roman" w:hAnsi="Times New Roman" w:cs="Times New Roman"/>
          <w:sz w:val="24"/>
          <w:szCs w:val="24"/>
        </w:rPr>
        <w:t xml:space="preserve">  </w:t>
      </w:r>
      <w:proofErr w:type="spellStart"/>
      <w:r w:rsidRPr="00466170">
        <w:rPr>
          <w:rFonts w:ascii="Times New Roman" w:hAnsi="Times New Roman" w:cs="Times New Roman"/>
          <w:sz w:val="24"/>
          <w:szCs w:val="24"/>
        </w:rPr>
        <w:t>Maatschapij</w:t>
      </w:r>
      <w:proofErr w:type="spellEnd"/>
      <w:proofErr w:type="gramEnd"/>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KQ</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 xml:space="preserve">Kenya Airways </w:t>
      </w:r>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ICT</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Information Communication Technology</w:t>
      </w:r>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JIT</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Just in Time</w:t>
      </w:r>
    </w:p>
    <w:p w:rsidR="00DA0082" w:rsidRPr="00466170" w:rsidRDefault="00DA0082"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SCM</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w:t>
      </w:r>
      <w:r w:rsidRPr="00466170">
        <w:rPr>
          <w:rFonts w:ascii="Times New Roman" w:hAnsi="Times New Roman" w:cs="Times New Roman"/>
          <w:sz w:val="24"/>
          <w:szCs w:val="24"/>
        </w:rPr>
        <w:tab/>
        <w:t>Supply Chain Management</w:t>
      </w:r>
    </w:p>
    <w:p w:rsidR="007257EE" w:rsidRPr="00466170" w:rsidRDefault="007257EE" w:rsidP="00CD0B9C">
      <w:pPr>
        <w:pStyle w:val="Default"/>
        <w:spacing w:before="240" w:line="360" w:lineRule="auto"/>
        <w:jc w:val="both"/>
      </w:pPr>
      <w:r w:rsidRPr="00466170">
        <w:rPr>
          <w:b/>
          <w:bCs/>
        </w:rPr>
        <w:t>QMS</w:t>
      </w:r>
      <w:r w:rsidRPr="00466170">
        <w:rPr>
          <w:b/>
          <w:bCs/>
        </w:rPr>
        <w:tab/>
      </w:r>
      <w:r w:rsidRPr="00466170">
        <w:rPr>
          <w:b/>
          <w:bCs/>
        </w:rPr>
        <w:tab/>
      </w:r>
      <w:r w:rsidRPr="00466170">
        <w:rPr>
          <w:bCs/>
        </w:rPr>
        <w:t xml:space="preserve">: </w:t>
      </w:r>
      <w:r w:rsidRPr="00466170">
        <w:rPr>
          <w:b/>
          <w:bCs/>
        </w:rPr>
        <w:tab/>
      </w:r>
      <w:r w:rsidRPr="00466170">
        <w:t xml:space="preserve">Quality Management System </w:t>
      </w:r>
    </w:p>
    <w:p w:rsidR="007257EE" w:rsidRPr="00466170" w:rsidRDefault="007257EE" w:rsidP="00CD0B9C">
      <w:pPr>
        <w:spacing w:before="240" w:after="120" w:line="360" w:lineRule="auto"/>
        <w:jc w:val="both"/>
        <w:rPr>
          <w:rFonts w:ascii="Times New Roman" w:hAnsi="Times New Roman" w:cs="Times New Roman"/>
          <w:sz w:val="24"/>
          <w:szCs w:val="24"/>
        </w:rPr>
      </w:pPr>
      <w:r w:rsidRPr="00466170">
        <w:rPr>
          <w:rFonts w:ascii="Times New Roman" w:hAnsi="Times New Roman" w:cs="Times New Roman"/>
          <w:b/>
          <w:sz w:val="24"/>
          <w:szCs w:val="24"/>
        </w:rPr>
        <w:t>R.B.M</w:t>
      </w:r>
      <w:r w:rsidRPr="00466170">
        <w:rPr>
          <w:rFonts w:ascii="Times New Roman" w:hAnsi="Times New Roman" w:cs="Times New Roman"/>
          <w:b/>
          <w:sz w:val="24"/>
          <w:szCs w:val="24"/>
        </w:rPr>
        <w:tab/>
      </w:r>
      <w:r w:rsidRPr="00466170">
        <w:rPr>
          <w:rFonts w:ascii="Times New Roman" w:hAnsi="Times New Roman" w:cs="Times New Roman"/>
          <w:b/>
          <w:sz w:val="24"/>
          <w:szCs w:val="24"/>
        </w:rPr>
        <w:tab/>
      </w:r>
      <w:r w:rsidRPr="00466170">
        <w:rPr>
          <w:rFonts w:ascii="Times New Roman" w:hAnsi="Times New Roman" w:cs="Times New Roman"/>
          <w:sz w:val="24"/>
          <w:szCs w:val="24"/>
        </w:rPr>
        <w:t>:</w:t>
      </w:r>
      <w:r w:rsidRPr="00466170">
        <w:rPr>
          <w:rFonts w:ascii="Times New Roman" w:hAnsi="Times New Roman" w:cs="Times New Roman"/>
          <w:b/>
          <w:sz w:val="24"/>
          <w:szCs w:val="24"/>
        </w:rPr>
        <w:tab/>
      </w:r>
      <w:r w:rsidRPr="00466170">
        <w:rPr>
          <w:rFonts w:ascii="Times New Roman" w:hAnsi="Times New Roman" w:cs="Times New Roman"/>
          <w:sz w:val="24"/>
          <w:szCs w:val="24"/>
        </w:rPr>
        <w:t>Result Based Management</w:t>
      </w:r>
    </w:p>
    <w:p w:rsidR="007257EE" w:rsidRPr="00466170" w:rsidRDefault="007257EE" w:rsidP="00CD0B9C">
      <w:pPr>
        <w:spacing w:before="240" w:after="120" w:line="360" w:lineRule="auto"/>
        <w:jc w:val="both"/>
        <w:rPr>
          <w:rFonts w:ascii="Times New Roman" w:hAnsi="Times New Roman" w:cs="Times New Roman"/>
          <w:sz w:val="24"/>
          <w:szCs w:val="24"/>
        </w:rPr>
      </w:pPr>
      <w:r w:rsidRPr="00466170">
        <w:rPr>
          <w:rFonts w:ascii="Times New Roman" w:hAnsi="Times New Roman" w:cs="Times New Roman"/>
          <w:b/>
          <w:sz w:val="24"/>
          <w:szCs w:val="24"/>
        </w:rPr>
        <w:t>ISO</w:t>
      </w:r>
      <w:r w:rsidRPr="00466170">
        <w:rPr>
          <w:rFonts w:ascii="Times New Roman" w:hAnsi="Times New Roman" w:cs="Times New Roman"/>
          <w:b/>
          <w:sz w:val="24"/>
          <w:szCs w:val="24"/>
        </w:rPr>
        <w:tab/>
      </w:r>
      <w:r w:rsidRPr="00466170">
        <w:rPr>
          <w:rFonts w:ascii="Times New Roman" w:hAnsi="Times New Roman" w:cs="Times New Roman"/>
          <w:sz w:val="24"/>
          <w:szCs w:val="24"/>
        </w:rPr>
        <w:tab/>
        <w:t>:</w:t>
      </w:r>
      <w:r w:rsidRPr="00466170">
        <w:rPr>
          <w:rFonts w:ascii="Times New Roman" w:hAnsi="Times New Roman" w:cs="Times New Roman"/>
          <w:sz w:val="24"/>
          <w:szCs w:val="24"/>
        </w:rPr>
        <w:tab/>
        <w:t>International Organization for Standardization</w:t>
      </w: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Pr="00466170" w:rsidRDefault="005B5AEE" w:rsidP="00CD0B9C">
      <w:pPr>
        <w:spacing w:line="360" w:lineRule="auto"/>
        <w:rPr>
          <w:rFonts w:ascii="Times New Roman" w:hAnsi="Times New Roman" w:cs="Times New Roman"/>
          <w:sz w:val="24"/>
          <w:szCs w:val="24"/>
        </w:rPr>
      </w:pPr>
    </w:p>
    <w:p w:rsidR="005B5AEE" w:rsidRDefault="005B5AEE" w:rsidP="00CD0B9C">
      <w:pPr>
        <w:spacing w:line="360" w:lineRule="auto"/>
        <w:rPr>
          <w:rFonts w:ascii="Times New Roman" w:hAnsi="Times New Roman" w:cs="Times New Roman"/>
          <w:sz w:val="24"/>
          <w:szCs w:val="24"/>
        </w:rPr>
      </w:pPr>
    </w:p>
    <w:p w:rsidR="008E572D" w:rsidRPr="00466170" w:rsidRDefault="008E572D" w:rsidP="00CD0B9C">
      <w:pPr>
        <w:spacing w:line="360" w:lineRule="auto"/>
        <w:rPr>
          <w:rFonts w:ascii="Times New Roman" w:hAnsi="Times New Roman" w:cs="Times New Roman"/>
          <w:sz w:val="24"/>
          <w:szCs w:val="24"/>
        </w:rPr>
      </w:pPr>
    </w:p>
    <w:p w:rsidR="005B5AEE" w:rsidRPr="00466170" w:rsidRDefault="005B5AEE" w:rsidP="00CD0B9C">
      <w:pPr>
        <w:pStyle w:val="Heading1"/>
        <w:spacing w:line="360" w:lineRule="auto"/>
        <w:jc w:val="center"/>
        <w:rPr>
          <w:rFonts w:ascii="Times New Roman" w:hAnsi="Times New Roman" w:cs="Times New Roman"/>
          <w:color w:val="auto"/>
          <w:sz w:val="24"/>
          <w:szCs w:val="24"/>
        </w:rPr>
      </w:pPr>
      <w:bookmarkStart w:id="7" w:name="_Toc515353518"/>
      <w:r w:rsidRPr="00466170">
        <w:rPr>
          <w:rFonts w:ascii="Times New Roman" w:hAnsi="Times New Roman" w:cs="Times New Roman"/>
          <w:color w:val="auto"/>
          <w:sz w:val="24"/>
          <w:szCs w:val="24"/>
        </w:rPr>
        <w:lastRenderedPageBreak/>
        <w:t>OPERATIONAL DEFINITION OF TERMS</w:t>
      </w:r>
      <w:bookmarkEnd w:id="7"/>
    </w:p>
    <w:p w:rsidR="005B5AEE" w:rsidRPr="00466170" w:rsidRDefault="005B5AEE" w:rsidP="00CD0B9C">
      <w:pPr>
        <w:spacing w:line="360" w:lineRule="auto"/>
        <w:rPr>
          <w:rFonts w:ascii="Times New Roman" w:hAnsi="Times New Roman" w:cs="Times New Roman"/>
          <w:sz w:val="24"/>
          <w:szCs w:val="24"/>
        </w:rPr>
      </w:pPr>
    </w:p>
    <w:p w:rsidR="008E572D" w:rsidRPr="00466170" w:rsidRDefault="008E572D" w:rsidP="00CD0B9C">
      <w:pPr>
        <w:pStyle w:val="NoSpacing"/>
        <w:spacing w:line="360" w:lineRule="auto"/>
        <w:ind w:left="3600" w:hanging="3600"/>
        <w:jc w:val="both"/>
        <w:rPr>
          <w:rFonts w:ascii="Times New Roman" w:hAnsi="Times New Roman"/>
          <w:sz w:val="24"/>
          <w:szCs w:val="24"/>
        </w:rPr>
      </w:pPr>
      <w:r w:rsidRPr="00466170">
        <w:rPr>
          <w:rFonts w:ascii="Times New Roman" w:hAnsi="Times New Roman"/>
          <w:b/>
          <w:bCs/>
          <w:sz w:val="24"/>
          <w:szCs w:val="24"/>
        </w:rPr>
        <w:t>Customer Satisfaction</w:t>
      </w:r>
      <w:r w:rsidRPr="00466170">
        <w:rPr>
          <w:rFonts w:ascii="Times New Roman" w:hAnsi="Times New Roman"/>
          <w:b/>
          <w:bCs/>
          <w:sz w:val="24"/>
          <w:szCs w:val="24"/>
        </w:rPr>
        <w:tab/>
        <w:t xml:space="preserve">: </w:t>
      </w:r>
      <w:r w:rsidRPr="00466170">
        <w:rPr>
          <w:rFonts w:ascii="Times New Roman" w:hAnsi="Times New Roman"/>
          <w:bCs/>
          <w:sz w:val="24"/>
          <w:szCs w:val="24"/>
        </w:rPr>
        <w:t xml:space="preserve">Fulfilling customers’ needs and demand within the expected given period of time </w:t>
      </w:r>
      <w:sdt>
        <w:sdtPr>
          <w:rPr>
            <w:rFonts w:ascii="Times New Roman" w:hAnsi="Times New Roman"/>
            <w:sz w:val="24"/>
            <w:szCs w:val="24"/>
          </w:rPr>
          <w:id w:val="-1313714533"/>
          <w:citation/>
        </w:sdtPr>
        <w:sdtEndPr/>
        <w:sdtContent>
          <w:r w:rsidRPr="00466170">
            <w:rPr>
              <w:rFonts w:ascii="Times New Roman" w:hAnsi="Times New Roman"/>
              <w:sz w:val="24"/>
              <w:szCs w:val="24"/>
            </w:rPr>
            <w:fldChar w:fldCharType="begin"/>
          </w:r>
          <w:r w:rsidRPr="00466170">
            <w:rPr>
              <w:rFonts w:ascii="Times New Roman" w:hAnsi="Times New Roman"/>
              <w:sz w:val="24"/>
              <w:szCs w:val="24"/>
              <w:lang w:val="sw-KE"/>
            </w:rPr>
            <w:instrText xml:space="preserve"> CITATION And12 \l 1089 </w:instrText>
          </w:r>
          <w:r w:rsidRPr="00466170">
            <w:rPr>
              <w:rFonts w:ascii="Times New Roman" w:hAnsi="Times New Roman"/>
              <w:sz w:val="24"/>
              <w:szCs w:val="24"/>
            </w:rPr>
            <w:fldChar w:fldCharType="separate"/>
          </w:r>
          <w:r w:rsidRPr="00466170">
            <w:rPr>
              <w:rFonts w:ascii="Times New Roman" w:hAnsi="Times New Roman"/>
              <w:noProof/>
              <w:sz w:val="24"/>
              <w:szCs w:val="24"/>
              <w:lang w:val="sw-KE"/>
            </w:rPr>
            <w:t xml:space="preserve"> (Andersen &amp; Gatignon, 2012)</w:t>
          </w:r>
          <w:r w:rsidRPr="00466170">
            <w:rPr>
              <w:rFonts w:ascii="Times New Roman" w:hAnsi="Times New Roman"/>
              <w:sz w:val="24"/>
              <w:szCs w:val="24"/>
            </w:rPr>
            <w:fldChar w:fldCharType="end"/>
          </w:r>
        </w:sdtContent>
      </w:sdt>
      <w:r w:rsidRPr="00466170">
        <w:rPr>
          <w:rFonts w:ascii="Times New Roman" w:hAnsi="Times New Roman"/>
          <w:sz w:val="24"/>
          <w:szCs w:val="24"/>
        </w:rPr>
        <w:t>.</w:t>
      </w:r>
    </w:p>
    <w:p w:rsidR="007E5831" w:rsidRPr="00466170" w:rsidRDefault="007E5831" w:rsidP="00CD0B9C">
      <w:pPr>
        <w:spacing w:line="360" w:lineRule="auto"/>
        <w:ind w:left="3600" w:hanging="3600"/>
        <w:jc w:val="both"/>
        <w:rPr>
          <w:rFonts w:ascii="Times New Roman" w:hAnsi="Times New Roman" w:cs="Times New Roman"/>
          <w:sz w:val="24"/>
          <w:szCs w:val="24"/>
        </w:rPr>
      </w:pPr>
      <w:bookmarkStart w:id="8" w:name="_Toc268807624"/>
      <w:bookmarkStart w:id="9" w:name="_Toc268885310"/>
      <w:bookmarkStart w:id="10" w:name="_Toc268892532"/>
      <w:r w:rsidRPr="00466170">
        <w:rPr>
          <w:rFonts w:ascii="Times New Roman" w:hAnsi="Times New Roman" w:cs="Times New Roman"/>
          <w:b/>
          <w:sz w:val="24"/>
          <w:szCs w:val="24"/>
        </w:rPr>
        <w:t>Lead Time</w:t>
      </w:r>
      <w:r w:rsidRPr="00466170">
        <w:rPr>
          <w:rFonts w:ascii="Times New Roman" w:hAnsi="Times New Roman" w:cs="Times New Roman"/>
          <w:b/>
          <w:sz w:val="24"/>
          <w:szCs w:val="24"/>
        </w:rPr>
        <w:tab/>
        <w:t>:</w:t>
      </w:r>
      <w:r w:rsidRPr="00466170">
        <w:rPr>
          <w:rFonts w:ascii="Times New Roman" w:hAnsi="Times New Roman" w:cs="Times New Roman"/>
          <w:sz w:val="24"/>
          <w:szCs w:val="24"/>
        </w:rPr>
        <w:t xml:space="preserve"> Time between </w:t>
      </w:r>
      <w:r w:rsidR="005C25D3" w:rsidRPr="00466170">
        <w:rPr>
          <w:rFonts w:ascii="Times New Roman" w:hAnsi="Times New Roman" w:cs="Times New Roman"/>
          <w:sz w:val="24"/>
          <w:szCs w:val="24"/>
        </w:rPr>
        <w:t>appraisal of</w:t>
      </w:r>
      <w:r w:rsidRPr="00466170">
        <w:rPr>
          <w:rFonts w:ascii="Times New Roman" w:hAnsi="Times New Roman" w:cs="Times New Roman"/>
          <w:sz w:val="24"/>
          <w:szCs w:val="24"/>
        </w:rPr>
        <w:t xml:space="preserve"> a requirement and the moment that the material is delivered to the point of use by the buyer</w:t>
      </w:r>
      <w:bookmarkEnd w:id="8"/>
      <w:bookmarkEnd w:id="9"/>
      <w:bookmarkEnd w:id="10"/>
      <w:r w:rsidRPr="00466170">
        <w:rPr>
          <w:rFonts w:ascii="Times New Roman" w:hAnsi="Times New Roman" w:cs="Times New Roman"/>
          <w:noProof/>
          <w:sz w:val="24"/>
          <w:szCs w:val="24"/>
          <w:lang w:val="en-US"/>
        </w:rPr>
        <w:t xml:space="preserve"> (Kevin, 2008)</w:t>
      </w:r>
      <w:r w:rsidRPr="00466170">
        <w:rPr>
          <w:rFonts w:ascii="Times New Roman" w:hAnsi="Times New Roman" w:cs="Times New Roman"/>
          <w:sz w:val="24"/>
          <w:szCs w:val="24"/>
          <w:lang w:val="en-US"/>
        </w:rPr>
        <w:t>.</w:t>
      </w:r>
      <w:r w:rsidRPr="00466170">
        <w:rPr>
          <w:rFonts w:ascii="Times New Roman" w:hAnsi="Times New Roman" w:cs="Times New Roman"/>
          <w:sz w:val="24"/>
          <w:szCs w:val="24"/>
        </w:rPr>
        <w:t xml:space="preserve"> </w:t>
      </w:r>
    </w:p>
    <w:p w:rsidR="005B5AEE" w:rsidRPr="00466170" w:rsidRDefault="00B46B2A" w:rsidP="00CD0B9C">
      <w:pPr>
        <w:spacing w:line="360" w:lineRule="auto"/>
        <w:ind w:left="3600" w:hanging="3600"/>
        <w:jc w:val="both"/>
        <w:rPr>
          <w:rFonts w:ascii="Times New Roman" w:hAnsi="Times New Roman" w:cs="Times New Roman"/>
          <w:sz w:val="24"/>
          <w:szCs w:val="24"/>
        </w:rPr>
      </w:pPr>
      <w:r w:rsidRPr="00466170">
        <w:rPr>
          <w:rFonts w:ascii="Times New Roman" w:hAnsi="Times New Roman" w:cs="Times New Roman"/>
          <w:b/>
          <w:sz w:val="24"/>
          <w:szCs w:val="24"/>
        </w:rPr>
        <w:t>Forecast</w:t>
      </w:r>
      <w:r w:rsidRPr="00466170">
        <w:rPr>
          <w:rFonts w:ascii="Times New Roman" w:hAnsi="Times New Roman" w:cs="Times New Roman"/>
          <w:b/>
          <w:sz w:val="24"/>
          <w:szCs w:val="24"/>
        </w:rPr>
        <w:tab/>
        <w:t xml:space="preserve">: </w:t>
      </w:r>
      <w:r w:rsidRPr="00466170">
        <w:rPr>
          <w:rFonts w:ascii="Times New Roman" w:hAnsi="Times New Roman" w:cs="Times New Roman"/>
          <w:sz w:val="24"/>
          <w:szCs w:val="24"/>
        </w:rPr>
        <w:t>A Forecast is an estimation of future demand.  Most forecasts use historical demand to calculate future demand</w:t>
      </w:r>
      <w:r w:rsidRPr="00466170">
        <w:rPr>
          <w:rFonts w:ascii="Times New Roman" w:hAnsi="Times New Roman" w:cs="Times New Roman"/>
          <w:noProof/>
          <w:sz w:val="24"/>
          <w:szCs w:val="24"/>
          <w:lang w:val="en-US"/>
        </w:rPr>
        <w:t xml:space="preserve"> (Autry &amp; Bobbitt, 2008)</w:t>
      </w:r>
      <w:r w:rsidR="00DB5254" w:rsidRPr="00466170">
        <w:rPr>
          <w:rFonts w:ascii="Times New Roman" w:hAnsi="Times New Roman" w:cs="Times New Roman"/>
          <w:sz w:val="24"/>
          <w:szCs w:val="24"/>
        </w:rPr>
        <w:t>.</w:t>
      </w:r>
    </w:p>
    <w:p w:rsidR="004D1DCF" w:rsidRPr="00466170" w:rsidRDefault="004D1DCF" w:rsidP="00CD0B9C">
      <w:pPr>
        <w:spacing w:line="360" w:lineRule="auto"/>
        <w:ind w:left="3600" w:hanging="3600"/>
        <w:jc w:val="both"/>
        <w:rPr>
          <w:rFonts w:ascii="Times New Roman" w:hAnsi="Times New Roman" w:cs="Times New Roman"/>
          <w:sz w:val="24"/>
          <w:szCs w:val="24"/>
        </w:rPr>
        <w:sectPr w:rsidR="004D1DCF" w:rsidRPr="00466170" w:rsidSect="002203BF">
          <w:footerReference w:type="default" r:id="rId8"/>
          <w:pgSz w:w="11906" w:h="16838"/>
          <w:pgMar w:top="1417" w:right="1417" w:bottom="1417" w:left="1417" w:header="708" w:footer="708" w:gutter="0"/>
          <w:pgNumType w:fmt="lowerRoman" w:start="2"/>
          <w:cols w:space="708"/>
          <w:docGrid w:linePitch="360"/>
        </w:sectPr>
      </w:pPr>
    </w:p>
    <w:p w:rsidR="005B5AEE" w:rsidRPr="00466170" w:rsidRDefault="005B5AEE" w:rsidP="00CD0B9C">
      <w:pPr>
        <w:pStyle w:val="Heading1"/>
        <w:spacing w:before="0" w:line="360" w:lineRule="auto"/>
        <w:jc w:val="center"/>
        <w:rPr>
          <w:rFonts w:ascii="Times New Roman" w:hAnsi="Times New Roman" w:cs="Times New Roman"/>
          <w:color w:val="auto"/>
          <w:sz w:val="24"/>
          <w:szCs w:val="24"/>
        </w:rPr>
      </w:pPr>
      <w:bookmarkStart w:id="11" w:name="_Toc515353519"/>
      <w:bookmarkStart w:id="12" w:name="_GoBack"/>
      <w:bookmarkEnd w:id="12"/>
      <w:r w:rsidRPr="00466170">
        <w:rPr>
          <w:rFonts w:ascii="Times New Roman" w:hAnsi="Times New Roman" w:cs="Times New Roman"/>
          <w:color w:val="auto"/>
          <w:sz w:val="24"/>
          <w:szCs w:val="24"/>
        </w:rPr>
        <w:lastRenderedPageBreak/>
        <w:t>CHAPTER ONE</w:t>
      </w:r>
      <w:bookmarkEnd w:id="11"/>
    </w:p>
    <w:p w:rsidR="005B5AEE" w:rsidRPr="00466170" w:rsidRDefault="005B5AEE" w:rsidP="00CD0B9C">
      <w:pPr>
        <w:pStyle w:val="Heading1"/>
        <w:spacing w:before="0" w:line="360" w:lineRule="auto"/>
        <w:jc w:val="center"/>
        <w:rPr>
          <w:rFonts w:ascii="Times New Roman" w:hAnsi="Times New Roman" w:cs="Times New Roman"/>
          <w:color w:val="auto"/>
          <w:sz w:val="24"/>
          <w:szCs w:val="24"/>
        </w:rPr>
      </w:pPr>
      <w:bookmarkStart w:id="13" w:name="_Toc515353520"/>
      <w:r w:rsidRPr="00466170">
        <w:rPr>
          <w:rFonts w:ascii="Times New Roman" w:hAnsi="Times New Roman" w:cs="Times New Roman"/>
          <w:color w:val="auto"/>
          <w:sz w:val="24"/>
          <w:szCs w:val="24"/>
        </w:rPr>
        <w:t>INTRODUCTION</w:t>
      </w:r>
      <w:bookmarkEnd w:id="13"/>
    </w:p>
    <w:p w:rsidR="005B5AEE" w:rsidRPr="00466170" w:rsidRDefault="00F9367C" w:rsidP="00CD0B9C">
      <w:pPr>
        <w:pStyle w:val="Heading1"/>
        <w:spacing w:before="0" w:line="360" w:lineRule="auto"/>
        <w:rPr>
          <w:rFonts w:ascii="Times New Roman" w:hAnsi="Times New Roman" w:cs="Times New Roman"/>
          <w:sz w:val="24"/>
          <w:szCs w:val="24"/>
        </w:rPr>
      </w:pPr>
      <w:bookmarkStart w:id="14" w:name="_Toc515353521"/>
      <w:r w:rsidRPr="00466170">
        <w:rPr>
          <w:rFonts w:ascii="Times New Roman" w:hAnsi="Times New Roman" w:cs="Times New Roman"/>
          <w:color w:val="auto"/>
          <w:sz w:val="24"/>
          <w:szCs w:val="24"/>
        </w:rPr>
        <w:t>1.0 Introduction</w:t>
      </w:r>
      <w:bookmarkEnd w:id="14"/>
      <w:r w:rsidRPr="00466170">
        <w:rPr>
          <w:rFonts w:ascii="Times New Roman" w:hAnsi="Times New Roman" w:cs="Times New Roman"/>
          <w:sz w:val="24"/>
          <w:szCs w:val="24"/>
        </w:rPr>
        <w:t xml:space="preserve"> </w:t>
      </w:r>
    </w:p>
    <w:p w:rsidR="00F9367C" w:rsidRPr="00466170" w:rsidRDefault="00477AC9"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This chapter address the </w:t>
      </w:r>
      <w:r w:rsidR="00541A91" w:rsidRPr="00466170">
        <w:rPr>
          <w:rFonts w:ascii="Times New Roman" w:hAnsi="Times New Roman" w:cs="Times New Roman"/>
          <w:sz w:val="24"/>
          <w:szCs w:val="24"/>
        </w:rPr>
        <w:t>introductory section</w:t>
      </w:r>
      <w:r w:rsidRPr="00466170">
        <w:rPr>
          <w:rFonts w:ascii="Times New Roman" w:hAnsi="Times New Roman" w:cs="Times New Roman"/>
          <w:sz w:val="24"/>
          <w:szCs w:val="24"/>
        </w:rPr>
        <w:t xml:space="preserve"> of the research study. </w:t>
      </w:r>
      <w:r w:rsidR="00541A91" w:rsidRPr="00466170">
        <w:rPr>
          <w:rFonts w:ascii="Times New Roman" w:hAnsi="Times New Roman" w:cs="Times New Roman"/>
          <w:sz w:val="24"/>
          <w:szCs w:val="24"/>
        </w:rPr>
        <w:t xml:space="preserve"> It basically include </w:t>
      </w:r>
      <w:r w:rsidRPr="00466170">
        <w:rPr>
          <w:rFonts w:ascii="Times New Roman" w:hAnsi="Times New Roman" w:cs="Times New Roman"/>
          <w:sz w:val="24"/>
          <w:szCs w:val="24"/>
        </w:rPr>
        <w:t xml:space="preserve"> </w:t>
      </w:r>
      <w:r w:rsidR="00541A91" w:rsidRPr="00466170">
        <w:rPr>
          <w:rFonts w:ascii="Times New Roman" w:hAnsi="Times New Roman" w:cs="Times New Roman"/>
          <w:sz w:val="24"/>
          <w:szCs w:val="24"/>
        </w:rPr>
        <w:t xml:space="preserve">the study background, study problem statement, study objectives, study research questions, the significance and  scope of the study  and finally chapter summary with the aim of determining  </w:t>
      </w:r>
      <w:r w:rsidR="0003715A" w:rsidRPr="00466170">
        <w:rPr>
          <w:rFonts w:ascii="Times New Roman" w:hAnsi="Times New Roman" w:cs="Times New Roman"/>
          <w:sz w:val="24"/>
          <w:szCs w:val="24"/>
        </w:rPr>
        <w:t xml:space="preserve">factors affecting </w:t>
      </w:r>
      <w:r w:rsidR="00A57B50" w:rsidRPr="00466170">
        <w:rPr>
          <w:rFonts w:ascii="Times New Roman" w:hAnsi="Times New Roman" w:cs="Times New Roman"/>
          <w:sz w:val="24"/>
          <w:szCs w:val="24"/>
        </w:rPr>
        <w:t>supplier appraisal</w:t>
      </w:r>
      <w:r w:rsidR="0003715A" w:rsidRPr="00466170">
        <w:rPr>
          <w:rFonts w:ascii="Times New Roman" w:hAnsi="Times New Roman" w:cs="Times New Roman"/>
          <w:sz w:val="24"/>
          <w:szCs w:val="24"/>
        </w:rPr>
        <w:t xml:space="preserve"> in the airline industry</w:t>
      </w:r>
      <w:r w:rsidR="005D3388" w:rsidRPr="00466170">
        <w:rPr>
          <w:rFonts w:ascii="Times New Roman" w:hAnsi="Times New Roman" w:cs="Times New Roman"/>
          <w:sz w:val="24"/>
          <w:szCs w:val="24"/>
        </w:rPr>
        <w:t xml:space="preserve"> with reference to </w:t>
      </w:r>
      <w:r w:rsidR="0003715A" w:rsidRPr="00466170">
        <w:rPr>
          <w:rFonts w:ascii="Times New Roman" w:hAnsi="Times New Roman" w:cs="Times New Roman"/>
          <w:sz w:val="24"/>
          <w:szCs w:val="24"/>
        </w:rPr>
        <w:t>Kenya Airways Ltd</w:t>
      </w:r>
      <w:r w:rsidR="005D3388" w:rsidRPr="00466170">
        <w:rPr>
          <w:rFonts w:ascii="Times New Roman" w:hAnsi="Times New Roman" w:cs="Times New Roman"/>
          <w:sz w:val="24"/>
          <w:szCs w:val="24"/>
        </w:rPr>
        <w:t xml:space="preserve"> as a study case</w:t>
      </w:r>
      <w:r w:rsidR="00541A91" w:rsidRPr="00466170">
        <w:rPr>
          <w:rFonts w:ascii="Times New Roman" w:hAnsi="Times New Roman" w:cs="Times New Roman"/>
          <w:sz w:val="24"/>
          <w:szCs w:val="24"/>
        </w:rPr>
        <w:t xml:space="preserve">. </w:t>
      </w:r>
    </w:p>
    <w:p w:rsidR="00F9367C" w:rsidRPr="00466170" w:rsidRDefault="00060339" w:rsidP="00CD0B9C">
      <w:pPr>
        <w:pStyle w:val="Heading1"/>
        <w:spacing w:before="0" w:line="360" w:lineRule="auto"/>
        <w:rPr>
          <w:rFonts w:ascii="Times New Roman" w:hAnsi="Times New Roman" w:cs="Times New Roman"/>
          <w:color w:val="auto"/>
          <w:sz w:val="24"/>
          <w:szCs w:val="24"/>
        </w:rPr>
      </w:pPr>
      <w:bookmarkStart w:id="15" w:name="_Toc515353522"/>
      <w:r w:rsidRPr="00466170">
        <w:rPr>
          <w:rFonts w:ascii="Times New Roman" w:hAnsi="Times New Roman" w:cs="Times New Roman"/>
          <w:color w:val="auto"/>
          <w:sz w:val="24"/>
          <w:szCs w:val="24"/>
        </w:rPr>
        <w:t>1.1 Background of the study</w:t>
      </w:r>
      <w:bookmarkEnd w:id="15"/>
      <w:r w:rsidRPr="00466170">
        <w:rPr>
          <w:rFonts w:ascii="Times New Roman" w:hAnsi="Times New Roman" w:cs="Times New Roman"/>
          <w:color w:val="auto"/>
          <w:sz w:val="24"/>
          <w:szCs w:val="24"/>
        </w:rPr>
        <w:t xml:space="preserve"> </w:t>
      </w:r>
    </w:p>
    <w:p w:rsidR="000B3FF4" w:rsidRPr="00466170" w:rsidRDefault="000B3FF4" w:rsidP="00CD0B9C">
      <w:pPr>
        <w:autoSpaceDE w:val="0"/>
        <w:autoSpaceDN w:val="0"/>
        <w:adjustRightInd w:val="0"/>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Every single year the role of purchasing in supply chain management has continue to receive attention in various organization</w:t>
      </w:r>
      <w:r w:rsidR="00737CF2" w:rsidRPr="00466170">
        <w:rPr>
          <w:rFonts w:ascii="Times New Roman" w:hAnsi="Times New Roman" w:cs="Times New Roman"/>
          <w:sz w:val="24"/>
          <w:szCs w:val="24"/>
        </w:rPr>
        <w:t xml:space="preserve">, purchasing enhances competitiveness and efficiency </w:t>
      </w:r>
      <w:r w:rsidR="00C70E63" w:rsidRPr="00466170">
        <w:rPr>
          <w:rFonts w:ascii="Times New Roman" w:hAnsi="Times New Roman" w:cs="Times New Roman"/>
          <w:sz w:val="24"/>
          <w:szCs w:val="24"/>
        </w:rPr>
        <w:t>among other benefits to realize the benefits it’s imperative to maintain and select competent suppliers. However, there are other factors that affect organization ability to select the right supplier. Some of the factors an organization consider include quality, financial base, technological ability, commitment, trust, reliability and timely delivery</w:t>
      </w:r>
      <w:sdt>
        <w:sdtPr>
          <w:rPr>
            <w:rFonts w:ascii="Times New Roman" w:hAnsi="Times New Roman" w:cs="Times New Roman"/>
            <w:sz w:val="24"/>
            <w:szCs w:val="24"/>
          </w:rPr>
          <w:id w:val="1695040196"/>
          <w:citation/>
        </w:sdtPr>
        <w:sdtEndPr/>
        <w:sdtContent>
          <w:r w:rsidR="007A70D9" w:rsidRPr="00466170">
            <w:rPr>
              <w:rFonts w:ascii="Times New Roman" w:hAnsi="Times New Roman" w:cs="Times New Roman"/>
              <w:sz w:val="24"/>
              <w:szCs w:val="24"/>
            </w:rPr>
            <w:fldChar w:fldCharType="begin"/>
          </w:r>
          <w:r w:rsidR="007A70D9" w:rsidRPr="00466170">
            <w:rPr>
              <w:rFonts w:ascii="Times New Roman" w:hAnsi="Times New Roman" w:cs="Times New Roman"/>
              <w:sz w:val="24"/>
              <w:szCs w:val="24"/>
            </w:rPr>
            <w:instrText xml:space="preserve"> CITATION Cox09 \l 2057 </w:instrText>
          </w:r>
          <w:r w:rsidR="007A70D9" w:rsidRPr="00466170">
            <w:rPr>
              <w:rFonts w:ascii="Times New Roman" w:hAnsi="Times New Roman" w:cs="Times New Roman"/>
              <w:sz w:val="24"/>
              <w:szCs w:val="24"/>
            </w:rPr>
            <w:fldChar w:fldCharType="separate"/>
          </w:r>
          <w:r w:rsidR="007A70D9" w:rsidRPr="00466170">
            <w:rPr>
              <w:rFonts w:ascii="Times New Roman" w:hAnsi="Times New Roman" w:cs="Times New Roman"/>
              <w:noProof/>
              <w:sz w:val="24"/>
              <w:szCs w:val="24"/>
            </w:rPr>
            <w:t xml:space="preserve"> (Cox, 2009)</w:t>
          </w:r>
          <w:r w:rsidR="007A70D9" w:rsidRPr="00466170">
            <w:rPr>
              <w:rFonts w:ascii="Times New Roman" w:hAnsi="Times New Roman" w:cs="Times New Roman"/>
              <w:sz w:val="24"/>
              <w:szCs w:val="24"/>
            </w:rPr>
            <w:fldChar w:fldCharType="end"/>
          </w:r>
        </w:sdtContent>
      </w:sdt>
      <w:r w:rsidR="007A70D9" w:rsidRPr="00466170">
        <w:rPr>
          <w:rFonts w:ascii="Times New Roman" w:hAnsi="Times New Roman" w:cs="Times New Roman"/>
          <w:sz w:val="24"/>
          <w:szCs w:val="24"/>
        </w:rPr>
        <w:t>.</w:t>
      </w:r>
      <w:r w:rsidR="00C70E63" w:rsidRPr="00466170">
        <w:rPr>
          <w:rFonts w:ascii="Times New Roman" w:hAnsi="Times New Roman" w:cs="Times New Roman"/>
          <w:sz w:val="24"/>
          <w:szCs w:val="24"/>
        </w:rPr>
        <w:t xml:space="preserve"> </w:t>
      </w:r>
      <w:r w:rsidR="00072D61" w:rsidRPr="00466170">
        <w:rPr>
          <w:rFonts w:ascii="Times New Roman" w:hAnsi="Times New Roman" w:cs="Times New Roman"/>
          <w:sz w:val="24"/>
          <w:szCs w:val="24"/>
        </w:rPr>
        <w:t xml:space="preserve">Quality, price, communication, materials delivery and technology are recognised as the commonly used criteria as indicated in various studies, however other criteria such as credibility, ISO certification, reliability, product development and good references are also considered important.  </w:t>
      </w:r>
      <w:r w:rsidR="00DC77DD" w:rsidRPr="00466170">
        <w:rPr>
          <w:rFonts w:ascii="Times New Roman" w:hAnsi="Times New Roman" w:cs="Times New Roman"/>
          <w:sz w:val="24"/>
          <w:szCs w:val="24"/>
        </w:rPr>
        <w:t>This is an indication that the focus is shifting from solely relying on quantitative factors to include qualitative criteria</w:t>
      </w:r>
      <w:sdt>
        <w:sdtPr>
          <w:rPr>
            <w:rFonts w:ascii="Times New Roman" w:hAnsi="Times New Roman" w:cs="Times New Roman"/>
            <w:sz w:val="24"/>
            <w:szCs w:val="24"/>
          </w:rPr>
          <w:id w:val="-434359863"/>
          <w:citation/>
        </w:sdtPr>
        <w:sdtEndPr/>
        <w:sdtContent>
          <w:r w:rsidR="00461EF2" w:rsidRPr="00466170">
            <w:rPr>
              <w:rFonts w:ascii="Times New Roman" w:hAnsi="Times New Roman" w:cs="Times New Roman"/>
              <w:sz w:val="24"/>
              <w:szCs w:val="24"/>
            </w:rPr>
            <w:fldChar w:fldCharType="begin"/>
          </w:r>
          <w:r w:rsidR="00461EF2" w:rsidRPr="00466170">
            <w:rPr>
              <w:rFonts w:ascii="Times New Roman" w:hAnsi="Times New Roman" w:cs="Times New Roman"/>
              <w:sz w:val="24"/>
              <w:szCs w:val="24"/>
            </w:rPr>
            <w:instrText xml:space="preserve"> CITATION Har103 \l 2057 </w:instrText>
          </w:r>
          <w:r w:rsidR="00461EF2" w:rsidRPr="00466170">
            <w:rPr>
              <w:rFonts w:ascii="Times New Roman" w:hAnsi="Times New Roman" w:cs="Times New Roman"/>
              <w:sz w:val="24"/>
              <w:szCs w:val="24"/>
            </w:rPr>
            <w:fldChar w:fldCharType="separate"/>
          </w:r>
          <w:r w:rsidR="00461EF2" w:rsidRPr="00466170">
            <w:rPr>
              <w:rFonts w:ascii="Times New Roman" w:hAnsi="Times New Roman" w:cs="Times New Roman"/>
              <w:noProof/>
              <w:sz w:val="24"/>
              <w:szCs w:val="24"/>
            </w:rPr>
            <w:t xml:space="preserve"> (Harps, 2010)</w:t>
          </w:r>
          <w:r w:rsidR="00461EF2" w:rsidRPr="00466170">
            <w:rPr>
              <w:rFonts w:ascii="Times New Roman" w:hAnsi="Times New Roman" w:cs="Times New Roman"/>
              <w:sz w:val="24"/>
              <w:szCs w:val="24"/>
            </w:rPr>
            <w:fldChar w:fldCharType="end"/>
          </w:r>
        </w:sdtContent>
      </w:sdt>
      <w:r w:rsidR="00DC77DD" w:rsidRPr="00466170">
        <w:rPr>
          <w:rFonts w:ascii="Times New Roman" w:hAnsi="Times New Roman" w:cs="Times New Roman"/>
          <w:sz w:val="24"/>
          <w:szCs w:val="24"/>
        </w:rPr>
        <w:t>.</w:t>
      </w:r>
    </w:p>
    <w:p w:rsidR="000B3FF4" w:rsidRPr="00466170" w:rsidRDefault="000B3FF4" w:rsidP="00CD0B9C">
      <w:pPr>
        <w:autoSpaceDE w:val="0"/>
        <w:autoSpaceDN w:val="0"/>
        <w:adjustRightInd w:val="0"/>
        <w:spacing w:after="0" w:line="360" w:lineRule="auto"/>
        <w:jc w:val="both"/>
        <w:rPr>
          <w:rFonts w:ascii="Times New Roman" w:hAnsi="Times New Roman" w:cs="Times New Roman"/>
          <w:sz w:val="24"/>
          <w:szCs w:val="24"/>
        </w:rPr>
      </w:pPr>
    </w:p>
    <w:p w:rsidR="00A56F88" w:rsidRPr="00466170" w:rsidRDefault="00461EF2" w:rsidP="00CD0B9C">
      <w:pPr>
        <w:autoSpaceDE w:val="0"/>
        <w:autoSpaceDN w:val="0"/>
        <w:adjustRightInd w:val="0"/>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Scholars agree that the following factor makes the supplier selection decision a complex situation these factors include internal and external constrains imposed on buying process, mu</w:t>
      </w:r>
      <w:r w:rsidR="008E063C" w:rsidRPr="00466170">
        <w:rPr>
          <w:rFonts w:ascii="Times New Roman" w:hAnsi="Times New Roman" w:cs="Times New Roman"/>
          <w:sz w:val="24"/>
          <w:szCs w:val="24"/>
        </w:rPr>
        <w:t xml:space="preserve">ltiple criteria (quantitative and qualitative), </w:t>
      </w:r>
      <w:r w:rsidR="00723149" w:rsidRPr="00466170">
        <w:rPr>
          <w:rFonts w:ascii="Times New Roman" w:hAnsi="Times New Roman" w:cs="Times New Roman"/>
          <w:sz w:val="24"/>
          <w:szCs w:val="24"/>
        </w:rPr>
        <w:t xml:space="preserve">conflicting objectives of the criteria and finally due to high competition. However, it takes a lot of efforts and patience to develop a formidable partnership. Since the right supply selection process embraces different </w:t>
      </w:r>
      <w:r w:rsidR="00290C23" w:rsidRPr="00466170">
        <w:rPr>
          <w:rFonts w:ascii="Times New Roman" w:hAnsi="Times New Roman" w:cs="Times New Roman"/>
          <w:sz w:val="24"/>
          <w:szCs w:val="24"/>
        </w:rPr>
        <w:t>functions such</w:t>
      </w:r>
      <w:r w:rsidR="00723149" w:rsidRPr="00466170">
        <w:rPr>
          <w:rFonts w:ascii="Times New Roman" w:hAnsi="Times New Roman" w:cs="Times New Roman"/>
          <w:sz w:val="24"/>
          <w:szCs w:val="24"/>
        </w:rPr>
        <w:t xml:space="preserve"> as quality among others.  </w:t>
      </w:r>
      <w:r w:rsidR="00FA0F91" w:rsidRPr="00466170">
        <w:rPr>
          <w:rFonts w:ascii="Times New Roman" w:hAnsi="Times New Roman" w:cs="Times New Roman"/>
          <w:sz w:val="24"/>
          <w:szCs w:val="24"/>
        </w:rPr>
        <w:t xml:space="preserve">Within organization it’s a multi objectives problem, intangible and tangible factors in a categorized manner.  Effective supplier refers to the supplier </w:t>
      </w:r>
      <w:r w:rsidR="002D64C1" w:rsidRPr="00466170">
        <w:rPr>
          <w:rFonts w:ascii="Times New Roman" w:hAnsi="Times New Roman" w:cs="Times New Roman"/>
          <w:sz w:val="24"/>
          <w:szCs w:val="24"/>
        </w:rPr>
        <w:t xml:space="preserve">that can </w:t>
      </w:r>
      <w:r w:rsidR="008D7D7F" w:rsidRPr="00466170">
        <w:rPr>
          <w:rFonts w:ascii="Times New Roman" w:hAnsi="Times New Roman" w:cs="Times New Roman"/>
          <w:sz w:val="24"/>
          <w:szCs w:val="24"/>
        </w:rPr>
        <w:t>supply the</w:t>
      </w:r>
      <w:r w:rsidR="002D64C1" w:rsidRPr="00466170">
        <w:rPr>
          <w:rFonts w:ascii="Times New Roman" w:hAnsi="Times New Roman" w:cs="Times New Roman"/>
          <w:sz w:val="24"/>
          <w:szCs w:val="24"/>
        </w:rPr>
        <w:t xml:space="preserve"> correct amount of materials and services at the right time at the right quality and price. </w:t>
      </w:r>
      <w:r w:rsidR="008D7D7F" w:rsidRPr="00466170">
        <w:rPr>
          <w:rFonts w:ascii="Times New Roman" w:hAnsi="Times New Roman" w:cs="Times New Roman"/>
          <w:sz w:val="24"/>
          <w:szCs w:val="24"/>
        </w:rPr>
        <w:t>There for its obvious that effective supplier selection has to deal with a host of qualitative and quantitative factors that may be in conflict with one another</w:t>
      </w:r>
      <w:sdt>
        <w:sdtPr>
          <w:rPr>
            <w:rFonts w:ascii="Times New Roman" w:hAnsi="Times New Roman" w:cs="Times New Roman"/>
            <w:sz w:val="24"/>
            <w:szCs w:val="24"/>
          </w:rPr>
          <w:id w:val="-574513563"/>
          <w:citation/>
        </w:sdtPr>
        <w:sdtEndPr/>
        <w:sdtContent>
          <w:r w:rsidR="008D7D7F" w:rsidRPr="00466170">
            <w:rPr>
              <w:rFonts w:ascii="Times New Roman" w:hAnsi="Times New Roman" w:cs="Times New Roman"/>
              <w:sz w:val="24"/>
              <w:szCs w:val="24"/>
            </w:rPr>
            <w:fldChar w:fldCharType="begin"/>
          </w:r>
          <w:r w:rsidR="008D7D7F" w:rsidRPr="00466170">
            <w:rPr>
              <w:rFonts w:ascii="Times New Roman" w:hAnsi="Times New Roman" w:cs="Times New Roman"/>
              <w:sz w:val="24"/>
              <w:szCs w:val="24"/>
            </w:rPr>
            <w:instrText xml:space="preserve"> CITATION Ver08 \l 2057 </w:instrText>
          </w:r>
          <w:r w:rsidR="008D7D7F" w:rsidRPr="00466170">
            <w:rPr>
              <w:rFonts w:ascii="Times New Roman" w:hAnsi="Times New Roman" w:cs="Times New Roman"/>
              <w:sz w:val="24"/>
              <w:szCs w:val="24"/>
            </w:rPr>
            <w:fldChar w:fldCharType="separate"/>
          </w:r>
          <w:r w:rsidR="008D7D7F" w:rsidRPr="00466170">
            <w:rPr>
              <w:rFonts w:ascii="Times New Roman" w:hAnsi="Times New Roman" w:cs="Times New Roman"/>
              <w:noProof/>
              <w:sz w:val="24"/>
              <w:szCs w:val="24"/>
            </w:rPr>
            <w:t xml:space="preserve"> (Vera &amp; Pullman, 2008)</w:t>
          </w:r>
          <w:r w:rsidR="008D7D7F" w:rsidRPr="00466170">
            <w:rPr>
              <w:rFonts w:ascii="Times New Roman" w:hAnsi="Times New Roman" w:cs="Times New Roman"/>
              <w:sz w:val="24"/>
              <w:szCs w:val="24"/>
            </w:rPr>
            <w:fldChar w:fldCharType="end"/>
          </w:r>
        </w:sdtContent>
      </w:sdt>
      <w:r w:rsidR="008D7D7F" w:rsidRPr="00466170">
        <w:rPr>
          <w:rFonts w:ascii="Times New Roman" w:hAnsi="Times New Roman" w:cs="Times New Roman"/>
          <w:sz w:val="24"/>
          <w:szCs w:val="24"/>
        </w:rPr>
        <w:t>.</w:t>
      </w:r>
    </w:p>
    <w:p w:rsidR="00D94DCF" w:rsidRPr="00466170" w:rsidRDefault="00F76210" w:rsidP="00CD0B9C">
      <w:pPr>
        <w:autoSpaceDE w:val="0"/>
        <w:autoSpaceDN w:val="0"/>
        <w:adjustRightInd w:val="0"/>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In the last two decades the world economy has been dramatically changed due to various reasons. </w:t>
      </w:r>
      <w:r w:rsidR="007B2EDF" w:rsidRPr="00466170">
        <w:rPr>
          <w:rFonts w:ascii="Times New Roman" w:hAnsi="Times New Roman" w:cs="Times New Roman"/>
          <w:sz w:val="24"/>
          <w:szCs w:val="24"/>
        </w:rPr>
        <w:t xml:space="preserve">The business environment is characterized by uncertainty, rising complexity, volatility </w:t>
      </w:r>
      <w:r w:rsidR="007B2EDF" w:rsidRPr="00466170">
        <w:rPr>
          <w:rFonts w:ascii="Times New Roman" w:hAnsi="Times New Roman" w:cs="Times New Roman"/>
          <w:sz w:val="24"/>
          <w:szCs w:val="24"/>
        </w:rPr>
        <w:lastRenderedPageBreak/>
        <w:t xml:space="preserve">and instability. Organizations have to rethink that the traditional methods and strategies for doing business to the pressure of changing market conditions, changes in technology, intensify global competition and shorter product life cycle. </w:t>
      </w:r>
      <w:r w:rsidR="00BC3AB1" w:rsidRPr="00466170">
        <w:rPr>
          <w:rFonts w:ascii="Times New Roman" w:hAnsi="Times New Roman" w:cs="Times New Roman"/>
          <w:sz w:val="24"/>
          <w:szCs w:val="24"/>
        </w:rPr>
        <w:t>Procurement managers</w:t>
      </w:r>
      <w:r w:rsidR="007B2EDF" w:rsidRPr="00466170">
        <w:rPr>
          <w:rFonts w:ascii="Times New Roman" w:hAnsi="Times New Roman" w:cs="Times New Roman"/>
          <w:sz w:val="24"/>
          <w:szCs w:val="24"/>
        </w:rPr>
        <w:t xml:space="preserve"> and officers are now realizing that no matter how resourceful and strong their organization they are no longer able to </w:t>
      </w:r>
      <w:r w:rsidR="00BC3AB1" w:rsidRPr="00466170">
        <w:rPr>
          <w:rFonts w:ascii="Times New Roman" w:hAnsi="Times New Roman" w:cs="Times New Roman"/>
          <w:sz w:val="24"/>
          <w:szCs w:val="24"/>
        </w:rPr>
        <w:t>maintain a competitive advantage at every step in the value chain in the market</w:t>
      </w:r>
      <w:sdt>
        <w:sdtPr>
          <w:rPr>
            <w:rFonts w:ascii="Times New Roman" w:hAnsi="Times New Roman" w:cs="Times New Roman"/>
            <w:sz w:val="24"/>
            <w:szCs w:val="24"/>
          </w:rPr>
          <w:id w:val="-452948388"/>
          <w:citation/>
        </w:sdtPr>
        <w:sdtEndPr/>
        <w:sdtContent>
          <w:r w:rsidR="00BC3AB1" w:rsidRPr="00466170">
            <w:rPr>
              <w:rFonts w:ascii="Times New Roman" w:hAnsi="Times New Roman" w:cs="Times New Roman"/>
              <w:sz w:val="24"/>
              <w:szCs w:val="24"/>
            </w:rPr>
            <w:fldChar w:fldCharType="begin"/>
          </w:r>
          <w:r w:rsidR="00BC3AB1" w:rsidRPr="00466170">
            <w:rPr>
              <w:rFonts w:ascii="Times New Roman" w:hAnsi="Times New Roman" w:cs="Times New Roman"/>
              <w:sz w:val="24"/>
              <w:szCs w:val="24"/>
            </w:rPr>
            <w:instrText xml:space="preserve"> CITATION Han09 \l 2057 </w:instrText>
          </w:r>
          <w:r w:rsidR="00BC3AB1" w:rsidRPr="00466170">
            <w:rPr>
              <w:rFonts w:ascii="Times New Roman" w:hAnsi="Times New Roman" w:cs="Times New Roman"/>
              <w:sz w:val="24"/>
              <w:szCs w:val="24"/>
            </w:rPr>
            <w:fldChar w:fldCharType="separate"/>
          </w:r>
          <w:r w:rsidR="00BC3AB1" w:rsidRPr="00466170">
            <w:rPr>
              <w:rFonts w:ascii="Times New Roman" w:hAnsi="Times New Roman" w:cs="Times New Roman"/>
              <w:noProof/>
              <w:sz w:val="24"/>
              <w:szCs w:val="24"/>
            </w:rPr>
            <w:t xml:space="preserve"> (Handfield &amp; Nicholus, 2009)</w:t>
          </w:r>
          <w:r w:rsidR="00BC3AB1" w:rsidRPr="00466170">
            <w:rPr>
              <w:rFonts w:ascii="Times New Roman" w:hAnsi="Times New Roman" w:cs="Times New Roman"/>
              <w:sz w:val="24"/>
              <w:szCs w:val="24"/>
            </w:rPr>
            <w:fldChar w:fldCharType="end"/>
          </w:r>
        </w:sdtContent>
      </w:sdt>
      <w:r w:rsidR="00BC3AB1" w:rsidRPr="00466170">
        <w:rPr>
          <w:rFonts w:ascii="Times New Roman" w:hAnsi="Times New Roman" w:cs="Times New Roman"/>
          <w:sz w:val="24"/>
          <w:szCs w:val="24"/>
        </w:rPr>
        <w:t xml:space="preserve">. </w:t>
      </w:r>
    </w:p>
    <w:p w:rsidR="006667CE" w:rsidRPr="00466170" w:rsidRDefault="006667CE" w:rsidP="00CD0B9C">
      <w:pPr>
        <w:autoSpaceDE w:val="0"/>
        <w:autoSpaceDN w:val="0"/>
        <w:adjustRightInd w:val="0"/>
        <w:spacing w:after="0" w:line="360" w:lineRule="auto"/>
        <w:jc w:val="both"/>
        <w:rPr>
          <w:rFonts w:ascii="Times New Roman" w:hAnsi="Times New Roman" w:cs="Times New Roman"/>
          <w:sz w:val="24"/>
          <w:szCs w:val="24"/>
        </w:rPr>
      </w:pPr>
    </w:p>
    <w:p w:rsidR="00E613F9" w:rsidRPr="00466170" w:rsidRDefault="006667CE" w:rsidP="00CD0B9C">
      <w:pPr>
        <w:autoSpaceDE w:val="0"/>
        <w:autoSpaceDN w:val="0"/>
        <w:adjustRightInd w:val="0"/>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Supplier selection is five phase processes that start from the realization of the need for a new supplier, formulation and determination of decisions, prequalification and finally supplier selection. </w:t>
      </w:r>
      <w:r w:rsidR="00E613F9" w:rsidRPr="00466170">
        <w:rPr>
          <w:rFonts w:ascii="Times New Roman" w:hAnsi="Times New Roman" w:cs="Times New Roman"/>
          <w:sz w:val="24"/>
          <w:szCs w:val="24"/>
        </w:rPr>
        <w:t xml:space="preserve">Li (2011) developed three factors in supplier selection measure based on practitioners interview and literature review. </w:t>
      </w:r>
      <w:r w:rsidR="00BB2B08" w:rsidRPr="00466170">
        <w:rPr>
          <w:rFonts w:ascii="Times New Roman" w:hAnsi="Times New Roman" w:cs="Times New Roman"/>
          <w:sz w:val="24"/>
          <w:szCs w:val="24"/>
        </w:rPr>
        <w:t>He illustrated that underlying the documented suppliers’ se</w:t>
      </w:r>
      <w:r w:rsidR="008A3C64" w:rsidRPr="00466170">
        <w:rPr>
          <w:rFonts w:ascii="Times New Roman" w:hAnsi="Times New Roman" w:cs="Times New Roman"/>
          <w:sz w:val="24"/>
          <w:szCs w:val="24"/>
        </w:rPr>
        <w:t xml:space="preserve">lection criteria is the need to </w:t>
      </w:r>
      <w:r w:rsidR="00BB2B08" w:rsidRPr="00466170">
        <w:rPr>
          <w:rFonts w:ascii="Times New Roman" w:hAnsi="Times New Roman" w:cs="Times New Roman"/>
          <w:sz w:val="24"/>
          <w:szCs w:val="24"/>
        </w:rPr>
        <w:t>assess a supplier’s quality and service capabilities as well as his strategies an</w:t>
      </w:r>
      <w:r w:rsidR="008A3C64" w:rsidRPr="00466170">
        <w:rPr>
          <w:rFonts w:ascii="Times New Roman" w:hAnsi="Times New Roman" w:cs="Times New Roman"/>
          <w:sz w:val="24"/>
          <w:szCs w:val="24"/>
        </w:rPr>
        <w:t xml:space="preserve">d managerial alignment with the </w:t>
      </w:r>
      <w:r w:rsidR="00BB2B08" w:rsidRPr="00466170">
        <w:rPr>
          <w:rFonts w:ascii="Times New Roman" w:hAnsi="Times New Roman" w:cs="Times New Roman"/>
          <w:sz w:val="24"/>
          <w:szCs w:val="24"/>
        </w:rPr>
        <w:t>buyer. Tan (</w:t>
      </w:r>
      <w:r w:rsidR="00E613F9" w:rsidRPr="00466170">
        <w:rPr>
          <w:rFonts w:ascii="Times New Roman" w:hAnsi="Times New Roman" w:cs="Times New Roman"/>
          <w:sz w:val="24"/>
          <w:szCs w:val="24"/>
        </w:rPr>
        <w:t>200</w:t>
      </w:r>
      <w:r w:rsidR="00BB2B08" w:rsidRPr="00466170">
        <w:rPr>
          <w:rFonts w:ascii="Times New Roman" w:hAnsi="Times New Roman" w:cs="Times New Roman"/>
          <w:sz w:val="24"/>
          <w:szCs w:val="24"/>
        </w:rPr>
        <w:t>8) proposed an integrated model by combining the analyt</w:t>
      </w:r>
      <w:r w:rsidR="008A3C64" w:rsidRPr="00466170">
        <w:rPr>
          <w:rFonts w:ascii="Times New Roman" w:hAnsi="Times New Roman" w:cs="Times New Roman"/>
          <w:sz w:val="24"/>
          <w:szCs w:val="24"/>
        </w:rPr>
        <w:t xml:space="preserve">ical hierarchy process and grey </w:t>
      </w:r>
      <w:r w:rsidR="00BB2B08" w:rsidRPr="00466170">
        <w:rPr>
          <w:rFonts w:ascii="Times New Roman" w:hAnsi="Times New Roman" w:cs="Times New Roman"/>
          <w:sz w:val="24"/>
          <w:szCs w:val="24"/>
        </w:rPr>
        <w:t xml:space="preserve">relation analysis in a single evaluation model. </w:t>
      </w:r>
      <w:r w:rsidR="00E613F9" w:rsidRPr="00466170">
        <w:rPr>
          <w:rFonts w:ascii="Times New Roman" w:hAnsi="Times New Roman" w:cs="Times New Roman"/>
          <w:sz w:val="24"/>
          <w:szCs w:val="24"/>
        </w:rPr>
        <w:t>He</w:t>
      </w:r>
      <w:r w:rsidR="00BB2B08" w:rsidRPr="00466170">
        <w:rPr>
          <w:rFonts w:ascii="Times New Roman" w:hAnsi="Times New Roman" w:cs="Times New Roman"/>
          <w:sz w:val="24"/>
          <w:szCs w:val="24"/>
        </w:rPr>
        <w:t xml:space="preserve"> proposed that through this model</w:t>
      </w:r>
      <w:r w:rsidR="008A3C64" w:rsidRPr="00466170">
        <w:rPr>
          <w:rFonts w:ascii="Times New Roman" w:hAnsi="Times New Roman" w:cs="Times New Roman"/>
          <w:sz w:val="24"/>
          <w:szCs w:val="24"/>
        </w:rPr>
        <w:t xml:space="preserve">, it is possible to effectively </w:t>
      </w:r>
      <w:r w:rsidR="00BB2B08" w:rsidRPr="00466170">
        <w:rPr>
          <w:rFonts w:ascii="Times New Roman" w:hAnsi="Times New Roman" w:cs="Times New Roman"/>
          <w:sz w:val="24"/>
          <w:szCs w:val="24"/>
        </w:rPr>
        <w:t xml:space="preserve">integrate the specialized knowledge and experience of each disposed evaluation and </w:t>
      </w:r>
      <w:r w:rsidR="008A3C64" w:rsidRPr="00466170">
        <w:rPr>
          <w:rFonts w:ascii="Times New Roman" w:hAnsi="Times New Roman" w:cs="Times New Roman"/>
          <w:sz w:val="24"/>
          <w:szCs w:val="24"/>
        </w:rPr>
        <w:t xml:space="preserve">the quantitative data to select </w:t>
      </w:r>
      <w:r w:rsidR="00BB2B08" w:rsidRPr="00466170">
        <w:rPr>
          <w:rFonts w:ascii="Times New Roman" w:hAnsi="Times New Roman" w:cs="Times New Roman"/>
          <w:sz w:val="24"/>
          <w:szCs w:val="24"/>
        </w:rPr>
        <w:t>the best supplier for cooperation.</w:t>
      </w:r>
      <w:r w:rsidR="00E613F9" w:rsidRPr="00466170">
        <w:rPr>
          <w:rFonts w:ascii="Times New Roman" w:hAnsi="Times New Roman" w:cs="Times New Roman"/>
          <w:sz w:val="24"/>
          <w:szCs w:val="24"/>
        </w:rPr>
        <w:t xml:space="preserve"> </w:t>
      </w:r>
      <w:r w:rsidR="00BB2B08" w:rsidRPr="00466170">
        <w:rPr>
          <w:rFonts w:ascii="Times New Roman" w:hAnsi="Times New Roman" w:cs="Times New Roman"/>
          <w:sz w:val="24"/>
          <w:szCs w:val="24"/>
        </w:rPr>
        <w:t>Supplier selection is usually a time consuming process that evaluates suppliers on several criteria such as cost of</w:t>
      </w:r>
      <w:r w:rsidR="008A3C64" w:rsidRPr="00466170">
        <w:rPr>
          <w:rFonts w:ascii="Times New Roman" w:hAnsi="Times New Roman" w:cs="Times New Roman"/>
          <w:sz w:val="24"/>
          <w:szCs w:val="24"/>
        </w:rPr>
        <w:t xml:space="preserve"> </w:t>
      </w:r>
      <w:r w:rsidR="00BB2B08" w:rsidRPr="00466170">
        <w:rPr>
          <w:rFonts w:ascii="Times New Roman" w:hAnsi="Times New Roman" w:cs="Times New Roman"/>
          <w:sz w:val="24"/>
          <w:szCs w:val="24"/>
        </w:rPr>
        <w:t>production, raw material cost, quality assessment, organizational goal, quality s</w:t>
      </w:r>
      <w:r w:rsidR="008A3C64" w:rsidRPr="00466170">
        <w:rPr>
          <w:rFonts w:ascii="Times New Roman" w:hAnsi="Times New Roman" w:cs="Times New Roman"/>
          <w:sz w:val="24"/>
          <w:szCs w:val="24"/>
        </w:rPr>
        <w:t xml:space="preserve">taff, delivery system, personal </w:t>
      </w:r>
      <w:r w:rsidR="00BB2B08" w:rsidRPr="00466170">
        <w:rPr>
          <w:rFonts w:ascii="Times New Roman" w:hAnsi="Times New Roman" w:cs="Times New Roman"/>
          <w:sz w:val="24"/>
          <w:szCs w:val="24"/>
        </w:rPr>
        <w:t>facilities etc. Selection of suppliers is complicated process by the fact that numer</w:t>
      </w:r>
      <w:r w:rsidR="008A3C64" w:rsidRPr="00466170">
        <w:rPr>
          <w:rFonts w:ascii="Times New Roman" w:hAnsi="Times New Roman" w:cs="Times New Roman"/>
          <w:sz w:val="24"/>
          <w:szCs w:val="24"/>
        </w:rPr>
        <w:t xml:space="preserve">ous criteria must be considered </w:t>
      </w:r>
      <w:r w:rsidR="00BB2B08" w:rsidRPr="00466170">
        <w:rPr>
          <w:rFonts w:ascii="Times New Roman" w:hAnsi="Times New Roman" w:cs="Times New Roman"/>
          <w:sz w:val="24"/>
          <w:szCs w:val="24"/>
        </w:rPr>
        <w:t>in the decision making process. Therefore, different criteria are usually considere</w:t>
      </w:r>
      <w:r w:rsidR="008A3C64" w:rsidRPr="00466170">
        <w:rPr>
          <w:rFonts w:ascii="Times New Roman" w:hAnsi="Times New Roman" w:cs="Times New Roman"/>
          <w:sz w:val="24"/>
          <w:szCs w:val="24"/>
        </w:rPr>
        <w:t xml:space="preserve">d during the supplier selection </w:t>
      </w:r>
      <w:r w:rsidR="00BB2B08" w:rsidRPr="00466170">
        <w:rPr>
          <w:rFonts w:ascii="Times New Roman" w:hAnsi="Times New Roman" w:cs="Times New Roman"/>
          <w:sz w:val="24"/>
          <w:szCs w:val="24"/>
        </w:rPr>
        <w:t xml:space="preserve">process. </w:t>
      </w:r>
    </w:p>
    <w:p w:rsidR="005D3388" w:rsidRPr="00466170" w:rsidRDefault="005D3388" w:rsidP="00CD0B9C">
      <w:pPr>
        <w:pStyle w:val="Heading1"/>
        <w:spacing w:line="360" w:lineRule="auto"/>
        <w:rPr>
          <w:rFonts w:ascii="Times New Roman" w:hAnsi="Times New Roman" w:cs="Times New Roman"/>
          <w:color w:val="auto"/>
          <w:sz w:val="24"/>
          <w:szCs w:val="24"/>
        </w:rPr>
      </w:pPr>
      <w:bookmarkStart w:id="16" w:name="_Toc515353523"/>
      <w:r w:rsidRPr="00466170">
        <w:rPr>
          <w:rFonts w:ascii="Times New Roman" w:hAnsi="Times New Roman" w:cs="Times New Roman"/>
          <w:color w:val="auto"/>
          <w:sz w:val="24"/>
          <w:szCs w:val="24"/>
        </w:rPr>
        <w:t>1.1.1 Kenya Airways Limited Profile</w:t>
      </w:r>
      <w:bookmarkEnd w:id="16"/>
      <w:r w:rsidRPr="00466170">
        <w:rPr>
          <w:rFonts w:ascii="Times New Roman" w:hAnsi="Times New Roman" w:cs="Times New Roman"/>
          <w:color w:val="auto"/>
          <w:sz w:val="24"/>
          <w:szCs w:val="24"/>
        </w:rPr>
        <w:t xml:space="preserve"> </w:t>
      </w:r>
    </w:p>
    <w:p w:rsidR="005D3388" w:rsidRPr="00466170" w:rsidRDefault="005D3388" w:rsidP="00CD0B9C">
      <w:pPr>
        <w:autoSpaceDE w:val="0"/>
        <w:autoSpaceDN w:val="0"/>
        <w:adjustRightInd w:val="0"/>
        <w:spacing w:after="0" w:line="360" w:lineRule="auto"/>
        <w:jc w:val="both"/>
        <w:rPr>
          <w:rFonts w:ascii="Times New Roman" w:hAnsi="Times New Roman" w:cs="Times New Roman"/>
          <w:color w:val="000000"/>
          <w:sz w:val="24"/>
          <w:szCs w:val="24"/>
        </w:rPr>
      </w:pPr>
      <w:r w:rsidRPr="00466170">
        <w:rPr>
          <w:rFonts w:ascii="Times New Roman" w:hAnsi="Times New Roman" w:cs="Times New Roman"/>
          <w:color w:val="000000"/>
          <w:sz w:val="24"/>
          <w:szCs w:val="24"/>
        </w:rPr>
        <w:t xml:space="preserve">Kenya Airways is the national flag carrier of Kenya and one of the leading airlines in Africa. The history of Kenya Airways can be traced back to 1946 with the formation of East African Airways Corporation which collapse in 1977 with East African Community. In 1977 January twenty second Kenya airways was wholly owned by the government of Kenya with its hub at </w:t>
      </w:r>
      <w:proofErr w:type="spellStart"/>
      <w:r w:rsidRPr="00466170">
        <w:rPr>
          <w:rFonts w:ascii="Times New Roman" w:hAnsi="Times New Roman" w:cs="Times New Roman"/>
          <w:color w:val="000000"/>
          <w:sz w:val="24"/>
          <w:szCs w:val="24"/>
        </w:rPr>
        <w:t>Jomo</w:t>
      </w:r>
      <w:proofErr w:type="spellEnd"/>
      <w:r w:rsidRPr="00466170">
        <w:rPr>
          <w:rFonts w:ascii="Times New Roman" w:hAnsi="Times New Roman" w:cs="Times New Roman"/>
          <w:color w:val="000000"/>
          <w:sz w:val="24"/>
          <w:szCs w:val="24"/>
        </w:rPr>
        <w:t xml:space="preserve"> Kenyatta international airport, the airlines operates over 52 destinations worldwide and its ranked third largest airline in Sub-Saharan Africa with both passenger and cargo aircraft. Kenya Airways is among the top three fastest growing aviation’s market worldwide with annual passenger growth averaging five </w:t>
      </w:r>
      <w:r w:rsidR="00466170" w:rsidRPr="00466170">
        <w:rPr>
          <w:rFonts w:ascii="Times New Roman" w:hAnsi="Times New Roman" w:cs="Times New Roman"/>
          <w:color w:val="000000"/>
          <w:sz w:val="24"/>
          <w:szCs w:val="24"/>
        </w:rPr>
        <w:t>percent per</w:t>
      </w:r>
      <w:r w:rsidRPr="00466170">
        <w:rPr>
          <w:rFonts w:ascii="Times New Roman" w:hAnsi="Times New Roman" w:cs="Times New Roman"/>
          <w:color w:val="000000"/>
          <w:sz w:val="24"/>
          <w:szCs w:val="24"/>
        </w:rPr>
        <w:t xml:space="preserve"> annum</w:t>
      </w:r>
      <w:sdt>
        <w:sdtPr>
          <w:rPr>
            <w:rFonts w:ascii="Times New Roman" w:hAnsi="Times New Roman" w:cs="Times New Roman"/>
            <w:color w:val="000000"/>
            <w:sz w:val="24"/>
            <w:szCs w:val="24"/>
          </w:rPr>
          <w:id w:val="513339924"/>
          <w:citation/>
        </w:sdtPr>
        <w:sdtEndPr/>
        <w:sdtContent>
          <w:r w:rsidRPr="00466170">
            <w:rPr>
              <w:rFonts w:ascii="Times New Roman" w:hAnsi="Times New Roman" w:cs="Times New Roman"/>
              <w:color w:val="000000"/>
              <w:sz w:val="24"/>
              <w:szCs w:val="24"/>
            </w:rPr>
            <w:fldChar w:fldCharType="begin"/>
          </w:r>
          <w:r w:rsidR="00E613F9" w:rsidRPr="00466170">
            <w:rPr>
              <w:rFonts w:ascii="Times New Roman" w:hAnsi="Times New Roman" w:cs="Times New Roman"/>
              <w:color w:val="000000"/>
              <w:sz w:val="24"/>
              <w:szCs w:val="24"/>
            </w:rPr>
            <w:instrText xml:space="preserve">CITATION ANN16 \l 1033 </w:instrText>
          </w:r>
          <w:r w:rsidRPr="00466170">
            <w:rPr>
              <w:rFonts w:ascii="Times New Roman" w:hAnsi="Times New Roman" w:cs="Times New Roman"/>
              <w:color w:val="000000"/>
              <w:sz w:val="24"/>
              <w:szCs w:val="24"/>
            </w:rPr>
            <w:fldChar w:fldCharType="separate"/>
          </w:r>
          <w:r w:rsidR="00E613F9" w:rsidRPr="00466170">
            <w:rPr>
              <w:rFonts w:ascii="Times New Roman" w:hAnsi="Times New Roman" w:cs="Times New Roman"/>
              <w:noProof/>
              <w:color w:val="000000"/>
              <w:sz w:val="24"/>
              <w:szCs w:val="24"/>
            </w:rPr>
            <w:t xml:space="preserve"> (Annual Report, 2017)</w:t>
          </w:r>
          <w:r w:rsidRPr="00466170">
            <w:rPr>
              <w:rFonts w:ascii="Times New Roman" w:hAnsi="Times New Roman" w:cs="Times New Roman"/>
              <w:color w:val="000000"/>
              <w:sz w:val="24"/>
              <w:szCs w:val="24"/>
            </w:rPr>
            <w:fldChar w:fldCharType="end"/>
          </w:r>
        </w:sdtContent>
      </w:sdt>
      <w:r w:rsidRPr="00466170">
        <w:rPr>
          <w:rFonts w:ascii="Times New Roman" w:hAnsi="Times New Roman" w:cs="Times New Roman"/>
          <w:color w:val="000000"/>
          <w:sz w:val="24"/>
          <w:szCs w:val="24"/>
        </w:rPr>
        <w:t xml:space="preserve">. </w:t>
      </w:r>
    </w:p>
    <w:p w:rsidR="005D3388" w:rsidRPr="00466170" w:rsidRDefault="005D3388" w:rsidP="00CD0B9C">
      <w:pPr>
        <w:autoSpaceDE w:val="0"/>
        <w:autoSpaceDN w:val="0"/>
        <w:adjustRightInd w:val="0"/>
        <w:spacing w:after="0" w:line="360" w:lineRule="auto"/>
        <w:jc w:val="both"/>
        <w:rPr>
          <w:rFonts w:ascii="Times New Roman" w:hAnsi="Times New Roman" w:cs="Times New Roman"/>
          <w:color w:val="000000"/>
          <w:sz w:val="24"/>
          <w:szCs w:val="24"/>
        </w:rPr>
      </w:pPr>
    </w:p>
    <w:p w:rsidR="005D3388" w:rsidRPr="00466170" w:rsidRDefault="005D3388" w:rsidP="00CD0B9C">
      <w:pPr>
        <w:spacing w:line="360" w:lineRule="auto"/>
        <w:jc w:val="both"/>
        <w:rPr>
          <w:rFonts w:ascii="Times New Roman" w:hAnsi="Times New Roman" w:cs="Times New Roman"/>
          <w:sz w:val="24"/>
          <w:szCs w:val="24"/>
        </w:rPr>
      </w:pPr>
      <w:r w:rsidRPr="00466170">
        <w:rPr>
          <w:rFonts w:ascii="Times New Roman" w:hAnsi="Times New Roman" w:cs="Times New Roman"/>
          <w:color w:val="000000"/>
          <w:sz w:val="24"/>
          <w:szCs w:val="24"/>
        </w:rPr>
        <w:lastRenderedPageBreak/>
        <w:t xml:space="preserve">The airlines operates fleets of Boeing Kenya on its international carrier and operates an extensive network of regions services in Kenya and Africa as well as flights in Asia, Europe and the Middle East. Kenya Airways was recently elevated to sky team member after attaining the requirements and serving three years’ probation period which was sponsored by KLM. Kenya Airways is listed in all the stock market in east Africa countries of Kenya, Uganda and Tanzania under the ticket code KQ. The airlines group activities include domestic, regional and international carriage of passengers, air cargo, </w:t>
      </w:r>
      <w:proofErr w:type="gramStart"/>
      <w:r w:rsidRPr="00466170">
        <w:rPr>
          <w:rFonts w:ascii="Times New Roman" w:hAnsi="Times New Roman" w:cs="Times New Roman"/>
          <w:color w:val="000000"/>
          <w:sz w:val="24"/>
          <w:szCs w:val="24"/>
        </w:rPr>
        <w:t xml:space="preserve">provision of ground handling services to other airlines and handling of import and export cargo </w:t>
      </w:r>
      <w:sdt>
        <w:sdtPr>
          <w:rPr>
            <w:rFonts w:ascii="Times New Roman" w:hAnsi="Times New Roman" w:cs="Times New Roman"/>
            <w:color w:val="000000"/>
            <w:sz w:val="24"/>
            <w:szCs w:val="24"/>
          </w:rPr>
          <w:id w:val="877586895"/>
          <w:citation/>
        </w:sdtPr>
        <w:sdtEndPr/>
        <w:sdtContent>
          <w:r w:rsidRPr="00466170">
            <w:rPr>
              <w:rFonts w:ascii="Times New Roman" w:hAnsi="Times New Roman" w:cs="Times New Roman"/>
              <w:color w:val="000000"/>
              <w:sz w:val="24"/>
              <w:szCs w:val="24"/>
            </w:rPr>
            <w:fldChar w:fldCharType="begin"/>
          </w:r>
          <w:r w:rsidR="00E613F9" w:rsidRPr="00466170">
            <w:rPr>
              <w:rFonts w:ascii="Times New Roman" w:hAnsi="Times New Roman" w:cs="Times New Roman"/>
              <w:color w:val="000000"/>
              <w:sz w:val="24"/>
              <w:szCs w:val="24"/>
            </w:rPr>
            <w:instrText xml:space="preserve">CITATION ANN16 \l 1033 </w:instrText>
          </w:r>
          <w:r w:rsidRPr="00466170">
            <w:rPr>
              <w:rFonts w:ascii="Times New Roman" w:hAnsi="Times New Roman" w:cs="Times New Roman"/>
              <w:color w:val="000000"/>
              <w:sz w:val="24"/>
              <w:szCs w:val="24"/>
            </w:rPr>
            <w:fldChar w:fldCharType="separate"/>
          </w:r>
          <w:r w:rsidR="00E613F9" w:rsidRPr="00466170">
            <w:rPr>
              <w:rFonts w:ascii="Times New Roman" w:hAnsi="Times New Roman" w:cs="Times New Roman"/>
              <w:noProof/>
              <w:color w:val="000000"/>
              <w:sz w:val="24"/>
              <w:szCs w:val="24"/>
            </w:rPr>
            <w:t>(Annual</w:t>
          </w:r>
          <w:proofErr w:type="gramEnd"/>
          <w:r w:rsidR="00E613F9" w:rsidRPr="00466170">
            <w:rPr>
              <w:rFonts w:ascii="Times New Roman" w:hAnsi="Times New Roman" w:cs="Times New Roman"/>
              <w:noProof/>
              <w:color w:val="000000"/>
              <w:sz w:val="24"/>
              <w:szCs w:val="24"/>
            </w:rPr>
            <w:t xml:space="preserve"> Report, 2017)</w:t>
          </w:r>
          <w:r w:rsidRPr="00466170">
            <w:rPr>
              <w:rFonts w:ascii="Times New Roman" w:hAnsi="Times New Roman" w:cs="Times New Roman"/>
              <w:color w:val="000000"/>
              <w:sz w:val="24"/>
              <w:szCs w:val="24"/>
            </w:rPr>
            <w:fldChar w:fldCharType="end"/>
          </w:r>
        </w:sdtContent>
      </w:sdt>
    </w:p>
    <w:p w:rsidR="005149B6" w:rsidRPr="00466170" w:rsidRDefault="005149B6" w:rsidP="00CD0B9C">
      <w:pPr>
        <w:pStyle w:val="Heading1"/>
        <w:spacing w:line="360" w:lineRule="auto"/>
        <w:rPr>
          <w:rFonts w:ascii="Times New Roman" w:hAnsi="Times New Roman" w:cs="Times New Roman"/>
          <w:color w:val="auto"/>
          <w:sz w:val="24"/>
          <w:szCs w:val="24"/>
        </w:rPr>
      </w:pPr>
      <w:bookmarkStart w:id="17" w:name="_Toc515353524"/>
      <w:r w:rsidRPr="00466170">
        <w:rPr>
          <w:rFonts w:ascii="Times New Roman" w:hAnsi="Times New Roman" w:cs="Times New Roman"/>
          <w:color w:val="auto"/>
          <w:sz w:val="24"/>
          <w:szCs w:val="24"/>
        </w:rPr>
        <w:t>1.2 Statement of the problem</w:t>
      </w:r>
      <w:bookmarkEnd w:id="17"/>
      <w:r w:rsidRPr="00466170">
        <w:rPr>
          <w:rFonts w:ascii="Times New Roman" w:hAnsi="Times New Roman" w:cs="Times New Roman"/>
          <w:color w:val="auto"/>
          <w:sz w:val="24"/>
          <w:szCs w:val="24"/>
        </w:rPr>
        <w:t xml:space="preserve"> </w:t>
      </w:r>
    </w:p>
    <w:p w:rsidR="001F0A67" w:rsidRPr="00466170" w:rsidRDefault="001F0A67"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Different organizations are faced with the challenge of identifying the appropriate supplier who will meet their needs in the most efficient and effective way. Wrong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usually results in negative effects such as poor quality products, loss of market share due to loss of customers, negative publicity from the community and closure of the organization and increases of stock out costs. Studies has shown that most organizations may or receive low quality of materials and services  due to failure to identify the most appropriate supplier and this situation contributes negatively to the performance of these organizations. In line with this observation, there is needed to come up with the various ways through which the suppliers can be identified appropriately. The study therefore seeks to examine the factors that affect the supplier </w:t>
      </w:r>
      <w:r w:rsidR="00EC1F4A" w:rsidRPr="00466170">
        <w:rPr>
          <w:rFonts w:ascii="Times New Roman" w:hAnsi="Times New Roman" w:cs="Times New Roman"/>
          <w:sz w:val="24"/>
          <w:szCs w:val="24"/>
        </w:rPr>
        <w:t>appraisal in</w:t>
      </w:r>
      <w:r w:rsidRPr="00466170">
        <w:rPr>
          <w:rFonts w:ascii="Times New Roman" w:hAnsi="Times New Roman" w:cs="Times New Roman"/>
          <w:sz w:val="24"/>
          <w:szCs w:val="24"/>
        </w:rPr>
        <w:t xml:space="preserve"> airline industry. It seeks to find out the effect of organization policy, pricing, quality and information communication technology on the supplier </w:t>
      </w:r>
      <w:r w:rsidR="00EC1F4A" w:rsidRPr="00466170">
        <w:rPr>
          <w:rFonts w:ascii="Times New Roman" w:hAnsi="Times New Roman" w:cs="Times New Roman"/>
          <w:sz w:val="24"/>
          <w:szCs w:val="24"/>
        </w:rPr>
        <w:t>appraisal and</w:t>
      </w:r>
      <w:r w:rsidRPr="00466170">
        <w:rPr>
          <w:rFonts w:ascii="Times New Roman" w:hAnsi="Times New Roman" w:cs="Times New Roman"/>
          <w:sz w:val="24"/>
          <w:szCs w:val="24"/>
        </w:rPr>
        <w:t xml:space="preserve"> how they may help combat the effects that may result due to wrong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w:t>
      </w:r>
    </w:p>
    <w:p w:rsidR="00770D5A" w:rsidRPr="00466170" w:rsidRDefault="001F0A67"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There are concerns with regards as it was suspected that some brokers are being selected to provide services at the national carrier Kenya Airways. And there is a need to examine how the different vendors are selected and how their selection has an implication on their performance of the airline. This means measuring output in terms of time and quality of delivery as per laid down standards </w:t>
      </w:r>
      <w:r w:rsidR="0060130C" w:rsidRPr="00466170">
        <w:rPr>
          <w:rFonts w:ascii="Times New Roman" w:hAnsi="Times New Roman" w:cs="Times New Roman"/>
          <w:sz w:val="24"/>
          <w:szCs w:val="24"/>
        </w:rPr>
        <w:t>it’s in this light that current study intends</w:t>
      </w:r>
      <w:r w:rsidR="0060130C" w:rsidRPr="00466170">
        <w:rPr>
          <w:rFonts w:ascii="Times New Roman" w:hAnsi="Times New Roman" w:cs="Times New Roman"/>
          <w:color w:val="000000" w:themeColor="text1"/>
          <w:sz w:val="24"/>
          <w:szCs w:val="24"/>
        </w:rPr>
        <w:t xml:space="preserve"> </w:t>
      </w:r>
      <w:r w:rsidR="00C16CEC" w:rsidRPr="00466170">
        <w:rPr>
          <w:rFonts w:ascii="Times New Roman" w:hAnsi="Times New Roman" w:cs="Times New Roman"/>
          <w:sz w:val="24"/>
          <w:szCs w:val="24"/>
        </w:rPr>
        <w:t>to</w:t>
      </w:r>
      <w:r w:rsidRPr="00466170">
        <w:rPr>
          <w:rFonts w:ascii="Times New Roman" w:hAnsi="Times New Roman" w:cs="Times New Roman"/>
          <w:sz w:val="24"/>
          <w:szCs w:val="24"/>
        </w:rPr>
        <w:t xml:space="preserve"> determine how this factors has affected the performance of the airline that has result to organization posting negative results</w:t>
      </w:r>
      <w:r w:rsidR="0060130C" w:rsidRPr="00466170">
        <w:rPr>
          <w:rFonts w:ascii="Times New Roman" w:hAnsi="Times New Roman" w:cs="Times New Roman"/>
          <w:color w:val="000000" w:themeColor="text1"/>
          <w:sz w:val="24"/>
          <w:szCs w:val="24"/>
        </w:rPr>
        <w:t>.</w:t>
      </w:r>
    </w:p>
    <w:p w:rsidR="005149B6" w:rsidRPr="00466170" w:rsidRDefault="005149B6" w:rsidP="00CD0B9C">
      <w:pPr>
        <w:pStyle w:val="Heading1"/>
        <w:spacing w:line="360" w:lineRule="auto"/>
        <w:rPr>
          <w:rFonts w:ascii="Times New Roman" w:hAnsi="Times New Roman" w:cs="Times New Roman"/>
          <w:color w:val="auto"/>
          <w:sz w:val="24"/>
          <w:szCs w:val="24"/>
        </w:rPr>
      </w:pPr>
      <w:bookmarkStart w:id="18" w:name="_Toc515353525"/>
      <w:r w:rsidRPr="00466170">
        <w:rPr>
          <w:rFonts w:ascii="Times New Roman" w:hAnsi="Times New Roman" w:cs="Times New Roman"/>
          <w:color w:val="auto"/>
          <w:sz w:val="24"/>
          <w:szCs w:val="24"/>
        </w:rPr>
        <w:t>1.3 Objectives</w:t>
      </w:r>
      <w:bookmarkEnd w:id="18"/>
      <w:r w:rsidRPr="00466170">
        <w:rPr>
          <w:rFonts w:ascii="Times New Roman" w:hAnsi="Times New Roman" w:cs="Times New Roman"/>
          <w:color w:val="auto"/>
          <w:sz w:val="24"/>
          <w:szCs w:val="24"/>
        </w:rPr>
        <w:t xml:space="preserve"> </w:t>
      </w:r>
    </w:p>
    <w:p w:rsidR="004911AA" w:rsidRPr="00466170" w:rsidRDefault="004911AA"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main objective of this study </w:t>
      </w:r>
      <w:r w:rsidR="00CE0A03" w:rsidRPr="00466170">
        <w:rPr>
          <w:rFonts w:ascii="Times New Roman" w:hAnsi="Times New Roman" w:cs="Times New Roman"/>
          <w:sz w:val="24"/>
          <w:szCs w:val="24"/>
        </w:rPr>
        <w:t>was</w:t>
      </w:r>
      <w:r w:rsidRPr="00466170">
        <w:rPr>
          <w:rFonts w:ascii="Times New Roman" w:hAnsi="Times New Roman" w:cs="Times New Roman"/>
          <w:sz w:val="24"/>
          <w:szCs w:val="24"/>
        </w:rPr>
        <w:t xml:space="preserve"> to determine </w:t>
      </w:r>
      <w:r w:rsidR="0003715A" w:rsidRPr="00466170">
        <w:rPr>
          <w:rFonts w:ascii="Times New Roman" w:hAnsi="Times New Roman" w:cs="Times New Roman"/>
          <w:sz w:val="24"/>
          <w:szCs w:val="24"/>
        </w:rPr>
        <w:t xml:space="preserve">factors affecting </w:t>
      </w:r>
      <w:r w:rsidR="00A57B50" w:rsidRPr="00466170">
        <w:rPr>
          <w:rFonts w:ascii="Times New Roman" w:hAnsi="Times New Roman" w:cs="Times New Roman"/>
          <w:sz w:val="24"/>
          <w:szCs w:val="24"/>
        </w:rPr>
        <w:t>supplier appraisal</w:t>
      </w:r>
      <w:r w:rsidR="007F2A64" w:rsidRPr="00466170">
        <w:rPr>
          <w:rFonts w:ascii="Times New Roman" w:hAnsi="Times New Roman" w:cs="Times New Roman"/>
          <w:sz w:val="24"/>
          <w:szCs w:val="24"/>
        </w:rPr>
        <w:t xml:space="preserve"> in the airline industry</w:t>
      </w:r>
      <w:r w:rsidR="0003715A" w:rsidRPr="00466170">
        <w:rPr>
          <w:rFonts w:ascii="Times New Roman" w:hAnsi="Times New Roman" w:cs="Times New Roman"/>
          <w:sz w:val="24"/>
          <w:szCs w:val="24"/>
        </w:rPr>
        <w:t xml:space="preserve"> a </w:t>
      </w:r>
      <w:r w:rsidR="007E7794" w:rsidRPr="00466170">
        <w:rPr>
          <w:rFonts w:ascii="Times New Roman" w:hAnsi="Times New Roman" w:cs="Times New Roman"/>
          <w:sz w:val="24"/>
          <w:szCs w:val="24"/>
        </w:rPr>
        <w:t>case study of Kenya Airways Ltd</w:t>
      </w:r>
      <w:r w:rsidRPr="00466170">
        <w:rPr>
          <w:rFonts w:ascii="Times New Roman" w:hAnsi="Times New Roman" w:cs="Times New Roman"/>
          <w:sz w:val="24"/>
          <w:szCs w:val="24"/>
        </w:rPr>
        <w:t xml:space="preserve">. </w:t>
      </w:r>
    </w:p>
    <w:p w:rsidR="005149B6" w:rsidRPr="00466170" w:rsidRDefault="00DA575E" w:rsidP="00CD0B9C">
      <w:pPr>
        <w:pStyle w:val="Heading1"/>
        <w:spacing w:line="360" w:lineRule="auto"/>
        <w:rPr>
          <w:rFonts w:ascii="Times New Roman" w:hAnsi="Times New Roman" w:cs="Times New Roman"/>
          <w:color w:val="auto"/>
          <w:sz w:val="24"/>
          <w:szCs w:val="24"/>
        </w:rPr>
      </w:pPr>
      <w:bookmarkStart w:id="19" w:name="_Toc515353526"/>
      <w:r w:rsidRPr="00466170">
        <w:rPr>
          <w:rFonts w:ascii="Times New Roman" w:hAnsi="Times New Roman" w:cs="Times New Roman"/>
          <w:color w:val="auto"/>
          <w:sz w:val="24"/>
          <w:szCs w:val="24"/>
        </w:rPr>
        <w:lastRenderedPageBreak/>
        <w:t xml:space="preserve">1.3.1 </w:t>
      </w:r>
      <w:r w:rsidR="005149B6" w:rsidRPr="00466170">
        <w:rPr>
          <w:rFonts w:ascii="Times New Roman" w:hAnsi="Times New Roman" w:cs="Times New Roman"/>
          <w:color w:val="auto"/>
          <w:sz w:val="24"/>
          <w:szCs w:val="24"/>
        </w:rPr>
        <w:t xml:space="preserve">Specific </w:t>
      </w:r>
      <w:r w:rsidRPr="00466170">
        <w:rPr>
          <w:rFonts w:ascii="Times New Roman" w:hAnsi="Times New Roman" w:cs="Times New Roman"/>
          <w:color w:val="auto"/>
          <w:sz w:val="24"/>
          <w:szCs w:val="24"/>
        </w:rPr>
        <w:t>Objectives</w:t>
      </w:r>
      <w:bookmarkEnd w:id="19"/>
      <w:r w:rsidRPr="00466170">
        <w:rPr>
          <w:rFonts w:ascii="Times New Roman" w:hAnsi="Times New Roman" w:cs="Times New Roman"/>
          <w:color w:val="auto"/>
          <w:sz w:val="24"/>
          <w:szCs w:val="24"/>
        </w:rPr>
        <w:t xml:space="preserve"> </w:t>
      </w:r>
    </w:p>
    <w:p w:rsidR="005149B6" w:rsidRPr="00466170" w:rsidRDefault="004911AA" w:rsidP="00CD0B9C">
      <w:pPr>
        <w:pStyle w:val="ListParagraph"/>
        <w:numPr>
          <w:ilvl w:val="0"/>
          <w:numId w:val="2"/>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establish </w:t>
      </w:r>
      <w:r w:rsidR="009E1638" w:rsidRPr="00466170">
        <w:rPr>
          <w:rFonts w:ascii="Times New Roman" w:hAnsi="Times New Roman" w:cs="Times New Roman"/>
          <w:sz w:val="24"/>
          <w:szCs w:val="24"/>
        </w:rPr>
        <w:t xml:space="preserve">how organizational policy affects </w:t>
      </w:r>
      <w:r w:rsidR="00A57B50" w:rsidRPr="00466170">
        <w:rPr>
          <w:rFonts w:ascii="Times New Roman" w:hAnsi="Times New Roman" w:cs="Times New Roman"/>
          <w:sz w:val="24"/>
          <w:szCs w:val="24"/>
        </w:rPr>
        <w:t>supplier appraisal</w:t>
      </w:r>
      <w:r w:rsidR="009E1638" w:rsidRPr="00466170">
        <w:rPr>
          <w:rFonts w:ascii="Times New Roman" w:hAnsi="Times New Roman" w:cs="Times New Roman"/>
          <w:sz w:val="24"/>
          <w:szCs w:val="24"/>
        </w:rPr>
        <w:t xml:space="preserve"> in the airline industry</w:t>
      </w:r>
      <w:r w:rsidR="00DA575E" w:rsidRPr="00466170">
        <w:rPr>
          <w:rFonts w:ascii="Times New Roman" w:hAnsi="Times New Roman" w:cs="Times New Roman"/>
          <w:sz w:val="24"/>
          <w:szCs w:val="24"/>
        </w:rPr>
        <w:t xml:space="preserve">. </w:t>
      </w:r>
    </w:p>
    <w:p w:rsidR="009E1638" w:rsidRPr="00466170" w:rsidRDefault="009E1638" w:rsidP="00CD0B9C">
      <w:pPr>
        <w:pStyle w:val="ListParagraph"/>
        <w:numPr>
          <w:ilvl w:val="0"/>
          <w:numId w:val="2"/>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determine how pricing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p w:rsidR="009E1638" w:rsidRPr="00466170" w:rsidRDefault="009E1638" w:rsidP="00CD0B9C">
      <w:pPr>
        <w:pStyle w:val="ListParagraph"/>
        <w:numPr>
          <w:ilvl w:val="0"/>
          <w:numId w:val="2"/>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determine how quality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p w:rsidR="009E1638" w:rsidRPr="00466170" w:rsidRDefault="009E1638" w:rsidP="00CD0B9C">
      <w:pPr>
        <w:pStyle w:val="ListParagraph"/>
        <w:numPr>
          <w:ilvl w:val="0"/>
          <w:numId w:val="2"/>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establish how information communication technology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p w:rsidR="005149B6" w:rsidRPr="00466170" w:rsidRDefault="005149B6" w:rsidP="00CD0B9C">
      <w:pPr>
        <w:pStyle w:val="Heading1"/>
        <w:spacing w:line="360" w:lineRule="auto"/>
        <w:rPr>
          <w:rFonts w:ascii="Times New Roman" w:hAnsi="Times New Roman" w:cs="Times New Roman"/>
          <w:color w:val="auto"/>
          <w:sz w:val="24"/>
          <w:szCs w:val="24"/>
        </w:rPr>
      </w:pPr>
      <w:bookmarkStart w:id="20" w:name="_Toc515353527"/>
      <w:r w:rsidRPr="00466170">
        <w:rPr>
          <w:rFonts w:ascii="Times New Roman" w:hAnsi="Times New Roman" w:cs="Times New Roman"/>
          <w:color w:val="auto"/>
          <w:sz w:val="24"/>
          <w:szCs w:val="24"/>
        </w:rPr>
        <w:t>1.4 Research questions</w:t>
      </w:r>
      <w:bookmarkEnd w:id="20"/>
      <w:r w:rsidRPr="00466170">
        <w:rPr>
          <w:rFonts w:ascii="Times New Roman" w:hAnsi="Times New Roman" w:cs="Times New Roman"/>
          <w:color w:val="auto"/>
          <w:sz w:val="24"/>
          <w:szCs w:val="24"/>
        </w:rPr>
        <w:t xml:space="preserve"> </w:t>
      </w:r>
    </w:p>
    <w:p w:rsidR="001D57E3" w:rsidRPr="00466170" w:rsidRDefault="001D57E3" w:rsidP="00CD0B9C">
      <w:pPr>
        <w:pStyle w:val="ListParagraph"/>
        <w:numPr>
          <w:ilvl w:val="0"/>
          <w:numId w:val="7"/>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what extent does organizational policy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p w:rsidR="001D57E3" w:rsidRPr="00466170" w:rsidRDefault="001F5C73" w:rsidP="00CD0B9C">
      <w:pPr>
        <w:pStyle w:val="ListParagraph"/>
        <w:numPr>
          <w:ilvl w:val="0"/>
          <w:numId w:val="7"/>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How does</w:t>
      </w:r>
      <w:r w:rsidR="001D57E3" w:rsidRPr="00466170">
        <w:rPr>
          <w:rFonts w:ascii="Times New Roman" w:hAnsi="Times New Roman" w:cs="Times New Roman"/>
          <w:sz w:val="24"/>
          <w:szCs w:val="24"/>
        </w:rPr>
        <w:t xml:space="preserve"> pricing affects </w:t>
      </w:r>
      <w:r w:rsidR="00A57B50" w:rsidRPr="00466170">
        <w:rPr>
          <w:rFonts w:ascii="Times New Roman" w:hAnsi="Times New Roman" w:cs="Times New Roman"/>
          <w:sz w:val="24"/>
          <w:szCs w:val="24"/>
        </w:rPr>
        <w:t>supplier appraisal</w:t>
      </w:r>
      <w:r w:rsidR="001D57E3" w:rsidRPr="00466170">
        <w:rPr>
          <w:rFonts w:ascii="Times New Roman" w:hAnsi="Times New Roman" w:cs="Times New Roman"/>
          <w:sz w:val="24"/>
          <w:szCs w:val="24"/>
        </w:rPr>
        <w:t xml:space="preserve"> in the airline industry? </w:t>
      </w:r>
    </w:p>
    <w:p w:rsidR="001D57E3" w:rsidRPr="00466170" w:rsidRDefault="001D57E3" w:rsidP="00CD0B9C">
      <w:pPr>
        <w:pStyle w:val="ListParagraph"/>
        <w:numPr>
          <w:ilvl w:val="0"/>
          <w:numId w:val="7"/>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what extent does quality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p>
    <w:p w:rsidR="001D57E3" w:rsidRPr="00466170" w:rsidRDefault="001F5C73" w:rsidP="00CD0B9C">
      <w:pPr>
        <w:pStyle w:val="ListParagraph"/>
        <w:numPr>
          <w:ilvl w:val="0"/>
          <w:numId w:val="7"/>
        </w:num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How </w:t>
      </w:r>
      <w:r w:rsidR="00B64CA1">
        <w:rPr>
          <w:rFonts w:ascii="Times New Roman" w:hAnsi="Times New Roman" w:cs="Times New Roman"/>
          <w:sz w:val="24"/>
          <w:szCs w:val="24"/>
        </w:rPr>
        <w:t xml:space="preserve">does </w:t>
      </w:r>
      <w:r w:rsidRPr="00466170">
        <w:rPr>
          <w:rFonts w:ascii="Times New Roman" w:hAnsi="Times New Roman" w:cs="Times New Roman"/>
          <w:sz w:val="24"/>
          <w:szCs w:val="24"/>
        </w:rPr>
        <w:t>informati</w:t>
      </w:r>
      <w:r w:rsidR="00B64CA1">
        <w:rPr>
          <w:rFonts w:ascii="Times New Roman" w:hAnsi="Times New Roman" w:cs="Times New Roman"/>
          <w:sz w:val="24"/>
          <w:szCs w:val="24"/>
        </w:rPr>
        <w:t>on communication technology</w:t>
      </w:r>
      <w:r w:rsidR="001D57E3" w:rsidRPr="00466170">
        <w:rPr>
          <w:rFonts w:ascii="Times New Roman" w:hAnsi="Times New Roman" w:cs="Times New Roman"/>
          <w:sz w:val="24"/>
          <w:szCs w:val="24"/>
        </w:rPr>
        <w:t xml:space="preserve"> </w:t>
      </w:r>
      <w:r w:rsidRPr="00466170">
        <w:rPr>
          <w:rFonts w:ascii="Times New Roman" w:hAnsi="Times New Roman" w:cs="Times New Roman"/>
          <w:sz w:val="24"/>
          <w:szCs w:val="24"/>
        </w:rPr>
        <w:t>affect</w:t>
      </w:r>
      <w:r w:rsidR="001D57E3" w:rsidRPr="00466170">
        <w:rPr>
          <w:rFonts w:ascii="Times New Roman" w:hAnsi="Times New Roman" w:cs="Times New Roman"/>
          <w:sz w:val="24"/>
          <w:szCs w:val="24"/>
        </w:rPr>
        <w:t xml:space="preserve"> </w:t>
      </w:r>
      <w:r w:rsidR="00A57B50" w:rsidRPr="00466170">
        <w:rPr>
          <w:rFonts w:ascii="Times New Roman" w:hAnsi="Times New Roman" w:cs="Times New Roman"/>
          <w:sz w:val="24"/>
          <w:szCs w:val="24"/>
        </w:rPr>
        <w:t>supplier appraisal</w:t>
      </w:r>
      <w:r w:rsidR="001D57E3" w:rsidRPr="00466170">
        <w:rPr>
          <w:rFonts w:ascii="Times New Roman" w:hAnsi="Times New Roman" w:cs="Times New Roman"/>
          <w:sz w:val="24"/>
          <w:szCs w:val="24"/>
        </w:rPr>
        <w:t xml:space="preserve"> in the airline industry? </w:t>
      </w:r>
    </w:p>
    <w:p w:rsidR="005149B6" w:rsidRPr="00466170" w:rsidRDefault="005149B6" w:rsidP="00CD0B9C">
      <w:pPr>
        <w:pStyle w:val="Heading1"/>
        <w:spacing w:line="360" w:lineRule="auto"/>
        <w:rPr>
          <w:rFonts w:ascii="Times New Roman" w:hAnsi="Times New Roman" w:cs="Times New Roman"/>
          <w:color w:val="auto"/>
          <w:sz w:val="24"/>
          <w:szCs w:val="24"/>
        </w:rPr>
      </w:pPr>
      <w:bookmarkStart w:id="21" w:name="_Toc515353528"/>
      <w:r w:rsidRPr="00466170">
        <w:rPr>
          <w:rFonts w:ascii="Times New Roman" w:hAnsi="Times New Roman" w:cs="Times New Roman"/>
          <w:color w:val="auto"/>
          <w:sz w:val="24"/>
          <w:szCs w:val="24"/>
        </w:rPr>
        <w:t>1.5 Significance of the study</w:t>
      </w:r>
      <w:bookmarkEnd w:id="21"/>
      <w:r w:rsidRPr="00466170">
        <w:rPr>
          <w:rFonts w:ascii="Times New Roman" w:hAnsi="Times New Roman" w:cs="Times New Roman"/>
          <w:color w:val="auto"/>
          <w:sz w:val="24"/>
          <w:szCs w:val="24"/>
        </w:rPr>
        <w:t xml:space="preserve"> </w:t>
      </w:r>
    </w:p>
    <w:p w:rsidR="00EF245C" w:rsidRPr="00466170" w:rsidRDefault="00EF245C" w:rsidP="00CD0B9C">
      <w:pPr>
        <w:spacing w:before="240" w:line="360" w:lineRule="auto"/>
        <w:rPr>
          <w:rFonts w:ascii="Times New Roman" w:hAnsi="Times New Roman" w:cs="Times New Roman"/>
          <w:sz w:val="24"/>
          <w:szCs w:val="24"/>
        </w:rPr>
      </w:pPr>
      <w:r w:rsidRPr="00466170">
        <w:rPr>
          <w:rFonts w:ascii="Times New Roman" w:hAnsi="Times New Roman" w:cs="Times New Roman"/>
          <w:b/>
          <w:sz w:val="24"/>
          <w:szCs w:val="24"/>
        </w:rPr>
        <w:t xml:space="preserve">1.5.1 </w:t>
      </w:r>
      <w:proofErr w:type="gramStart"/>
      <w:r w:rsidR="00B64CA1" w:rsidRPr="00466170">
        <w:rPr>
          <w:rFonts w:ascii="Times New Roman" w:hAnsi="Times New Roman" w:cs="Times New Roman"/>
          <w:b/>
          <w:sz w:val="24"/>
          <w:szCs w:val="24"/>
        </w:rPr>
        <w:t>To</w:t>
      </w:r>
      <w:proofErr w:type="gramEnd"/>
      <w:r w:rsidR="00B64CA1" w:rsidRPr="00466170">
        <w:rPr>
          <w:rFonts w:ascii="Times New Roman" w:hAnsi="Times New Roman" w:cs="Times New Roman"/>
          <w:b/>
          <w:sz w:val="24"/>
          <w:szCs w:val="24"/>
        </w:rPr>
        <w:t xml:space="preserve"> Students</w:t>
      </w:r>
      <w:r w:rsidR="007235A0" w:rsidRPr="00466170">
        <w:rPr>
          <w:rFonts w:ascii="Times New Roman" w:hAnsi="Times New Roman" w:cs="Times New Roman"/>
          <w:b/>
          <w:sz w:val="24"/>
          <w:szCs w:val="24"/>
        </w:rPr>
        <w:t xml:space="preserve">, </w:t>
      </w:r>
      <w:r w:rsidRPr="00466170">
        <w:rPr>
          <w:rFonts w:ascii="Times New Roman" w:hAnsi="Times New Roman" w:cs="Times New Roman"/>
          <w:b/>
          <w:sz w:val="24"/>
          <w:szCs w:val="24"/>
        </w:rPr>
        <w:t>Academicians and Scholars</w:t>
      </w:r>
    </w:p>
    <w:p w:rsidR="005149B6" w:rsidRDefault="00EF245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findings </w:t>
      </w:r>
      <w:r w:rsidR="00FE5086" w:rsidRPr="00466170">
        <w:rPr>
          <w:rFonts w:ascii="Times New Roman" w:hAnsi="Times New Roman" w:cs="Times New Roman"/>
          <w:sz w:val="24"/>
          <w:szCs w:val="24"/>
        </w:rPr>
        <w:t>was</w:t>
      </w:r>
      <w:r w:rsidR="00F11B03" w:rsidRPr="00466170">
        <w:rPr>
          <w:rFonts w:ascii="Times New Roman" w:hAnsi="Times New Roman" w:cs="Times New Roman"/>
          <w:sz w:val="24"/>
          <w:szCs w:val="24"/>
        </w:rPr>
        <w:t xml:space="preserve"> the</w:t>
      </w:r>
      <w:r w:rsidRPr="00466170">
        <w:rPr>
          <w:rFonts w:ascii="Times New Roman" w:hAnsi="Times New Roman" w:cs="Times New Roman"/>
          <w:sz w:val="24"/>
          <w:szCs w:val="24"/>
        </w:rPr>
        <w:t xml:space="preserve"> reference point to other researchers in the same field </w:t>
      </w:r>
      <w:r w:rsidR="00F11B03" w:rsidRPr="00466170">
        <w:rPr>
          <w:rFonts w:ascii="Times New Roman" w:hAnsi="Times New Roman" w:cs="Times New Roman"/>
          <w:sz w:val="24"/>
          <w:szCs w:val="24"/>
        </w:rPr>
        <w:t>that are interested in this area of studies</w:t>
      </w:r>
      <w:r w:rsidRPr="00466170">
        <w:rPr>
          <w:rFonts w:ascii="Times New Roman" w:hAnsi="Times New Roman" w:cs="Times New Roman"/>
          <w:sz w:val="24"/>
          <w:szCs w:val="24"/>
        </w:rPr>
        <w:t xml:space="preserve">, the study findings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beneficial to forming the basis for future research on the subject, providing a critical examination of the field. The findings of this study will provide important information to future researchers interested in this area with references and relevant literature to complete their research work.</w:t>
      </w:r>
      <w:r w:rsidR="007235A0" w:rsidRPr="00466170">
        <w:rPr>
          <w:rFonts w:ascii="Times New Roman" w:hAnsi="Times New Roman" w:cs="Times New Roman"/>
          <w:sz w:val="24"/>
          <w:szCs w:val="24"/>
        </w:rPr>
        <w:t xml:space="preserve"> The knowledge generated by this study will enable scholars to improve and develop a better understanding on the subject. Further, the documented report of this study </w:t>
      </w:r>
      <w:r w:rsidR="00FE5086" w:rsidRPr="00466170">
        <w:rPr>
          <w:rFonts w:ascii="Times New Roman" w:hAnsi="Times New Roman" w:cs="Times New Roman"/>
          <w:sz w:val="24"/>
          <w:szCs w:val="24"/>
        </w:rPr>
        <w:t>was</w:t>
      </w:r>
      <w:r w:rsidR="007235A0" w:rsidRPr="00466170">
        <w:rPr>
          <w:rFonts w:ascii="Times New Roman" w:hAnsi="Times New Roman" w:cs="Times New Roman"/>
          <w:sz w:val="24"/>
          <w:szCs w:val="24"/>
        </w:rPr>
        <w:t xml:space="preserve"> easily acquired in the library and it will equip the learners with more knowledge and skills on </w:t>
      </w:r>
      <w:r w:rsidR="007F2A64" w:rsidRPr="00466170">
        <w:rPr>
          <w:rFonts w:ascii="Times New Roman" w:hAnsi="Times New Roman" w:cs="Times New Roman"/>
          <w:sz w:val="24"/>
          <w:szCs w:val="24"/>
        </w:rPr>
        <w:t xml:space="preserve">factors affecting the </w:t>
      </w:r>
      <w:r w:rsidR="00A57B50" w:rsidRPr="00466170">
        <w:rPr>
          <w:rFonts w:ascii="Times New Roman" w:hAnsi="Times New Roman" w:cs="Times New Roman"/>
          <w:sz w:val="24"/>
          <w:szCs w:val="24"/>
        </w:rPr>
        <w:t>supplier appraisal</w:t>
      </w:r>
      <w:r w:rsidR="007F2A64" w:rsidRPr="00466170">
        <w:rPr>
          <w:rFonts w:ascii="Times New Roman" w:hAnsi="Times New Roman" w:cs="Times New Roman"/>
          <w:sz w:val="24"/>
          <w:szCs w:val="24"/>
        </w:rPr>
        <w:t xml:space="preserve"> in the airline industry</w:t>
      </w:r>
      <w:r w:rsidR="007235A0" w:rsidRPr="00466170">
        <w:rPr>
          <w:rFonts w:ascii="Times New Roman" w:hAnsi="Times New Roman" w:cs="Times New Roman"/>
          <w:sz w:val="24"/>
          <w:szCs w:val="24"/>
        </w:rPr>
        <w:t xml:space="preserve">. The findings will further make a myriad support to the literature on </w:t>
      </w:r>
      <w:r w:rsidR="001124D1" w:rsidRPr="00466170">
        <w:rPr>
          <w:rFonts w:ascii="Times New Roman" w:hAnsi="Times New Roman" w:cs="Times New Roman"/>
          <w:sz w:val="24"/>
          <w:szCs w:val="24"/>
        </w:rPr>
        <w:t xml:space="preserve">factors affecting the </w:t>
      </w:r>
      <w:r w:rsidR="00A57B50" w:rsidRPr="00466170">
        <w:rPr>
          <w:rFonts w:ascii="Times New Roman" w:hAnsi="Times New Roman" w:cs="Times New Roman"/>
          <w:sz w:val="24"/>
          <w:szCs w:val="24"/>
        </w:rPr>
        <w:t>supplier appraisal</w:t>
      </w:r>
      <w:r w:rsidR="001124D1" w:rsidRPr="00466170">
        <w:rPr>
          <w:rFonts w:ascii="Times New Roman" w:hAnsi="Times New Roman" w:cs="Times New Roman"/>
          <w:sz w:val="24"/>
          <w:szCs w:val="24"/>
        </w:rPr>
        <w:t xml:space="preserve"> in the airline industry </w:t>
      </w:r>
      <w:r w:rsidR="00FE5086" w:rsidRPr="00466170">
        <w:rPr>
          <w:rFonts w:ascii="Times New Roman" w:hAnsi="Times New Roman" w:cs="Times New Roman"/>
          <w:sz w:val="24"/>
          <w:szCs w:val="24"/>
        </w:rPr>
        <w:t>was</w:t>
      </w:r>
      <w:r w:rsidR="007235A0" w:rsidRPr="00466170">
        <w:rPr>
          <w:rFonts w:ascii="Times New Roman" w:hAnsi="Times New Roman" w:cs="Times New Roman"/>
          <w:sz w:val="24"/>
          <w:szCs w:val="24"/>
        </w:rPr>
        <w:t xml:space="preserve"> part of articles that </w:t>
      </w:r>
      <w:r w:rsidR="00FE5086" w:rsidRPr="00466170">
        <w:rPr>
          <w:rFonts w:ascii="Times New Roman" w:hAnsi="Times New Roman" w:cs="Times New Roman"/>
          <w:sz w:val="24"/>
          <w:szCs w:val="24"/>
        </w:rPr>
        <w:t>was</w:t>
      </w:r>
      <w:r w:rsidR="007235A0" w:rsidRPr="00466170">
        <w:rPr>
          <w:rFonts w:ascii="Times New Roman" w:hAnsi="Times New Roman" w:cs="Times New Roman"/>
          <w:sz w:val="24"/>
          <w:szCs w:val="24"/>
        </w:rPr>
        <w:t xml:space="preserve"> useful to researchers who want to further in this study and to other wider stakeholders in academic circles. </w:t>
      </w:r>
    </w:p>
    <w:p w:rsidR="00A301EF" w:rsidRDefault="00A301EF" w:rsidP="00CD0B9C">
      <w:pPr>
        <w:spacing w:line="360" w:lineRule="auto"/>
        <w:jc w:val="both"/>
        <w:rPr>
          <w:rFonts w:ascii="Times New Roman" w:hAnsi="Times New Roman" w:cs="Times New Roman"/>
          <w:sz w:val="24"/>
          <w:szCs w:val="24"/>
        </w:rPr>
      </w:pPr>
    </w:p>
    <w:p w:rsidR="00A301EF" w:rsidRPr="00466170" w:rsidRDefault="00A301EF" w:rsidP="00CD0B9C">
      <w:pPr>
        <w:spacing w:line="360" w:lineRule="auto"/>
        <w:jc w:val="both"/>
        <w:rPr>
          <w:rFonts w:ascii="Times New Roman" w:hAnsi="Times New Roman" w:cs="Times New Roman"/>
          <w:sz w:val="24"/>
          <w:szCs w:val="24"/>
        </w:rPr>
      </w:pPr>
    </w:p>
    <w:p w:rsidR="00595E7B" w:rsidRPr="00466170" w:rsidRDefault="00595E7B" w:rsidP="00CD0B9C">
      <w:pPr>
        <w:spacing w:line="360" w:lineRule="auto"/>
        <w:jc w:val="both"/>
        <w:rPr>
          <w:rFonts w:ascii="Times New Roman" w:hAnsi="Times New Roman" w:cs="Times New Roman"/>
          <w:b/>
          <w:sz w:val="24"/>
          <w:szCs w:val="24"/>
        </w:rPr>
      </w:pPr>
      <w:r w:rsidRPr="00466170">
        <w:rPr>
          <w:rFonts w:ascii="Times New Roman" w:hAnsi="Times New Roman" w:cs="Times New Roman"/>
          <w:b/>
          <w:sz w:val="24"/>
          <w:szCs w:val="24"/>
        </w:rPr>
        <w:lastRenderedPageBreak/>
        <w:t xml:space="preserve">1.5.2 The Management of Kenya Airways   </w:t>
      </w:r>
    </w:p>
    <w:p w:rsidR="00595E7B" w:rsidRPr="00466170" w:rsidRDefault="00595E7B"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board of directors and management can identify areas of weaknesses and the need to seek strategies to know the importance of having efficiency of supply of products and how to improve them. Procurement department at Kenya airways should comply with all applicable government regulations. Therefore the Kenya management </w:t>
      </w:r>
      <w:r w:rsidR="00A65F5C" w:rsidRPr="00466170">
        <w:rPr>
          <w:rFonts w:ascii="Times New Roman" w:hAnsi="Times New Roman" w:cs="Times New Roman"/>
          <w:sz w:val="24"/>
          <w:szCs w:val="24"/>
        </w:rPr>
        <w:t>will be</w:t>
      </w:r>
      <w:r w:rsidRPr="00466170">
        <w:rPr>
          <w:rFonts w:ascii="Times New Roman" w:hAnsi="Times New Roman" w:cs="Times New Roman"/>
          <w:sz w:val="24"/>
          <w:szCs w:val="24"/>
        </w:rPr>
        <w:t xml:space="preserve"> able to see </w:t>
      </w:r>
      <w:r w:rsidR="00A65F5C" w:rsidRPr="00466170">
        <w:rPr>
          <w:rFonts w:ascii="Times New Roman" w:hAnsi="Times New Roman" w:cs="Times New Roman"/>
          <w:sz w:val="24"/>
          <w:szCs w:val="24"/>
        </w:rPr>
        <w:t>suppliers who ensure</w:t>
      </w:r>
      <w:r w:rsidRPr="00466170">
        <w:rPr>
          <w:rFonts w:ascii="Times New Roman" w:hAnsi="Times New Roman" w:cs="Times New Roman"/>
          <w:sz w:val="24"/>
          <w:szCs w:val="24"/>
        </w:rPr>
        <w:t xml:space="preserve"> operations are being performed in a manner that is appropriate as it applies to their ethical, legal, environmental and social responsibilities. Suppliers should recognize that the applicable government regulations might include those in the country of manufacture, as well the country of sale. Registration to ISO 14001 is strongly recommended.</w:t>
      </w:r>
    </w:p>
    <w:p w:rsidR="005149B6" w:rsidRPr="00466170" w:rsidRDefault="005149B6" w:rsidP="00CD0B9C">
      <w:pPr>
        <w:pStyle w:val="Heading1"/>
        <w:spacing w:line="360" w:lineRule="auto"/>
        <w:rPr>
          <w:rFonts w:ascii="Times New Roman" w:hAnsi="Times New Roman" w:cs="Times New Roman"/>
          <w:color w:val="auto"/>
          <w:sz w:val="24"/>
          <w:szCs w:val="24"/>
        </w:rPr>
      </w:pPr>
      <w:bookmarkStart w:id="22" w:name="_Toc515353529"/>
      <w:r w:rsidRPr="00466170">
        <w:rPr>
          <w:rFonts w:ascii="Times New Roman" w:hAnsi="Times New Roman" w:cs="Times New Roman"/>
          <w:color w:val="auto"/>
          <w:sz w:val="24"/>
          <w:szCs w:val="24"/>
        </w:rPr>
        <w:t>1.6 Scope</w:t>
      </w:r>
      <w:bookmarkEnd w:id="22"/>
    </w:p>
    <w:p w:rsidR="005149B6" w:rsidRPr="00466170" w:rsidRDefault="00C2410A" w:rsidP="00CD0B9C">
      <w:pPr>
        <w:spacing w:before="240" w:after="0" w:line="360" w:lineRule="auto"/>
        <w:jc w:val="both"/>
        <w:rPr>
          <w:rFonts w:ascii="Times New Roman" w:eastAsia="Times New Roman" w:hAnsi="Times New Roman" w:cs="Times New Roman"/>
          <w:sz w:val="24"/>
          <w:szCs w:val="24"/>
        </w:rPr>
      </w:pPr>
      <w:r w:rsidRPr="00466170">
        <w:rPr>
          <w:rFonts w:ascii="Times New Roman" w:eastAsia="Times New Roman" w:hAnsi="Times New Roman" w:cs="Times New Roman"/>
          <w:sz w:val="24"/>
          <w:szCs w:val="24"/>
        </w:rPr>
        <w:t xml:space="preserve">The research </w:t>
      </w:r>
      <w:r w:rsidR="00FE5086" w:rsidRPr="00466170">
        <w:rPr>
          <w:rFonts w:ascii="Times New Roman" w:eastAsia="Times New Roman" w:hAnsi="Times New Roman" w:cs="Times New Roman"/>
          <w:sz w:val="24"/>
          <w:szCs w:val="24"/>
        </w:rPr>
        <w:t>was</w:t>
      </w:r>
      <w:r w:rsidRPr="00466170">
        <w:rPr>
          <w:rFonts w:ascii="Times New Roman" w:eastAsia="Times New Roman" w:hAnsi="Times New Roman" w:cs="Times New Roman"/>
          <w:sz w:val="24"/>
          <w:szCs w:val="24"/>
        </w:rPr>
        <w:t xml:space="preserve"> confined to </w:t>
      </w:r>
      <w:r w:rsidR="00595E7B" w:rsidRPr="00466170">
        <w:rPr>
          <w:rFonts w:ascii="Times New Roman" w:eastAsia="Times New Roman" w:hAnsi="Times New Roman" w:cs="Times New Roman"/>
          <w:sz w:val="24"/>
          <w:szCs w:val="24"/>
        </w:rPr>
        <w:t xml:space="preserve">Kenya Airways head office located in </w:t>
      </w:r>
      <w:proofErr w:type="spellStart"/>
      <w:r w:rsidR="00595E7B" w:rsidRPr="00466170">
        <w:rPr>
          <w:rFonts w:ascii="Times New Roman" w:eastAsia="Times New Roman" w:hAnsi="Times New Roman" w:cs="Times New Roman"/>
          <w:sz w:val="24"/>
          <w:szCs w:val="24"/>
        </w:rPr>
        <w:t>Embakasi</w:t>
      </w:r>
      <w:proofErr w:type="spellEnd"/>
      <w:r w:rsidR="00595E7B" w:rsidRPr="00466170">
        <w:rPr>
          <w:rFonts w:ascii="Times New Roman" w:eastAsia="Times New Roman" w:hAnsi="Times New Roman" w:cs="Times New Roman"/>
          <w:sz w:val="24"/>
          <w:szCs w:val="24"/>
        </w:rPr>
        <w:t xml:space="preserve">, Airport north. </w:t>
      </w:r>
      <w:r w:rsidRPr="00466170">
        <w:rPr>
          <w:rFonts w:ascii="Times New Roman" w:eastAsia="Times New Roman" w:hAnsi="Times New Roman" w:cs="Times New Roman"/>
          <w:sz w:val="24"/>
          <w:szCs w:val="24"/>
        </w:rPr>
        <w:t xml:space="preserve">This study </w:t>
      </w:r>
      <w:r w:rsidR="00FE5086" w:rsidRPr="00466170">
        <w:rPr>
          <w:rFonts w:ascii="Times New Roman" w:eastAsia="Times New Roman" w:hAnsi="Times New Roman" w:cs="Times New Roman"/>
          <w:sz w:val="24"/>
          <w:szCs w:val="24"/>
        </w:rPr>
        <w:t>was</w:t>
      </w:r>
      <w:r w:rsidRPr="00466170">
        <w:rPr>
          <w:rFonts w:ascii="Times New Roman" w:eastAsia="Times New Roman" w:hAnsi="Times New Roman" w:cs="Times New Roman"/>
          <w:sz w:val="24"/>
          <w:szCs w:val="24"/>
        </w:rPr>
        <w:t xml:space="preserve"> carried out in the month of </w:t>
      </w:r>
      <w:r w:rsidR="00A65F5C" w:rsidRPr="00466170">
        <w:rPr>
          <w:rFonts w:ascii="Times New Roman" w:eastAsia="Times New Roman" w:hAnsi="Times New Roman" w:cs="Times New Roman"/>
          <w:sz w:val="24"/>
          <w:szCs w:val="24"/>
        </w:rPr>
        <w:t>March</w:t>
      </w:r>
      <w:r w:rsidRPr="00466170">
        <w:rPr>
          <w:rFonts w:ascii="Times New Roman" w:eastAsia="Times New Roman" w:hAnsi="Times New Roman" w:cs="Times New Roman"/>
          <w:sz w:val="24"/>
          <w:szCs w:val="24"/>
        </w:rPr>
        <w:t xml:space="preserve"> to </w:t>
      </w:r>
      <w:r w:rsidR="00A65F5C" w:rsidRPr="00466170">
        <w:rPr>
          <w:rFonts w:ascii="Times New Roman" w:eastAsia="Times New Roman" w:hAnsi="Times New Roman" w:cs="Times New Roman"/>
          <w:sz w:val="24"/>
          <w:szCs w:val="24"/>
        </w:rPr>
        <w:t>May</w:t>
      </w:r>
      <w:r w:rsidRPr="00466170">
        <w:rPr>
          <w:rFonts w:ascii="Times New Roman" w:eastAsia="Times New Roman" w:hAnsi="Times New Roman" w:cs="Times New Roman"/>
          <w:sz w:val="24"/>
          <w:szCs w:val="24"/>
        </w:rPr>
        <w:t xml:space="preserve"> 2018. The researcher target</w:t>
      </w:r>
      <w:r w:rsidR="00A65F5C" w:rsidRPr="00466170">
        <w:rPr>
          <w:rFonts w:ascii="Times New Roman" w:eastAsia="Times New Roman" w:hAnsi="Times New Roman" w:cs="Times New Roman"/>
          <w:sz w:val="24"/>
          <w:szCs w:val="24"/>
        </w:rPr>
        <w:t>ed</w:t>
      </w:r>
      <w:r w:rsidRPr="00466170">
        <w:rPr>
          <w:rFonts w:ascii="Times New Roman" w:eastAsia="Times New Roman" w:hAnsi="Times New Roman" w:cs="Times New Roman"/>
          <w:sz w:val="24"/>
          <w:szCs w:val="24"/>
        </w:rPr>
        <w:t xml:space="preserve"> and sample </w:t>
      </w:r>
      <w:r w:rsidR="00595E7B" w:rsidRPr="00466170">
        <w:rPr>
          <w:rFonts w:ascii="Times New Roman" w:eastAsia="Times New Roman" w:hAnsi="Times New Roman" w:cs="Times New Roman"/>
          <w:sz w:val="24"/>
          <w:szCs w:val="24"/>
        </w:rPr>
        <w:t>employees in all level of management and non-management staff in providing needed information</w:t>
      </w:r>
      <w:r w:rsidR="005C6442" w:rsidRPr="00466170">
        <w:rPr>
          <w:rFonts w:ascii="Times New Roman" w:eastAsia="Times New Roman" w:hAnsi="Times New Roman" w:cs="Times New Roman"/>
          <w:sz w:val="24"/>
          <w:szCs w:val="24"/>
        </w:rPr>
        <w:t>. The researcher target</w:t>
      </w:r>
      <w:r w:rsidR="00A65F5C" w:rsidRPr="00466170">
        <w:rPr>
          <w:rFonts w:ascii="Times New Roman" w:eastAsia="Times New Roman" w:hAnsi="Times New Roman" w:cs="Times New Roman"/>
          <w:sz w:val="24"/>
          <w:szCs w:val="24"/>
        </w:rPr>
        <w:t>ed</w:t>
      </w:r>
      <w:r w:rsidR="005C6442" w:rsidRPr="00466170">
        <w:rPr>
          <w:rFonts w:ascii="Times New Roman" w:eastAsia="Times New Roman" w:hAnsi="Times New Roman" w:cs="Times New Roman"/>
          <w:sz w:val="24"/>
          <w:szCs w:val="24"/>
        </w:rPr>
        <w:t xml:space="preserve"> </w:t>
      </w:r>
      <w:r w:rsidR="00595E7B" w:rsidRPr="00466170">
        <w:rPr>
          <w:rFonts w:ascii="Times New Roman" w:eastAsia="Times New Roman" w:hAnsi="Times New Roman" w:cs="Times New Roman"/>
          <w:sz w:val="24"/>
          <w:szCs w:val="24"/>
        </w:rPr>
        <w:t>175</w:t>
      </w:r>
      <w:r w:rsidR="005C6442" w:rsidRPr="00466170">
        <w:rPr>
          <w:rFonts w:ascii="Times New Roman" w:eastAsia="Times New Roman" w:hAnsi="Times New Roman" w:cs="Times New Roman"/>
          <w:sz w:val="24"/>
          <w:szCs w:val="24"/>
        </w:rPr>
        <w:t xml:space="preserve"> respondents that provide</w:t>
      </w:r>
      <w:r w:rsidR="00A65F5C" w:rsidRPr="00466170">
        <w:rPr>
          <w:rFonts w:ascii="Times New Roman" w:eastAsia="Times New Roman" w:hAnsi="Times New Roman" w:cs="Times New Roman"/>
          <w:sz w:val="24"/>
          <w:szCs w:val="24"/>
        </w:rPr>
        <w:t>d</w:t>
      </w:r>
      <w:r w:rsidR="005C6442" w:rsidRPr="00466170">
        <w:rPr>
          <w:rFonts w:ascii="Times New Roman" w:eastAsia="Times New Roman" w:hAnsi="Times New Roman" w:cs="Times New Roman"/>
          <w:sz w:val="24"/>
          <w:szCs w:val="24"/>
        </w:rPr>
        <w:t xml:space="preserve"> the required data for the study. </w:t>
      </w:r>
    </w:p>
    <w:p w:rsidR="005149B6" w:rsidRPr="00466170" w:rsidRDefault="005149B6" w:rsidP="00CD0B9C">
      <w:pPr>
        <w:pStyle w:val="Heading1"/>
        <w:spacing w:before="0" w:line="360" w:lineRule="auto"/>
        <w:rPr>
          <w:rFonts w:ascii="Times New Roman" w:hAnsi="Times New Roman" w:cs="Times New Roman"/>
          <w:color w:val="auto"/>
          <w:sz w:val="24"/>
          <w:szCs w:val="24"/>
        </w:rPr>
      </w:pPr>
      <w:bookmarkStart w:id="23" w:name="_Toc515353530"/>
      <w:r w:rsidRPr="00466170">
        <w:rPr>
          <w:rFonts w:ascii="Times New Roman" w:hAnsi="Times New Roman" w:cs="Times New Roman"/>
          <w:color w:val="auto"/>
          <w:sz w:val="24"/>
          <w:szCs w:val="24"/>
        </w:rPr>
        <w:t>1.7 Chapter Summary</w:t>
      </w:r>
      <w:bookmarkEnd w:id="23"/>
      <w:r w:rsidRPr="00466170">
        <w:rPr>
          <w:rFonts w:ascii="Times New Roman" w:hAnsi="Times New Roman" w:cs="Times New Roman"/>
          <w:color w:val="auto"/>
          <w:sz w:val="24"/>
          <w:szCs w:val="24"/>
        </w:rPr>
        <w:t xml:space="preserve"> </w:t>
      </w:r>
    </w:p>
    <w:p w:rsidR="005149B6" w:rsidRDefault="006A63BD" w:rsidP="00520084">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chapter provides study background </w:t>
      </w:r>
      <w:r w:rsidR="00731634" w:rsidRPr="00466170">
        <w:rPr>
          <w:rFonts w:ascii="Times New Roman" w:hAnsi="Times New Roman" w:cs="Times New Roman"/>
          <w:sz w:val="24"/>
          <w:szCs w:val="24"/>
          <w:lang w:eastAsia="x-none"/>
        </w:rPr>
        <w:t xml:space="preserve">rationale for the proposed study of understanding </w:t>
      </w:r>
      <w:r w:rsidR="00731634" w:rsidRPr="00466170">
        <w:rPr>
          <w:rFonts w:ascii="Times New Roman" w:hAnsi="Times New Roman" w:cs="Times New Roman"/>
          <w:sz w:val="24"/>
          <w:szCs w:val="24"/>
        </w:rPr>
        <w:t xml:space="preserve">the effects of level of education on financial independence as measurement of success between employees and entrepreneurs </w:t>
      </w:r>
      <w:r w:rsidRPr="00466170">
        <w:rPr>
          <w:rFonts w:ascii="Times New Roman" w:hAnsi="Times New Roman" w:cs="Times New Roman"/>
          <w:sz w:val="24"/>
          <w:szCs w:val="24"/>
        </w:rPr>
        <w:t>and the setting required to put the research problem in to proper context and understanding in line with study objectives and research questions. The chapter outlines the background of the study</w:t>
      </w:r>
      <w:r w:rsidR="0032161D" w:rsidRPr="00466170">
        <w:rPr>
          <w:rFonts w:ascii="Times New Roman" w:hAnsi="Times New Roman" w:cs="Times New Roman"/>
          <w:sz w:val="24"/>
          <w:szCs w:val="24"/>
        </w:rPr>
        <w:t xml:space="preserve"> from an international perspective to a local perspective</w:t>
      </w:r>
      <w:r w:rsidRPr="00466170">
        <w:rPr>
          <w:rFonts w:ascii="Times New Roman" w:hAnsi="Times New Roman" w:cs="Times New Roman"/>
          <w:sz w:val="24"/>
          <w:szCs w:val="24"/>
        </w:rPr>
        <w:t xml:space="preserve">, </w:t>
      </w:r>
      <w:r w:rsidR="0032161D" w:rsidRPr="00466170">
        <w:rPr>
          <w:rFonts w:ascii="Times New Roman" w:hAnsi="Times New Roman" w:cs="Times New Roman"/>
          <w:sz w:val="24"/>
          <w:szCs w:val="24"/>
        </w:rPr>
        <w:t xml:space="preserve">the </w:t>
      </w:r>
      <w:r w:rsidRPr="00466170">
        <w:rPr>
          <w:rFonts w:ascii="Times New Roman" w:hAnsi="Times New Roman" w:cs="Times New Roman"/>
          <w:sz w:val="24"/>
          <w:szCs w:val="24"/>
        </w:rPr>
        <w:t>statement problem</w:t>
      </w:r>
      <w:r w:rsidR="0032161D" w:rsidRPr="00466170">
        <w:rPr>
          <w:rFonts w:ascii="Times New Roman" w:hAnsi="Times New Roman" w:cs="Times New Roman"/>
          <w:sz w:val="24"/>
          <w:szCs w:val="24"/>
        </w:rPr>
        <w:t xml:space="preserve"> has been clearly explained and research gaps established</w:t>
      </w:r>
      <w:r w:rsidRPr="00466170">
        <w:rPr>
          <w:rFonts w:ascii="Times New Roman" w:hAnsi="Times New Roman" w:cs="Times New Roman"/>
          <w:sz w:val="24"/>
          <w:szCs w:val="24"/>
        </w:rPr>
        <w:t>,</w:t>
      </w:r>
      <w:r w:rsidR="0032161D" w:rsidRPr="00466170">
        <w:rPr>
          <w:rFonts w:ascii="Times New Roman" w:hAnsi="Times New Roman" w:cs="Times New Roman"/>
          <w:sz w:val="24"/>
          <w:szCs w:val="24"/>
        </w:rPr>
        <w:t xml:space="preserve"> the section is inclusive of research</w:t>
      </w:r>
      <w:r w:rsidRPr="00466170">
        <w:rPr>
          <w:rFonts w:ascii="Times New Roman" w:hAnsi="Times New Roman" w:cs="Times New Roman"/>
          <w:sz w:val="24"/>
          <w:szCs w:val="24"/>
        </w:rPr>
        <w:t xml:space="preserve"> study objectives, research questions, significance and study scope.</w:t>
      </w:r>
      <w:r w:rsidRPr="00466170">
        <w:rPr>
          <w:rFonts w:ascii="Times New Roman" w:hAnsi="Times New Roman" w:cs="Times New Roman"/>
          <w:color w:val="000000"/>
          <w:sz w:val="24"/>
          <w:szCs w:val="24"/>
        </w:rPr>
        <w:t xml:space="preserve"> T</w:t>
      </w:r>
      <w:r w:rsidR="00E2168F" w:rsidRPr="00466170">
        <w:rPr>
          <w:rFonts w:ascii="Times New Roman" w:hAnsi="Times New Roman" w:cs="Times New Roman"/>
          <w:color w:val="000000"/>
          <w:sz w:val="24"/>
          <w:szCs w:val="24"/>
        </w:rPr>
        <w:t xml:space="preserve">his chapter has formed the basis for the guiding principle </w:t>
      </w:r>
      <w:r w:rsidRPr="00466170">
        <w:rPr>
          <w:rFonts w:ascii="Times New Roman" w:hAnsi="Times New Roman" w:cs="Times New Roman"/>
          <w:color w:val="000000"/>
          <w:sz w:val="24"/>
          <w:szCs w:val="24"/>
        </w:rPr>
        <w:t xml:space="preserve">upon which literature </w:t>
      </w:r>
      <w:r w:rsidR="00FE5086" w:rsidRPr="00466170">
        <w:rPr>
          <w:rFonts w:ascii="Times New Roman" w:hAnsi="Times New Roman" w:cs="Times New Roman"/>
          <w:color w:val="000000"/>
          <w:sz w:val="24"/>
          <w:szCs w:val="24"/>
        </w:rPr>
        <w:t>was</w:t>
      </w:r>
      <w:r w:rsidR="00E2168F" w:rsidRPr="00466170">
        <w:rPr>
          <w:rFonts w:ascii="Times New Roman" w:hAnsi="Times New Roman" w:cs="Times New Roman"/>
          <w:color w:val="000000"/>
          <w:sz w:val="24"/>
          <w:szCs w:val="24"/>
        </w:rPr>
        <w:t xml:space="preserve"> reviewed, theories established, methodology developed, </w:t>
      </w:r>
      <w:r w:rsidRPr="00466170">
        <w:rPr>
          <w:rFonts w:ascii="Times New Roman" w:hAnsi="Times New Roman" w:cs="Times New Roman"/>
          <w:color w:val="000000"/>
          <w:sz w:val="24"/>
          <w:szCs w:val="24"/>
        </w:rPr>
        <w:t>research carried out and analysis made.</w:t>
      </w:r>
      <w:r w:rsidR="00BB690A" w:rsidRPr="00466170">
        <w:rPr>
          <w:rFonts w:ascii="Times New Roman" w:hAnsi="Times New Roman" w:cs="Times New Roman"/>
          <w:color w:val="000000"/>
          <w:sz w:val="24"/>
          <w:szCs w:val="24"/>
        </w:rPr>
        <w:t xml:space="preserve"> </w:t>
      </w:r>
      <w:r w:rsidR="00BB690A" w:rsidRPr="00466170">
        <w:rPr>
          <w:rFonts w:ascii="Times New Roman" w:hAnsi="Times New Roman" w:cs="Times New Roman"/>
          <w:sz w:val="24"/>
          <w:szCs w:val="24"/>
          <w:lang w:bidi="en-US"/>
        </w:rPr>
        <w:t xml:space="preserve">The chapter has also laid down the intended research, with the scope covering </w:t>
      </w:r>
      <w:r w:rsidR="004119EA" w:rsidRPr="00466170">
        <w:rPr>
          <w:rFonts w:ascii="Times New Roman" w:hAnsi="Times New Roman" w:cs="Times New Roman"/>
          <w:sz w:val="24"/>
          <w:szCs w:val="24"/>
        </w:rPr>
        <w:t xml:space="preserve">Kenya airways head office in </w:t>
      </w:r>
      <w:proofErr w:type="spellStart"/>
      <w:r w:rsidR="004119EA" w:rsidRPr="00466170">
        <w:rPr>
          <w:rFonts w:ascii="Times New Roman" w:hAnsi="Times New Roman" w:cs="Times New Roman"/>
          <w:sz w:val="24"/>
          <w:szCs w:val="24"/>
        </w:rPr>
        <w:t>Embakasi</w:t>
      </w:r>
      <w:proofErr w:type="spellEnd"/>
      <w:r w:rsidR="004119EA" w:rsidRPr="00466170">
        <w:rPr>
          <w:rFonts w:ascii="Times New Roman" w:hAnsi="Times New Roman" w:cs="Times New Roman"/>
          <w:sz w:val="24"/>
          <w:szCs w:val="24"/>
        </w:rPr>
        <w:t>.</w:t>
      </w:r>
    </w:p>
    <w:p w:rsidR="001565BD" w:rsidRPr="00520084" w:rsidRDefault="001565BD" w:rsidP="00520084">
      <w:pPr>
        <w:spacing w:line="360" w:lineRule="auto"/>
        <w:jc w:val="both"/>
        <w:rPr>
          <w:rFonts w:ascii="Times New Roman" w:hAnsi="Times New Roman" w:cs="Times New Roman"/>
          <w:color w:val="000000"/>
          <w:sz w:val="24"/>
          <w:szCs w:val="24"/>
        </w:rPr>
      </w:pPr>
    </w:p>
    <w:p w:rsidR="005149B6" w:rsidRPr="00466170" w:rsidRDefault="005149B6" w:rsidP="00CD0B9C">
      <w:pPr>
        <w:pStyle w:val="Heading1"/>
        <w:spacing w:before="0" w:line="360" w:lineRule="auto"/>
        <w:jc w:val="center"/>
        <w:rPr>
          <w:rFonts w:ascii="Times New Roman" w:hAnsi="Times New Roman" w:cs="Times New Roman"/>
          <w:color w:val="auto"/>
          <w:sz w:val="24"/>
          <w:szCs w:val="24"/>
        </w:rPr>
      </w:pPr>
      <w:bookmarkStart w:id="24" w:name="_Toc515353531"/>
      <w:r w:rsidRPr="00466170">
        <w:rPr>
          <w:rFonts w:ascii="Times New Roman" w:hAnsi="Times New Roman" w:cs="Times New Roman"/>
          <w:color w:val="auto"/>
          <w:sz w:val="24"/>
          <w:szCs w:val="24"/>
        </w:rPr>
        <w:lastRenderedPageBreak/>
        <w:t>CHAPTER TWO</w:t>
      </w:r>
      <w:bookmarkEnd w:id="24"/>
    </w:p>
    <w:p w:rsidR="005149B6" w:rsidRPr="00466170" w:rsidRDefault="005149B6" w:rsidP="00CD0B9C">
      <w:pPr>
        <w:pStyle w:val="Heading1"/>
        <w:spacing w:before="0" w:line="360" w:lineRule="auto"/>
        <w:jc w:val="center"/>
        <w:rPr>
          <w:rFonts w:ascii="Times New Roman" w:hAnsi="Times New Roman" w:cs="Times New Roman"/>
          <w:color w:val="auto"/>
          <w:sz w:val="24"/>
          <w:szCs w:val="24"/>
        </w:rPr>
      </w:pPr>
      <w:bookmarkStart w:id="25" w:name="_Toc515353532"/>
      <w:r w:rsidRPr="00466170">
        <w:rPr>
          <w:rFonts w:ascii="Times New Roman" w:hAnsi="Times New Roman" w:cs="Times New Roman"/>
          <w:color w:val="auto"/>
          <w:sz w:val="24"/>
          <w:szCs w:val="24"/>
        </w:rPr>
        <w:t>LITERATURE REVIEW</w:t>
      </w:r>
      <w:bookmarkEnd w:id="25"/>
    </w:p>
    <w:p w:rsidR="005149B6" w:rsidRPr="00466170" w:rsidRDefault="005149B6" w:rsidP="00CD0B9C">
      <w:pPr>
        <w:pStyle w:val="Heading1"/>
        <w:spacing w:before="0" w:line="360" w:lineRule="auto"/>
        <w:rPr>
          <w:rFonts w:ascii="Times New Roman" w:hAnsi="Times New Roman" w:cs="Times New Roman"/>
          <w:color w:val="auto"/>
          <w:sz w:val="24"/>
          <w:szCs w:val="24"/>
        </w:rPr>
      </w:pPr>
      <w:bookmarkStart w:id="26" w:name="_Toc515353533"/>
      <w:r w:rsidRPr="00466170">
        <w:rPr>
          <w:rFonts w:ascii="Times New Roman" w:hAnsi="Times New Roman" w:cs="Times New Roman"/>
          <w:color w:val="auto"/>
          <w:sz w:val="24"/>
          <w:szCs w:val="24"/>
        </w:rPr>
        <w:t>2.0 Introduction</w:t>
      </w:r>
      <w:bookmarkEnd w:id="26"/>
      <w:r w:rsidRPr="00466170">
        <w:rPr>
          <w:rFonts w:ascii="Times New Roman" w:hAnsi="Times New Roman" w:cs="Times New Roman"/>
          <w:color w:val="auto"/>
          <w:sz w:val="24"/>
          <w:szCs w:val="24"/>
        </w:rPr>
        <w:t xml:space="preserve"> </w:t>
      </w:r>
    </w:p>
    <w:p w:rsidR="005149B6" w:rsidRPr="00466170" w:rsidRDefault="00A57B50"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This chapter entails the overview and the review of previous studies that are in related to study variables and are consistent with study intentions. The existing theories are clarified besides the analysis of the past established knowledge which has outlined the organized understanding of the past studies and the major issues. The chapter covers study theoretical literature, empirical literature, research study gaps, Conceptual frameworks, operationalization of variables and chapter summary.</w:t>
      </w:r>
    </w:p>
    <w:p w:rsidR="005149B6" w:rsidRPr="00466170" w:rsidRDefault="005149B6" w:rsidP="00CD0B9C">
      <w:pPr>
        <w:pStyle w:val="Heading1"/>
        <w:spacing w:line="360" w:lineRule="auto"/>
        <w:rPr>
          <w:rFonts w:ascii="Times New Roman" w:hAnsi="Times New Roman" w:cs="Times New Roman"/>
          <w:color w:val="auto"/>
          <w:sz w:val="24"/>
          <w:szCs w:val="24"/>
        </w:rPr>
      </w:pPr>
      <w:bookmarkStart w:id="27" w:name="_Toc515353534"/>
      <w:r w:rsidRPr="00466170">
        <w:rPr>
          <w:rFonts w:ascii="Times New Roman" w:hAnsi="Times New Roman" w:cs="Times New Roman"/>
          <w:color w:val="auto"/>
          <w:sz w:val="24"/>
          <w:szCs w:val="24"/>
        </w:rPr>
        <w:t>2.1 Theoretical Literature Review</w:t>
      </w:r>
      <w:bookmarkEnd w:id="27"/>
      <w:r w:rsidRPr="00466170">
        <w:rPr>
          <w:rFonts w:ascii="Times New Roman" w:hAnsi="Times New Roman" w:cs="Times New Roman"/>
          <w:color w:val="auto"/>
          <w:sz w:val="24"/>
          <w:szCs w:val="24"/>
        </w:rPr>
        <w:t xml:space="preserve"> </w:t>
      </w:r>
    </w:p>
    <w:p w:rsidR="00B434F1" w:rsidRPr="00466170" w:rsidRDefault="00B434F1" w:rsidP="00CD0B9C">
      <w:pPr>
        <w:spacing w:line="360" w:lineRule="auto"/>
        <w:jc w:val="both"/>
        <w:rPr>
          <w:rFonts w:ascii="Times New Roman" w:hAnsi="Times New Roman" w:cs="Times New Roman"/>
          <w:sz w:val="24"/>
          <w:szCs w:val="24"/>
          <w:lang w:val="sw-KE"/>
        </w:rPr>
      </w:pPr>
      <w:r w:rsidRPr="00466170">
        <w:rPr>
          <w:rFonts w:ascii="Times New Roman" w:hAnsi="Times New Roman" w:cs="Times New Roman"/>
          <w:sz w:val="24"/>
          <w:szCs w:val="24"/>
          <w:lang w:val="sw-KE"/>
        </w:rPr>
        <w:t xml:space="preserve">The theoretical review is a logically described, developed and elaborated network of associations among variables deemed relevant to the problem situation identified. Theoreies are generaly formulated to understand, predict and explain a phenomena and in many cases to challenge and extend the existing knowledge within the limits of critical bounding assumptions. The theoritical literature describes and introduces the theory that explains why research problem under investigation exists and is a structure that can support research study theory (Sekaran, 2010). </w:t>
      </w:r>
    </w:p>
    <w:p w:rsidR="00B434F1" w:rsidRPr="00466170" w:rsidRDefault="00B434F1" w:rsidP="00CD0B9C">
      <w:pPr>
        <w:pStyle w:val="Heading1"/>
        <w:spacing w:before="0" w:line="360" w:lineRule="auto"/>
        <w:rPr>
          <w:rFonts w:ascii="Times New Roman" w:hAnsi="Times New Roman" w:cs="Times New Roman"/>
          <w:color w:val="auto"/>
          <w:sz w:val="24"/>
          <w:szCs w:val="24"/>
        </w:rPr>
      </w:pPr>
      <w:bookmarkStart w:id="28" w:name="_Toc506918001"/>
      <w:bookmarkStart w:id="29" w:name="_Toc515353535"/>
      <w:r w:rsidRPr="00466170">
        <w:rPr>
          <w:rFonts w:ascii="Times New Roman" w:hAnsi="Times New Roman" w:cs="Times New Roman"/>
          <w:color w:val="auto"/>
          <w:sz w:val="24"/>
          <w:szCs w:val="24"/>
        </w:rPr>
        <w:t>2.2.1 Goal Setting Theory</w:t>
      </w:r>
      <w:bookmarkEnd w:id="28"/>
      <w:bookmarkEnd w:id="29"/>
    </w:p>
    <w:p w:rsidR="00B434F1"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Edwin A Locke began to examine in the mid-1960s and he continue to research on it for over 30 years. He derived the goal setting theory from Aristotle; Locke refined and developed goal setting theory in 1968. </w:t>
      </w:r>
      <w:r w:rsidRPr="00466170">
        <w:rPr>
          <w:rFonts w:ascii="Times New Roman" w:hAnsi="Times New Roman" w:cs="Times New Roman"/>
          <w:sz w:val="24"/>
          <w:szCs w:val="24"/>
          <w:lang w:eastAsia="x-none"/>
        </w:rPr>
        <w:t xml:space="preserve">The postulation of goal setting theory is that their aim is to supervise human action. Studies specifies exact aims leads to  increased employee performance, According to Locke and Latham (2010) goal  setting has four motivational mechanisms that are goals have an energizing function, goals that are meaningful  tends to emphasis on  distinct consideration on what is important and relevant, goals  affect persistence. When an individual in pursuit of certain goals, they don’t seemed satisfied until the goal is achieved. Goals serve as reference opinion that distinguish satisfaction and dissatisfaction and employee that produces the toughest goal line are hard to fulfil. Human beings are unendingly wanting group and to satisfy their needs are not altogether mutually exclusive but only tend to be. </w:t>
      </w:r>
    </w:p>
    <w:p w:rsidR="00B434F1" w:rsidRPr="00466170" w:rsidRDefault="00B434F1" w:rsidP="00CD0B9C">
      <w:pPr>
        <w:spacing w:line="360" w:lineRule="auto"/>
        <w:jc w:val="both"/>
        <w:rPr>
          <w:rFonts w:ascii="Times New Roman" w:hAnsi="Times New Roman" w:cs="Times New Roman"/>
          <w:sz w:val="24"/>
          <w:szCs w:val="24"/>
          <w:lang w:eastAsia="x-none"/>
        </w:rPr>
      </w:pPr>
      <w:r w:rsidRPr="00466170">
        <w:rPr>
          <w:rFonts w:ascii="Times New Roman" w:hAnsi="Times New Roman" w:cs="Times New Roman"/>
          <w:sz w:val="24"/>
          <w:szCs w:val="24"/>
          <w:lang w:eastAsia="x-none"/>
        </w:rPr>
        <w:t xml:space="preserve">When goal setting is applied to work stations this implies that managers have a responsibility to ensure that deficiency needs are met that is proper wages and safe environment, creating proper climate in which staff can develop their full capabilities. </w:t>
      </w:r>
      <w:r w:rsidRPr="00466170">
        <w:rPr>
          <w:rFonts w:ascii="Times New Roman" w:hAnsi="Times New Roman" w:cs="Times New Roman"/>
          <w:sz w:val="24"/>
          <w:szCs w:val="24"/>
        </w:rPr>
        <w:t xml:space="preserve">In relation to the study there is </w:t>
      </w:r>
      <w:r w:rsidRPr="00466170">
        <w:rPr>
          <w:rFonts w:ascii="Times New Roman" w:hAnsi="Times New Roman" w:cs="Times New Roman"/>
          <w:sz w:val="24"/>
          <w:szCs w:val="24"/>
        </w:rPr>
        <w:lastRenderedPageBreak/>
        <w:t xml:space="preserve">need for assurance, obligation and maturity. Managing organization by objectives becomes the process in which organizational objectives are agreed upon this way personnel know the expectation and hence they are able to set their own individual goals. </w:t>
      </w:r>
      <w:r w:rsidRPr="00466170">
        <w:rPr>
          <w:rFonts w:ascii="Times New Roman" w:hAnsi="Times New Roman" w:cs="Times New Roman"/>
          <w:sz w:val="24"/>
          <w:szCs w:val="24"/>
          <w:lang w:eastAsia="x-none"/>
        </w:rPr>
        <w:t xml:space="preserve">According to Ferris (2007) goal setting is a set of decision theories of work of motivation and performance.  Perception plays a vital role in this theory because it emphasizes on cognitive ability to anticipate likely consequences that result from </w:t>
      </w:r>
      <w:r w:rsidR="00B64CA1" w:rsidRPr="00466170">
        <w:rPr>
          <w:rFonts w:ascii="Times New Roman" w:hAnsi="Times New Roman" w:cs="Times New Roman"/>
          <w:sz w:val="24"/>
          <w:szCs w:val="24"/>
          <w:lang w:eastAsia="x-none"/>
        </w:rPr>
        <w:t>behavioural</w:t>
      </w:r>
      <w:r w:rsidRPr="00466170">
        <w:rPr>
          <w:rFonts w:ascii="Times New Roman" w:hAnsi="Times New Roman" w:cs="Times New Roman"/>
          <w:sz w:val="24"/>
          <w:szCs w:val="24"/>
          <w:lang w:eastAsia="x-none"/>
        </w:rPr>
        <w:t xml:space="preserve"> action (</w:t>
      </w:r>
      <w:proofErr w:type="spellStart"/>
      <w:r w:rsidRPr="00466170">
        <w:rPr>
          <w:rFonts w:ascii="Times New Roman" w:hAnsi="Times New Roman" w:cs="Times New Roman"/>
          <w:sz w:val="24"/>
          <w:szCs w:val="24"/>
          <w:lang w:eastAsia="x-none"/>
        </w:rPr>
        <w:t>Kinicki</w:t>
      </w:r>
      <w:proofErr w:type="spellEnd"/>
      <w:r w:rsidRPr="00466170">
        <w:rPr>
          <w:rFonts w:ascii="Times New Roman" w:hAnsi="Times New Roman" w:cs="Times New Roman"/>
          <w:sz w:val="24"/>
          <w:szCs w:val="24"/>
          <w:lang w:eastAsia="x-none"/>
        </w:rPr>
        <w:t xml:space="preserve">, 2013). Goal setting theory has two major assumptions that is individuals have a perception about the concerns that result from their interactive engagements and casual relations among the outcomes and second assumption is individual has effective reactions to certain outcomes that is both positive and negative value.   </w:t>
      </w:r>
    </w:p>
    <w:p w:rsidR="00B434F1"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According to this theory individual are motivated to perform by two expectations. Goal setting is the probability that the effort will always lead to desired performance and second goal setting is that particular performance will lead to preferred outcomes. While some efforts will not be rewarded, the employee will not be motivated with to perform specific task. Goal setting theory  relies upon motivators to clarify the causes of behaviour at a work station, external rewards are viewed as motivators that fuel behaviour as opposed to intrinsic motivators when behaviour are driven from internal forces. Therefore individuals’ employees are able to attain both individual goals and organization target (Isaac, 2011).</w:t>
      </w:r>
    </w:p>
    <w:p w:rsidR="00B434F1" w:rsidRPr="00466170" w:rsidRDefault="00B434F1" w:rsidP="00CD0B9C">
      <w:pPr>
        <w:pStyle w:val="Heading1"/>
        <w:spacing w:before="0" w:line="360" w:lineRule="auto"/>
        <w:rPr>
          <w:rFonts w:ascii="Times New Roman" w:hAnsi="Times New Roman" w:cs="Times New Roman"/>
          <w:color w:val="auto"/>
          <w:sz w:val="24"/>
          <w:szCs w:val="24"/>
        </w:rPr>
      </w:pPr>
      <w:bookmarkStart w:id="30" w:name="_Toc506918002"/>
      <w:bookmarkStart w:id="31" w:name="_Toc515353536"/>
      <w:r w:rsidRPr="00466170">
        <w:rPr>
          <w:rFonts w:ascii="Times New Roman" w:hAnsi="Times New Roman" w:cs="Times New Roman"/>
          <w:color w:val="auto"/>
          <w:sz w:val="24"/>
          <w:szCs w:val="24"/>
        </w:rPr>
        <w:t>2.2.2 Institution Theory</w:t>
      </w:r>
      <w:bookmarkEnd w:id="30"/>
      <w:bookmarkEnd w:id="31"/>
    </w:p>
    <w:p w:rsidR="00B434F1"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This theory was established in 1984 by </w:t>
      </w:r>
      <w:proofErr w:type="spellStart"/>
      <w:r w:rsidRPr="00466170">
        <w:rPr>
          <w:rFonts w:ascii="Times New Roman" w:hAnsi="Times New Roman" w:cs="Times New Roman"/>
          <w:sz w:val="24"/>
          <w:szCs w:val="24"/>
        </w:rPr>
        <w:t>Goguen</w:t>
      </w:r>
      <w:proofErr w:type="spellEnd"/>
      <w:r w:rsidRPr="00466170">
        <w:rPr>
          <w:rFonts w:ascii="Times New Roman" w:hAnsi="Times New Roman" w:cs="Times New Roman"/>
          <w:sz w:val="24"/>
          <w:szCs w:val="24"/>
        </w:rPr>
        <w:t xml:space="preserve"> and </w:t>
      </w:r>
      <w:proofErr w:type="spellStart"/>
      <w:r w:rsidRPr="00466170">
        <w:rPr>
          <w:rFonts w:ascii="Times New Roman" w:hAnsi="Times New Roman" w:cs="Times New Roman"/>
          <w:sz w:val="24"/>
          <w:szCs w:val="24"/>
        </w:rPr>
        <w:t>Burstall</w:t>
      </w:r>
      <w:proofErr w:type="spellEnd"/>
      <w:r w:rsidRPr="00466170">
        <w:rPr>
          <w:rFonts w:ascii="Times New Roman" w:hAnsi="Times New Roman" w:cs="Times New Roman"/>
          <w:sz w:val="24"/>
          <w:szCs w:val="24"/>
        </w:rPr>
        <w:t xml:space="preserve">. Institution theory  has put more emphasis on the organization environment are important in shaping firms structure and actions, the theory states that  organization decisions are not purely driven by rational goals of efficiency  but by cultural and social factors and apprehensions for acceptability . Organizations are elated by structures, routines, cultures and operate at several levels.  According to institutional theory organizations become similar due to isomorphic pressure and pressure for sincerity. Which implies that organization in the same field tend to become homologous over time, as competitive and customer pressure motivate them to copy organization leaders. Organizations are likely to be induced to adopt what fellow organization by external isomorphic pressures from competitors, government, trading partners and customers </w:t>
      </w:r>
      <w:sdt>
        <w:sdtPr>
          <w:rPr>
            <w:rFonts w:ascii="Times New Roman" w:hAnsi="Times New Roman" w:cs="Times New Roman"/>
            <w:sz w:val="24"/>
            <w:szCs w:val="24"/>
          </w:rPr>
          <w:id w:val="-62800097"/>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Pet00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(Peters, 2000)</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xml:space="preserve">. </w:t>
      </w:r>
    </w:p>
    <w:p w:rsidR="00B434F1"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Institutional theory puts more emphasis on social behaviour which considers organization process by which configurations, schematics, guidelines, customs and procedures that are conventional as commanding strategies. According to the theory organization strategies are influenced by other external factors that include political, social and economic pressure and </w:t>
      </w:r>
      <w:r w:rsidRPr="00466170">
        <w:rPr>
          <w:rFonts w:ascii="Times New Roman" w:hAnsi="Times New Roman" w:cs="Times New Roman"/>
          <w:sz w:val="24"/>
          <w:szCs w:val="24"/>
        </w:rPr>
        <w:lastRenderedPageBreak/>
        <w:t>decision making within the firm seek to legitimate their practices to other stakeholders</w:t>
      </w:r>
      <w:sdt>
        <w:sdtPr>
          <w:rPr>
            <w:rFonts w:ascii="Times New Roman" w:hAnsi="Times New Roman" w:cs="Times New Roman"/>
            <w:sz w:val="24"/>
            <w:szCs w:val="24"/>
          </w:rPr>
          <w:id w:val="1901393445"/>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Zuc07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 xml:space="preserve"> (Zucker, 2007)</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xml:space="preserve">. The study will adopt this theory because it explains the changes brought about in organization by social values, regulations that affect decision and technological advancements Institution theory has put more emphasis on the organization environment are important in shaping firms structure and actions, the theory states that organization decisions are not purely driven by rational goals of efficiency but by cultural and social factors and apprehensions for acceptability. Organizations are elated by structures, routines, cultures and operate at several levels.  According to institutional theory organizations become similar due to isomorphic pressure and pressure for sincerity. Which implies that organization in the same field tend to become homologous over time, as competitive and customer pressure motivate them to copy organization leaders. Organizations are likely to be induced to adopt what fellow organization by external isomorphic pressures from competitors, government, trading partners and customers </w:t>
      </w:r>
      <w:sdt>
        <w:sdtPr>
          <w:rPr>
            <w:rFonts w:ascii="Times New Roman" w:hAnsi="Times New Roman" w:cs="Times New Roman"/>
            <w:sz w:val="24"/>
            <w:szCs w:val="24"/>
          </w:rPr>
          <w:id w:val="944269202"/>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Kat09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(Kato, 2009)</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xml:space="preserve">. </w:t>
      </w:r>
    </w:p>
    <w:p w:rsidR="00B434F1"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According to the theory organization strategies are influenced by other external factors that include political, social and economic pressure and decision making within the firm seek to legitimate their practices to other stakeholders. Institution theory  has put more emphasis on the organization environment are important in shaping firms structure and actions, the theory states that  organization decisions are not purely driven by rational goals of efficiency  but by cultural and social factors and apprehensions for acceptability . Organizations are elated by structures, routines, cultures and operate at several levels</w:t>
      </w:r>
      <w:sdt>
        <w:sdtPr>
          <w:rPr>
            <w:rFonts w:ascii="Times New Roman" w:hAnsi="Times New Roman" w:cs="Times New Roman"/>
            <w:sz w:val="24"/>
            <w:szCs w:val="24"/>
          </w:rPr>
          <w:id w:val="1171442187"/>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Imm08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 xml:space="preserve"> (Immergut, 2008)</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The study will adopt this theory because it explains the changes brought about in organization by social values, regulations that affect decision and technological advancements.</w:t>
      </w:r>
    </w:p>
    <w:p w:rsidR="00B434F1" w:rsidRPr="00466170" w:rsidRDefault="00B434F1" w:rsidP="00CD0B9C">
      <w:pPr>
        <w:pStyle w:val="Heading1"/>
        <w:spacing w:before="0" w:line="360" w:lineRule="auto"/>
        <w:rPr>
          <w:rFonts w:ascii="Times New Roman" w:hAnsi="Times New Roman" w:cs="Times New Roman"/>
          <w:color w:val="auto"/>
          <w:sz w:val="24"/>
          <w:szCs w:val="24"/>
        </w:rPr>
      </w:pPr>
      <w:bookmarkStart w:id="32" w:name="_Toc506918003"/>
      <w:bookmarkStart w:id="33" w:name="_Toc515353537"/>
      <w:r w:rsidRPr="00466170">
        <w:rPr>
          <w:rFonts w:ascii="Times New Roman" w:hAnsi="Times New Roman" w:cs="Times New Roman"/>
          <w:color w:val="auto"/>
          <w:sz w:val="24"/>
          <w:szCs w:val="24"/>
        </w:rPr>
        <w:t>2.2.3 Expectancy Theory</w:t>
      </w:r>
      <w:bookmarkEnd w:id="32"/>
      <w:bookmarkEnd w:id="33"/>
      <w:r w:rsidRPr="00466170">
        <w:rPr>
          <w:rFonts w:ascii="Times New Roman" w:hAnsi="Times New Roman" w:cs="Times New Roman"/>
          <w:color w:val="auto"/>
          <w:sz w:val="24"/>
          <w:szCs w:val="24"/>
        </w:rPr>
        <w:t xml:space="preserve"> </w:t>
      </w:r>
    </w:p>
    <w:p w:rsidR="00B434F1" w:rsidRPr="00466170" w:rsidRDefault="00B434F1" w:rsidP="00CD0B9C">
      <w:pPr>
        <w:spacing w:line="360" w:lineRule="auto"/>
        <w:jc w:val="both"/>
        <w:rPr>
          <w:rFonts w:ascii="Times New Roman" w:hAnsi="Times New Roman" w:cs="Times New Roman"/>
          <w:sz w:val="24"/>
          <w:szCs w:val="24"/>
          <w:lang w:eastAsia="x-none"/>
        </w:rPr>
      </w:pPr>
      <w:r w:rsidRPr="00466170">
        <w:rPr>
          <w:rFonts w:ascii="Times New Roman" w:hAnsi="Times New Roman" w:cs="Times New Roman"/>
          <w:sz w:val="24"/>
          <w:szCs w:val="24"/>
          <w:lang w:eastAsia="x-none"/>
        </w:rPr>
        <w:t xml:space="preserve">This theory was proposed by Victor Vroom in 1964 and it stress and focuses on outcomes. According to Lucas and </w:t>
      </w:r>
      <w:proofErr w:type="spellStart"/>
      <w:r w:rsidRPr="00466170">
        <w:rPr>
          <w:rFonts w:ascii="Times New Roman" w:hAnsi="Times New Roman" w:cs="Times New Roman"/>
          <w:sz w:val="24"/>
          <w:szCs w:val="24"/>
          <w:lang w:eastAsia="x-none"/>
        </w:rPr>
        <w:t>Diener</w:t>
      </w:r>
      <w:proofErr w:type="spellEnd"/>
      <w:r w:rsidRPr="00466170">
        <w:rPr>
          <w:rFonts w:ascii="Times New Roman" w:hAnsi="Times New Roman" w:cs="Times New Roman"/>
          <w:sz w:val="24"/>
          <w:szCs w:val="24"/>
          <w:lang w:eastAsia="x-none"/>
        </w:rPr>
        <w:t xml:space="preserve"> (2007) expectance theory is a set of decision theories of work of motivation and performance.  Perception plays a vital role in this theory because it emphasizes on cognitive ability to anticipate likely consequences that result from behavioural action </w:t>
      </w:r>
      <w:sdt>
        <w:sdtPr>
          <w:rPr>
            <w:rFonts w:ascii="Times New Roman" w:hAnsi="Times New Roman" w:cs="Times New Roman"/>
            <w:sz w:val="24"/>
            <w:szCs w:val="24"/>
            <w:lang w:eastAsia="x-none"/>
          </w:rPr>
          <w:id w:val="1070159525"/>
          <w:citation/>
        </w:sdtPr>
        <w:sdtEndPr/>
        <w:sdtContent>
          <w:r w:rsidRPr="00466170">
            <w:rPr>
              <w:rFonts w:ascii="Times New Roman" w:hAnsi="Times New Roman" w:cs="Times New Roman"/>
              <w:sz w:val="24"/>
              <w:szCs w:val="24"/>
              <w:lang w:eastAsia="x-none"/>
            </w:rPr>
            <w:fldChar w:fldCharType="begin"/>
          </w:r>
          <w:r w:rsidRPr="00466170">
            <w:rPr>
              <w:rFonts w:ascii="Times New Roman" w:hAnsi="Times New Roman" w:cs="Times New Roman"/>
              <w:sz w:val="24"/>
              <w:szCs w:val="24"/>
              <w:lang w:eastAsia="x-none"/>
            </w:rPr>
            <w:instrText xml:space="preserve"> CITATION Kre111 \l 2057 </w:instrText>
          </w:r>
          <w:r w:rsidRPr="00466170">
            <w:rPr>
              <w:rFonts w:ascii="Times New Roman" w:hAnsi="Times New Roman" w:cs="Times New Roman"/>
              <w:sz w:val="24"/>
              <w:szCs w:val="24"/>
              <w:lang w:eastAsia="x-none"/>
            </w:rPr>
            <w:fldChar w:fldCharType="separate"/>
          </w:r>
          <w:r w:rsidRPr="00466170">
            <w:rPr>
              <w:rFonts w:ascii="Times New Roman" w:hAnsi="Times New Roman" w:cs="Times New Roman"/>
              <w:noProof/>
              <w:sz w:val="24"/>
              <w:szCs w:val="24"/>
              <w:lang w:eastAsia="x-none"/>
            </w:rPr>
            <w:t>(Krentner &amp; Kinicki, 2011)</w:t>
          </w:r>
          <w:r w:rsidRPr="00466170">
            <w:rPr>
              <w:rFonts w:ascii="Times New Roman" w:hAnsi="Times New Roman" w:cs="Times New Roman"/>
              <w:sz w:val="24"/>
              <w:szCs w:val="24"/>
              <w:lang w:eastAsia="x-none"/>
            </w:rPr>
            <w:fldChar w:fldCharType="end"/>
          </w:r>
        </w:sdtContent>
      </w:sdt>
      <w:r w:rsidRPr="00466170">
        <w:rPr>
          <w:rFonts w:ascii="Times New Roman" w:hAnsi="Times New Roman" w:cs="Times New Roman"/>
          <w:sz w:val="24"/>
          <w:szCs w:val="24"/>
          <w:lang w:eastAsia="x-none"/>
        </w:rPr>
        <w:t>. As explained by Vroom (1964) the expectancy theory has two major assumptions that is individuals have a perception about the concerns that result from their interactive engagements and casual relations among the outcomes and second assumption is individual has effective reactions to certain outcomes that is both positive and negative value</w:t>
      </w:r>
      <w:sdt>
        <w:sdtPr>
          <w:rPr>
            <w:rFonts w:ascii="Times New Roman" w:hAnsi="Times New Roman" w:cs="Times New Roman"/>
            <w:sz w:val="24"/>
            <w:szCs w:val="24"/>
            <w:lang w:eastAsia="x-none"/>
          </w:rPr>
          <w:id w:val="229046151"/>
          <w:citation/>
        </w:sdtPr>
        <w:sdtEndPr/>
        <w:sdtContent>
          <w:r w:rsidRPr="00466170">
            <w:rPr>
              <w:rFonts w:ascii="Times New Roman" w:hAnsi="Times New Roman" w:cs="Times New Roman"/>
              <w:sz w:val="24"/>
              <w:szCs w:val="24"/>
              <w:lang w:eastAsia="x-none"/>
            </w:rPr>
            <w:fldChar w:fldCharType="begin"/>
          </w:r>
          <w:r w:rsidRPr="00466170">
            <w:rPr>
              <w:rFonts w:ascii="Times New Roman" w:hAnsi="Times New Roman" w:cs="Times New Roman"/>
              <w:sz w:val="24"/>
              <w:szCs w:val="24"/>
              <w:lang w:eastAsia="x-none"/>
            </w:rPr>
            <w:instrText xml:space="preserve"> CITATION Luc07 \l 2057 </w:instrText>
          </w:r>
          <w:r w:rsidRPr="00466170">
            <w:rPr>
              <w:rFonts w:ascii="Times New Roman" w:hAnsi="Times New Roman" w:cs="Times New Roman"/>
              <w:sz w:val="24"/>
              <w:szCs w:val="24"/>
              <w:lang w:eastAsia="x-none"/>
            </w:rPr>
            <w:fldChar w:fldCharType="separate"/>
          </w:r>
          <w:r w:rsidRPr="00466170">
            <w:rPr>
              <w:rFonts w:ascii="Times New Roman" w:hAnsi="Times New Roman" w:cs="Times New Roman"/>
              <w:noProof/>
              <w:sz w:val="24"/>
              <w:szCs w:val="24"/>
              <w:lang w:eastAsia="x-none"/>
            </w:rPr>
            <w:t xml:space="preserve"> (Lucas &amp; Diener, 2007)</w:t>
          </w:r>
          <w:r w:rsidRPr="00466170">
            <w:rPr>
              <w:rFonts w:ascii="Times New Roman" w:hAnsi="Times New Roman" w:cs="Times New Roman"/>
              <w:sz w:val="24"/>
              <w:szCs w:val="24"/>
              <w:lang w:eastAsia="x-none"/>
            </w:rPr>
            <w:fldChar w:fldCharType="end"/>
          </w:r>
        </w:sdtContent>
      </w:sdt>
      <w:r w:rsidRPr="00466170">
        <w:rPr>
          <w:rFonts w:ascii="Times New Roman" w:hAnsi="Times New Roman" w:cs="Times New Roman"/>
          <w:sz w:val="24"/>
          <w:szCs w:val="24"/>
          <w:lang w:eastAsia="x-none"/>
        </w:rPr>
        <w:t xml:space="preserve">.   </w:t>
      </w:r>
    </w:p>
    <w:p w:rsidR="005149B6" w:rsidRPr="00466170" w:rsidRDefault="00B434F1"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t>According to this theory individual are motivated to perform by two expectations. Expectancy is the probability that the effort will always lead to desired performance and second expectancy is that particular performance will lead to preferred outcomes. While some efforts will not be rewarded, the employee will not be motivated with to perform specific task. Expectancy theory relies upon motivators to clarify the causes of behaviour at a work station, external rewards are viewed as motivators that fuel behaviour as opposed to intrinsic motivators when behaviour are driven from internal forces.</w:t>
      </w:r>
    </w:p>
    <w:p w:rsidR="00562020" w:rsidRPr="00466170" w:rsidRDefault="002D3C32" w:rsidP="00CD0B9C">
      <w:pPr>
        <w:pStyle w:val="Heading1"/>
        <w:spacing w:before="0" w:line="360" w:lineRule="auto"/>
        <w:rPr>
          <w:rFonts w:ascii="Times New Roman" w:hAnsi="Times New Roman" w:cs="Times New Roman"/>
          <w:color w:val="auto"/>
          <w:sz w:val="24"/>
          <w:szCs w:val="24"/>
        </w:rPr>
      </w:pPr>
      <w:bookmarkStart w:id="34" w:name="_Toc515353538"/>
      <w:r w:rsidRPr="00466170">
        <w:rPr>
          <w:rFonts w:ascii="Times New Roman" w:hAnsi="Times New Roman" w:cs="Times New Roman"/>
          <w:color w:val="auto"/>
          <w:sz w:val="24"/>
          <w:szCs w:val="24"/>
        </w:rPr>
        <w:t>2.2 Empirical Literature Review</w:t>
      </w:r>
      <w:bookmarkEnd w:id="34"/>
      <w:r w:rsidRPr="00466170">
        <w:rPr>
          <w:rFonts w:ascii="Times New Roman" w:hAnsi="Times New Roman" w:cs="Times New Roman"/>
          <w:color w:val="auto"/>
          <w:sz w:val="24"/>
          <w:szCs w:val="24"/>
        </w:rPr>
        <w:t xml:space="preserve"> </w:t>
      </w:r>
    </w:p>
    <w:p w:rsidR="00982AF9" w:rsidRPr="00466170" w:rsidRDefault="00562020" w:rsidP="00CD0B9C">
      <w:pPr>
        <w:pStyle w:val="Heading1"/>
        <w:spacing w:before="0" w:line="360" w:lineRule="auto"/>
        <w:rPr>
          <w:rFonts w:ascii="Times New Roman" w:hAnsi="Times New Roman" w:cs="Times New Roman"/>
          <w:color w:val="auto"/>
          <w:sz w:val="24"/>
          <w:szCs w:val="24"/>
        </w:rPr>
      </w:pPr>
      <w:bookmarkStart w:id="35" w:name="_Toc515353539"/>
      <w:r w:rsidRPr="00466170">
        <w:rPr>
          <w:rFonts w:ascii="Times New Roman" w:hAnsi="Times New Roman" w:cs="Times New Roman"/>
          <w:color w:val="auto"/>
          <w:sz w:val="24"/>
          <w:szCs w:val="24"/>
        </w:rPr>
        <w:t>2.2</w:t>
      </w:r>
      <w:r w:rsidR="00AF7D6A" w:rsidRPr="00466170">
        <w:rPr>
          <w:rFonts w:ascii="Times New Roman" w:hAnsi="Times New Roman" w:cs="Times New Roman"/>
          <w:color w:val="auto"/>
          <w:sz w:val="24"/>
          <w:szCs w:val="24"/>
        </w:rPr>
        <w:t>.</w:t>
      </w:r>
      <w:r w:rsidRPr="00466170">
        <w:rPr>
          <w:rFonts w:ascii="Times New Roman" w:hAnsi="Times New Roman" w:cs="Times New Roman"/>
          <w:color w:val="auto"/>
          <w:sz w:val="24"/>
          <w:szCs w:val="24"/>
        </w:rPr>
        <w:t xml:space="preserve">1 Organizational Policy </w:t>
      </w:r>
      <w:r w:rsidR="00AF7D6A" w:rsidRPr="00466170">
        <w:rPr>
          <w:rFonts w:ascii="Times New Roman" w:hAnsi="Times New Roman" w:cs="Times New Roman"/>
          <w:color w:val="auto"/>
          <w:sz w:val="24"/>
          <w:szCs w:val="24"/>
        </w:rPr>
        <w:t>and supplier appraisal</w:t>
      </w:r>
      <w:r w:rsidR="007C1F2D" w:rsidRPr="00466170">
        <w:rPr>
          <w:rFonts w:ascii="Times New Roman" w:hAnsi="Times New Roman" w:cs="Times New Roman"/>
          <w:color w:val="auto"/>
          <w:sz w:val="24"/>
          <w:szCs w:val="24"/>
        </w:rPr>
        <w:t>.</w:t>
      </w:r>
      <w:bookmarkEnd w:id="35"/>
    </w:p>
    <w:p w:rsidR="00E529C6" w:rsidRPr="00466170" w:rsidRDefault="00E529C6" w:rsidP="00CD0B9C">
      <w:pPr>
        <w:shd w:val="clear" w:color="auto" w:fill="FFFFFF"/>
        <w:spacing w:line="360" w:lineRule="auto"/>
        <w:jc w:val="both"/>
        <w:textAlignment w:val="top"/>
        <w:rPr>
          <w:rFonts w:ascii="Times New Roman" w:hAnsi="Times New Roman" w:cs="Times New Roman"/>
          <w:sz w:val="24"/>
          <w:szCs w:val="24"/>
        </w:rPr>
      </w:pPr>
      <w:r w:rsidRPr="00466170">
        <w:rPr>
          <w:rFonts w:ascii="Times New Roman" w:hAnsi="Times New Roman" w:cs="Times New Roman"/>
          <w:sz w:val="24"/>
          <w:szCs w:val="24"/>
        </w:rPr>
        <w:t xml:space="preserve">Harris (2013) stated that organizational policy is a set of shared mental assumption that guides the interpretation and actions in the organization by defining appropriate </w:t>
      </w:r>
      <w:r w:rsidR="00AF7D6A" w:rsidRPr="00466170">
        <w:rPr>
          <w:rFonts w:ascii="Times New Roman" w:hAnsi="Times New Roman" w:cs="Times New Roman"/>
          <w:sz w:val="24"/>
          <w:szCs w:val="24"/>
        </w:rPr>
        <w:t>behaviour</w:t>
      </w:r>
      <w:r w:rsidRPr="00466170">
        <w:rPr>
          <w:rFonts w:ascii="Times New Roman" w:hAnsi="Times New Roman" w:cs="Times New Roman"/>
          <w:sz w:val="24"/>
          <w:szCs w:val="24"/>
        </w:rPr>
        <w:t xml:space="preserve"> from various situations in the organization. Policy represents the social glue and generates the feeling and thus contracting processes or differentiation which are an unavoidable part of the organizational life. It also offers a shared system of understanding which is the basis for communication. If all these factions are not fulfilled in a more satisfactory way, policy may significantly reduce the efficiency of an organization and demoralize employee satisfaction. He asserts that a strong policy exist where staff exist to a stimulus because of their alignment to organizational values. In such environments, strong policy helps org</w:t>
      </w:r>
      <w:r w:rsidR="00982AF9" w:rsidRPr="00466170">
        <w:rPr>
          <w:rFonts w:ascii="Times New Roman" w:hAnsi="Times New Roman" w:cs="Times New Roman"/>
          <w:sz w:val="24"/>
          <w:szCs w:val="24"/>
        </w:rPr>
        <w:t>anizations to operate like well-oiled</w:t>
      </w:r>
      <w:r w:rsidRPr="00466170">
        <w:rPr>
          <w:rFonts w:ascii="Times New Roman" w:hAnsi="Times New Roman" w:cs="Times New Roman"/>
          <w:sz w:val="24"/>
          <w:szCs w:val="24"/>
        </w:rPr>
        <w:t xml:space="preserve"> machines on continuous service. However where there is little alignment with organizational values and policies, control must be exercised through extensive procedures which indicate that there exists a weak policy (Harris, 2013). </w:t>
      </w:r>
    </w:p>
    <w:p w:rsidR="00E529C6" w:rsidRPr="00466170" w:rsidRDefault="00E529C6" w:rsidP="00CD0B9C">
      <w:pPr>
        <w:shd w:val="clear" w:color="auto" w:fill="FFFFFF"/>
        <w:spacing w:line="360" w:lineRule="auto"/>
        <w:jc w:val="both"/>
        <w:textAlignment w:val="top"/>
        <w:rPr>
          <w:rFonts w:ascii="Times New Roman" w:hAnsi="Times New Roman" w:cs="Times New Roman"/>
          <w:position w:val="-6"/>
          <w:sz w:val="24"/>
          <w:szCs w:val="24"/>
        </w:rPr>
      </w:pPr>
      <w:r w:rsidRPr="00466170">
        <w:rPr>
          <w:rFonts w:ascii="Times New Roman" w:hAnsi="Times New Roman" w:cs="Times New Roman"/>
          <w:position w:val="-6"/>
          <w:sz w:val="24"/>
          <w:szCs w:val="24"/>
        </w:rPr>
        <w:t xml:space="preserve">According to Cole (2002) </w:t>
      </w:r>
      <w:r w:rsidR="00982AF9" w:rsidRPr="00466170">
        <w:rPr>
          <w:rFonts w:ascii="Times New Roman" w:hAnsi="Times New Roman" w:cs="Times New Roman"/>
          <w:position w:val="-6"/>
          <w:sz w:val="24"/>
          <w:szCs w:val="24"/>
        </w:rPr>
        <w:t>w</w:t>
      </w:r>
      <w:r w:rsidRPr="00466170">
        <w:rPr>
          <w:rFonts w:ascii="Times New Roman" w:hAnsi="Times New Roman" w:cs="Times New Roman"/>
          <w:position w:val="-6"/>
          <w:sz w:val="24"/>
          <w:szCs w:val="24"/>
        </w:rPr>
        <w:t xml:space="preserve">hen the researcher speaks of the policy of an organization, he refers to the </w:t>
      </w:r>
      <w:r w:rsidR="00997B30" w:rsidRPr="00466170">
        <w:rPr>
          <w:rFonts w:ascii="Times New Roman" w:hAnsi="Times New Roman" w:cs="Times New Roman"/>
          <w:position w:val="-6"/>
          <w:sz w:val="24"/>
          <w:szCs w:val="24"/>
        </w:rPr>
        <w:t>behaviour</w:t>
      </w:r>
      <w:r w:rsidRPr="00466170">
        <w:rPr>
          <w:rFonts w:ascii="Times New Roman" w:hAnsi="Times New Roman" w:cs="Times New Roman"/>
          <w:position w:val="-6"/>
          <w:sz w:val="24"/>
          <w:szCs w:val="24"/>
        </w:rPr>
        <w:t xml:space="preserve"> patterns and standards that bind it together. Some organizational policies encourage productivity; many do not. Organization policy as shared meaning shared understanding and shared belief. An organization’s policy encompasses everything it does and everything it makes. That is, it not only affects the manner in which managers manage, but it also affects the way in which the organization processes its products and provides services to its customers </w:t>
      </w:r>
      <w:sdt>
        <w:sdtPr>
          <w:rPr>
            <w:rFonts w:ascii="Times New Roman" w:hAnsi="Times New Roman" w:cs="Times New Roman"/>
            <w:position w:val="-6"/>
            <w:sz w:val="24"/>
            <w:szCs w:val="24"/>
          </w:rPr>
          <w:id w:val="1132212701"/>
          <w:citation/>
        </w:sdtPr>
        <w:sdtEndPr/>
        <w:sdtContent>
          <w:r w:rsidRPr="00466170">
            <w:rPr>
              <w:rFonts w:ascii="Times New Roman" w:hAnsi="Times New Roman" w:cs="Times New Roman"/>
              <w:position w:val="-6"/>
              <w:sz w:val="24"/>
              <w:szCs w:val="24"/>
            </w:rPr>
            <w:fldChar w:fldCharType="begin"/>
          </w:r>
          <w:r w:rsidRPr="00466170">
            <w:rPr>
              <w:rFonts w:ascii="Times New Roman" w:hAnsi="Times New Roman" w:cs="Times New Roman"/>
              <w:position w:val="-6"/>
              <w:sz w:val="24"/>
              <w:szCs w:val="24"/>
            </w:rPr>
            <w:instrText xml:space="preserve"> CITATION Car02 \l 2057 </w:instrText>
          </w:r>
          <w:r w:rsidRPr="00466170">
            <w:rPr>
              <w:rFonts w:ascii="Times New Roman" w:hAnsi="Times New Roman" w:cs="Times New Roman"/>
              <w:position w:val="-6"/>
              <w:sz w:val="24"/>
              <w:szCs w:val="24"/>
            </w:rPr>
            <w:fldChar w:fldCharType="separate"/>
          </w:r>
          <w:r w:rsidRPr="00466170">
            <w:rPr>
              <w:rFonts w:ascii="Times New Roman" w:hAnsi="Times New Roman" w:cs="Times New Roman"/>
              <w:noProof/>
              <w:position w:val="-6"/>
              <w:sz w:val="24"/>
              <w:szCs w:val="24"/>
            </w:rPr>
            <w:t>(Caruana, 2002)</w:t>
          </w:r>
          <w:r w:rsidRPr="00466170">
            <w:rPr>
              <w:rFonts w:ascii="Times New Roman" w:hAnsi="Times New Roman" w:cs="Times New Roman"/>
              <w:position w:val="-6"/>
              <w:sz w:val="24"/>
              <w:szCs w:val="24"/>
            </w:rPr>
            <w:fldChar w:fldCharType="end"/>
          </w:r>
        </w:sdtContent>
      </w:sdt>
      <w:r w:rsidRPr="00466170">
        <w:rPr>
          <w:rFonts w:ascii="Times New Roman" w:hAnsi="Times New Roman" w:cs="Times New Roman"/>
          <w:position w:val="-6"/>
          <w:sz w:val="24"/>
          <w:szCs w:val="24"/>
        </w:rPr>
        <w:t>. A company’s policy tells the people who work for it what is right and wrong, what to believe, what not to believe</w:t>
      </w:r>
      <w:r w:rsidR="00982AF9" w:rsidRPr="00466170">
        <w:rPr>
          <w:rFonts w:ascii="Times New Roman" w:hAnsi="Times New Roman" w:cs="Times New Roman"/>
          <w:position w:val="-6"/>
          <w:sz w:val="24"/>
          <w:szCs w:val="24"/>
        </w:rPr>
        <w:t xml:space="preserve">, how to react and how to feel </w:t>
      </w:r>
      <w:sdt>
        <w:sdtPr>
          <w:rPr>
            <w:rFonts w:ascii="Times New Roman" w:hAnsi="Times New Roman" w:cs="Times New Roman"/>
            <w:position w:val="-6"/>
            <w:sz w:val="24"/>
            <w:szCs w:val="24"/>
          </w:rPr>
          <w:id w:val="-1414084996"/>
          <w:citation/>
        </w:sdtPr>
        <w:sdtEndPr/>
        <w:sdtContent>
          <w:r w:rsidRPr="00466170">
            <w:rPr>
              <w:rFonts w:ascii="Times New Roman" w:hAnsi="Times New Roman" w:cs="Times New Roman"/>
              <w:position w:val="-6"/>
              <w:sz w:val="24"/>
              <w:szCs w:val="24"/>
            </w:rPr>
            <w:fldChar w:fldCharType="begin"/>
          </w:r>
          <w:r w:rsidRPr="00466170">
            <w:rPr>
              <w:rFonts w:ascii="Times New Roman" w:hAnsi="Times New Roman" w:cs="Times New Roman"/>
              <w:position w:val="-6"/>
              <w:sz w:val="24"/>
              <w:szCs w:val="24"/>
            </w:rPr>
            <w:instrText xml:space="preserve"> CITATION Bla101 \l 2057 </w:instrText>
          </w:r>
          <w:r w:rsidRPr="00466170">
            <w:rPr>
              <w:rFonts w:ascii="Times New Roman" w:hAnsi="Times New Roman" w:cs="Times New Roman"/>
              <w:position w:val="-6"/>
              <w:sz w:val="24"/>
              <w:szCs w:val="24"/>
            </w:rPr>
            <w:fldChar w:fldCharType="separate"/>
          </w:r>
          <w:r w:rsidRPr="00466170">
            <w:rPr>
              <w:rFonts w:ascii="Times New Roman" w:hAnsi="Times New Roman" w:cs="Times New Roman"/>
              <w:noProof/>
              <w:position w:val="-6"/>
              <w:sz w:val="24"/>
              <w:szCs w:val="24"/>
            </w:rPr>
            <w:t>(Blanchard, 2010)</w:t>
          </w:r>
          <w:r w:rsidRPr="00466170">
            <w:rPr>
              <w:rFonts w:ascii="Times New Roman" w:hAnsi="Times New Roman" w:cs="Times New Roman"/>
              <w:position w:val="-6"/>
              <w:sz w:val="24"/>
              <w:szCs w:val="24"/>
            </w:rPr>
            <w:fldChar w:fldCharType="end"/>
          </w:r>
        </w:sdtContent>
      </w:sdt>
      <w:r w:rsidRPr="00466170">
        <w:rPr>
          <w:rFonts w:ascii="Times New Roman" w:hAnsi="Times New Roman" w:cs="Times New Roman"/>
          <w:position w:val="-6"/>
          <w:sz w:val="24"/>
          <w:szCs w:val="24"/>
        </w:rPr>
        <w:t xml:space="preserve">. </w:t>
      </w:r>
    </w:p>
    <w:p w:rsidR="00967DFE" w:rsidRPr="00466170" w:rsidRDefault="00E529C6" w:rsidP="00CD0B9C">
      <w:pPr>
        <w:shd w:val="clear" w:color="auto" w:fill="FFFFFF"/>
        <w:spacing w:line="360" w:lineRule="auto"/>
        <w:jc w:val="both"/>
        <w:textAlignment w:val="top"/>
        <w:rPr>
          <w:rFonts w:ascii="Times New Roman" w:hAnsi="Times New Roman" w:cs="Times New Roman"/>
          <w:sz w:val="24"/>
          <w:szCs w:val="24"/>
        </w:rPr>
      </w:pPr>
      <w:r w:rsidRPr="00466170">
        <w:rPr>
          <w:rFonts w:ascii="Times New Roman" w:hAnsi="Times New Roman" w:cs="Times New Roman"/>
          <w:sz w:val="24"/>
          <w:szCs w:val="24"/>
        </w:rPr>
        <w:lastRenderedPageBreak/>
        <w:t xml:space="preserve">Constrictive policy encourages members to work to their full potential resulting in high level of motivation, satisfaction, team work, service of quality and safer growth. Constructive norms are evident in environments where quality is valued over quantity, creativity is valued over conformity, and corporation is believed to lead in better results than competition and effectiveness is judged at the system level rather than the component level. These types of policy and norms are consistent with and supportive of the objectives behind empowerment; total quality management, transactional leadership, continuous improvement, re-engineering and learning organizations. </w:t>
      </w:r>
    </w:p>
    <w:p w:rsidR="00E529C6" w:rsidRPr="00466170" w:rsidRDefault="00E529C6" w:rsidP="00CD0B9C">
      <w:pPr>
        <w:shd w:val="clear" w:color="auto" w:fill="FFFFFF"/>
        <w:spacing w:line="360" w:lineRule="auto"/>
        <w:jc w:val="both"/>
        <w:textAlignment w:val="top"/>
        <w:rPr>
          <w:rFonts w:ascii="Times New Roman" w:hAnsi="Times New Roman" w:cs="Times New Roman"/>
          <w:sz w:val="24"/>
          <w:szCs w:val="24"/>
        </w:rPr>
      </w:pPr>
      <w:r w:rsidRPr="00466170">
        <w:rPr>
          <w:rFonts w:ascii="Times New Roman" w:hAnsi="Times New Roman" w:cs="Times New Roman"/>
          <w:sz w:val="24"/>
          <w:szCs w:val="24"/>
        </w:rPr>
        <w:t xml:space="preserve">Harris (2013) found out that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was positively associated with the degree to which an employee fits in to the overall policy and sub policy in which they worked. A perceived miss much of the organizational policy and what an employee feel the policy should be is related to a number of negative consequences including lower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high job strain, general stress, and employee turnover intent. A good organizational policy may impact the employee decision making and level of creativity. The same may cause an impact on attraction and retention, deteriorate the company performance and unhealthy working environment all are signs of an overdue policy </w:t>
      </w:r>
      <w:sdt>
        <w:sdtPr>
          <w:rPr>
            <w:rFonts w:ascii="Times New Roman" w:hAnsi="Times New Roman" w:cs="Times New Roman"/>
            <w:sz w:val="24"/>
            <w:szCs w:val="24"/>
          </w:rPr>
          <w:id w:val="-650595455"/>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Cho15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(Chopra &amp; Meindl, 2015)</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w:t>
      </w:r>
    </w:p>
    <w:p w:rsidR="00E529C6" w:rsidRPr="00466170" w:rsidRDefault="00E529C6" w:rsidP="00CD0B9C">
      <w:pPr>
        <w:spacing w:before="100" w:beforeAutospacing="1" w:after="100" w:afterAutospacing="1" w:line="360" w:lineRule="auto"/>
        <w:jc w:val="both"/>
        <w:rPr>
          <w:rFonts w:ascii="Times New Roman" w:hAnsi="Times New Roman" w:cs="Times New Roman"/>
          <w:position w:val="-6"/>
          <w:sz w:val="24"/>
          <w:szCs w:val="24"/>
        </w:rPr>
      </w:pPr>
      <w:r w:rsidRPr="00466170">
        <w:rPr>
          <w:rFonts w:ascii="Times New Roman" w:hAnsi="Times New Roman" w:cs="Times New Roman"/>
          <w:position w:val="-6"/>
          <w:sz w:val="24"/>
          <w:szCs w:val="24"/>
        </w:rPr>
        <w:t xml:space="preserve">Organizational policy and productivity are closely related. Simply stated, productivity is the art of getting the company’s products and/or services to the customer at the lowest possible price. But it is more than that - it is related to quality, to customer needs and to </w:t>
      </w:r>
      <w:proofErr w:type="spellStart"/>
      <w:r w:rsidRPr="00466170">
        <w:rPr>
          <w:rFonts w:ascii="Times New Roman" w:hAnsi="Times New Roman" w:cs="Times New Roman"/>
          <w:position w:val="-6"/>
          <w:sz w:val="24"/>
          <w:szCs w:val="24"/>
        </w:rPr>
        <w:t>labor</w:t>
      </w:r>
      <w:proofErr w:type="spellEnd"/>
      <w:r w:rsidRPr="00466170">
        <w:rPr>
          <w:rFonts w:ascii="Times New Roman" w:hAnsi="Times New Roman" w:cs="Times New Roman"/>
          <w:position w:val="-6"/>
          <w:sz w:val="24"/>
          <w:szCs w:val="24"/>
        </w:rPr>
        <w:t xml:space="preserve"> relations. In other words, productivity and good management are inseparable. Productivity is a result of motivation, and motivation thrives in a good climate. If management is to transform this fragile good climate into a long-lasting policy for success, it will have to focus on the following seven areas of improvement: They states that the degree to which the goals and plans of the organization are clearly perceived by its members rises in proportion to the employees'' feelings of involvement in the goal-setting and planning procedures. Fostering this feeling of involvement and direction is more important than presenting lists of objectives and detailed plans. To promote organizational clarity, involve all members of the organization in the goal-setting and planning process (Harris, 2013).</w:t>
      </w:r>
    </w:p>
    <w:p w:rsidR="00E529C6" w:rsidRPr="00466170" w:rsidRDefault="00E529C6" w:rsidP="00CD0B9C">
      <w:pPr>
        <w:autoSpaceDE w:val="0"/>
        <w:autoSpaceDN w:val="0"/>
        <w:adjustRightInd w:val="0"/>
        <w:spacing w:after="0" w:line="360" w:lineRule="auto"/>
        <w:jc w:val="both"/>
        <w:rPr>
          <w:rFonts w:ascii="Times New Roman" w:hAnsi="Times New Roman" w:cs="Times New Roman"/>
          <w:iCs/>
          <w:sz w:val="24"/>
          <w:szCs w:val="24"/>
        </w:rPr>
      </w:pPr>
      <w:r w:rsidRPr="00466170">
        <w:rPr>
          <w:rFonts w:ascii="Times New Roman" w:hAnsi="Times New Roman" w:cs="Times New Roman"/>
          <w:iCs/>
          <w:sz w:val="24"/>
          <w:szCs w:val="24"/>
        </w:rPr>
        <w:t xml:space="preserve">Public procurement and disposal act 2005 and public procurement and disposal regulations 2006 outlines the role of procurement unit. It maintains and updates annually list of registered tenders and lease with the authority in respect of authority register of suppliers and procurement agents, it’s charged with the responsibility of preparing, publishing and distributing </w:t>
      </w:r>
      <w:r w:rsidRPr="00466170">
        <w:rPr>
          <w:rFonts w:ascii="Times New Roman" w:hAnsi="Times New Roman" w:cs="Times New Roman"/>
          <w:iCs/>
          <w:sz w:val="24"/>
          <w:szCs w:val="24"/>
        </w:rPr>
        <w:lastRenderedPageBreak/>
        <w:t>procurement and disposal opportunities. In any government corporation there is a procurement unit that invite tenders, pre-qualify and expression of interest, the same unit coordinates receiving and opening of tenders documents and among other roles are to maintain and safe guard procurement and disposal documents for the stipulated period. They coordinate and implement decisions on tender procurement committee, internal monitoring and evaluation of supplies for a given financial year. In regard to the payments they certify invoices and payment vouchers to suppliers, they also approves the extension of tender validity period in additio</w:t>
      </w:r>
      <w:r w:rsidR="00967DFE" w:rsidRPr="00466170">
        <w:rPr>
          <w:rFonts w:ascii="Times New Roman" w:hAnsi="Times New Roman" w:cs="Times New Roman"/>
          <w:iCs/>
          <w:sz w:val="24"/>
          <w:szCs w:val="24"/>
        </w:rPr>
        <w:t xml:space="preserve">n to verifying available stocks </w:t>
      </w:r>
      <w:r w:rsidRPr="00466170">
        <w:rPr>
          <w:rFonts w:ascii="Times New Roman" w:hAnsi="Times New Roman" w:cs="Times New Roman"/>
          <w:noProof/>
          <w:sz w:val="24"/>
          <w:szCs w:val="24"/>
        </w:rPr>
        <w:t>(Republic of Kenya, 2005)</w:t>
      </w:r>
    </w:p>
    <w:p w:rsidR="00562020" w:rsidRPr="00466170" w:rsidRDefault="00562020" w:rsidP="00CD0B9C">
      <w:pPr>
        <w:pStyle w:val="Heading1"/>
        <w:spacing w:line="360" w:lineRule="auto"/>
        <w:rPr>
          <w:rFonts w:ascii="Times New Roman" w:hAnsi="Times New Roman" w:cs="Times New Roman"/>
          <w:color w:val="auto"/>
          <w:sz w:val="24"/>
          <w:szCs w:val="24"/>
        </w:rPr>
      </w:pPr>
      <w:bookmarkStart w:id="36" w:name="_Toc515353540"/>
      <w:r w:rsidRPr="00466170">
        <w:rPr>
          <w:rFonts w:ascii="Times New Roman" w:hAnsi="Times New Roman" w:cs="Times New Roman"/>
          <w:color w:val="auto"/>
          <w:sz w:val="24"/>
          <w:szCs w:val="24"/>
        </w:rPr>
        <w:t xml:space="preserve">2.2.2 </w:t>
      </w:r>
      <w:r w:rsidR="007C1F2D" w:rsidRPr="00466170">
        <w:rPr>
          <w:rFonts w:ascii="Times New Roman" w:hAnsi="Times New Roman" w:cs="Times New Roman"/>
          <w:color w:val="auto"/>
          <w:sz w:val="24"/>
          <w:szCs w:val="24"/>
        </w:rPr>
        <w:t>Pricing and supplier</w:t>
      </w:r>
      <w:r w:rsidR="00997B30" w:rsidRPr="00466170">
        <w:rPr>
          <w:rFonts w:ascii="Times New Roman" w:hAnsi="Times New Roman" w:cs="Times New Roman"/>
          <w:color w:val="auto"/>
          <w:sz w:val="24"/>
          <w:szCs w:val="24"/>
        </w:rPr>
        <w:t xml:space="preserve"> appraisal</w:t>
      </w:r>
      <w:r w:rsidR="007C1F2D" w:rsidRPr="00466170">
        <w:rPr>
          <w:rFonts w:ascii="Times New Roman" w:hAnsi="Times New Roman" w:cs="Times New Roman"/>
          <w:color w:val="auto"/>
          <w:sz w:val="24"/>
          <w:szCs w:val="24"/>
        </w:rPr>
        <w:t>.</w:t>
      </w:r>
      <w:bookmarkEnd w:id="36"/>
    </w:p>
    <w:p w:rsidR="0038157B" w:rsidRPr="00466170" w:rsidRDefault="0038157B" w:rsidP="00CD0B9C">
      <w:pPr>
        <w:pStyle w:val="ListParagraph"/>
        <w:spacing w:line="360" w:lineRule="auto"/>
        <w:ind w:left="0"/>
        <w:jc w:val="both"/>
        <w:rPr>
          <w:rFonts w:ascii="Times New Roman" w:hAnsi="Times New Roman" w:cs="Times New Roman"/>
          <w:sz w:val="24"/>
          <w:szCs w:val="24"/>
        </w:rPr>
      </w:pPr>
      <w:r w:rsidRPr="00466170">
        <w:rPr>
          <w:rFonts w:ascii="Times New Roman" w:hAnsi="Times New Roman" w:cs="Times New Roman"/>
          <w:sz w:val="24"/>
          <w:szCs w:val="24"/>
        </w:rPr>
        <w:t xml:space="preserve">A price is what a buyer must give up to obtain a product or a service, </w:t>
      </w:r>
      <w:proofErr w:type="gramStart"/>
      <w:r w:rsidRPr="00466170">
        <w:rPr>
          <w:rFonts w:ascii="Times New Roman" w:hAnsi="Times New Roman" w:cs="Times New Roman"/>
          <w:sz w:val="24"/>
          <w:szCs w:val="24"/>
        </w:rPr>
        <w:t>It</w:t>
      </w:r>
      <w:proofErr w:type="gramEnd"/>
      <w:r w:rsidRPr="00466170">
        <w:rPr>
          <w:rFonts w:ascii="Times New Roman" w:hAnsi="Times New Roman" w:cs="Times New Roman"/>
          <w:sz w:val="24"/>
          <w:szCs w:val="24"/>
        </w:rPr>
        <w:t xml:space="preserve"> is quite flexible compared to the other market mix components, it can be changed or moderated at a short notice. It quite important as it is the one that brings revenue to the company as argued by Lam</w:t>
      </w:r>
      <w:r w:rsidR="00B64CA1" w:rsidRPr="00466170">
        <w:rPr>
          <w:rFonts w:ascii="Times New Roman" w:hAnsi="Times New Roman" w:cs="Times New Roman"/>
          <w:sz w:val="24"/>
          <w:szCs w:val="24"/>
        </w:rPr>
        <w:t>, (</w:t>
      </w:r>
      <w:r w:rsidRPr="00466170">
        <w:rPr>
          <w:rFonts w:ascii="Times New Roman" w:hAnsi="Times New Roman" w:cs="Times New Roman"/>
          <w:sz w:val="24"/>
          <w:szCs w:val="24"/>
        </w:rPr>
        <w:t>2002). For effective business venture, the right price must be done, this determines profitability of the company, remember it is the only component that brings the much needed revenue, all the other are about costs as observed by Kotler and Armstrong, (20</w:t>
      </w:r>
      <w:r w:rsidR="00DB0AEC" w:rsidRPr="00466170">
        <w:rPr>
          <w:rFonts w:ascii="Times New Roman" w:hAnsi="Times New Roman" w:cs="Times New Roman"/>
          <w:sz w:val="24"/>
          <w:szCs w:val="24"/>
        </w:rPr>
        <w:t>10</w:t>
      </w:r>
      <w:r w:rsidRPr="00466170">
        <w:rPr>
          <w:rFonts w:ascii="Times New Roman" w:hAnsi="Times New Roman" w:cs="Times New Roman"/>
          <w:sz w:val="24"/>
          <w:szCs w:val="24"/>
        </w:rPr>
        <w:t>). For consumer, price is the monetary expression of the value to be enjoyed or benefited by purchasing a particular product. Price is critically important element in company’s profitability .Under price; we have elements like list price, discounts, allowances, payment periods and credit facilities (Kotler, 20</w:t>
      </w:r>
      <w:r w:rsidR="00DB0AEC" w:rsidRPr="00466170">
        <w:rPr>
          <w:rFonts w:ascii="Times New Roman" w:hAnsi="Times New Roman" w:cs="Times New Roman"/>
          <w:sz w:val="24"/>
          <w:szCs w:val="24"/>
        </w:rPr>
        <w:t>10</w:t>
      </w:r>
      <w:r w:rsidRPr="00466170">
        <w:rPr>
          <w:rFonts w:ascii="Times New Roman" w:hAnsi="Times New Roman" w:cs="Times New Roman"/>
          <w:sz w:val="24"/>
          <w:szCs w:val="24"/>
        </w:rPr>
        <w:t>)</w:t>
      </w:r>
      <w:r w:rsidR="00DB0AEC" w:rsidRPr="00466170">
        <w:rPr>
          <w:rFonts w:ascii="Times New Roman" w:hAnsi="Times New Roman" w:cs="Times New Roman"/>
          <w:sz w:val="24"/>
          <w:szCs w:val="24"/>
        </w:rPr>
        <w:t>.</w:t>
      </w:r>
    </w:p>
    <w:p w:rsidR="0038157B" w:rsidRPr="00466170" w:rsidRDefault="0038157B"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As stated by </w:t>
      </w:r>
      <w:proofErr w:type="spellStart"/>
      <w:r w:rsidRPr="00466170">
        <w:rPr>
          <w:rFonts w:ascii="Times New Roman" w:hAnsi="Times New Roman" w:cs="Times New Roman"/>
          <w:sz w:val="24"/>
          <w:szCs w:val="24"/>
        </w:rPr>
        <w:t>Kottler</w:t>
      </w:r>
      <w:proofErr w:type="spellEnd"/>
      <w:r w:rsidRPr="00466170">
        <w:rPr>
          <w:rFonts w:ascii="Times New Roman" w:hAnsi="Times New Roman" w:cs="Times New Roman"/>
          <w:sz w:val="24"/>
          <w:szCs w:val="24"/>
        </w:rPr>
        <w:t xml:space="preserve"> and Armstrong (</w:t>
      </w:r>
      <w:r w:rsidR="00DB0AEC" w:rsidRPr="00466170">
        <w:rPr>
          <w:rFonts w:ascii="Times New Roman" w:hAnsi="Times New Roman" w:cs="Times New Roman"/>
          <w:sz w:val="24"/>
          <w:szCs w:val="24"/>
        </w:rPr>
        <w:t>20</w:t>
      </w:r>
      <w:r w:rsidRPr="00466170">
        <w:rPr>
          <w:rFonts w:ascii="Times New Roman" w:hAnsi="Times New Roman" w:cs="Times New Roman"/>
          <w:sz w:val="24"/>
          <w:szCs w:val="24"/>
        </w:rPr>
        <w:t>1</w:t>
      </w:r>
      <w:r w:rsidR="00DB0AEC" w:rsidRPr="00466170">
        <w:rPr>
          <w:rFonts w:ascii="Times New Roman" w:hAnsi="Times New Roman" w:cs="Times New Roman"/>
          <w:sz w:val="24"/>
          <w:szCs w:val="24"/>
        </w:rPr>
        <w:t>0</w:t>
      </w:r>
      <w:r w:rsidRPr="00466170">
        <w:rPr>
          <w:rFonts w:ascii="Times New Roman" w:hAnsi="Times New Roman" w:cs="Times New Roman"/>
          <w:sz w:val="24"/>
          <w:szCs w:val="24"/>
        </w:rPr>
        <w:t xml:space="preserve">), as far as pricing is concerned, successful materials require the development of a highly integrated and coordinated system involving sales forecasting, purchasing receiving, storage production, shopping and actual sales. Both theory of mechanics and inventories and the practical mechanics of pricing calculations and record keeping must be considered. </w:t>
      </w:r>
      <w:proofErr w:type="spellStart"/>
      <w:r w:rsidRPr="00466170">
        <w:rPr>
          <w:rFonts w:ascii="Times New Roman" w:hAnsi="Times New Roman" w:cs="Times New Roman"/>
          <w:sz w:val="24"/>
          <w:szCs w:val="24"/>
        </w:rPr>
        <w:t>Lysons</w:t>
      </w:r>
      <w:proofErr w:type="spellEnd"/>
      <w:r w:rsidRPr="00466170">
        <w:rPr>
          <w:rFonts w:ascii="Times New Roman" w:hAnsi="Times New Roman" w:cs="Times New Roman"/>
          <w:sz w:val="24"/>
          <w:szCs w:val="24"/>
        </w:rPr>
        <w:t xml:space="preserve"> (2007) stated that these may be pricing associated with making the lower pricing product perform to standards. The additional pricing of early replacement or the pricing redesign or testing required making the lower pricing product available. </w:t>
      </w:r>
    </w:p>
    <w:p w:rsidR="0038157B" w:rsidRPr="00466170" w:rsidRDefault="0038157B"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According to Lewis (2011) pricing refers to the pricing of labour, transportation during procurement. There are two factors that influence the pricing. The first factor is production of labour employed which is increasingly related to labour pricings. This generally means that the average amount produced by each individual employed in a given unit of time great in countries with higher labour pricings. (</w:t>
      </w:r>
      <w:proofErr w:type="spellStart"/>
      <w:r w:rsidRPr="00466170">
        <w:rPr>
          <w:rFonts w:ascii="Times New Roman" w:hAnsi="Times New Roman" w:cs="Times New Roman"/>
          <w:sz w:val="24"/>
          <w:szCs w:val="24"/>
        </w:rPr>
        <w:t>Strugeon</w:t>
      </w:r>
      <w:proofErr w:type="spellEnd"/>
      <w:r w:rsidRPr="00466170">
        <w:rPr>
          <w:rFonts w:ascii="Times New Roman" w:hAnsi="Times New Roman" w:cs="Times New Roman"/>
          <w:sz w:val="24"/>
          <w:szCs w:val="24"/>
        </w:rPr>
        <w:t xml:space="preserve"> &amp; Florida, 2011).Donald (2011) stresses on Pricing </w:t>
      </w:r>
      <w:r w:rsidRPr="00466170">
        <w:rPr>
          <w:rFonts w:ascii="Times New Roman" w:hAnsi="Times New Roman" w:cs="Times New Roman"/>
          <w:sz w:val="24"/>
          <w:szCs w:val="24"/>
        </w:rPr>
        <w:lastRenderedPageBreak/>
        <w:t>saving by identifying preferred volume discount. New technologies for materials procurement often reduce variable pricings by allowing more efficient processing and operations. To save the pricing procurement department has to buy the materials for entire organization from one point and they need to choose the best possible suppliers who will deliver the materials without charging the high pricing that may lead to low profits. Reduction of just a few percent make a huge impact on overall spends across the organization</w:t>
      </w:r>
    </w:p>
    <w:p w:rsidR="0038157B" w:rsidRPr="00466170" w:rsidRDefault="0038157B"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According to </w:t>
      </w:r>
      <w:proofErr w:type="spellStart"/>
      <w:r w:rsidRPr="00466170">
        <w:rPr>
          <w:rFonts w:ascii="Times New Roman" w:hAnsi="Times New Roman" w:cs="Times New Roman"/>
          <w:sz w:val="24"/>
          <w:szCs w:val="24"/>
        </w:rPr>
        <w:t>Saxena</w:t>
      </w:r>
      <w:proofErr w:type="spellEnd"/>
      <w:r w:rsidRPr="00466170">
        <w:rPr>
          <w:rFonts w:ascii="Times New Roman" w:hAnsi="Times New Roman" w:cs="Times New Roman"/>
          <w:sz w:val="24"/>
          <w:szCs w:val="24"/>
        </w:rPr>
        <w:t xml:space="preserve"> (2006) pricing is the major determinant in the influence to effective selection of suppliers. It is important for suppliers to estimate the pricing of producing and manufacturing the product. It is also important to know how pricings behave over a period of time and quantities produced. Another factor to be considered is that different level of efficiency reflecting their pricing structures. A firm may have a low pricing structure than the industry average an account to several variables, coordination between department and utilization of plant. According to Blythe (2006) product manager can make intelligent reduction in production pricing decision having some estimate of the relative pricing position held by competitors in the product category. An understanding of the pricing structure of the category provides at least three types of guidance. First assuming no product can be sold from extended period, pricing estimates provides the product manager with idea off the margin category. Pricing can be estimated in several ways. </w:t>
      </w:r>
    </w:p>
    <w:p w:rsidR="0038157B" w:rsidRPr="00466170" w:rsidRDefault="0038157B"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As stated by </w:t>
      </w:r>
      <w:proofErr w:type="spellStart"/>
      <w:r w:rsidRPr="00466170">
        <w:rPr>
          <w:rFonts w:ascii="Times New Roman" w:hAnsi="Times New Roman" w:cs="Times New Roman"/>
          <w:sz w:val="24"/>
          <w:szCs w:val="24"/>
        </w:rPr>
        <w:t>Lysons</w:t>
      </w:r>
      <w:proofErr w:type="spellEnd"/>
      <w:r w:rsidRPr="00466170">
        <w:rPr>
          <w:rFonts w:ascii="Times New Roman" w:hAnsi="Times New Roman" w:cs="Times New Roman"/>
          <w:sz w:val="24"/>
          <w:szCs w:val="24"/>
        </w:rPr>
        <w:t xml:space="preserve"> (2006) the single most important reason for a firm to do procurement is to lower of the overall pricing and especially operating pricings of doing business. The access to a procured company lower pricing structure offers a strong reason for benefits in short term. This will involve reducing the scope, defining quality levels, re-pricing, and re-negotiation and pricing re- structuring.  According to </w:t>
      </w:r>
      <w:proofErr w:type="spellStart"/>
      <w:r w:rsidRPr="00466170">
        <w:rPr>
          <w:rFonts w:ascii="Times New Roman" w:hAnsi="Times New Roman" w:cs="Times New Roman"/>
          <w:sz w:val="24"/>
          <w:szCs w:val="24"/>
        </w:rPr>
        <w:t>Quayne</w:t>
      </w:r>
      <w:proofErr w:type="spellEnd"/>
      <w:r w:rsidRPr="00466170">
        <w:rPr>
          <w:rFonts w:ascii="Times New Roman" w:hAnsi="Times New Roman" w:cs="Times New Roman"/>
          <w:sz w:val="24"/>
          <w:szCs w:val="24"/>
        </w:rPr>
        <w:t xml:space="preserve"> (2006), pricing is also an important consideration for a rights owner who decides to rely on litigation to deal with procurement abuse respectively. This pricing includes   not only the outright fees charged by the investigations. He stated that the procurement process pricing includes; maintaining a showroom, distributing product, receiving orders, placing orders, locating a source. </w:t>
      </w:r>
    </w:p>
    <w:p w:rsidR="0038157B" w:rsidRPr="00466170" w:rsidRDefault="0038157B"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Anthony (2007) stated that after the unit pricing and total pricing of incoming materials are entered in the received section of a material ledger cards, the next step is to take these materials as they move from storeroom to factory as direct materials or from Storeroom to marketing and administrative expense accounts as materials issued and inventories are first in first out pricing methods, average pricing methods last in first out pricing method. Other methods month and </w:t>
      </w:r>
      <w:r w:rsidRPr="00466170">
        <w:rPr>
          <w:rFonts w:ascii="Times New Roman" w:hAnsi="Times New Roman" w:cs="Times New Roman"/>
          <w:sz w:val="24"/>
          <w:szCs w:val="24"/>
        </w:rPr>
        <w:lastRenderedPageBreak/>
        <w:t xml:space="preserve">average pricing, last purchase price or market price at date of issue and standard pricings. </w:t>
      </w:r>
      <w:proofErr w:type="spellStart"/>
      <w:r w:rsidRPr="00466170">
        <w:rPr>
          <w:rFonts w:ascii="Times New Roman" w:hAnsi="Times New Roman" w:cs="Times New Roman"/>
          <w:sz w:val="24"/>
          <w:szCs w:val="24"/>
        </w:rPr>
        <w:t>Michuri</w:t>
      </w:r>
      <w:proofErr w:type="spellEnd"/>
      <w:r w:rsidRPr="00466170">
        <w:rPr>
          <w:rFonts w:ascii="Times New Roman" w:hAnsi="Times New Roman" w:cs="Times New Roman"/>
          <w:sz w:val="24"/>
          <w:szCs w:val="24"/>
        </w:rPr>
        <w:t>, (2008) stated that pricing methods present same important, often complex and sometimes highly controversial questions concerning the pricing of materials used in stock taking and the pricing of inventory remaining to be consumed in future period. In financial accounting, the subject is usually presented as a problem of inventory valuation; in procurement; the primary problem is the determination of various materials consumed in production change to procurement goods sold. This discussion here is not based on any particular type of size or an organization; it is rather a general description of the accounting and controlling procedure involved in procur</w:t>
      </w:r>
      <w:r w:rsidR="00DB0AEC" w:rsidRPr="00466170">
        <w:rPr>
          <w:rFonts w:ascii="Times New Roman" w:hAnsi="Times New Roman" w:cs="Times New Roman"/>
          <w:sz w:val="24"/>
          <w:szCs w:val="24"/>
        </w:rPr>
        <w:t xml:space="preserve">ement of and use of materials. </w:t>
      </w:r>
    </w:p>
    <w:p w:rsidR="00562020" w:rsidRPr="00466170" w:rsidRDefault="00562020" w:rsidP="00CD0B9C">
      <w:pPr>
        <w:pStyle w:val="Heading1"/>
        <w:spacing w:line="360" w:lineRule="auto"/>
        <w:rPr>
          <w:rFonts w:ascii="Times New Roman" w:hAnsi="Times New Roman" w:cs="Times New Roman"/>
          <w:color w:val="auto"/>
          <w:sz w:val="24"/>
          <w:szCs w:val="24"/>
        </w:rPr>
      </w:pPr>
      <w:bookmarkStart w:id="37" w:name="_Toc515353541"/>
      <w:r w:rsidRPr="00466170">
        <w:rPr>
          <w:rFonts w:ascii="Times New Roman" w:hAnsi="Times New Roman" w:cs="Times New Roman"/>
          <w:color w:val="auto"/>
          <w:sz w:val="24"/>
          <w:szCs w:val="24"/>
        </w:rPr>
        <w:t xml:space="preserve">2.2.3 Quality </w:t>
      </w:r>
      <w:r w:rsidR="007C1F2D" w:rsidRPr="00466170">
        <w:rPr>
          <w:rFonts w:ascii="Times New Roman" w:hAnsi="Times New Roman" w:cs="Times New Roman"/>
          <w:color w:val="auto"/>
          <w:sz w:val="24"/>
          <w:szCs w:val="24"/>
        </w:rPr>
        <w:t>and supplier appraisal.</w:t>
      </w:r>
      <w:bookmarkEnd w:id="37"/>
    </w:p>
    <w:p w:rsidR="00562020" w:rsidRPr="00466170" w:rsidRDefault="00562020"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Quality is requirements in today’s life; the main issue of quality is outlined in customer satisfaction. Customer expectation and requirements of a particular product or service lies purely on their own understanding. Quality is managed and controlled through all processes within the firm. For organization to establish and maintain quality they are forced to adopt quality management system in the organization strategy. </w:t>
      </w:r>
      <w:r w:rsidRPr="00466170">
        <w:rPr>
          <w:rFonts w:ascii="Times New Roman" w:hAnsi="Times New Roman" w:cs="Times New Roman"/>
          <w:color w:val="000000"/>
          <w:sz w:val="24"/>
          <w:szCs w:val="24"/>
        </w:rPr>
        <w:t xml:space="preserve">All these activities are essential pillars of excellence administration.  </w:t>
      </w:r>
      <w:r w:rsidRPr="00466170">
        <w:rPr>
          <w:rFonts w:ascii="Times New Roman" w:hAnsi="Times New Roman" w:cs="Times New Roman"/>
          <w:sz w:val="24"/>
          <w:szCs w:val="24"/>
        </w:rPr>
        <w:t>Organizations are constantly looking for modalities to improve and expand their business in terms of quality and quantity</w:t>
      </w:r>
      <w:sdt>
        <w:sdtPr>
          <w:rPr>
            <w:rFonts w:ascii="Times New Roman" w:hAnsi="Times New Roman" w:cs="Times New Roman"/>
            <w:sz w:val="24"/>
            <w:szCs w:val="24"/>
          </w:rPr>
          <w:id w:val="1438022052"/>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And10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 xml:space="preserve"> (Andeson &amp; Fornell, 2010)</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Willingness for organization to produce quality products is often in line with expectations on improved quality and factors perceived as important competitive advantage and success. One of the attributes of customer expectation is the quality of services and products on offer at the market; consequently the logical conclusion is that after sales evaluation is often stronger and more intense. The reasons way marketing departments aim at retaining customers and looking for new ones they understand they must meet their expectations.</w:t>
      </w:r>
    </w:p>
    <w:p w:rsidR="00E26AD9" w:rsidRPr="00466170" w:rsidRDefault="00E26AD9"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Bednar and Reeves (2014) defines quality being equivalent to excellence and value as being in accord predetermined sets of requirements and being in a position to meet customers expectation. Berry, </w:t>
      </w:r>
      <w:proofErr w:type="spellStart"/>
      <w:r w:rsidRPr="00466170">
        <w:rPr>
          <w:rFonts w:ascii="Times New Roman" w:hAnsi="Times New Roman" w:cs="Times New Roman"/>
          <w:sz w:val="24"/>
          <w:szCs w:val="24"/>
        </w:rPr>
        <w:t>Zeithaml</w:t>
      </w:r>
      <w:proofErr w:type="spellEnd"/>
      <w:r w:rsidRPr="00466170">
        <w:rPr>
          <w:rFonts w:ascii="Times New Roman" w:hAnsi="Times New Roman" w:cs="Times New Roman"/>
          <w:sz w:val="24"/>
          <w:szCs w:val="24"/>
        </w:rPr>
        <w:t xml:space="preserve"> and </w:t>
      </w:r>
      <w:proofErr w:type="spellStart"/>
      <w:r w:rsidRPr="00466170">
        <w:rPr>
          <w:rFonts w:ascii="Times New Roman" w:hAnsi="Times New Roman" w:cs="Times New Roman"/>
          <w:sz w:val="24"/>
          <w:szCs w:val="24"/>
        </w:rPr>
        <w:t>Parasuraman</w:t>
      </w:r>
      <w:proofErr w:type="spellEnd"/>
      <w:r w:rsidRPr="00466170">
        <w:rPr>
          <w:rFonts w:ascii="Times New Roman" w:hAnsi="Times New Roman" w:cs="Times New Roman"/>
          <w:sz w:val="24"/>
          <w:szCs w:val="24"/>
        </w:rPr>
        <w:t xml:space="preserve"> (2007) explains perceived quality focuses on the extent in which discrepancy between customer expectations and the level of quality they perceive that have received. Customer perceptions and expectations are both entirely subjective. However they define service quality as perceived by the customers as being a purely individual estimation curtailing from the position of the client. According to Park and </w:t>
      </w:r>
      <w:proofErr w:type="spellStart"/>
      <w:r w:rsidRPr="00466170">
        <w:rPr>
          <w:rFonts w:ascii="Times New Roman" w:hAnsi="Times New Roman" w:cs="Times New Roman"/>
          <w:sz w:val="24"/>
          <w:szCs w:val="24"/>
        </w:rPr>
        <w:t>Yoo</w:t>
      </w:r>
      <w:proofErr w:type="spellEnd"/>
      <w:r w:rsidRPr="00466170">
        <w:rPr>
          <w:rFonts w:ascii="Times New Roman" w:hAnsi="Times New Roman" w:cs="Times New Roman"/>
          <w:sz w:val="24"/>
          <w:szCs w:val="24"/>
        </w:rPr>
        <w:t xml:space="preserve"> (2007) service quality is the extent to which a firm is capable of effectively satisfaction of customer’s objectives. Quality is what every organization strives to thrive on and it’s a challenge to most </w:t>
      </w:r>
      <w:r w:rsidRPr="00466170">
        <w:rPr>
          <w:rFonts w:ascii="Times New Roman" w:hAnsi="Times New Roman" w:cs="Times New Roman"/>
          <w:sz w:val="24"/>
          <w:szCs w:val="24"/>
        </w:rPr>
        <w:lastRenderedPageBreak/>
        <w:t>organisation. Clients are more informed and increase in demanding quality product and services, they also confirm whether product brand is certified and it’s of good quality. The level of product quality has an impact on organization performance which directly influence and develop trust (</w:t>
      </w:r>
      <w:proofErr w:type="spellStart"/>
      <w:r w:rsidRPr="00466170">
        <w:rPr>
          <w:rFonts w:ascii="Times New Roman" w:hAnsi="Times New Roman" w:cs="Times New Roman"/>
          <w:sz w:val="24"/>
          <w:szCs w:val="24"/>
        </w:rPr>
        <w:t>Geysken</w:t>
      </w:r>
      <w:proofErr w:type="spellEnd"/>
      <w:r w:rsidRPr="00466170">
        <w:rPr>
          <w:rFonts w:ascii="Times New Roman" w:hAnsi="Times New Roman" w:cs="Times New Roman"/>
          <w:sz w:val="24"/>
          <w:szCs w:val="24"/>
        </w:rPr>
        <w:t>, 2008).</w:t>
      </w:r>
    </w:p>
    <w:p w:rsidR="00C30DCD" w:rsidRPr="00466170" w:rsidRDefault="00C30DCD" w:rsidP="00CD0B9C">
      <w:pPr>
        <w:autoSpaceDE w:val="0"/>
        <w:autoSpaceDN w:val="0"/>
        <w:adjustRightInd w:val="0"/>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Clients play an important role in quality management, because their demand products with higher standards therefore organizations are obligated in improving customer value proposition.   Modern marketplace is characterized by competing firms, universality which distinguishes from other participants using quality superior product such result improves customer perceived value and image and improves customer loyalty (</w:t>
      </w:r>
      <w:proofErr w:type="spellStart"/>
      <w:r w:rsidRPr="00466170">
        <w:rPr>
          <w:rFonts w:ascii="Times New Roman" w:hAnsi="Times New Roman" w:cs="Times New Roman"/>
          <w:sz w:val="24"/>
          <w:szCs w:val="24"/>
        </w:rPr>
        <w:t>Kandampully</w:t>
      </w:r>
      <w:proofErr w:type="spellEnd"/>
      <w:r w:rsidRPr="00466170">
        <w:rPr>
          <w:rFonts w:ascii="Times New Roman" w:hAnsi="Times New Roman" w:cs="Times New Roman"/>
          <w:sz w:val="24"/>
          <w:szCs w:val="24"/>
        </w:rPr>
        <w:t xml:space="preserve"> &amp; </w:t>
      </w:r>
      <w:proofErr w:type="spellStart"/>
      <w:r w:rsidRPr="00466170">
        <w:rPr>
          <w:rFonts w:ascii="Times New Roman" w:hAnsi="Times New Roman" w:cs="Times New Roman"/>
          <w:sz w:val="24"/>
          <w:szCs w:val="24"/>
        </w:rPr>
        <w:t>Juwaheer</w:t>
      </w:r>
      <w:proofErr w:type="spellEnd"/>
      <w:r w:rsidRPr="00466170">
        <w:rPr>
          <w:rFonts w:ascii="Times New Roman" w:hAnsi="Times New Roman" w:cs="Times New Roman"/>
          <w:sz w:val="24"/>
          <w:szCs w:val="24"/>
        </w:rPr>
        <w:t>, 2009). Clients are interested quality as planned by suppliers who seek a way to guarantee quality of service delivery that will meet customers’ expectations.  ISO 9000 provides values as pledge to firms and their customers those obvious and accepted processes though ISO 9000 certification is not mandatory as business requirements more business seems to acquire it from suppliers and partners, certification boost an organization assessment all the time the organization is judged against competition (Roger, 2012). Willingness for organization to adopt ISO 9000 is often in line with expectations on improved quality and factors perceived as important competitive advantage and success. One of the attributes of customer expectation is the quality of services and products on offer at the market</w:t>
      </w:r>
      <w:r w:rsidR="00CC5AE7" w:rsidRPr="00466170">
        <w:rPr>
          <w:rFonts w:ascii="Times New Roman" w:hAnsi="Times New Roman" w:cs="Times New Roman"/>
          <w:sz w:val="24"/>
          <w:szCs w:val="24"/>
        </w:rPr>
        <w:t>.</w:t>
      </w:r>
    </w:p>
    <w:p w:rsidR="004D1609" w:rsidRPr="00466170" w:rsidRDefault="004D1609" w:rsidP="00CD0B9C">
      <w:pPr>
        <w:autoSpaceDE w:val="0"/>
        <w:autoSpaceDN w:val="0"/>
        <w:adjustRightInd w:val="0"/>
        <w:spacing w:after="0" w:line="360" w:lineRule="auto"/>
        <w:jc w:val="both"/>
        <w:rPr>
          <w:rFonts w:ascii="Times New Roman" w:hAnsi="Times New Roman" w:cs="Times New Roman"/>
          <w:sz w:val="24"/>
          <w:szCs w:val="24"/>
        </w:rPr>
      </w:pPr>
    </w:p>
    <w:p w:rsidR="002D3C32" w:rsidRPr="00466170" w:rsidRDefault="00562020" w:rsidP="00CD0B9C">
      <w:pPr>
        <w:pStyle w:val="Heading1"/>
        <w:spacing w:before="0" w:line="360" w:lineRule="auto"/>
        <w:rPr>
          <w:rFonts w:ascii="Times New Roman" w:hAnsi="Times New Roman" w:cs="Times New Roman"/>
          <w:color w:val="auto"/>
          <w:sz w:val="24"/>
          <w:szCs w:val="24"/>
        </w:rPr>
      </w:pPr>
      <w:bookmarkStart w:id="38" w:name="_Toc515353542"/>
      <w:r w:rsidRPr="00466170">
        <w:rPr>
          <w:rFonts w:ascii="Times New Roman" w:hAnsi="Times New Roman" w:cs="Times New Roman"/>
          <w:color w:val="auto"/>
          <w:sz w:val="24"/>
          <w:szCs w:val="24"/>
        </w:rPr>
        <w:t>2.2.4 Information Communication Technology</w:t>
      </w:r>
      <w:r w:rsidR="007C1F2D" w:rsidRPr="00466170">
        <w:rPr>
          <w:rFonts w:ascii="Times New Roman" w:hAnsi="Times New Roman" w:cs="Times New Roman"/>
          <w:color w:val="auto"/>
          <w:sz w:val="24"/>
          <w:szCs w:val="24"/>
        </w:rPr>
        <w:t xml:space="preserve"> and supplier appraisal.</w:t>
      </w:r>
      <w:bookmarkEnd w:id="38"/>
    </w:p>
    <w:p w:rsidR="004D1609" w:rsidRPr="00466170" w:rsidRDefault="00A36357"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Technology therefore may be equated to mean the use of new ways rather than old traditional ways in carrying out tasks in simplified ways that save on time, energy and increases production.  Porter (2007) states that firms need to be flexible enough to respond to each wave of technological progress ultimately. Firms which are unwilling to adapt to the rapidly accelerating pace of changes are likely to face a</w:t>
      </w:r>
      <w:r w:rsidR="004D1609" w:rsidRPr="00466170">
        <w:rPr>
          <w:rFonts w:ascii="Times New Roman" w:hAnsi="Times New Roman" w:cs="Times New Roman"/>
          <w:sz w:val="24"/>
          <w:szCs w:val="24"/>
        </w:rPr>
        <w:t xml:space="preserve">n increasing uncertain future. </w:t>
      </w:r>
      <w:r w:rsidRPr="00466170">
        <w:rPr>
          <w:rFonts w:ascii="Times New Roman" w:hAnsi="Times New Roman" w:cs="Times New Roman"/>
          <w:sz w:val="24"/>
          <w:szCs w:val="24"/>
        </w:rPr>
        <w:t xml:space="preserve">An information system can be defined technically as a set of interrelated components that collect process, store and distribute information to support decision making and control in an organization. By information we mean data that have shaped into a form that is meaningful and useful to human being. Human resource and institutional development is among the prerequisites for sector development and participation in world globalization. </w:t>
      </w:r>
    </w:p>
    <w:p w:rsidR="00A36357" w:rsidRPr="00466170" w:rsidRDefault="00A36357"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use of information technology (IT) has changed the way of doing business and proved a potent instrument o trade expansion in the form of ecommerce. Such potential opportunities are   not well exploited. Lack of paucity of appropriate data to monitor, plan and assess the </w:t>
      </w:r>
      <w:r w:rsidRPr="00466170">
        <w:rPr>
          <w:rFonts w:ascii="Times New Roman" w:hAnsi="Times New Roman" w:cs="Times New Roman"/>
          <w:sz w:val="24"/>
          <w:szCs w:val="24"/>
        </w:rPr>
        <w:lastRenderedPageBreak/>
        <w:t>performance of the transport and communication sector has made it difficult for procedures makers to develop appropriate procedures and investment for the sector (</w:t>
      </w:r>
      <w:proofErr w:type="spellStart"/>
      <w:r w:rsidRPr="00466170">
        <w:rPr>
          <w:rFonts w:ascii="Times New Roman" w:hAnsi="Times New Roman" w:cs="Times New Roman"/>
          <w:sz w:val="24"/>
          <w:szCs w:val="24"/>
        </w:rPr>
        <w:t>Cappels</w:t>
      </w:r>
      <w:proofErr w:type="spellEnd"/>
      <w:r w:rsidRPr="00466170">
        <w:rPr>
          <w:rFonts w:ascii="Times New Roman" w:hAnsi="Times New Roman" w:cs="Times New Roman"/>
          <w:sz w:val="24"/>
          <w:szCs w:val="24"/>
        </w:rPr>
        <w:t>, 2010).</w:t>
      </w:r>
    </w:p>
    <w:p w:rsidR="00A36357" w:rsidRPr="00466170" w:rsidRDefault="00A36357" w:rsidP="00CD0B9C">
      <w:pPr>
        <w:spacing w:before="240" w:line="360" w:lineRule="auto"/>
        <w:jc w:val="both"/>
        <w:rPr>
          <w:rFonts w:ascii="Times New Roman" w:hAnsi="Times New Roman" w:cs="Times New Roman"/>
          <w:sz w:val="24"/>
          <w:szCs w:val="24"/>
        </w:rPr>
      </w:pPr>
      <w:proofErr w:type="spellStart"/>
      <w:r w:rsidRPr="00466170">
        <w:rPr>
          <w:rFonts w:ascii="Times New Roman" w:hAnsi="Times New Roman" w:cs="Times New Roman"/>
          <w:sz w:val="24"/>
          <w:szCs w:val="24"/>
        </w:rPr>
        <w:t>Guilliano</w:t>
      </w:r>
      <w:proofErr w:type="spellEnd"/>
      <w:r w:rsidRPr="00466170">
        <w:rPr>
          <w:rFonts w:ascii="Times New Roman" w:hAnsi="Times New Roman" w:cs="Times New Roman"/>
          <w:sz w:val="24"/>
          <w:szCs w:val="24"/>
        </w:rPr>
        <w:t xml:space="preserve"> (2009) says that use of computer technologies expands the range of work methods. People no longer need to make long hand written drafts that are later typed and proof read several times.  They make use of computers to enhance a variety of work activities. They can communicate better and faster enough electronic mail. Information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at their fingertips through other tasks such as </w:t>
      </w:r>
      <w:r w:rsidR="004D1609" w:rsidRPr="00466170">
        <w:rPr>
          <w:rFonts w:ascii="Times New Roman" w:hAnsi="Times New Roman" w:cs="Times New Roman"/>
          <w:sz w:val="24"/>
          <w:szCs w:val="24"/>
        </w:rPr>
        <w:t>analysing</w:t>
      </w:r>
      <w:r w:rsidRPr="00466170">
        <w:rPr>
          <w:rFonts w:ascii="Times New Roman" w:hAnsi="Times New Roman" w:cs="Times New Roman"/>
          <w:sz w:val="24"/>
          <w:szCs w:val="24"/>
        </w:rPr>
        <w:t xml:space="preserve"> data and preparing correspondence using sophisticated equipment</w:t>
      </w:r>
      <w:r w:rsidR="004D1609" w:rsidRPr="00466170">
        <w:rPr>
          <w:rFonts w:ascii="Times New Roman" w:hAnsi="Times New Roman" w:cs="Times New Roman"/>
          <w:sz w:val="24"/>
          <w:szCs w:val="24"/>
        </w:rPr>
        <w:t xml:space="preserve">. </w:t>
      </w:r>
      <w:r w:rsidRPr="00466170">
        <w:rPr>
          <w:rFonts w:ascii="Times New Roman" w:hAnsi="Times New Roman" w:cs="Times New Roman"/>
          <w:sz w:val="24"/>
          <w:szCs w:val="24"/>
        </w:rPr>
        <w:t xml:space="preserve">In our case a “good performance management “system” one that establishes clearly defined individual performance objectives for all employees. These objectives support the organization effort to achieve higher levels of performance from one year to the next. It includes competencies (knowledge, skills and behaviours) needed to achieve the organizations business result in every employees performance plan and defines those competencies </w:t>
      </w:r>
      <w:proofErr w:type="spellStart"/>
      <w:r w:rsidRPr="00466170">
        <w:rPr>
          <w:rFonts w:ascii="Times New Roman" w:hAnsi="Times New Roman" w:cs="Times New Roman"/>
          <w:sz w:val="24"/>
          <w:szCs w:val="24"/>
        </w:rPr>
        <w:t>behaviors</w:t>
      </w:r>
      <w:proofErr w:type="spellEnd"/>
      <w:r w:rsidRPr="00466170">
        <w:rPr>
          <w:rFonts w:ascii="Times New Roman" w:hAnsi="Times New Roman" w:cs="Times New Roman"/>
          <w:sz w:val="24"/>
          <w:szCs w:val="24"/>
        </w:rPr>
        <w:t xml:space="preserve"> for example, every managers plan should include continuously developing associates for staff, monitoring progress against expectations and addressing performance gaps.  As an </w:t>
      </w:r>
      <w:r w:rsidR="004D1609" w:rsidRPr="00466170">
        <w:rPr>
          <w:rFonts w:ascii="Times New Roman" w:hAnsi="Times New Roman" w:cs="Times New Roman"/>
          <w:sz w:val="24"/>
          <w:szCs w:val="24"/>
        </w:rPr>
        <w:t xml:space="preserve">organization </w:t>
      </w:r>
      <w:r w:rsidR="003F2C3A" w:rsidRPr="00466170">
        <w:rPr>
          <w:rFonts w:ascii="Times New Roman" w:hAnsi="Times New Roman" w:cs="Times New Roman"/>
          <w:sz w:val="24"/>
          <w:szCs w:val="24"/>
        </w:rPr>
        <w:t xml:space="preserve">the staff </w:t>
      </w:r>
      <w:r w:rsidR="00FE5086" w:rsidRPr="00466170">
        <w:rPr>
          <w:rFonts w:ascii="Times New Roman" w:hAnsi="Times New Roman" w:cs="Times New Roman"/>
          <w:sz w:val="24"/>
          <w:szCs w:val="24"/>
        </w:rPr>
        <w:t>was</w:t>
      </w:r>
      <w:r w:rsidR="003F2C3A" w:rsidRPr="00466170">
        <w:rPr>
          <w:rFonts w:ascii="Times New Roman" w:hAnsi="Times New Roman" w:cs="Times New Roman"/>
          <w:sz w:val="24"/>
          <w:szCs w:val="24"/>
        </w:rPr>
        <w:t xml:space="preserve"> interacting</w:t>
      </w:r>
      <w:r w:rsidRPr="00466170">
        <w:rPr>
          <w:rFonts w:ascii="Times New Roman" w:hAnsi="Times New Roman" w:cs="Times New Roman"/>
          <w:sz w:val="24"/>
          <w:szCs w:val="24"/>
        </w:rPr>
        <w:t xml:space="preserve"> more electronically with </w:t>
      </w:r>
      <w:r w:rsidR="003F2C3A" w:rsidRPr="00466170">
        <w:rPr>
          <w:rFonts w:ascii="Times New Roman" w:hAnsi="Times New Roman" w:cs="Times New Roman"/>
          <w:sz w:val="24"/>
          <w:szCs w:val="24"/>
        </w:rPr>
        <w:t xml:space="preserve">other </w:t>
      </w:r>
      <w:r w:rsidRPr="00466170">
        <w:rPr>
          <w:rFonts w:ascii="Times New Roman" w:hAnsi="Times New Roman" w:cs="Times New Roman"/>
          <w:sz w:val="24"/>
          <w:szCs w:val="24"/>
        </w:rPr>
        <w:t>employees</w:t>
      </w:r>
      <w:r w:rsidR="003F2C3A" w:rsidRPr="00466170">
        <w:rPr>
          <w:rFonts w:ascii="Times New Roman" w:hAnsi="Times New Roman" w:cs="Times New Roman"/>
          <w:sz w:val="24"/>
          <w:szCs w:val="24"/>
        </w:rPr>
        <w:t xml:space="preserve"> and customers with the use of new</w:t>
      </w:r>
      <w:r w:rsidRPr="00466170">
        <w:rPr>
          <w:rFonts w:ascii="Times New Roman" w:hAnsi="Times New Roman" w:cs="Times New Roman"/>
          <w:sz w:val="24"/>
          <w:szCs w:val="24"/>
        </w:rPr>
        <w:t xml:space="preserve"> digital tools to accomplish their work. Digital networks that use the terms electronic business and electronic commerce frequently, electronic business or e-business designates the use of internet and digital technologies to execute all of the activities in management of the firm and for coordinating with suppliers and other business partners. It al</w:t>
      </w:r>
      <w:r w:rsidR="003F2C3A" w:rsidRPr="00466170">
        <w:rPr>
          <w:rFonts w:ascii="Times New Roman" w:hAnsi="Times New Roman" w:cs="Times New Roman"/>
          <w:sz w:val="24"/>
          <w:szCs w:val="24"/>
        </w:rPr>
        <w:t>so includes electronic commerce</w:t>
      </w:r>
      <w:r w:rsidRPr="00466170">
        <w:rPr>
          <w:rFonts w:ascii="Times New Roman" w:hAnsi="Times New Roman" w:cs="Times New Roman"/>
          <w:sz w:val="24"/>
          <w:szCs w:val="24"/>
        </w:rPr>
        <w:t>. E – Commerce is the part of e-business that deals with the buying and selling of goods and services electronically with computerized business transactions using the internet, networks and other digital technologies. It also encompasses activities supporting these market transactions, such as advertising, marketing customers support, deliver and payment</w:t>
      </w:r>
      <w:sdt>
        <w:sdtPr>
          <w:rPr>
            <w:rFonts w:ascii="Times New Roman" w:hAnsi="Times New Roman" w:cs="Times New Roman"/>
            <w:sz w:val="24"/>
            <w:szCs w:val="24"/>
          </w:rPr>
          <w:id w:val="1348447179"/>
          <w:citation/>
        </w:sdtPr>
        <w:sdtEndPr/>
        <w:sdtContent>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CITATION Dav14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 xml:space="preserve"> (David &amp; Jones, 2014)</w:t>
          </w:r>
          <w:r w:rsidRPr="00466170">
            <w:rPr>
              <w:rFonts w:ascii="Times New Roman" w:hAnsi="Times New Roman" w:cs="Times New Roman"/>
              <w:sz w:val="24"/>
              <w:szCs w:val="24"/>
            </w:rPr>
            <w:fldChar w:fldCharType="end"/>
          </w:r>
        </w:sdtContent>
      </w:sdt>
      <w:r w:rsidRPr="00466170">
        <w:rPr>
          <w:rFonts w:ascii="Times New Roman" w:hAnsi="Times New Roman" w:cs="Times New Roman"/>
          <w:sz w:val="24"/>
          <w:szCs w:val="24"/>
        </w:rPr>
        <w:t xml:space="preserve">. </w:t>
      </w:r>
    </w:p>
    <w:p w:rsidR="00A36357" w:rsidRPr="00466170" w:rsidRDefault="00A36357"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Malone (2007) reported that </w:t>
      </w:r>
      <w:proofErr w:type="spellStart"/>
      <w:r w:rsidRPr="00466170">
        <w:rPr>
          <w:rFonts w:ascii="Times New Roman" w:hAnsi="Times New Roman" w:cs="Times New Roman"/>
          <w:sz w:val="24"/>
          <w:szCs w:val="24"/>
        </w:rPr>
        <w:t>behavioral</w:t>
      </w:r>
      <w:proofErr w:type="spellEnd"/>
      <w:r w:rsidRPr="00466170">
        <w:rPr>
          <w:rFonts w:ascii="Times New Roman" w:hAnsi="Times New Roman" w:cs="Times New Roman"/>
          <w:sz w:val="24"/>
          <w:szCs w:val="24"/>
        </w:rPr>
        <w:t xml:space="preserve"> researchers have theorized that</w:t>
      </w:r>
      <w:r w:rsidR="003F2C3A" w:rsidRPr="00466170">
        <w:rPr>
          <w:rFonts w:ascii="Times New Roman" w:hAnsi="Times New Roman" w:cs="Times New Roman"/>
          <w:sz w:val="24"/>
          <w:szCs w:val="24"/>
        </w:rPr>
        <w:t xml:space="preserve"> information technology</w:t>
      </w:r>
      <w:r w:rsidRPr="00466170">
        <w:rPr>
          <w:rFonts w:ascii="Times New Roman" w:hAnsi="Times New Roman" w:cs="Times New Roman"/>
          <w:sz w:val="24"/>
          <w:szCs w:val="24"/>
        </w:rPr>
        <w:t xml:space="preserve"> could change hierarchical decision making an organization by lowering the price of acquisitioning and broadening the distribution of information. Senior managers could rely information to subordinates who could in turn make independent decisions </w:t>
      </w:r>
      <w:r w:rsidR="003F2C3A" w:rsidRPr="00466170">
        <w:rPr>
          <w:rFonts w:ascii="Times New Roman" w:hAnsi="Times New Roman" w:cs="Times New Roman"/>
          <w:sz w:val="24"/>
          <w:szCs w:val="24"/>
        </w:rPr>
        <w:t>based</w:t>
      </w:r>
      <w:r w:rsidRPr="00466170">
        <w:rPr>
          <w:rFonts w:ascii="Times New Roman" w:hAnsi="Times New Roman" w:cs="Times New Roman"/>
          <w:sz w:val="24"/>
          <w:szCs w:val="24"/>
        </w:rPr>
        <w:t xml:space="preserve"> on the knowledge without any management intervention. This in the end empowers the employees and makes them learn how to make important decisions. Chapter (2006) says that new technologies enable to expand the scope of human activity. There should be </w:t>
      </w:r>
      <w:r w:rsidR="003F2C3A" w:rsidRPr="00466170">
        <w:rPr>
          <w:rFonts w:ascii="Times New Roman" w:hAnsi="Times New Roman" w:cs="Times New Roman"/>
          <w:sz w:val="24"/>
          <w:szCs w:val="24"/>
        </w:rPr>
        <w:t>endeavour</w:t>
      </w:r>
      <w:r w:rsidRPr="00466170">
        <w:rPr>
          <w:rFonts w:ascii="Times New Roman" w:hAnsi="Times New Roman" w:cs="Times New Roman"/>
          <w:sz w:val="24"/>
          <w:szCs w:val="24"/>
        </w:rPr>
        <w:t xml:space="preserve"> to make work more interesting and are of the ways is to involve workers in the design process. This should correspond with increased autonomy and empowerment. </w:t>
      </w:r>
    </w:p>
    <w:p w:rsidR="00A36357" w:rsidRPr="00466170" w:rsidRDefault="00A36357"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t xml:space="preserve">In his study </w:t>
      </w:r>
      <w:proofErr w:type="spellStart"/>
      <w:r w:rsidRPr="00466170">
        <w:rPr>
          <w:rFonts w:ascii="Times New Roman" w:hAnsi="Times New Roman" w:cs="Times New Roman"/>
          <w:sz w:val="24"/>
          <w:szCs w:val="24"/>
        </w:rPr>
        <w:t>Kottler</w:t>
      </w:r>
      <w:proofErr w:type="spellEnd"/>
      <w:r w:rsidRPr="00466170">
        <w:rPr>
          <w:rFonts w:ascii="Times New Roman" w:hAnsi="Times New Roman" w:cs="Times New Roman"/>
          <w:sz w:val="24"/>
          <w:szCs w:val="24"/>
        </w:rPr>
        <w:t xml:space="preserve"> (2010) emphasizes that the use of information technology as a means conducive company business has greatly increased the ability to conduct their business faster, more accurate over a wide range of time. It has profound influence on all aspects of life especially the business environment. Personnel in purchasing and supply management are in service information process. They receive, </w:t>
      </w:r>
      <w:r w:rsidR="00CD3A87" w:rsidRPr="00466170">
        <w:rPr>
          <w:rFonts w:ascii="Times New Roman" w:hAnsi="Times New Roman" w:cs="Times New Roman"/>
          <w:sz w:val="24"/>
          <w:szCs w:val="24"/>
        </w:rPr>
        <w:t>analyse</w:t>
      </w:r>
      <w:r w:rsidRPr="00466170">
        <w:rPr>
          <w:rFonts w:ascii="Times New Roman" w:hAnsi="Times New Roman" w:cs="Times New Roman"/>
          <w:sz w:val="24"/>
          <w:szCs w:val="24"/>
        </w:rPr>
        <w:t xml:space="preserve"> and make decisions   and distribute information in order to manage the flow of goods and services in the supply chain. Technology is the knowledge of using tools and machines to do a task more effectively. Technology today has a great importance on procurement and the advancement of procurement makes the procurement easier and at low price. Computers have become very important and essential requirements in their life of modern man. This is because a lot of information can be stored in the computer and can be made use when needed. High transaction price is one of the major factors limiting procurement (</w:t>
      </w:r>
      <w:proofErr w:type="spellStart"/>
      <w:r w:rsidRPr="00466170">
        <w:rPr>
          <w:rFonts w:ascii="Times New Roman" w:hAnsi="Times New Roman" w:cs="Times New Roman"/>
          <w:sz w:val="24"/>
          <w:szCs w:val="24"/>
        </w:rPr>
        <w:t>Plennert</w:t>
      </w:r>
      <w:proofErr w:type="spellEnd"/>
      <w:r w:rsidRPr="00466170">
        <w:rPr>
          <w:rFonts w:ascii="Times New Roman" w:hAnsi="Times New Roman" w:cs="Times New Roman"/>
          <w:sz w:val="24"/>
          <w:szCs w:val="24"/>
        </w:rPr>
        <w:t>, 201</w:t>
      </w:r>
      <w:r w:rsidR="003F2C3A" w:rsidRPr="00466170">
        <w:rPr>
          <w:rFonts w:ascii="Times New Roman" w:hAnsi="Times New Roman" w:cs="Times New Roman"/>
          <w:sz w:val="24"/>
          <w:szCs w:val="24"/>
        </w:rPr>
        <w:t>3).</w:t>
      </w:r>
      <w:r w:rsidRPr="00466170">
        <w:rPr>
          <w:rFonts w:ascii="Times New Roman" w:hAnsi="Times New Roman" w:cs="Times New Roman"/>
          <w:sz w:val="24"/>
          <w:szCs w:val="24"/>
        </w:rPr>
        <w:t xml:space="preserve"> </w:t>
      </w:r>
    </w:p>
    <w:p w:rsidR="00562020" w:rsidRPr="00466170" w:rsidRDefault="00A36357" w:rsidP="00CD0B9C">
      <w:pPr>
        <w:spacing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The advantage of IT includes getting the right product from the right supplier to the right buyer at the right time, for the right price and right quality. IT has significantly charged procurement  as a more information significantly charged procurement  as more information is readily available and it is easier to share the information  to interested parties as part of the decision making process. The use of information technology has in procurement activities has streamlined and optimized the whole process.</w:t>
      </w:r>
    </w:p>
    <w:p w:rsidR="002D3C32" w:rsidRPr="00466170" w:rsidRDefault="002D3C32" w:rsidP="00CD0B9C">
      <w:pPr>
        <w:pStyle w:val="Heading1"/>
        <w:spacing w:line="360" w:lineRule="auto"/>
        <w:rPr>
          <w:rFonts w:ascii="Times New Roman" w:hAnsi="Times New Roman" w:cs="Times New Roman"/>
          <w:color w:val="auto"/>
          <w:sz w:val="24"/>
          <w:szCs w:val="24"/>
        </w:rPr>
      </w:pPr>
      <w:bookmarkStart w:id="39" w:name="_Toc515353543"/>
      <w:r w:rsidRPr="00466170">
        <w:rPr>
          <w:rFonts w:ascii="Times New Roman" w:hAnsi="Times New Roman" w:cs="Times New Roman"/>
          <w:color w:val="auto"/>
          <w:sz w:val="24"/>
          <w:szCs w:val="24"/>
        </w:rPr>
        <w:t>2.3 Summary and Research Gaps</w:t>
      </w:r>
      <w:bookmarkEnd w:id="39"/>
      <w:r w:rsidRPr="00466170">
        <w:rPr>
          <w:rFonts w:ascii="Times New Roman" w:hAnsi="Times New Roman" w:cs="Times New Roman"/>
          <w:color w:val="auto"/>
          <w:sz w:val="24"/>
          <w:szCs w:val="24"/>
        </w:rPr>
        <w:t xml:space="preserve"> </w:t>
      </w:r>
    </w:p>
    <w:p w:rsidR="003F1664" w:rsidRDefault="0053520F"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From the existing literature, there was a clear outcome that the studies done put more emphasis on factors to consider when selecting suppliers for manufacturing entities or business enterprises. The objective of procurement activities in organization is to achieve company’s objectives on quality, cost, delivery, service innovation performance of suppliers as well as internal customer satisfaction. This research will therefore go further by looking at the factors that affect supplier selection in airline industry in order to bridge the existing information gap. Customers need is not given the importance it deserves. Businesses are busier trying to make profit and the efficiency problems, however, if organizations don’t dispatch the required amount of knowledge and skills there was a problem and it brought the company down.</w:t>
      </w:r>
    </w:p>
    <w:p w:rsidR="00A301EF" w:rsidRDefault="00A301EF" w:rsidP="00CD0B9C">
      <w:pPr>
        <w:spacing w:line="360" w:lineRule="auto"/>
        <w:jc w:val="both"/>
        <w:rPr>
          <w:rFonts w:ascii="Times New Roman" w:hAnsi="Times New Roman" w:cs="Times New Roman"/>
          <w:sz w:val="24"/>
          <w:szCs w:val="24"/>
        </w:rPr>
      </w:pPr>
    </w:p>
    <w:p w:rsidR="00A301EF" w:rsidRDefault="00A301EF" w:rsidP="00CD0B9C">
      <w:pPr>
        <w:spacing w:line="360" w:lineRule="auto"/>
        <w:jc w:val="both"/>
        <w:rPr>
          <w:rFonts w:ascii="Times New Roman" w:hAnsi="Times New Roman" w:cs="Times New Roman"/>
          <w:sz w:val="24"/>
          <w:szCs w:val="24"/>
        </w:rPr>
      </w:pPr>
    </w:p>
    <w:p w:rsidR="00A301EF" w:rsidRDefault="00A301EF" w:rsidP="00CD0B9C">
      <w:pPr>
        <w:spacing w:line="360" w:lineRule="auto"/>
        <w:jc w:val="both"/>
        <w:rPr>
          <w:rFonts w:ascii="Times New Roman" w:hAnsi="Times New Roman" w:cs="Times New Roman"/>
          <w:sz w:val="24"/>
          <w:szCs w:val="24"/>
        </w:rPr>
      </w:pPr>
    </w:p>
    <w:p w:rsidR="002D3C32" w:rsidRPr="003F1664" w:rsidRDefault="002D3C32" w:rsidP="00CD0B9C">
      <w:pPr>
        <w:spacing w:line="360" w:lineRule="auto"/>
        <w:jc w:val="both"/>
        <w:rPr>
          <w:rFonts w:ascii="Times New Roman" w:hAnsi="Times New Roman" w:cs="Times New Roman"/>
          <w:b/>
          <w:sz w:val="24"/>
          <w:szCs w:val="24"/>
        </w:rPr>
      </w:pPr>
      <w:r w:rsidRPr="003F1664">
        <w:rPr>
          <w:rFonts w:ascii="Times New Roman" w:hAnsi="Times New Roman" w:cs="Times New Roman"/>
          <w:b/>
          <w:sz w:val="24"/>
          <w:szCs w:val="24"/>
        </w:rPr>
        <w:lastRenderedPageBreak/>
        <w:t xml:space="preserve">2.4 Conceptual Framework </w:t>
      </w:r>
    </w:p>
    <w:p w:rsidR="009D659D" w:rsidRPr="00466170" w:rsidRDefault="009D659D" w:rsidP="00CD0B9C">
      <w:pPr>
        <w:pStyle w:val="Heading1"/>
        <w:spacing w:line="360" w:lineRule="auto"/>
        <w:rPr>
          <w:rFonts w:ascii="Times New Roman" w:hAnsi="Times New Roman" w:cs="Times New Roman"/>
          <w:color w:val="auto"/>
          <w:sz w:val="24"/>
          <w:szCs w:val="24"/>
        </w:rPr>
      </w:pPr>
      <w:bookmarkStart w:id="40" w:name="_Toc384047737"/>
      <w:bookmarkStart w:id="41" w:name="_Toc384047952"/>
      <w:bookmarkStart w:id="42" w:name="_Toc384048443"/>
      <w:bookmarkStart w:id="43" w:name="_Toc384049076"/>
      <w:bookmarkStart w:id="44" w:name="_Toc494330789"/>
      <w:bookmarkStart w:id="45" w:name="_Toc494331235"/>
      <w:bookmarkStart w:id="46" w:name="_Toc494331651"/>
      <w:bookmarkStart w:id="47" w:name="_Toc490328325"/>
      <w:bookmarkStart w:id="48" w:name="_Toc490332659"/>
      <w:bookmarkStart w:id="49" w:name="_Toc490332774"/>
      <w:bookmarkStart w:id="50" w:name="_Toc492728052"/>
      <w:bookmarkStart w:id="51" w:name="_Toc511156103"/>
      <w:bookmarkStart w:id="52" w:name="_Toc511737688"/>
      <w:bookmarkStart w:id="53" w:name="_Toc515353544"/>
      <w:r w:rsidRPr="00466170">
        <w:rPr>
          <w:rFonts w:ascii="Times New Roman" w:hAnsi="Times New Roman" w:cs="Times New Roman"/>
          <w:color w:val="auto"/>
          <w:sz w:val="24"/>
          <w:szCs w:val="24"/>
        </w:rPr>
        <w:t xml:space="preserve">Figure   2.1: Diagram showing the </w:t>
      </w:r>
      <w:bookmarkEnd w:id="40"/>
      <w:bookmarkEnd w:id="41"/>
      <w:bookmarkEnd w:id="42"/>
      <w:bookmarkEnd w:id="43"/>
      <w:bookmarkEnd w:id="44"/>
      <w:bookmarkEnd w:id="45"/>
      <w:bookmarkEnd w:id="46"/>
      <w:r w:rsidRPr="00466170">
        <w:rPr>
          <w:rFonts w:ascii="Times New Roman" w:hAnsi="Times New Roman" w:cs="Times New Roman"/>
          <w:color w:val="auto"/>
          <w:sz w:val="24"/>
          <w:szCs w:val="24"/>
        </w:rPr>
        <w:t>conceptual frameworks</w:t>
      </w:r>
      <w:bookmarkEnd w:id="47"/>
      <w:bookmarkEnd w:id="48"/>
      <w:bookmarkEnd w:id="49"/>
      <w:bookmarkEnd w:id="50"/>
      <w:bookmarkEnd w:id="51"/>
      <w:bookmarkEnd w:id="52"/>
      <w:bookmarkEnd w:id="53"/>
    </w:p>
    <w:p w:rsidR="009D659D" w:rsidRPr="00466170" w:rsidRDefault="009D659D" w:rsidP="00CD0B9C">
      <w:pPr>
        <w:spacing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32640" behindDoc="0" locked="0" layoutInCell="1" allowOverlap="1" wp14:anchorId="6DB1F895" wp14:editId="5F9A58B3">
                <wp:simplePos x="0" y="0"/>
                <wp:positionH relativeFrom="column">
                  <wp:posOffset>2219325</wp:posOffset>
                </wp:positionH>
                <wp:positionV relativeFrom="paragraph">
                  <wp:posOffset>16510</wp:posOffset>
                </wp:positionV>
                <wp:extent cx="1962150" cy="457200"/>
                <wp:effectExtent l="0" t="0" r="19050" b="19050"/>
                <wp:wrapNone/>
                <wp:docPr id="101" name="Rectangle 101"/>
                <wp:cNvGraphicFramePr/>
                <a:graphic xmlns:a="http://schemas.openxmlformats.org/drawingml/2006/main">
                  <a:graphicData uri="http://schemas.microsoft.com/office/word/2010/wordprocessingShape">
                    <wps:wsp>
                      <wps:cNvSpPr/>
                      <wps:spPr>
                        <a:xfrm>
                          <a:off x="0" y="0"/>
                          <a:ext cx="1962150" cy="4572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Pr="0031501D" w:rsidRDefault="00C266A9" w:rsidP="009D659D">
                            <w:pPr>
                              <w:jc w:val="center"/>
                              <w:rPr>
                                <w:rFonts w:ascii="Times New Roman" w:hAnsi="Times New Roman"/>
                                <w:sz w:val="24"/>
                              </w:rPr>
                            </w:pPr>
                            <w:r>
                              <w:rPr>
                                <w:rFonts w:ascii="Times New Roman" w:hAnsi="Times New Roman"/>
                                <w:b/>
                                <w:sz w:val="24"/>
                              </w:rPr>
                              <w:t>Organization Policy</w:t>
                            </w:r>
                          </w:p>
                          <w:p w:rsidR="00C266A9" w:rsidRDefault="00C266A9" w:rsidP="009D65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DB1F895" id="Rectangle 101" o:spid="_x0000_s1026" style="position:absolute;margin-left:174.75pt;margin-top:1.3pt;width:154.5pt;height:36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" fillcolor="white [3201]" strokecolor="black [3213]" strokeweight=".5pt">
                <v:textbox>
                  <w:txbxContent>
                    <w:p w:rsidR="00C266A9" w:rsidRPr="0031501D" w:rsidRDefault="00C266A9" w:rsidP="009D659D">
                      <w:pPr>
                        <w:jc w:val="center"/>
                        <w:rPr>
                          <w:rFonts w:ascii="Times New Roman" w:hAnsi="Times New Roman"/>
                          <w:sz w:val="24"/>
                        </w:rPr>
                      </w:pPr>
                      <w:r>
                        <w:rPr>
                          <w:rFonts w:ascii="Times New Roman" w:hAnsi="Times New Roman"/>
                          <w:b/>
                          <w:sz w:val="24"/>
                        </w:rPr>
                        <w:t>Organization Policy</w:t>
                      </w:r>
                    </w:p>
                    <w:p w:rsidR="00C266A9" w:rsidRDefault="00C266A9" w:rsidP="009D659D">
                      <w:pPr>
                        <w:jc w:val="center"/>
                      </w:pPr>
                    </w:p>
                  </w:txbxContent>
                </v:textbox>
              </v:rect>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69504" behindDoc="0" locked="0" layoutInCell="1" allowOverlap="1" wp14:anchorId="3F49AC82" wp14:editId="086BDD22">
                <wp:simplePos x="0" y="0"/>
                <wp:positionH relativeFrom="column">
                  <wp:posOffset>4181475</wp:posOffset>
                </wp:positionH>
                <wp:positionV relativeFrom="paragraph">
                  <wp:posOffset>302260</wp:posOffset>
                </wp:positionV>
                <wp:extent cx="200025" cy="0"/>
                <wp:effectExtent l="0" t="76200" r="28575" b="114300"/>
                <wp:wrapNone/>
                <wp:docPr id="115" name="Straight Arrow Connector 115"/>
                <wp:cNvGraphicFramePr/>
                <a:graphic xmlns:a="http://schemas.openxmlformats.org/drawingml/2006/main">
                  <a:graphicData uri="http://schemas.microsoft.com/office/word/2010/wordprocessingShape">
                    <wps:wsp>
                      <wps:cNvCnPr/>
                      <wps:spPr>
                        <a:xfrm>
                          <a:off x="0" y="0"/>
                          <a:ext cx="2000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EE81FAD" id="_x0000_t32" coordsize="21600,21600" o:spt="32" o:oned="t" path="m,l21600,21600e" filled="f">
                <v:path arrowok="t" fillok="f" o:connecttype="none"/>
                <o:lock v:ext="edit" shapetype="t"/>
              </v:shapetype>
              <v:shape id="Straight Arrow Connector 115" o:spid="_x0000_s1026" type="#_x0000_t32" style="position:absolute;margin-left:329.25pt;margin-top:23.8pt;width:15.7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63360" behindDoc="0" locked="0" layoutInCell="1" allowOverlap="1" wp14:anchorId="2D0F1607" wp14:editId="36CCD89E">
                <wp:simplePos x="0" y="0"/>
                <wp:positionH relativeFrom="column">
                  <wp:posOffset>4381500</wp:posOffset>
                </wp:positionH>
                <wp:positionV relativeFrom="paragraph">
                  <wp:posOffset>302260</wp:posOffset>
                </wp:positionV>
                <wp:extent cx="0" cy="2457450"/>
                <wp:effectExtent l="0" t="0" r="19050" b="19050"/>
                <wp:wrapNone/>
                <wp:docPr id="113" name="Straight Connector 113"/>
                <wp:cNvGraphicFramePr/>
                <a:graphic xmlns:a="http://schemas.openxmlformats.org/drawingml/2006/main">
                  <a:graphicData uri="http://schemas.microsoft.com/office/word/2010/wordprocessingShape">
                    <wps:wsp>
                      <wps:cNvCnPr/>
                      <wps:spPr>
                        <a:xfrm>
                          <a:off x="0" y="0"/>
                          <a:ext cx="0" cy="24574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3BCE513" id="Straight Connector 113"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5pt,23.8pt" to="345pt,2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" strokecolor="black [3213]"/>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48000" behindDoc="0" locked="0" layoutInCell="1" allowOverlap="1" wp14:anchorId="6B9F0993" wp14:editId="4F3F46FC">
                <wp:simplePos x="0" y="0"/>
                <wp:positionH relativeFrom="column">
                  <wp:posOffset>1962150</wp:posOffset>
                </wp:positionH>
                <wp:positionV relativeFrom="paragraph">
                  <wp:posOffset>302260</wp:posOffset>
                </wp:positionV>
                <wp:extent cx="257175" cy="0"/>
                <wp:effectExtent l="0" t="76200" r="28575" b="114300"/>
                <wp:wrapNone/>
                <wp:docPr id="108" name="Straight Arrow Connector 108"/>
                <wp:cNvGraphicFramePr/>
                <a:graphic xmlns:a="http://schemas.openxmlformats.org/drawingml/2006/main">
                  <a:graphicData uri="http://schemas.microsoft.com/office/word/2010/wordprocessingShape">
                    <wps:wsp>
                      <wps:cNvCnPr/>
                      <wps:spPr>
                        <a:xfrm>
                          <a:off x="0" y="0"/>
                          <a:ext cx="2571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8BF22E" id="Straight Arrow Connector 108" o:spid="_x0000_s1026" type="#_x0000_t32" style="position:absolute;margin-left:154.5pt;margin-top:23.8pt;width:20.25pt;height:0;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44928" behindDoc="0" locked="0" layoutInCell="1" allowOverlap="1" wp14:anchorId="499311AE" wp14:editId="2A1A1BC6">
                <wp:simplePos x="0" y="0"/>
                <wp:positionH relativeFrom="column">
                  <wp:posOffset>1962150</wp:posOffset>
                </wp:positionH>
                <wp:positionV relativeFrom="paragraph">
                  <wp:posOffset>302259</wp:posOffset>
                </wp:positionV>
                <wp:extent cx="0" cy="2619375"/>
                <wp:effectExtent l="0" t="0" r="19050" b="9525"/>
                <wp:wrapNone/>
                <wp:docPr id="107" name="Straight Connector 107"/>
                <wp:cNvGraphicFramePr/>
                <a:graphic xmlns:a="http://schemas.openxmlformats.org/drawingml/2006/main">
                  <a:graphicData uri="http://schemas.microsoft.com/office/word/2010/wordprocessingShape">
                    <wps:wsp>
                      <wps:cNvCnPr/>
                      <wps:spPr>
                        <a:xfrm>
                          <a:off x="0" y="0"/>
                          <a:ext cx="0" cy="2619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955791" id="Straight Connector 107"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154.5pt,23.8pt" to="154.5pt,2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" strokecolor="black [3213]"/>
            </w:pict>
          </mc:Fallback>
        </mc:AlternateContent>
      </w:r>
    </w:p>
    <w:p w:rsidR="009D659D" w:rsidRPr="00466170" w:rsidRDefault="009D659D" w:rsidP="00CD0B9C">
      <w:pPr>
        <w:spacing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38784" behindDoc="0" locked="0" layoutInCell="1" allowOverlap="1" wp14:anchorId="46A8536B" wp14:editId="42951D91">
                <wp:simplePos x="0" y="0"/>
                <wp:positionH relativeFrom="column">
                  <wp:posOffset>-323850</wp:posOffset>
                </wp:positionH>
                <wp:positionV relativeFrom="paragraph">
                  <wp:posOffset>93345</wp:posOffset>
                </wp:positionV>
                <wp:extent cx="2114550" cy="685800"/>
                <wp:effectExtent l="0" t="0" r="19050" b="19050"/>
                <wp:wrapNone/>
                <wp:docPr id="103" name="Rectangle 103"/>
                <wp:cNvGraphicFramePr/>
                <a:graphic xmlns:a="http://schemas.openxmlformats.org/drawingml/2006/main">
                  <a:graphicData uri="http://schemas.microsoft.com/office/word/2010/wordprocessingShape">
                    <wps:wsp>
                      <wps:cNvSpPr/>
                      <wps:spPr>
                        <a:xfrm>
                          <a:off x="0" y="0"/>
                          <a:ext cx="2114550" cy="685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Goal Setting </w:t>
                            </w:r>
                            <w:r w:rsidRPr="00BE4A56">
                              <w:rPr>
                                <w:rFonts w:ascii="Times New Roman" w:hAnsi="Times New Roman"/>
                                <w:b/>
                                <w:sz w:val="24"/>
                              </w:rPr>
                              <w:t xml:space="preserve">Theory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A8536B" id="Rectangle 103" o:spid="_x0000_s1027" style="position:absolute;margin-left:-25.5pt;margin-top:7.35pt;width:166.5pt;height:54pt;z-index:251638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" fillcolor="white [3201]" strokecolor="black [3213]" strokeweight=".5pt">
                <v:textbo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Goal Setting </w:t>
                      </w:r>
                      <w:r w:rsidRPr="00BE4A56">
                        <w:rPr>
                          <w:rFonts w:ascii="Times New Roman" w:hAnsi="Times New Roman"/>
                          <w:b/>
                          <w:sz w:val="24"/>
                        </w:rPr>
                        <w:t xml:space="preserve">Theory </w:t>
                      </w:r>
                    </w:p>
                  </w:txbxContent>
                </v:textbox>
              </v:rect>
            </w:pict>
          </mc:Fallback>
        </mc:AlternateContent>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29568" behindDoc="0" locked="0" layoutInCell="1" allowOverlap="1" wp14:anchorId="6D9C1A84" wp14:editId="18B227CD">
                <wp:simplePos x="0" y="0"/>
                <wp:positionH relativeFrom="column">
                  <wp:posOffset>2209800</wp:posOffset>
                </wp:positionH>
                <wp:positionV relativeFrom="paragraph">
                  <wp:posOffset>250190</wp:posOffset>
                </wp:positionV>
                <wp:extent cx="1962150" cy="409575"/>
                <wp:effectExtent l="0" t="0" r="19050" b="28575"/>
                <wp:wrapNone/>
                <wp:docPr id="100" name="Rectangle 100"/>
                <wp:cNvGraphicFramePr/>
                <a:graphic xmlns:a="http://schemas.openxmlformats.org/drawingml/2006/main">
                  <a:graphicData uri="http://schemas.microsoft.com/office/word/2010/wordprocessingShape">
                    <wps:wsp>
                      <wps:cNvSpPr/>
                      <wps:spPr>
                        <a:xfrm>
                          <a:off x="0" y="0"/>
                          <a:ext cx="1962150" cy="40957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Pr="0031501D" w:rsidRDefault="00C266A9" w:rsidP="009D659D">
                            <w:pPr>
                              <w:jc w:val="center"/>
                              <w:rPr>
                                <w:rFonts w:ascii="Times New Roman" w:hAnsi="Times New Roman"/>
                                <w:b/>
                                <w:sz w:val="24"/>
                              </w:rPr>
                            </w:pPr>
                            <w:r>
                              <w:rPr>
                                <w:rFonts w:ascii="Times New Roman" w:hAnsi="Times New Roman"/>
                                <w:b/>
                                <w:sz w:val="24"/>
                              </w:rPr>
                              <w:t>Price</w:t>
                            </w:r>
                          </w:p>
                          <w:p w:rsidR="00C266A9" w:rsidRDefault="00C266A9" w:rsidP="009D65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D9C1A84" id="Rectangle 100" o:spid="_x0000_s1028" style="position:absolute;margin-left:174pt;margin-top:19.7pt;width:154.5pt;height:32.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" fillcolor="white [3201]" strokecolor="black [3213]" strokeweight=".5pt">
                <v:textbox>
                  <w:txbxContent>
                    <w:p w:rsidR="00C266A9" w:rsidRPr="0031501D" w:rsidRDefault="00C266A9" w:rsidP="009D659D">
                      <w:pPr>
                        <w:jc w:val="center"/>
                        <w:rPr>
                          <w:rFonts w:ascii="Times New Roman" w:hAnsi="Times New Roman"/>
                          <w:b/>
                          <w:sz w:val="24"/>
                        </w:rPr>
                      </w:pPr>
                      <w:r>
                        <w:rPr>
                          <w:rFonts w:ascii="Times New Roman" w:hAnsi="Times New Roman"/>
                          <w:b/>
                          <w:sz w:val="24"/>
                        </w:rPr>
                        <w:t>Price</w:t>
                      </w:r>
                    </w:p>
                    <w:p w:rsidR="00C266A9" w:rsidRDefault="00C266A9" w:rsidP="009D659D">
                      <w:pPr>
                        <w:jc w:val="center"/>
                      </w:pPr>
                    </w:p>
                  </w:txbxContent>
                </v:textbox>
              </v:rect>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57216" behindDoc="0" locked="0" layoutInCell="1" allowOverlap="1" wp14:anchorId="05ADA1E4" wp14:editId="71286711">
                <wp:simplePos x="0" y="0"/>
                <wp:positionH relativeFrom="column">
                  <wp:posOffset>1790700</wp:posOffset>
                </wp:positionH>
                <wp:positionV relativeFrom="paragraph">
                  <wp:posOffset>159385</wp:posOffset>
                </wp:positionV>
                <wp:extent cx="171450" cy="0"/>
                <wp:effectExtent l="0" t="76200" r="19050" b="114300"/>
                <wp:wrapNone/>
                <wp:docPr id="111" name="Straight Arrow Connector 111"/>
                <wp:cNvGraphicFramePr/>
                <a:graphic xmlns:a="http://schemas.openxmlformats.org/drawingml/2006/main">
                  <a:graphicData uri="http://schemas.microsoft.com/office/word/2010/wordprocessingShape">
                    <wps:wsp>
                      <wps:cNvCnPr/>
                      <wps:spPr>
                        <a:xfrm>
                          <a:off x="0" y="0"/>
                          <a:ext cx="17145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312B00" id="Straight Arrow Connector 111" o:spid="_x0000_s1026" type="#_x0000_t32" style="position:absolute;margin-left:141pt;margin-top:12.55pt;width:13.5pt;height:0;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" strokecolor="black [3213]">
                <v:stroke endarrow="open"/>
              </v:shape>
            </w:pict>
          </mc:Fallback>
        </mc:AlternateContent>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84864" behindDoc="0" locked="0" layoutInCell="1" allowOverlap="1" wp14:anchorId="3606DCB4" wp14:editId="404DC406">
                <wp:simplePos x="0" y="0"/>
                <wp:positionH relativeFrom="column">
                  <wp:posOffset>4181475</wp:posOffset>
                </wp:positionH>
                <wp:positionV relativeFrom="paragraph">
                  <wp:posOffset>95885</wp:posOffset>
                </wp:positionV>
                <wp:extent cx="200025" cy="0"/>
                <wp:effectExtent l="0" t="76200" r="28575" b="114300"/>
                <wp:wrapNone/>
                <wp:docPr id="17" name="Straight Arrow Connector 17"/>
                <wp:cNvGraphicFramePr/>
                <a:graphic xmlns:a="http://schemas.openxmlformats.org/drawingml/2006/main">
                  <a:graphicData uri="http://schemas.microsoft.com/office/word/2010/wordprocessingShape">
                    <wps:wsp>
                      <wps:cNvCnPr/>
                      <wps:spPr>
                        <a:xfrm>
                          <a:off x="0" y="0"/>
                          <a:ext cx="2000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2447926" id="Straight Arrow Connector 17" o:spid="_x0000_s1026" type="#_x0000_t32" style="position:absolute;margin-left:329.25pt;margin-top:7.55pt;width:15.75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81792" behindDoc="0" locked="0" layoutInCell="1" allowOverlap="1" wp14:anchorId="026603D5" wp14:editId="1EADBA34">
                <wp:simplePos x="0" y="0"/>
                <wp:positionH relativeFrom="column">
                  <wp:posOffset>1962150</wp:posOffset>
                </wp:positionH>
                <wp:positionV relativeFrom="paragraph">
                  <wp:posOffset>95885</wp:posOffset>
                </wp:positionV>
                <wp:extent cx="257175" cy="1"/>
                <wp:effectExtent l="0" t="76200" r="28575" b="114300"/>
                <wp:wrapNone/>
                <wp:docPr id="16" name="Straight Arrow Connector 16"/>
                <wp:cNvGraphicFramePr/>
                <a:graphic xmlns:a="http://schemas.openxmlformats.org/drawingml/2006/main">
                  <a:graphicData uri="http://schemas.microsoft.com/office/word/2010/wordprocessingShape">
                    <wps:wsp>
                      <wps:cNvCnPr/>
                      <wps:spPr>
                        <a:xfrm>
                          <a:off x="0" y="0"/>
                          <a:ext cx="257175" cy="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FAF511" id="Straight Arrow Connector 16" o:spid="_x0000_s1026" type="#_x0000_t32" style="position:absolute;margin-left:154.5pt;margin-top:7.55pt;width:20.25pt;height:0;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35712" behindDoc="0" locked="0" layoutInCell="1" allowOverlap="1" wp14:anchorId="09CD1CBC" wp14:editId="1CD4197D">
                <wp:simplePos x="0" y="0"/>
                <wp:positionH relativeFrom="column">
                  <wp:posOffset>4819650</wp:posOffset>
                </wp:positionH>
                <wp:positionV relativeFrom="paragraph">
                  <wp:posOffset>175895</wp:posOffset>
                </wp:positionV>
                <wp:extent cx="1562100" cy="685800"/>
                <wp:effectExtent l="0" t="0" r="19050" b="19050"/>
                <wp:wrapNone/>
                <wp:docPr id="102" name="Rectangle 102"/>
                <wp:cNvGraphicFramePr/>
                <a:graphic xmlns:a="http://schemas.openxmlformats.org/drawingml/2006/main">
                  <a:graphicData uri="http://schemas.microsoft.com/office/word/2010/wordprocessingShape">
                    <wps:wsp>
                      <wps:cNvSpPr/>
                      <wps:spPr>
                        <a:xfrm>
                          <a:off x="0" y="0"/>
                          <a:ext cx="1562100" cy="685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Default="00C266A9" w:rsidP="009D659D">
                            <w:pPr>
                              <w:jc w:val="center"/>
                            </w:pPr>
                            <w:r>
                              <w:rPr>
                                <w:rFonts w:ascii="Times New Roman" w:hAnsi="Times New Roman"/>
                                <w:b/>
                                <w:sz w:val="24"/>
                              </w:rPr>
                              <w:t xml:space="preserve">Supplier Appraisal </w:t>
                            </w:r>
                            <w:r w:rsidRPr="003308B4">
                              <w:rPr>
                                <w:rFonts w:ascii="Times New Roman" w:hAnsi="Times New Roman"/>
                                <w:b/>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9CD1CBC" id="Rectangle 102" o:spid="_x0000_s1029" style="position:absolute;margin-left:379.5pt;margin-top:13.85pt;width:123pt;height:54pt;z-index:251635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" fillcolor="white [3201]" strokecolor="black [3213]" strokeweight=".5pt">
                <v:textbox>
                  <w:txbxContent>
                    <w:p w:rsidR="00C266A9" w:rsidRDefault="00C266A9" w:rsidP="009D659D">
                      <w:pPr>
                        <w:jc w:val="center"/>
                      </w:pPr>
                      <w:r>
                        <w:rPr>
                          <w:rFonts w:ascii="Times New Roman" w:hAnsi="Times New Roman"/>
                          <w:b/>
                          <w:sz w:val="24"/>
                        </w:rPr>
                        <w:t xml:space="preserve">Supplier Appraisal </w:t>
                      </w:r>
                      <w:r w:rsidRPr="003308B4">
                        <w:rPr>
                          <w:rFonts w:ascii="Times New Roman" w:hAnsi="Times New Roman"/>
                          <w:b/>
                          <w:sz w:val="24"/>
                        </w:rPr>
                        <w:t xml:space="preserve">    </w:t>
                      </w:r>
                    </w:p>
                  </w:txbxContent>
                </v:textbox>
              </v:rect>
            </w:pict>
          </mc:Fallback>
        </mc:AlternateContent>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87936" behindDoc="0" locked="0" layoutInCell="1" allowOverlap="1" wp14:anchorId="0FE284F0" wp14:editId="0012AB55">
                <wp:simplePos x="0" y="0"/>
                <wp:positionH relativeFrom="column">
                  <wp:posOffset>-323850</wp:posOffset>
                </wp:positionH>
                <wp:positionV relativeFrom="paragraph">
                  <wp:posOffset>102870</wp:posOffset>
                </wp:positionV>
                <wp:extent cx="2114550" cy="6858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114550" cy="685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Institutional </w:t>
                            </w:r>
                            <w:r w:rsidRPr="00BE4A56">
                              <w:rPr>
                                <w:rFonts w:ascii="Times New Roman" w:hAnsi="Times New Roman"/>
                                <w:b/>
                                <w:sz w:val="24"/>
                              </w:rPr>
                              <w:t xml:space="preserve">Theory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E284F0" id="Rectangle 1" o:spid="_x0000_s1030" style="position:absolute;margin-left:-25.5pt;margin-top:8.1pt;width:166.5pt;height:54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" fillcolor="white [3201]" strokecolor="black [3213]" strokeweight=".5pt">
                <v:textbo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Institutional </w:t>
                      </w:r>
                      <w:r w:rsidRPr="00BE4A56">
                        <w:rPr>
                          <w:rFonts w:ascii="Times New Roman" w:hAnsi="Times New Roman"/>
                          <w:b/>
                          <w:sz w:val="24"/>
                        </w:rPr>
                        <w:t xml:space="preserve">Theory </w:t>
                      </w:r>
                    </w:p>
                  </w:txbxContent>
                </v:textbox>
              </v:rect>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66432" behindDoc="0" locked="0" layoutInCell="1" allowOverlap="1" wp14:anchorId="67437B92" wp14:editId="22E889E0">
                <wp:simplePos x="0" y="0"/>
                <wp:positionH relativeFrom="column">
                  <wp:posOffset>4381500</wp:posOffset>
                </wp:positionH>
                <wp:positionV relativeFrom="paragraph">
                  <wp:posOffset>211455</wp:posOffset>
                </wp:positionV>
                <wp:extent cx="438150" cy="0"/>
                <wp:effectExtent l="0" t="76200" r="19050" b="114300"/>
                <wp:wrapNone/>
                <wp:docPr id="114" name="Straight Arrow Connector 114"/>
                <wp:cNvGraphicFramePr/>
                <a:graphic xmlns:a="http://schemas.openxmlformats.org/drawingml/2006/main">
                  <a:graphicData uri="http://schemas.microsoft.com/office/word/2010/wordprocessingShape">
                    <wps:wsp>
                      <wps:cNvCnPr/>
                      <wps:spPr>
                        <a:xfrm>
                          <a:off x="0" y="0"/>
                          <a:ext cx="43815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9EBC73" id="Straight Arrow Connector 114" o:spid="_x0000_s1026" type="#_x0000_t32" style="position:absolute;margin-left:345pt;margin-top:16.65pt;width:34.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" strokecolor="black [3213]">
                <v:stroke endarrow="open"/>
              </v:shape>
            </w:pict>
          </mc:Fallback>
        </mc:AlternateContent>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b/>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91008" behindDoc="0" locked="0" layoutInCell="1" allowOverlap="1" wp14:anchorId="4DFE24D3" wp14:editId="29D79350">
                <wp:simplePos x="0" y="0"/>
                <wp:positionH relativeFrom="column">
                  <wp:posOffset>1786255</wp:posOffset>
                </wp:positionH>
                <wp:positionV relativeFrom="paragraph">
                  <wp:posOffset>95250</wp:posOffset>
                </wp:positionV>
                <wp:extent cx="171450" cy="9525"/>
                <wp:effectExtent l="0" t="76200" r="19050" b="104775"/>
                <wp:wrapNone/>
                <wp:docPr id="2" name="Straight Arrow Connector 2"/>
                <wp:cNvGraphicFramePr/>
                <a:graphic xmlns:a="http://schemas.openxmlformats.org/drawingml/2006/main">
                  <a:graphicData uri="http://schemas.microsoft.com/office/word/2010/wordprocessingShape">
                    <wps:wsp>
                      <wps:cNvCnPr/>
                      <wps:spPr>
                        <a:xfrm>
                          <a:off x="0" y="0"/>
                          <a:ext cx="171450" cy="9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E6C1F9" id="Straight Arrow Connector 2" o:spid="_x0000_s1026" type="#_x0000_t32" style="position:absolute;margin-left:140.65pt;margin-top:7.5pt;width:13.5pt;height:.7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74624" behindDoc="0" locked="0" layoutInCell="1" allowOverlap="1" wp14:anchorId="4E3B23AD" wp14:editId="4DD485DA">
                <wp:simplePos x="0" y="0"/>
                <wp:positionH relativeFrom="column">
                  <wp:posOffset>4191000</wp:posOffset>
                </wp:positionH>
                <wp:positionV relativeFrom="paragraph">
                  <wp:posOffset>266065</wp:posOffset>
                </wp:positionV>
                <wp:extent cx="200025" cy="0"/>
                <wp:effectExtent l="0" t="76200" r="28575" b="114300"/>
                <wp:wrapNone/>
                <wp:docPr id="117" name="Straight Arrow Connector 117"/>
                <wp:cNvGraphicFramePr/>
                <a:graphic xmlns:a="http://schemas.openxmlformats.org/drawingml/2006/main">
                  <a:graphicData uri="http://schemas.microsoft.com/office/word/2010/wordprocessingShape">
                    <wps:wsp>
                      <wps:cNvCnPr/>
                      <wps:spPr>
                        <a:xfrm>
                          <a:off x="0" y="0"/>
                          <a:ext cx="2000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D8B7FA" id="Straight Arrow Connector 117" o:spid="_x0000_s1026" type="#_x0000_t32" style="position:absolute;margin-left:330pt;margin-top:20.95pt;width:15.7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54144" behindDoc="0" locked="0" layoutInCell="1" allowOverlap="1" wp14:anchorId="6D1FEC83" wp14:editId="7CC14224">
                <wp:simplePos x="0" y="0"/>
                <wp:positionH relativeFrom="column">
                  <wp:posOffset>1952625</wp:posOffset>
                </wp:positionH>
                <wp:positionV relativeFrom="paragraph">
                  <wp:posOffset>266065</wp:posOffset>
                </wp:positionV>
                <wp:extent cx="257175" cy="0"/>
                <wp:effectExtent l="0" t="76200" r="28575" b="114300"/>
                <wp:wrapNone/>
                <wp:docPr id="110" name="Straight Arrow Connector 110"/>
                <wp:cNvGraphicFramePr/>
                <a:graphic xmlns:a="http://schemas.openxmlformats.org/drawingml/2006/main">
                  <a:graphicData uri="http://schemas.microsoft.com/office/word/2010/wordprocessingShape">
                    <wps:wsp>
                      <wps:cNvCnPr/>
                      <wps:spPr>
                        <a:xfrm>
                          <a:off x="0" y="0"/>
                          <a:ext cx="2571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0394E71" id="Straight Arrow Connector 110" o:spid="_x0000_s1026" type="#_x0000_t32" style="position:absolute;margin-left:153.75pt;margin-top:20.95pt;width:20.25pt;height:0;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" strokecolor="black [3213]">
                <v:stroke endarrow="open"/>
              </v:shape>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26496" behindDoc="0" locked="0" layoutInCell="1" allowOverlap="1" wp14:anchorId="1D135624" wp14:editId="09DC6EAF">
                <wp:simplePos x="0" y="0"/>
                <wp:positionH relativeFrom="column">
                  <wp:posOffset>2209800</wp:posOffset>
                </wp:positionH>
                <wp:positionV relativeFrom="paragraph">
                  <wp:posOffset>42545</wp:posOffset>
                </wp:positionV>
                <wp:extent cx="1971675" cy="428625"/>
                <wp:effectExtent l="0" t="0" r="28575" b="28575"/>
                <wp:wrapNone/>
                <wp:docPr id="99" name="Rectangle 99"/>
                <wp:cNvGraphicFramePr/>
                <a:graphic xmlns:a="http://schemas.openxmlformats.org/drawingml/2006/main">
                  <a:graphicData uri="http://schemas.microsoft.com/office/word/2010/wordprocessingShape">
                    <wps:wsp>
                      <wps:cNvSpPr/>
                      <wps:spPr>
                        <a:xfrm>
                          <a:off x="0" y="0"/>
                          <a:ext cx="1971675" cy="42862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Default="00C266A9" w:rsidP="009D659D">
                            <w:pPr>
                              <w:jc w:val="center"/>
                            </w:pPr>
                            <w:r>
                              <w:rPr>
                                <w:rFonts w:ascii="Times New Roman" w:hAnsi="Times New Roman"/>
                                <w:b/>
                                <w:sz w:val="24"/>
                              </w:rPr>
                              <w:t>Quality</w:t>
                            </w:r>
                          </w:p>
                          <w:p w:rsidR="00C266A9" w:rsidRDefault="00C266A9" w:rsidP="009D65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135624" id="Rectangle 99" o:spid="_x0000_s1031" style="position:absolute;margin-left:174pt;margin-top:3.35pt;width:155.25pt;height:33.7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" fillcolor="white [3201]" strokecolor="black [3213]" strokeweight=".5pt">
                <v:textbox>
                  <w:txbxContent>
                    <w:p w:rsidR="00C266A9" w:rsidRDefault="00C266A9" w:rsidP="009D659D">
                      <w:pPr>
                        <w:jc w:val="center"/>
                      </w:pPr>
                      <w:r>
                        <w:rPr>
                          <w:rFonts w:ascii="Times New Roman" w:hAnsi="Times New Roman"/>
                          <w:b/>
                          <w:sz w:val="24"/>
                        </w:rPr>
                        <w:t>Quality</w:t>
                      </w:r>
                    </w:p>
                    <w:p w:rsidR="00C266A9" w:rsidRDefault="00C266A9" w:rsidP="009D659D">
                      <w:pPr>
                        <w:jc w:val="center"/>
                      </w:pPr>
                    </w:p>
                  </w:txbxContent>
                </v:textbox>
              </v:rect>
            </w:pict>
          </mc:Fallback>
        </mc:AlternateContent>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b/>
          <w:sz w:val="24"/>
          <w:szCs w:val="24"/>
        </w:rPr>
      </w:pP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sz w:val="24"/>
          <w:szCs w:val="24"/>
        </w:rPr>
      </w:pP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41856" behindDoc="0" locked="0" layoutInCell="1" allowOverlap="1" wp14:anchorId="688EED9D" wp14:editId="4E3E8929">
                <wp:simplePos x="0" y="0"/>
                <wp:positionH relativeFrom="column">
                  <wp:posOffset>-323850</wp:posOffset>
                </wp:positionH>
                <wp:positionV relativeFrom="paragraph">
                  <wp:posOffset>56515</wp:posOffset>
                </wp:positionV>
                <wp:extent cx="2114550" cy="685800"/>
                <wp:effectExtent l="0" t="0" r="19050" b="19050"/>
                <wp:wrapNone/>
                <wp:docPr id="104" name="Rectangle 104"/>
                <wp:cNvGraphicFramePr/>
                <a:graphic xmlns:a="http://schemas.openxmlformats.org/drawingml/2006/main">
                  <a:graphicData uri="http://schemas.microsoft.com/office/word/2010/wordprocessingShape">
                    <wps:wsp>
                      <wps:cNvSpPr/>
                      <wps:spPr>
                        <a:xfrm>
                          <a:off x="0" y="0"/>
                          <a:ext cx="2114550" cy="68580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Expectancy </w:t>
                            </w:r>
                            <w:r w:rsidRPr="000E232B">
                              <w:rPr>
                                <w:rFonts w:ascii="Times New Roman" w:hAnsi="Times New Roman"/>
                                <w:b/>
                                <w:sz w:val="24"/>
                              </w:rPr>
                              <w:t>Theory</w:t>
                            </w:r>
                            <w:r>
                              <w:rPr>
                                <w:rFonts w:ascii="Times New Roman" w:hAnsi="Times New Roman"/>
                                <w:b/>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8EED9D" id="Rectangle 104" o:spid="_x0000_s1032" style="position:absolute;margin-left:-25.5pt;margin-top:4.45pt;width:166.5pt;height:54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" fillcolor="white [3201]" strokecolor="black [3213]" strokeweight=".5pt">
                <v:textbox>
                  <w:txbxContent>
                    <w:p w:rsidR="00C266A9" w:rsidRPr="000E232B" w:rsidRDefault="00C266A9" w:rsidP="009D659D">
                      <w:pPr>
                        <w:jc w:val="center"/>
                        <w:rPr>
                          <w:rFonts w:ascii="Times New Roman" w:hAnsi="Times New Roman"/>
                          <w:b/>
                          <w:sz w:val="24"/>
                        </w:rPr>
                      </w:pPr>
                      <w:r>
                        <w:rPr>
                          <w:rFonts w:ascii="Times New Roman" w:hAnsi="Times New Roman"/>
                          <w:b/>
                          <w:sz w:val="24"/>
                        </w:rPr>
                        <w:t xml:space="preserve">Expectancy </w:t>
                      </w:r>
                      <w:r w:rsidRPr="000E232B">
                        <w:rPr>
                          <w:rFonts w:ascii="Times New Roman" w:hAnsi="Times New Roman"/>
                          <w:b/>
                          <w:sz w:val="24"/>
                        </w:rPr>
                        <w:t>Theory</w:t>
                      </w:r>
                      <w:r>
                        <w:rPr>
                          <w:rFonts w:ascii="Times New Roman" w:hAnsi="Times New Roman"/>
                          <w:b/>
                          <w:sz w:val="24"/>
                        </w:rPr>
                        <w:t xml:space="preserve"> </w:t>
                      </w:r>
                    </w:p>
                  </w:txbxContent>
                </v:textbox>
              </v:rect>
            </w:pict>
          </mc:Fallback>
        </mc:AlternateContent>
      </w:r>
      <w:r w:rsidRPr="00466170">
        <w:rPr>
          <w:rFonts w:ascii="Times New Roman" w:hAnsi="Times New Roman" w:cs="Times New Roman"/>
          <w:b/>
          <w:noProof/>
          <w:sz w:val="24"/>
          <w:szCs w:val="24"/>
          <w:lang w:eastAsia="en-GB"/>
        </w:rPr>
        <mc:AlternateContent>
          <mc:Choice Requires="wps">
            <w:drawing>
              <wp:anchor distT="0" distB="0" distL="114300" distR="114300" simplePos="0" relativeHeight="251678720" behindDoc="0" locked="0" layoutInCell="1" allowOverlap="1" wp14:anchorId="5020BDAA" wp14:editId="1318FF72">
                <wp:simplePos x="0" y="0"/>
                <wp:positionH relativeFrom="column">
                  <wp:posOffset>2272030</wp:posOffset>
                </wp:positionH>
                <wp:positionV relativeFrom="paragraph">
                  <wp:posOffset>252095</wp:posOffset>
                </wp:positionV>
                <wp:extent cx="1914525" cy="75247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1914525" cy="75247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266A9" w:rsidRDefault="00C266A9" w:rsidP="009D659D">
                            <w:pPr>
                              <w:jc w:val="center"/>
                            </w:pPr>
                            <w:r>
                              <w:rPr>
                                <w:rFonts w:ascii="Times New Roman" w:hAnsi="Times New Roman"/>
                                <w:b/>
                                <w:sz w:val="24"/>
                              </w:rPr>
                              <w:t>Information Communication Technology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20BDAA" id="Rectangle 14" o:spid="_x0000_s1033" style="position:absolute;margin-left:178.9pt;margin-top:19.85pt;width:150.75pt;height:59.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" fillcolor="white [3201]" strokecolor="black [3213]" strokeweight=".5pt">
                <v:textbox>
                  <w:txbxContent>
                    <w:p w:rsidR="00C266A9" w:rsidRDefault="00C266A9" w:rsidP="009D659D">
                      <w:pPr>
                        <w:jc w:val="center"/>
                      </w:pPr>
                      <w:r>
                        <w:rPr>
                          <w:rFonts w:ascii="Times New Roman" w:hAnsi="Times New Roman"/>
                          <w:b/>
                          <w:sz w:val="24"/>
                        </w:rPr>
                        <w:t>Information Communication Technology</w:t>
                      </w:r>
                    </w:p>
                  </w:txbxContent>
                </v:textbox>
              </v:rect>
            </w:pict>
          </mc:Fallback>
        </mc:AlternateContent>
      </w:r>
      <w:r w:rsidRPr="00466170">
        <w:rPr>
          <w:rFonts w:ascii="Times New Roman" w:hAnsi="Times New Roman" w:cs="Times New Roman"/>
          <w:sz w:val="24"/>
          <w:szCs w:val="24"/>
        </w:rPr>
        <w:tab/>
      </w:r>
      <w:r w:rsidRPr="00466170">
        <w:rPr>
          <w:rFonts w:ascii="Times New Roman" w:hAnsi="Times New Roman" w:cs="Times New Roman"/>
          <w:sz w:val="24"/>
          <w:szCs w:val="24"/>
        </w:rPr>
        <w:tab/>
      </w:r>
    </w:p>
    <w:p w:rsidR="009D659D" w:rsidRPr="00466170" w:rsidRDefault="009D659D" w:rsidP="00CD0B9C">
      <w:pPr>
        <w:tabs>
          <w:tab w:val="left" w:pos="1808"/>
          <w:tab w:val="left" w:pos="1945"/>
        </w:tabs>
        <w:autoSpaceDE w:val="0"/>
        <w:autoSpaceDN w:val="0"/>
        <w:adjustRightInd w:val="0"/>
        <w:spacing w:before="100" w:after="100" w:line="360" w:lineRule="auto"/>
        <w:rPr>
          <w:rFonts w:ascii="Times New Roman" w:hAnsi="Times New Roman" w:cs="Times New Roman"/>
          <w:sz w:val="24"/>
          <w:szCs w:val="24"/>
        </w:rPr>
      </w:pPr>
      <w:r w:rsidRPr="00466170">
        <w:rPr>
          <w:rFonts w:ascii="Times New Roman" w:hAnsi="Times New Roman" w:cs="Times New Roman"/>
          <w:noProof/>
          <w:sz w:val="24"/>
          <w:szCs w:val="24"/>
          <w:lang w:eastAsia="en-GB"/>
        </w:rPr>
        <mc:AlternateContent>
          <mc:Choice Requires="wps">
            <w:drawing>
              <wp:anchor distT="0" distB="0" distL="114300" distR="114300" simplePos="0" relativeHeight="251660288" behindDoc="0" locked="0" layoutInCell="1" allowOverlap="1" wp14:anchorId="410C8657" wp14:editId="188A8DDA">
                <wp:simplePos x="0" y="0"/>
                <wp:positionH relativeFrom="column">
                  <wp:posOffset>1790700</wp:posOffset>
                </wp:positionH>
                <wp:positionV relativeFrom="paragraph">
                  <wp:posOffset>30480</wp:posOffset>
                </wp:positionV>
                <wp:extent cx="171450" cy="0"/>
                <wp:effectExtent l="0" t="76200" r="19050" b="114300"/>
                <wp:wrapNone/>
                <wp:docPr id="112" name="Straight Arrow Connector 112"/>
                <wp:cNvGraphicFramePr/>
                <a:graphic xmlns:a="http://schemas.openxmlformats.org/drawingml/2006/main">
                  <a:graphicData uri="http://schemas.microsoft.com/office/word/2010/wordprocessingShape">
                    <wps:wsp>
                      <wps:cNvCnPr/>
                      <wps:spPr>
                        <a:xfrm>
                          <a:off x="0" y="0"/>
                          <a:ext cx="17145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E91C3B" id="Straight Arrow Connector 112" o:spid="_x0000_s1026" type="#_x0000_t32" style="position:absolute;margin-left:141pt;margin-top:2.4pt;width:13.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" strokecolor="black [3213]">
                <v:stroke endarrow="open"/>
              </v:shape>
            </w:pict>
          </mc:Fallback>
        </mc:AlternateContent>
      </w:r>
      <w:r w:rsidRPr="00466170">
        <w:rPr>
          <w:rFonts w:ascii="Times New Roman" w:hAnsi="Times New Roman" w:cs="Times New Roman"/>
          <w:noProof/>
          <w:sz w:val="24"/>
          <w:szCs w:val="24"/>
          <w:lang w:eastAsia="en-GB"/>
        </w:rPr>
        <mc:AlternateContent>
          <mc:Choice Requires="wps">
            <w:drawing>
              <wp:anchor distT="0" distB="0" distL="114300" distR="114300" simplePos="0" relativeHeight="251672576" behindDoc="0" locked="0" layoutInCell="1" allowOverlap="1" wp14:anchorId="16709A4C" wp14:editId="78DC0EA0">
                <wp:simplePos x="0" y="0"/>
                <wp:positionH relativeFrom="column">
                  <wp:posOffset>4181475</wp:posOffset>
                </wp:positionH>
                <wp:positionV relativeFrom="paragraph">
                  <wp:posOffset>154305</wp:posOffset>
                </wp:positionV>
                <wp:extent cx="200025" cy="0"/>
                <wp:effectExtent l="0" t="76200" r="28575" b="114300"/>
                <wp:wrapNone/>
                <wp:docPr id="116" name="Straight Arrow Connector 116"/>
                <wp:cNvGraphicFramePr/>
                <a:graphic xmlns:a="http://schemas.openxmlformats.org/drawingml/2006/main">
                  <a:graphicData uri="http://schemas.microsoft.com/office/word/2010/wordprocessingShape">
                    <wps:wsp>
                      <wps:cNvCnPr/>
                      <wps:spPr>
                        <a:xfrm>
                          <a:off x="0" y="0"/>
                          <a:ext cx="2000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33D15D" id="Straight Arrow Connector 116" o:spid="_x0000_s1026" type="#_x0000_t32" style="position:absolute;margin-left:329.25pt;margin-top:12.15pt;width:15.7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" strokecolor="black [3213]">
                <v:stroke endarrow="open"/>
              </v:shape>
            </w:pict>
          </mc:Fallback>
        </mc:AlternateContent>
      </w:r>
      <w:r w:rsidRPr="00466170">
        <w:rPr>
          <w:rFonts w:ascii="Times New Roman" w:hAnsi="Times New Roman" w:cs="Times New Roman"/>
          <w:noProof/>
          <w:sz w:val="24"/>
          <w:szCs w:val="24"/>
          <w:lang w:eastAsia="en-GB"/>
        </w:rPr>
        <mc:AlternateContent>
          <mc:Choice Requires="wps">
            <w:drawing>
              <wp:anchor distT="0" distB="0" distL="114300" distR="114300" simplePos="0" relativeHeight="251651072" behindDoc="0" locked="0" layoutInCell="1" allowOverlap="1" wp14:anchorId="2D2A1918" wp14:editId="4311890E">
                <wp:simplePos x="0" y="0"/>
                <wp:positionH relativeFrom="column">
                  <wp:posOffset>1962150</wp:posOffset>
                </wp:positionH>
                <wp:positionV relativeFrom="paragraph">
                  <wp:posOffset>306705</wp:posOffset>
                </wp:positionV>
                <wp:extent cx="304800" cy="0"/>
                <wp:effectExtent l="0" t="76200" r="19050" b="114300"/>
                <wp:wrapNone/>
                <wp:docPr id="109" name="Straight Arrow Connector 109"/>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1A28BB" id="Straight Arrow Connector 109" o:spid="_x0000_s1026" type="#_x0000_t32" style="position:absolute;margin-left:154.5pt;margin-top:24.15pt;width:24pt;height:0;z-index:251651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" strokecolor="black [3213]">
                <v:stroke endarrow="open"/>
              </v:shape>
            </w:pict>
          </mc:Fallback>
        </mc:AlternateContent>
      </w:r>
    </w:p>
    <w:p w:rsidR="002D3C32" w:rsidRPr="00466170" w:rsidRDefault="002D3C32" w:rsidP="00CD0B9C">
      <w:pPr>
        <w:spacing w:line="360" w:lineRule="auto"/>
        <w:rPr>
          <w:rFonts w:ascii="Times New Roman" w:hAnsi="Times New Roman" w:cs="Times New Roman"/>
          <w:sz w:val="24"/>
          <w:szCs w:val="24"/>
        </w:rPr>
      </w:pPr>
    </w:p>
    <w:p w:rsidR="002D3C32" w:rsidRPr="00466170" w:rsidRDefault="002D3C32" w:rsidP="00CD0B9C">
      <w:pPr>
        <w:spacing w:line="360" w:lineRule="auto"/>
        <w:rPr>
          <w:rFonts w:ascii="Times New Roman" w:hAnsi="Times New Roman" w:cs="Times New Roman"/>
          <w:sz w:val="24"/>
          <w:szCs w:val="24"/>
        </w:rPr>
      </w:pPr>
    </w:p>
    <w:p w:rsidR="00886D67" w:rsidRPr="00466170" w:rsidRDefault="00886D67" w:rsidP="00CD0B9C">
      <w:pPr>
        <w:pStyle w:val="Heading1"/>
        <w:spacing w:line="360" w:lineRule="auto"/>
        <w:rPr>
          <w:rFonts w:ascii="Times New Roman" w:hAnsi="Times New Roman" w:cs="Times New Roman"/>
          <w:color w:val="auto"/>
          <w:sz w:val="24"/>
          <w:szCs w:val="24"/>
        </w:rPr>
      </w:pPr>
      <w:bookmarkStart w:id="54" w:name="_Toc515353545"/>
      <w:r w:rsidRPr="00466170">
        <w:rPr>
          <w:rFonts w:ascii="Times New Roman" w:hAnsi="Times New Roman" w:cs="Times New Roman"/>
          <w:color w:val="auto"/>
          <w:sz w:val="24"/>
          <w:szCs w:val="24"/>
        </w:rPr>
        <w:t>2.5 Operationalization of variables</w:t>
      </w:r>
      <w:bookmarkEnd w:id="54"/>
      <w:r w:rsidRPr="00466170">
        <w:rPr>
          <w:rFonts w:ascii="Times New Roman" w:hAnsi="Times New Roman" w:cs="Times New Roman"/>
          <w:color w:val="auto"/>
          <w:sz w:val="24"/>
          <w:szCs w:val="24"/>
        </w:rPr>
        <w:t xml:space="preserve"> </w:t>
      </w:r>
    </w:p>
    <w:p w:rsidR="00E10851" w:rsidRPr="00466170" w:rsidRDefault="00E10851" w:rsidP="00CD0B9C">
      <w:pPr>
        <w:pStyle w:val="Heading1"/>
        <w:spacing w:line="360" w:lineRule="auto"/>
        <w:rPr>
          <w:rFonts w:ascii="Times New Roman" w:hAnsi="Times New Roman" w:cs="Times New Roman"/>
          <w:color w:val="auto"/>
          <w:sz w:val="24"/>
          <w:szCs w:val="24"/>
        </w:rPr>
      </w:pPr>
      <w:bookmarkStart w:id="55" w:name="_Toc510452674"/>
      <w:bookmarkStart w:id="56" w:name="_Toc511156105"/>
      <w:bookmarkStart w:id="57" w:name="_Toc511737690"/>
      <w:bookmarkStart w:id="58" w:name="_Toc515353546"/>
      <w:r w:rsidRPr="00466170">
        <w:rPr>
          <w:rFonts w:ascii="Times New Roman" w:hAnsi="Times New Roman" w:cs="Times New Roman"/>
          <w:color w:val="auto"/>
          <w:sz w:val="24"/>
          <w:szCs w:val="24"/>
        </w:rPr>
        <w:t>Table 2.1: Table showing operationalization of variables</w:t>
      </w:r>
      <w:bookmarkEnd w:id="55"/>
      <w:bookmarkEnd w:id="56"/>
      <w:bookmarkEnd w:id="57"/>
      <w:bookmarkEnd w:id="58"/>
    </w:p>
    <w:p w:rsidR="00E10851" w:rsidRPr="00466170" w:rsidRDefault="00E10851" w:rsidP="00CD0B9C">
      <w:pPr>
        <w:spacing w:line="360" w:lineRule="auto"/>
        <w:rPr>
          <w:rFonts w:ascii="Times New Roman" w:hAnsi="Times New Roman" w:cs="Times New Roman"/>
          <w:sz w:val="24"/>
          <w:szCs w:val="24"/>
        </w:rPr>
      </w:pPr>
    </w:p>
    <w:tbl>
      <w:tblPr>
        <w:tblW w:w="9464" w:type="dxa"/>
        <w:tblBorders>
          <w:top w:val="single" w:sz="4" w:space="0" w:color="auto"/>
          <w:bottom w:val="single" w:sz="4" w:space="0" w:color="auto"/>
        </w:tblBorders>
        <w:tblLook w:val="04A0" w:firstRow="1" w:lastRow="0" w:firstColumn="1" w:lastColumn="0" w:noHBand="0" w:noVBand="1"/>
      </w:tblPr>
      <w:tblGrid>
        <w:gridCol w:w="4361"/>
        <w:gridCol w:w="2551"/>
        <w:gridCol w:w="2552"/>
      </w:tblGrid>
      <w:tr w:rsidR="00E10851" w:rsidRPr="00466170" w:rsidTr="00982AF9">
        <w:tc>
          <w:tcPr>
            <w:tcW w:w="4361" w:type="dxa"/>
            <w:tcBorders>
              <w:top w:val="single" w:sz="4" w:space="0" w:color="auto"/>
              <w:bottom w:val="single" w:sz="4" w:space="0" w:color="auto"/>
            </w:tcBorders>
          </w:tcPr>
          <w:p w:rsidR="00E10851" w:rsidRPr="00466170" w:rsidRDefault="00E10851" w:rsidP="00CD0B9C">
            <w:pPr>
              <w:spacing w:before="240"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Study Objective </w:t>
            </w:r>
          </w:p>
        </w:tc>
        <w:tc>
          <w:tcPr>
            <w:tcW w:w="2551" w:type="dxa"/>
            <w:tcBorders>
              <w:top w:val="single" w:sz="4" w:space="0" w:color="auto"/>
              <w:bottom w:val="single" w:sz="4" w:space="0" w:color="auto"/>
            </w:tcBorders>
          </w:tcPr>
          <w:p w:rsidR="00E10851" w:rsidRPr="00466170" w:rsidRDefault="00452ED2" w:rsidP="00CD0B9C">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E10851" w:rsidRPr="00466170">
              <w:rPr>
                <w:rFonts w:ascii="Times New Roman" w:hAnsi="Times New Roman" w:cs="Times New Roman"/>
                <w:b/>
                <w:sz w:val="24"/>
                <w:szCs w:val="24"/>
              </w:rPr>
              <w:t xml:space="preserve">Study Variable </w:t>
            </w:r>
          </w:p>
        </w:tc>
        <w:tc>
          <w:tcPr>
            <w:tcW w:w="2552" w:type="dxa"/>
            <w:tcBorders>
              <w:top w:val="single" w:sz="4" w:space="0" w:color="auto"/>
              <w:bottom w:val="single" w:sz="4" w:space="0" w:color="auto"/>
            </w:tcBorders>
          </w:tcPr>
          <w:p w:rsidR="00E10851" w:rsidRPr="00466170" w:rsidRDefault="00452ED2" w:rsidP="00CD0B9C">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466170" w:rsidRPr="00466170">
              <w:rPr>
                <w:rFonts w:ascii="Times New Roman" w:hAnsi="Times New Roman" w:cs="Times New Roman"/>
                <w:b/>
                <w:sz w:val="24"/>
                <w:szCs w:val="24"/>
              </w:rPr>
              <w:t>Measurement</w:t>
            </w:r>
          </w:p>
        </w:tc>
      </w:tr>
      <w:tr w:rsidR="00E10851" w:rsidRPr="00466170" w:rsidTr="00982AF9">
        <w:tc>
          <w:tcPr>
            <w:tcW w:w="4361" w:type="dxa"/>
            <w:tcBorders>
              <w:top w:val="single" w:sz="4" w:space="0" w:color="auto"/>
            </w:tcBorders>
          </w:tcPr>
          <w:p w:rsidR="00E10851" w:rsidRPr="00466170" w:rsidRDefault="00ED464D"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establish how organizational policy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tc>
        <w:tc>
          <w:tcPr>
            <w:tcW w:w="2551" w:type="dxa"/>
            <w:tcBorders>
              <w:top w:val="single" w:sz="4" w:space="0" w:color="auto"/>
            </w:tcBorders>
          </w:tcPr>
          <w:p w:rsidR="00E10851" w:rsidRPr="00466170" w:rsidRDefault="00B64CA1" w:rsidP="00CD0B9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52ED2">
              <w:rPr>
                <w:rFonts w:ascii="Times New Roman" w:hAnsi="Times New Roman" w:cs="Times New Roman"/>
                <w:sz w:val="24"/>
                <w:szCs w:val="24"/>
              </w:rPr>
              <w:t xml:space="preserve">  </w:t>
            </w:r>
            <w:r>
              <w:rPr>
                <w:rFonts w:ascii="Times New Roman" w:hAnsi="Times New Roman" w:cs="Times New Roman"/>
                <w:sz w:val="24"/>
                <w:szCs w:val="24"/>
              </w:rPr>
              <w:t xml:space="preserve"> </w:t>
            </w:r>
            <w:r w:rsidR="00FD2B7C" w:rsidRPr="00466170">
              <w:rPr>
                <w:rFonts w:ascii="Times New Roman" w:hAnsi="Times New Roman" w:cs="Times New Roman"/>
                <w:sz w:val="24"/>
                <w:szCs w:val="24"/>
              </w:rPr>
              <w:t>Organization Policy</w:t>
            </w:r>
            <w:r w:rsidR="00E10851" w:rsidRPr="00466170">
              <w:rPr>
                <w:rFonts w:ascii="Times New Roman" w:hAnsi="Times New Roman" w:cs="Times New Roman"/>
                <w:sz w:val="24"/>
                <w:szCs w:val="24"/>
              </w:rPr>
              <w:t xml:space="preserve"> </w:t>
            </w:r>
          </w:p>
        </w:tc>
        <w:tc>
          <w:tcPr>
            <w:tcW w:w="2552" w:type="dxa"/>
            <w:tcBorders>
              <w:top w:val="single" w:sz="4" w:space="0" w:color="auto"/>
            </w:tcBorders>
          </w:tcPr>
          <w:p w:rsidR="00E10851" w:rsidRPr="00466170" w:rsidRDefault="00B64CA1" w:rsidP="00CD0B9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66170" w:rsidRPr="00466170">
              <w:rPr>
                <w:rFonts w:ascii="Times New Roman" w:hAnsi="Times New Roman" w:cs="Times New Roman"/>
                <w:sz w:val="24"/>
                <w:szCs w:val="24"/>
              </w:rPr>
              <w:t>Questionnaire</w:t>
            </w:r>
            <w:r w:rsidR="00E10851" w:rsidRPr="00466170">
              <w:rPr>
                <w:rFonts w:ascii="Times New Roman" w:hAnsi="Times New Roman" w:cs="Times New Roman"/>
                <w:sz w:val="24"/>
                <w:szCs w:val="24"/>
              </w:rPr>
              <w:t xml:space="preserve"> </w:t>
            </w:r>
          </w:p>
        </w:tc>
      </w:tr>
      <w:tr w:rsidR="00E10851" w:rsidRPr="00466170" w:rsidTr="00982AF9">
        <w:tc>
          <w:tcPr>
            <w:tcW w:w="4361" w:type="dxa"/>
          </w:tcPr>
          <w:p w:rsidR="00E10851" w:rsidRPr="00466170" w:rsidRDefault="00ED464D" w:rsidP="00CD0B9C">
            <w:pPr>
              <w:spacing w:before="240" w:line="360" w:lineRule="auto"/>
              <w:rPr>
                <w:rFonts w:ascii="Times New Roman" w:hAnsi="Times New Roman" w:cs="Times New Roman"/>
                <w:sz w:val="24"/>
                <w:szCs w:val="24"/>
              </w:rPr>
            </w:pPr>
            <w:r w:rsidRPr="00466170">
              <w:rPr>
                <w:rFonts w:ascii="Times New Roman" w:hAnsi="Times New Roman" w:cs="Times New Roman"/>
                <w:sz w:val="24"/>
                <w:szCs w:val="24"/>
              </w:rPr>
              <w:t xml:space="preserve">To determine how pricing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p>
        </w:tc>
        <w:tc>
          <w:tcPr>
            <w:tcW w:w="2551" w:type="dxa"/>
          </w:tcPr>
          <w:p w:rsidR="00E10851" w:rsidRPr="00466170" w:rsidRDefault="00B64CA1" w:rsidP="00CD0B9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D2B7C" w:rsidRPr="00466170">
              <w:rPr>
                <w:rFonts w:ascii="Times New Roman" w:hAnsi="Times New Roman" w:cs="Times New Roman"/>
                <w:sz w:val="24"/>
                <w:szCs w:val="24"/>
              </w:rPr>
              <w:t>Pricing</w:t>
            </w:r>
            <w:r w:rsidR="00E10851" w:rsidRPr="00466170">
              <w:rPr>
                <w:rFonts w:ascii="Times New Roman" w:hAnsi="Times New Roman" w:cs="Times New Roman"/>
                <w:sz w:val="24"/>
                <w:szCs w:val="24"/>
              </w:rPr>
              <w:t xml:space="preserve"> </w:t>
            </w:r>
            <w:r w:rsidR="00466170" w:rsidRPr="00466170">
              <w:rPr>
                <w:rFonts w:ascii="Times New Roman" w:hAnsi="Times New Roman" w:cs="Times New Roman"/>
                <w:sz w:val="24"/>
                <w:szCs w:val="24"/>
              </w:rPr>
              <w:t xml:space="preserve">                                    </w:t>
            </w:r>
          </w:p>
        </w:tc>
        <w:tc>
          <w:tcPr>
            <w:tcW w:w="2552" w:type="dxa"/>
          </w:tcPr>
          <w:p w:rsidR="00E10851" w:rsidRPr="00466170" w:rsidRDefault="00466170" w:rsidP="00CD0B9C">
            <w:pPr>
              <w:spacing w:before="240" w:line="360" w:lineRule="auto"/>
              <w:rPr>
                <w:rFonts w:ascii="Times New Roman" w:hAnsi="Times New Roman" w:cs="Times New Roman"/>
                <w:sz w:val="24"/>
                <w:szCs w:val="24"/>
              </w:rPr>
            </w:pPr>
            <w:r w:rsidRPr="00466170">
              <w:rPr>
                <w:rFonts w:ascii="Times New Roman" w:hAnsi="Times New Roman" w:cs="Times New Roman"/>
                <w:sz w:val="24"/>
                <w:szCs w:val="24"/>
              </w:rPr>
              <w:t>Questionnaire</w:t>
            </w:r>
          </w:p>
        </w:tc>
      </w:tr>
      <w:tr w:rsidR="00E10851" w:rsidRPr="00466170" w:rsidTr="00982AF9">
        <w:tc>
          <w:tcPr>
            <w:tcW w:w="4361" w:type="dxa"/>
          </w:tcPr>
          <w:p w:rsidR="00E10851" w:rsidRPr="00466170" w:rsidRDefault="00ED464D"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t xml:space="preserve">To determine how quality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 </w:t>
            </w:r>
          </w:p>
        </w:tc>
        <w:tc>
          <w:tcPr>
            <w:tcW w:w="2551" w:type="dxa"/>
          </w:tcPr>
          <w:p w:rsidR="00E10851" w:rsidRPr="00466170" w:rsidRDefault="00B64CA1" w:rsidP="00CD0B9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10851" w:rsidRPr="00466170">
              <w:rPr>
                <w:rFonts w:ascii="Times New Roman" w:hAnsi="Times New Roman" w:cs="Times New Roman"/>
                <w:sz w:val="24"/>
                <w:szCs w:val="24"/>
              </w:rPr>
              <w:t xml:space="preserve">Quality </w:t>
            </w:r>
          </w:p>
        </w:tc>
        <w:tc>
          <w:tcPr>
            <w:tcW w:w="2552" w:type="dxa"/>
          </w:tcPr>
          <w:p w:rsidR="00E10851" w:rsidRPr="00466170" w:rsidRDefault="00466170" w:rsidP="00CD0B9C">
            <w:pPr>
              <w:spacing w:before="240" w:line="360" w:lineRule="auto"/>
              <w:rPr>
                <w:rFonts w:ascii="Times New Roman" w:hAnsi="Times New Roman" w:cs="Times New Roman"/>
                <w:sz w:val="24"/>
                <w:szCs w:val="24"/>
              </w:rPr>
            </w:pPr>
            <w:r w:rsidRPr="00466170">
              <w:rPr>
                <w:rFonts w:ascii="Times New Roman" w:hAnsi="Times New Roman" w:cs="Times New Roman"/>
                <w:sz w:val="24"/>
                <w:szCs w:val="24"/>
              </w:rPr>
              <w:t>Questionnaire</w:t>
            </w:r>
          </w:p>
        </w:tc>
      </w:tr>
      <w:tr w:rsidR="00E10851" w:rsidRPr="00466170" w:rsidTr="00982AF9">
        <w:tc>
          <w:tcPr>
            <w:tcW w:w="4361" w:type="dxa"/>
          </w:tcPr>
          <w:p w:rsidR="00E10851" w:rsidRPr="00466170" w:rsidRDefault="00ED464D" w:rsidP="00CD0B9C">
            <w:pPr>
              <w:spacing w:before="24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To establish how information communication technology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p>
        </w:tc>
        <w:tc>
          <w:tcPr>
            <w:tcW w:w="2551" w:type="dxa"/>
          </w:tcPr>
          <w:p w:rsidR="00E10851" w:rsidRPr="00466170" w:rsidRDefault="00B64CA1" w:rsidP="00CD0B9C">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D2B7C" w:rsidRPr="00466170">
              <w:rPr>
                <w:rFonts w:ascii="Times New Roman" w:hAnsi="Times New Roman" w:cs="Times New Roman"/>
                <w:sz w:val="24"/>
                <w:szCs w:val="24"/>
              </w:rPr>
              <w:t>ICT</w:t>
            </w:r>
            <w:r w:rsidR="00E10851" w:rsidRPr="00466170">
              <w:rPr>
                <w:rFonts w:ascii="Times New Roman" w:hAnsi="Times New Roman" w:cs="Times New Roman"/>
                <w:sz w:val="24"/>
                <w:szCs w:val="24"/>
              </w:rPr>
              <w:t xml:space="preserve"> </w:t>
            </w:r>
          </w:p>
        </w:tc>
        <w:tc>
          <w:tcPr>
            <w:tcW w:w="2552" w:type="dxa"/>
          </w:tcPr>
          <w:p w:rsidR="00E10851" w:rsidRPr="00466170" w:rsidRDefault="00466170" w:rsidP="00CD0B9C">
            <w:pPr>
              <w:spacing w:before="240" w:line="360" w:lineRule="auto"/>
              <w:rPr>
                <w:rFonts w:ascii="Times New Roman" w:hAnsi="Times New Roman" w:cs="Times New Roman"/>
                <w:sz w:val="24"/>
                <w:szCs w:val="24"/>
              </w:rPr>
            </w:pPr>
            <w:r w:rsidRPr="00466170">
              <w:rPr>
                <w:rFonts w:ascii="Times New Roman" w:hAnsi="Times New Roman" w:cs="Times New Roman"/>
                <w:sz w:val="24"/>
                <w:szCs w:val="24"/>
              </w:rPr>
              <w:t>Questionnaire</w:t>
            </w:r>
          </w:p>
        </w:tc>
      </w:tr>
    </w:tbl>
    <w:p w:rsidR="00886D67" w:rsidRDefault="00886D67" w:rsidP="00CD0B9C">
      <w:pPr>
        <w:spacing w:line="360" w:lineRule="auto"/>
        <w:rPr>
          <w:rFonts w:ascii="Times New Roman" w:hAnsi="Times New Roman" w:cs="Times New Roman"/>
          <w:sz w:val="24"/>
          <w:szCs w:val="24"/>
        </w:rPr>
      </w:pPr>
    </w:p>
    <w:p w:rsidR="00886D67" w:rsidRPr="00466170" w:rsidRDefault="00886D67" w:rsidP="00CD0B9C">
      <w:pPr>
        <w:pStyle w:val="Heading1"/>
        <w:spacing w:line="360" w:lineRule="auto"/>
        <w:rPr>
          <w:rFonts w:ascii="Times New Roman" w:hAnsi="Times New Roman" w:cs="Times New Roman"/>
          <w:color w:val="auto"/>
          <w:sz w:val="24"/>
          <w:szCs w:val="24"/>
        </w:rPr>
      </w:pPr>
      <w:bookmarkStart w:id="59" w:name="_Toc515353547"/>
      <w:r w:rsidRPr="00466170">
        <w:rPr>
          <w:rFonts w:ascii="Times New Roman" w:hAnsi="Times New Roman" w:cs="Times New Roman"/>
          <w:color w:val="auto"/>
          <w:sz w:val="24"/>
          <w:szCs w:val="24"/>
        </w:rPr>
        <w:t>2.6 Chapter Summary</w:t>
      </w:r>
      <w:bookmarkEnd w:id="59"/>
      <w:r w:rsidRPr="00466170">
        <w:rPr>
          <w:rFonts w:ascii="Times New Roman" w:hAnsi="Times New Roman" w:cs="Times New Roman"/>
          <w:color w:val="auto"/>
          <w:sz w:val="24"/>
          <w:szCs w:val="24"/>
        </w:rPr>
        <w:t xml:space="preserve"> </w:t>
      </w:r>
    </w:p>
    <w:p w:rsidR="00886D67" w:rsidRPr="00466170" w:rsidRDefault="00C4163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chapter has reviewed of previous studies that are in related to study variables and are consistent with study intentions. The existing theories are clarified besides the analysis of the past established knowledge which has outlined the organized understanding of the past studies and the major issues. The chapter also covers study theoretical literature, empirical literature, research study gaps, Conceptual frameworks, operationalization of variables.  </w:t>
      </w:r>
      <w:r w:rsidR="00542C4D" w:rsidRPr="00466170">
        <w:rPr>
          <w:rFonts w:ascii="Times New Roman" w:hAnsi="Times New Roman" w:cs="Times New Roman"/>
          <w:sz w:val="24"/>
          <w:szCs w:val="24"/>
        </w:rPr>
        <w:t xml:space="preserve">Empirical and theoretical literatures are discussed in this chapter with relation to the supplier </w:t>
      </w:r>
      <w:r w:rsidR="006D559E" w:rsidRPr="00466170">
        <w:rPr>
          <w:rFonts w:ascii="Times New Roman" w:hAnsi="Times New Roman" w:cs="Times New Roman"/>
          <w:sz w:val="24"/>
          <w:szCs w:val="24"/>
        </w:rPr>
        <w:t xml:space="preserve">appraisal </w:t>
      </w:r>
      <w:r w:rsidR="00542C4D" w:rsidRPr="00466170">
        <w:rPr>
          <w:rFonts w:ascii="Times New Roman" w:hAnsi="Times New Roman" w:cs="Times New Roman"/>
          <w:sz w:val="24"/>
          <w:szCs w:val="24"/>
        </w:rPr>
        <w:t>s. The study has selected theories that are related to the study and has discussed literature in relations to study variables with the aim of exposing existing gaps in the field of supplier selection, the conceptual framework has been developed from which the research methodology is chosen and data collection and analysis made in relation to study objectives</w:t>
      </w:r>
      <w:r w:rsidR="004010A8" w:rsidRPr="00466170">
        <w:rPr>
          <w:rFonts w:ascii="Times New Roman" w:hAnsi="Times New Roman" w:cs="Times New Roman"/>
          <w:sz w:val="24"/>
          <w:szCs w:val="24"/>
        </w:rPr>
        <w:t xml:space="preserve">. </w:t>
      </w:r>
    </w:p>
    <w:p w:rsidR="00886D67" w:rsidRPr="00466170" w:rsidRDefault="00886D67" w:rsidP="00CD0B9C">
      <w:pPr>
        <w:spacing w:line="360" w:lineRule="auto"/>
        <w:rPr>
          <w:rFonts w:ascii="Times New Roman" w:hAnsi="Times New Roman" w:cs="Times New Roman"/>
          <w:sz w:val="24"/>
          <w:szCs w:val="24"/>
        </w:rPr>
      </w:pPr>
    </w:p>
    <w:p w:rsidR="00886D67" w:rsidRPr="00466170" w:rsidRDefault="00886D67" w:rsidP="00CD0B9C">
      <w:pPr>
        <w:spacing w:line="360" w:lineRule="auto"/>
        <w:rPr>
          <w:rFonts w:ascii="Times New Roman" w:hAnsi="Times New Roman" w:cs="Times New Roman"/>
          <w:sz w:val="24"/>
          <w:szCs w:val="24"/>
        </w:rPr>
      </w:pPr>
    </w:p>
    <w:p w:rsidR="00CD3A87" w:rsidRPr="00466170" w:rsidRDefault="00CD3A87" w:rsidP="00CD0B9C">
      <w:pPr>
        <w:spacing w:line="360" w:lineRule="auto"/>
        <w:rPr>
          <w:rFonts w:ascii="Times New Roman" w:hAnsi="Times New Roman" w:cs="Times New Roman"/>
          <w:sz w:val="24"/>
          <w:szCs w:val="24"/>
        </w:rPr>
      </w:pPr>
    </w:p>
    <w:p w:rsidR="00CD3A87" w:rsidRPr="00466170" w:rsidRDefault="00CD3A87" w:rsidP="00CD0B9C">
      <w:pPr>
        <w:spacing w:line="360" w:lineRule="auto"/>
        <w:rPr>
          <w:rFonts w:ascii="Times New Roman" w:hAnsi="Times New Roman" w:cs="Times New Roman"/>
          <w:sz w:val="24"/>
          <w:szCs w:val="24"/>
        </w:rPr>
      </w:pPr>
    </w:p>
    <w:p w:rsidR="00CD3A87" w:rsidRDefault="00CD3A87" w:rsidP="00CD0B9C">
      <w:pPr>
        <w:spacing w:line="360" w:lineRule="auto"/>
        <w:rPr>
          <w:rFonts w:ascii="Times New Roman" w:hAnsi="Times New Roman" w:cs="Times New Roman"/>
          <w:sz w:val="24"/>
          <w:szCs w:val="24"/>
        </w:rPr>
      </w:pPr>
    </w:p>
    <w:p w:rsidR="001565BD" w:rsidRDefault="001565BD" w:rsidP="00CD0B9C">
      <w:pPr>
        <w:spacing w:line="360" w:lineRule="auto"/>
        <w:rPr>
          <w:rFonts w:ascii="Times New Roman" w:hAnsi="Times New Roman" w:cs="Times New Roman"/>
          <w:sz w:val="24"/>
          <w:szCs w:val="24"/>
        </w:rPr>
      </w:pPr>
    </w:p>
    <w:p w:rsidR="001565BD" w:rsidRDefault="001565BD" w:rsidP="00CD0B9C">
      <w:pPr>
        <w:spacing w:line="360" w:lineRule="auto"/>
        <w:rPr>
          <w:rFonts w:ascii="Times New Roman" w:hAnsi="Times New Roman" w:cs="Times New Roman"/>
          <w:sz w:val="24"/>
          <w:szCs w:val="24"/>
        </w:rPr>
      </w:pPr>
    </w:p>
    <w:p w:rsidR="001565BD" w:rsidRDefault="001565BD" w:rsidP="00CD0B9C">
      <w:pPr>
        <w:spacing w:line="360" w:lineRule="auto"/>
        <w:rPr>
          <w:rFonts w:ascii="Times New Roman" w:hAnsi="Times New Roman" w:cs="Times New Roman"/>
          <w:sz w:val="24"/>
          <w:szCs w:val="24"/>
        </w:rPr>
      </w:pPr>
    </w:p>
    <w:p w:rsidR="00886D67" w:rsidRPr="00466170" w:rsidRDefault="00886D67" w:rsidP="00CD0B9C">
      <w:pPr>
        <w:pStyle w:val="Heading1"/>
        <w:spacing w:before="0" w:line="360" w:lineRule="auto"/>
        <w:jc w:val="center"/>
        <w:rPr>
          <w:rFonts w:ascii="Times New Roman" w:hAnsi="Times New Roman" w:cs="Times New Roman"/>
          <w:color w:val="auto"/>
          <w:sz w:val="24"/>
          <w:szCs w:val="24"/>
        </w:rPr>
      </w:pPr>
      <w:bookmarkStart w:id="60" w:name="_Toc515353548"/>
      <w:r w:rsidRPr="00466170">
        <w:rPr>
          <w:rFonts w:ascii="Times New Roman" w:hAnsi="Times New Roman" w:cs="Times New Roman"/>
          <w:color w:val="auto"/>
          <w:sz w:val="24"/>
          <w:szCs w:val="24"/>
        </w:rPr>
        <w:lastRenderedPageBreak/>
        <w:t>CHAPTER THREE</w:t>
      </w:r>
      <w:bookmarkEnd w:id="60"/>
    </w:p>
    <w:p w:rsidR="00886D67" w:rsidRPr="00466170" w:rsidRDefault="00886D67" w:rsidP="00CD0B9C">
      <w:pPr>
        <w:pStyle w:val="Heading1"/>
        <w:spacing w:before="0" w:line="360" w:lineRule="auto"/>
        <w:jc w:val="center"/>
        <w:rPr>
          <w:rFonts w:ascii="Times New Roman" w:hAnsi="Times New Roman" w:cs="Times New Roman"/>
          <w:color w:val="auto"/>
          <w:sz w:val="24"/>
          <w:szCs w:val="24"/>
        </w:rPr>
      </w:pPr>
      <w:bookmarkStart w:id="61" w:name="_Toc515353549"/>
      <w:r w:rsidRPr="00466170">
        <w:rPr>
          <w:rFonts w:ascii="Times New Roman" w:hAnsi="Times New Roman" w:cs="Times New Roman"/>
          <w:color w:val="auto"/>
          <w:sz w:val="24"/>
          <w:szCs w:val="24"/>
        </w:rPr>
        <w:t>RESEARCH DESIGN AND METHODOLOGY</w:t>
      </w:r>
      <w:bookmarkEnd w:id="61"/>
    </w:p>
    <w:p w:rsidR="001D6EDC" w:rsidRPr="00466170" w:rsidRDefault="001D6EDC" w:rsidP="00CD0B9C">
      <w:pPr>
        <w:spacing w:line="360" w:lineRule="auto"/>
        <w:rPr>
          <w:rFonts w:ascii="Times New Roman" w:hAnsi="Times New Roman" w:cs="Times New Roman"/>
          <w:sz w:val="24"/>
          <w:szCs w:val="24"/>
        </w:rPr>
      </w:pPr>
    </w:p>
    <w:p w:rsidR="00606C0C" w:rsidRPr="00466170" w:rsidRDefault="00606C0C" w:rsidP="00CD0B9C">
      <w:pPr>
        <w:pStyle w:val="Heading1"/>
        <w:spacing w:before="0" w:line="360" w:lineRule="auto"/>
        <w:rPr>
          <w:rFonts w:ascii="Times New Roman" w:hAnsi="Times New Roman" w:cs="Times New Roman"/>
          <w:color w:val="auto"/>
          <w:sz w:val="24"/>
          <w:szCs w:val="24"/>
        </w:rPr>
      </w:pPr>
      <w:bookmarkStart w:id="62" w:name="_Toc510452678"/>
      <w:bookmarkStart w:id="63" w:name="_Toc515353550"/>
      <w:r w:rsidRPr="00466170">
        <w:rPr>
          <w:rFonts w:ascii="Times New Roman" w:hAnsi="Times New Roman" w:cs="Times New Roman"/>
          <w:color w:val="auto"/>
          <w:sz w:val="24"/>
          <w:szCs w:val="24"/>
        </w:rPr>
        <w:t>3.0 Introduction</w:t>
      </w:r>
      <w:bookmarkEnd w:id="62"/>
      <w:bookmarkEnd w:id="63"/>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In this chapter outlines procedure to be used in the study it offers an explanation into what type of research this study is all about. It also defines the population of the study and the specific sampling techniques to be used, data analysis and collection methods. The chapter also includes design, pilot study, validity, reliability and ethical consideration. Research methodology offers an explanation into the proposed methodology that will assist the study to achieve the main objective of the research which is to establish the effects of education level as a determinant of financial independence of an individual. </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64" w:name="_Toc510452679"/>
      <w:bookmarkStart w:id="65" w:name="_Toc515353551"/>
      <w:r w:rsidRPr="00466170">
        <w:rPr>
          <w:rFonts w:ascii="Times New Roman" w:hAnsi="Times New Roman" w:cs="Times New Roman"/>
          <w:color w:val="auto"/>
          <w:sz w:val="24"/>
          <w:szCs w:val="24"/>
        </w:rPr>
        <w:t>3.1 Research Design</w:t>
      </w:r>
      <w:bookmarkEnd w:id="64"/>
      <w:bookmarkEnd w:id="65"/>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color w:val="000000"/>
          <w:sz w:val="24"/>
          <w:szCs w:val="24"/>
        </w:rPr>
      </w:pPr>
      <w:r w:rsidRPr="00466170">
        <w:rPr>
          <w:rFonts w:ascii="Times New Roman" w:hAnsi="Times New Roman" w:cs="Times New Roman"/>
          <w:color w:val="000000"/>
          <w:sz w:val="24"/>
          <w:szCs w:val="24"/>
        </w:rPr>
        <w:t xml:space="preserve">A general layout that the researcher uses to respond to research questions is referred to as research design. </w:t>
      </w:r>
      <w:proofErr w:type="spellStart"/>
      <w:r w:rsidRPr="00466170">
        <w:rPr>
          <w:rFonts w:ascii="Times New Roman" w:hAnsi="Times New Roman" w:cs="Times New Roman"/>
          <w:color w:val="000000"/>
          <w:sz w:val="24"/>
          <w:szCs w:val="24"/>
        </w:rPr>
        <w:t>Orodho</w:t>
      </w:r>
      <w:proofErr w:type="spellEnd"/>
      <w:r w:rsidRPr="00466170">
        <w:rPr>
          <w:rFonts w:ascii="Times New Roman" w:hAnsi="Times New Roman" w:cs="Times New Roman"/>
          <w:color w:val="000000"/>
          <w:sz w:val="24"/>
          <w:szCs w:val="24"/>
        </w:rPr>
        <w:t xml:space="preserve"> (2005) defines research design as a general layout that is used to answer research questions or resolve a dilemma. According to Kothari (2004) a research design is an arrangement of the procedures for data collection and data analysis in a manner that aims to combine the relevance of the research purpose with procedure hence it’s the conceptual structure within which the research study is conducted. </w:t>
      </w:r>
    </w:p>
    <w:p w:rsidR="00606C0C" w:rsidRPr="00466170" w:rsidRDefault="00606C0C" w:rsidP="00CD0B9C">
      <w:pPr>
        <w:kinsoku w:val="0"/>
        <w:overflowPunct w:val="0"/>
        <w:spacing w:line="360" w:lineRule="auto"/>
        <w:ind w:right="144"/>
        <w:jc w:val="both"/>
        <w:textAlignment w:val="baseline"/>
        <w:rPr>
          <w:rFonts w:ascii="Times New Roman" w:hAnsi="Times New Roman" w:cs="Times New Roman"/>
          <w:color w:val="000000"/>
          <w:sz w:val="24"/>
          <w:szCs w:val="24"/>
        </w:rPr>
      </w:pPr>
      <w:r w:rsidRPr="00466170">
        <w:rPr>
          <w:rFonts w:ascii="Times New Roman" w:hAnsi="Times New Roman" w:cs="Times New Roman"/>
          <w:color w:val="000000"/>
          <w:sz w:val="24"/>
          <w:szCs w:val="24"/>
        </w:rPr>
        <w:t xml:space="preserve">Cooper and Schindler (2008) describe descriptive design as a process of finding out, what, where and how an incident occurred. This study </w:t>
      </w:r>
      <w:r w:rsidR="00FE5086" w:rsidRPr="00466170">
        <w:rPr>
          <w:rFonts w:ascii="Times New Roman" w:hAnsi="Times New Roman" w:cs="Times New Roman"/>
          <w:color w:val="000000"/>
          <w:sz w:val="24"/>
          <w:szCs w:val="24"/>
        </w:rPr>
        <w:t>was</w:t>
      </w:r>
      <w:r w:rsidRPr="00466170">
        <w:rPr>
          <w:rFonts w:ascii="Times New Roman" w:hAnsi="Times New Roman" w:cs="Times New Roman"/>
          <w:color w:val="000000"/>
          <w:sz w:val="24"/>
          <w:szCs w:val="24"/>
        </w:rPr>
        <w:t xml:space="preserve"> carried out using descriptive research design. Descriptive research design is appropriate for studies that have specific issues where problems have been defined (</w:t>
      </w:r>
      <w:proofErr w:type="spellStart"/>
      <w:r w:rsidRPr="00466170">
        <w:rPr>
          <w:rFonts w:ascii="Times New Roman" w:hAnsi="Times New Roman" w:cs="Times New Roman"/>
          <w:color w:val="000000"/>
          <w:sz w:val="24"/>
          <w:szCs w:val="24"/>
        </w:rPr>
        <w:t>Mugenda</w:t>
      </w:r>
      <w:proofErr w:type="spellEnd"/>
      <w:r w:rsidRPr="00466170">
        <w:rPr>
          <w:rFonts w:ascii="Times New Roman" w:hAnsi="Times New Roman" w:cs="Times New Roman"/>
          <w:color w:val="000000"/>
          <w:sz w:val="24"/>
          <w:szCs w:val="24"/>
        </w:rPr>
        <w:t xml:space="preserve"> &amp; </w:t>
      </w:r>
      <w:proofErr w:type="spellStart"/>
      <w:r w:rsidRPr="00466170">
        <w:rPr>
          <w:rFonts w:ascii="Times New Roman" w:hAnsi="Times New Roman" w:cs="Times New Roman"/>
          <w:color w:val="000000"/>
          <w:sz w:val="24"/>
          <w:szCs w:val="24"/>
        </w:rPr>
        <w:t>Mugenda</w:t>
      </w:r>
      <w:proofErr w:type="spellEnd"/>
      <w:r w:rsidRPr="00466170">
        <w:rPr>
          <w:rFonts w:ascii="Times New Roman" w:hAnsi="Times New Roman" w:cs="Times New Roman"/>
          <w:color w:val="000000"/>
          <w:sz w:val="24"/>
          <w:szCs w:val="24"/>
        </w:rPr>
        <w:t xml:space="preserve">, 2003). Research design focuses on transforming research questions into research project. Cooper and Schindler (2008) stipulate that research process should employed conducting research. Research study becomes more prevalent within society and the scientific realm. </w:t>
      </w:r>
    </w:p>
    <w:p w:rsidR="00606C0C" w:rsidRPr="00466170" w:rsidRDefault="00606C0C" w:rsidP="00CD0B9C">
      <w:pPr>
        <w:kinsoku w:val="0"/>
        <w:overflowPunct w:val="0"/>
        <w:spacing w:line="360" w:lineRule="auto"/>
        <w:ind w:right="144"/>
        <w:jc w:val="both"/>
        <w:textAlignment w:val="baseline"/>
        <w:rPr>
          <w:rFonts w:ascii="Times New Roman" w:hAnsi="Times New Roman" w:cs="Times New Roman"/>
          <w:color w:val="000000"/>
          <w:sz w:val="24"/>
          <w:szCs w:val="24"/>
        </w:rPr>
      </w:pPr>
      <w:r w:rsidRPr="00466170">
        <w:rPr>
          <w:rFonts w:ascii="Times New Roman" w:hAnsi="Times New Roman" w:cs="Times New Roman"/>
          <w:color w:val="000000"/>
          <w:sz w:val="24"/>
          <w:szCs w:val="24"/>
        </w:rPr>
        <w:t xml:space="preserve">The quantitative research focuses on responding to the research questions through the collection and statistical analysis of numerical data (Kothari, 2004). </w:t>
      </w:r>
      <w:r w:rsidRPr="00466170">
        <w:rPr>
          <w:rFonts w:ascii="Times New Roman" w:hAnsi="Times New Roman" w:cs="Times New Roman"/>
          <w:sz w:val="24"/>
          <w:szCs w:val="24"/>
        </w:rPr>
        <w:t xml:space="preserve">This model collects data from specific instances and occurrences with the aim of providing results that are generalizable to other similar surroundings. Moreover, this model acquires measurements and performs analyses which are easily repeatable by other researchers. A key facet of quantitative research is that the researcher elects to be an outsider since the primary focus is on collecting </w:t>
      </w:r>
      <w:r w:rsidRPr="00466170">
        <w:rPr>
          <w:rFonts w:ascii="Times New Roman" w:hAnsi="Times New Roman" w:cs="Times New Roman"/>
          <w:sz w:val="24"/>
          <w:szCs w:val="24"/>
        </w:rPr>
        <w:lastRenderedPageBreak/>
        <w:t>objective data. Thus careful attention is paid not to "pollute" the data via personal involvement with the research subjects (</w:t>
      </w:r>
      <w:proofErr w:type="spellStart"/>
      <w:r w:rsidRPr="00466170">
        <w:rPr>
          <w:rFonts w:ascii="Times New Roman" w:hAnsi="Times New Roman" w:cs="Times New Roman"/>
          <w:sz w:val="24"/>
          <w:szCs w:val="24"/>
        </w:rPr>
        <w:t>Orodho</w:t>
      </w:r>
      <w:proofErr w:type="spellEnd"/>
      <w:r w:rsidRPr="00466170">
        <w:rPr>
          <w:rFonts w:ascii="Times New Roman" w:hAnsi="Times New Roman" w:cs="Times New Roman"/>
          <w:sz w:val="24"/>
          <w:szCs w:val="24"/>
        </w:rPr>
        <w:t xml:space="preserve">, 2005). The research study will adopt quantitative research design since the primary goal is often to have a better understanding the effects of education level as a determinant of financial independence of an individual, it’s imperative that results obtained is to generalizable to a diverse array of organizations.   </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66" w:name="_Toc510452680"/>
      <w:bookmarkStart w:id="67" w:name="_Toc515353552"/>
      <w:r w:rsidRPr="00466170">
        <w:rPr>
          <w:rFonts w:ascii="Times New Roman" w:hAnsi="Times New Roman" w:cs="Times New Roman"/>
          <w:color w:val="auto"/>
          <w:sz w:val="24"/>
          <w:szCs w:val="24"/>
        </w:rPr>
        <w:t>3.2 Target Population</w:t>
      </w:r>
      <w:bookmarkEnd w:id="66"/>
      <w:bookmarkEnd w:id="67"/>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According to Cooper and Schindler (2008) defines target population as the total collection of elements which one wishes to generalize the research inference. The target population is defined as all the members of a real or hypothetical set of people, events or objects the researcher wishes to generalize in the results of the research.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and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(2003) describes target population as a complete set of individual cases object with some common characteristics to which researchers want to generalize the results of the study. Due to the very nature of the specific skills and experience required for this type of research, this study engaged individuals with management expertise from the organization. The target population of this study comprised senior managers, middle level managers in selected organizations within Nairobi County as shown in Table 3.1.</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68" w:name="_Toc510452681"/>
      <w:bookmarkStart w:id="69" w:name="_Toc511156112"/>
      <w:bookmarkStart w:id="70" w:name="_Toc511737697"/>
      <w:bookmarkStart w:id="71" w:name="_Toc515353553"/>
      <w:r w:rsidRPr="00466170">
        <w:rPr>
          <w:rFonts w:ascii="Times New Roman" w:hAnsi="Times New Roman" w:cs="Times New Roman"/>
          <w:color w:val="auto"/>
          <w:sz w:val="24"/>
          <w:szCs w:val="24"/>
        </w:rPr>
        <w:t>Table 3.1: Table showing target population</w:t>
      </w:r>
      <w:bookmarkEnd w:id="68"/>
      <w:bookmarkEnd w:id="69"/>
      <w:bookmarkEnd w:id="70"/>
      <w:bookmarkEnd w:id="71"/>
    </w:p>
    <w:tbl>
      <w:tblPr>
        <w:tblW w:w="0" w:type="auto"/>
        <w:tblInd w:w="108" w:type="dxa"/>
        <w:tblBorders>
          <w:top w:val="single" w:sz="4" w:space="0" w:color="auto"/>
          <w:bottom w:val="single" w:sz="4" w:space="0" w:color="auto"/>
        </w:tblBorders>
        <w:tblLook w:val="04A0" w:firstRow="1" w:lastRow="0" w:firstColumn="1" w:lastColumn="0" w:noHBand="0" w:noVBand="1"/>
      </w:tblPr>
      <w:tblGrid>
        <w:gridCol w:w="2955"/>
        <w:gridCol w:w="3057"/>
        <w:gridCol w:w="2952"/>
      </w:tblGrid>
      <w:tr w:rsidR="00606C0C" w:rsidRPr="00466170" w:rsidTr="004474AC">
        <w:tc>
          <w:tcPr>
            <w:tcW w:w="2988" w:type="dxa"/>
            <w:tcBorders>
              <w:top w:val="single" w:sz="4" w:space="0" w:color="auto"/>
              <w:bottom w:val="single" w:sz="4" w:space="0" w:color="auto"/>
            </w:tcBorders>
          </w:tcPr>
          <w:p w:rsidR="00606C0C" w:rsidRPr="00466170" w:rsidRDefault="00606C0C"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606C0C" w:rsidRPr="00466170" w:rsidRDefault="00606C0C"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Target Population</w:t>
            </w:r>
          </w:p>
        </w:tc>
        <w:tc>
          <w:tcPr>
            <w:tcW w:w="2988" w:type="dxa"/>
            <w:tcBorders>
              <w:top w:val="single" w:sz="4" w:space="0" w:color="auto"/>
              <w:bottom w:val="single" w:sz="4" w:space="0" w:color="auto"/>
            </w:tcBorders>
          </w:tcPr>
          <w:p w:rsidR="00606C0C" w:rsidRPr="00466170" w:rsidRDefault="00606C0C"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606C0C" w:rsidRPr="00466170" w:rsidTr="004474AC">
        <w:tc>
          <w:tcPr>
            <w:tcW w:w="2988" w:type="dxa"/>
            <w:tcBorders>
              <w:top w:val="single" w:sz="4" w:space="0" w:color="auto"/>
            </w:tcBorders>
          </w:tcPr>
          <w:p w:rsidR="00606C0C" w:rsidRPr="00466170" w:rsidRDefault="00606C0C"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Senior Manager</w:t>
            </w:r>
          </w:p>
        </w:tc>
        <w:tc>
          <w:tcPr>
            <w:tcW w:w="3096" w:type="dxa"/>
            <w:tcBorders>
              <w:top w:val="single" w:sz="4" w:space="0" w:color="auto"/>
            </w:tcBorders>
          </w:tcPr>
          <w:p w:rsidR="00606C0C"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100</w:t>
            </w:r>
          </w:p>
        </w:tc>
        <w:tc>
          <w:tcPr>
            <w:tcW w:w="2988" w:type="dxa"/>
            <w:tcBorders>
              <w:top w:val="single" w:sz="4" w:space="0" w:color="auto"/>
            </w:tcBorders>
          </w:tcPr>
          <w:p w:rsidR="00606C0C"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w:t>
            </w:r>
          </w:p>
        </w:tc>
      </w:tr>
      <w:tr w:rsidR="00606C0C" w:rsidRPr="00466170" w:rsidTr="004474AC">
        <w:tc>
          <w:tcPr>
            <w:tcW w:w="2988" w:type="dxa"/>
          </w:tcPr>
          <w:p w:rsidR="00606C0C" w:rsidRPr="00466170" w:rsidRDefault="00606C0C"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Middle Level Managers</w:t>
            </w:r>
          </w:p>
        </w:tc>
        <w:tc>
          <w:tcPr>
            <w:tcW w:w="3096" w:type="dxa"/>
          </w:tcPr>
          <w:p w:rsidR="00606C0C"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350</w:t>
            </w:r>
          </w:p>
        </w:tc>
        <w:tc>
          <w:tcPr>
            <w:tcW w:w="2988" w:type="dxa"/>
          </w:tcPr>
          <w:p w:rsidR="00606C0C"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r>
      <w:tr w:rsidR="00560C99" w:rsidRPr="00466170" w:rsidTr="004474AC">
        <w:tc>
          <w:tcPr>
            <w:tcW w:w="2988" w:type="dxa"/>
          </w:tcPr>
          <w:p w:rsidR="00560C99"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Non-Management Staff </w:t>
            </w:r>
          </w:p>
        </w:tc>
        <w:tc>
          <w:tcPr>
            <w:tcW w:w="3096" w:type="dxa"/>
          </w:tcPr>
          <w:p w:rsidR="00560C99"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1300</w:t>
            </w:r>
          </w:p>
        </w:tc>
        <w:tc>
          <w:tcPr>
            <w:tcW w:w="2988" w:type="dxa"/>
          </w:tcPr>
          <w:p w:rsidR="00560C99" w:rsidRPr="00466170" w:rsidRDefault="00560C9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74</w:t>
            </w:r>
          </w:p>
        </w:tc>
      </w:tr>
      <w:tr w:rsidR="00606C0C" w:rsidRPr="00466170" w:rsidTr="004474AC">
        <w:tc>
          <w:tcPr>
            <w:tcW w:w="2988" w:type="dxa"/>
          </w:tcPr>
          <w:p w:rsidR="00606C0C" w:rsidRPr="00466170" w:rsidRDefault="00606C0C"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606C0C" w:rsidRPr="00466170" w:rsidRDefault="00560C9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1750</w:t>
            </w:r>
          </w:p>
        </w:tc>
        <w:tc>
          <w:tcPr>
            <w:tcW w:w="2988" w:type="dxa"/>
          </w:tcPr>
          <w:p w:rsidR="00606C0C" w:rsidRPr="00466170" w:rsidRDefault="00606C0C"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606C0C" w:rsidRPr="00466170" w:rsidRDefault="00606C0C" w:rsidP="00CD0B9C">
      <w:pPr>
        <w:spacing w:line="360" w:lineRule="auto"/>
        <w:rPr>
          <w:rFonts w:ascii="Times New Roman" w:hAnsi="Times New Roman" w:cs="Times New Roman"/>
          <w:sz w:val="24"/>
          <w:szCs w:val="24"/>
        </w:rPr>
      </w:pPr>
    </w:p>
    <w:p w:rsidR="00606C0C" w:rsidRPr="00466170" w:rsidRDefault="00606C0C" w:rsidP="00CD0B9C">
      <w:pPr>
        <w:pStyle w:val="Heading1"/>
        <w:spacing w:line="360" w:lineRule="auto"/>
        <w:rPr>
          <w:rFonts w:ascii="Times New Roman" w:hAnsi="Times New Roman" w:cs="Times New Roman"/>
          <w:color w:val="auto"/>
          <w:sz w:val="24"/>
          <w:szCs w:val="24"/>
        </w:rPr>
      </w:pPr>
      <w:bookmarkStart w:id="72" w:name="_Toc510452682"/>
      <w:bookmarkStart w:id="73" w:name="_Toc515353554"/>
      <w:r w:rsidRPr="00466170">
        <w:rPr>
          <w:rFonts w:ascii="Times New Roman" w:hAnsi="Times New Roman" w:cs="Times New Roman"/>
          <w:color w:val="auto"/>
          <w:sz w:val="24"/>
          <w:szCs w:val="24"/>
        </w:rPr>
        <w:lastRenderedPageBreak/>
        <w:t>3.3 Sample and sampling technique</w:t>
      </w:r>
      <w:bookmarkEnd w:id="72"/>
      <w:bookmarkEnd w:id="73"/>
      <w:r w:rsidRPr="00466170">
        <w:rPr>
          <w:rFonts w:ascii="Times New Roman" w:hAnsi="Times New Roman" w:cs="Times New Roman"/>
          <w:color w:val="auto"/>
          <w:sz w:val="24"/>
          <w:szCs w:val="24"/>
        </w:rPr>
        <w:t xml:space="preserve"> </w:t>
      </w:r>
    </w:p>
    <w:p w:rsidR="00606C0C" w:rsidRPr="00466170" w:rsidRDefault="005C2F15"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 stratified proportion sampling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employed to obtain a suitable unit representative of analysis. This is because of the heterogeneity of the population and respondents all had equal opportunity of participation. Kothari (2004) argues that a stratified proportional sample increases a samples statistical efficiency and provides adequate data for analysing the various populations. This method is cost effective, fast track data collection, and access to the unit of analysis and elements of the study.  According to Kombo and Tromp (2009) indicated that a sample size of 10% or 20% of the target population selected using stratified sampling. In this context, the researcher </w:t>
      </w:r>
      <w:r w:rsidR="00FE5086" w:rsidRPr="00466170">
        <w:rPr>
          <w:rFonts w:ascii="Times New Roman" w:hAnsi="Times New Roman" w:cs="Times New Roman"/>
          <w:sz w:val="24"/>
          <w:szCs w:val="24"/>
        </w:rPr>
        <w:t>used</w:t>
      </w:r>
      <w:r w:rsidRPr="00466170">
        <w:rPr>
          <w:rFonts w:ascii="Times New Roman" w:hAnsi="Times New Roman" w:cs="Times New Roman"/>
          <w:sz w:val="24"/>
          <w:szCs w:val="24"/>
        </w:rPr>
        <w:t xml:space="preserve"> the minimum which is 10% because of limited resources. </w:t>
      </w:r>
      <w:r w:rsidRPr="00466170">
        <w:rPr>
          <w:rFonts w:ascii="Times New Roman" w:hAnsi="Times New Roman" w:cs="Times New Roman"/>
          <w:color w:val="000000"/>
          <w:sz w:val="24"/>
          <w:szCs w:val="24"/>
        </w:rPr>
        <w:t>Kothari (2004) observed that sample drawn randomly is unbiased in a way that no number of populations has any chance of being selected more than the other</w:t>
      </w:r>
      <w:r w:rsidR="00606C0C" w:rsidRPr="00466170">
        <w:rPr>
          <w:rFonts w:ascii="Times New Roman" w:hAnsi="Times New Roman" w:cs="Times New Roman"/>
          <w:sz w:val="24"/>
          <w:szCs w:val="24"/>
        </w:rPr>
        <w:t xml:space="preserve">. A sample is defined as subject of a population that has been selected to reflect or represent characteristics of a population (Kothari, 2004). Cooper and Schindler (2008) a sample frame is a set of information used to identify a sample population for statistical treatment, the sample frames includes identifying information on characteristics of the individual to aid in data analysis and allow for division of frames.  </w:t>
      </w:r>
    </w:p>
    <w:p w:rsidR="0032492D" w:rsidRPr="003F1664" w:rsidRDefault="0032492D" w:rsidP="00CD0B9C">
      <w:pPr>
        <w:pStyle w:val="ListParagraph"/>
        <w:spacing w:after="0" w:line="360" w:lineRule="auto"/>
        <w:ind w:left="0"/>
        <w:rPr>
          <w:rFonts w:ascii="Times New Roman" w:hAnsi="Times New Roman" w:cs="Times New Roman"/>
          <w:b/>
          <w:color w:val="000000"/>
          <w:sz w:val="24"/>
          <w:szCs w:val="24"/>
        </w:rPr>
      </w:pPr>
      <w:r w:rsidRPr="003F1664">
        <w:rPr>
          <w:rFonts w:ascii="Times New Roman" w:hAnsi="Times New Roman" w:cs="Times New Roman"/>
          <w:b/>
          <w:color w:val="000000"/>
          <w:sz w:val="24"/>
          <w:szCs w:val="24"/>
        </w:rPr>
        <w:t>The sample size is tabulated as follows:</w:t>
      </w:r>
    </w:p>
    <w:p w:rsidR="0032492D" w:rsidRPr="00466170" w:rsidRDefault="0032492D" w:rsidP="00CD0B9C">
      <w:pPr>
        <w:pStyle w:val="ListParagraph"/>
        <w:spacing w:after="0" w:line="360" w:lineRule="auto"/>
        <w:ind w:left="0"/>
        <w:rPr>
          <w:rFonts w:ascii="Times New Roman" w:hAnsi="Times New Roman" w:cs="Times New Roman"/>
          <w:color w:val="000000"/>
          <w:sz w:val="24"/>
          <w:szCs w:val="24"/>
        </w:rPr>
      </w:pPr>
    </w:p>
    <w:p w:rsidR="0032492D" w:rsidRPr="00466170" w:rsidRDefault="0032492D" w:rsidP="00CD0B9C">
      <w:pPr>
        <w:pStyle w:val="Heading1"/>
        <w:spacing w:before="0" w:line="360" w:lineRule="auto"/>
        <w:rPr>
          <w:rFonts w:ascii="Times New Roman" w:hAnsi="Times New Roman" w:cs="Times New Roman"/>
          <w:sz w:val="24"/>
          <w:szCs w:val="24"/>
        </w:rPr>
      </w:pPr>
      <w:bookmarkStart w:id="74" w:name="_Toc486004956"/>
      <w:bookmarkStart w:id="75" w:name="_Toc511156114"/>
      <w:bookmarkStart w:id="76" w:name="_Toc511737699"/>
      <w:bookmarkStart w:id="77" w:name="_Toc515353555"/>
      <w:bookmarkStart w:id="78" w:name="_Toc419816352"/>
      <w:bookmarkStart w:id="79" w:name="_Toc478207397"/>
      <w:bookmarkStart w:id="80" w:name="_Toc478209731"/>
      <w:bookmarkStart w:id="81" w:name="_Toc481875732"/>
      <w:bookmarkStart w:id="82" w:name="_Toc484448035"/>
      <w:r w:rsidRPr="00466170">
        <w:rPr>
          <w:rFonts w:ascii="Times New Roman" w:eastAsiaTheme="minorHAnsi" w:hAnsi="Times New Roman" w:cs="Times New Roman"/>
          <w:color w:val="000000"/>
          <w:sz w:val="24"/>
          <w:szCs w:val="24"/>
          <w:lang w:val="sw-KE"/>
        </w:rPr>
        <w:t>Table 3.2: Table showing Sample size</w:t>
      </w:r>
      <w:bookmarkEnd w:id="74"/>
      <w:bookmarkEnd w:id="75"/>
      <w:bookmarkEnd w:id="76"/>
      <w:bookmarkEnd w:id="77"/>
      <w:r w:rsidRPr="00466170">
        <w:rPr>
          <w:rFonts w:ascii="Times New Roman" w:eastAsiaTheme="minorHAnsi" w:hAnsi="Times New Roman" w:cs="Times New Roman"/>
          <w:color w:val="000000"/>
          <w:sz w:val="24"/>
          <w:szCs w:val="24"/>
          <w:lang w:val="sw-KE"/>
        </w:rPr>
        <w:t xml:space="preserve"> </w:t>
      </w:r>
      <w:bookmarkEnd w:id="78"/>
      <w:bookmarkEnd w:id="79"/>
      <w:bookmarkEnd w:id="80"/>
      <w:bookmarkEnd w:id="81"/>
      <w:bookmarkEnd w:id="82"/>
      <w:r w:rsidRPr="00466170">
        <w:rPr>
          <w:rFonts w:ascii="Times New Roman" w:hAnsi="Times New Roman" w:cs="Times New Roman"/>
          <w:sz w:val="24"/>
          <w:szCs w:val="24"/>
        </w:rPr>
        <w:t xml:space="preserve"> </w:t>
      </w:r>
    </w:p>
    <w:tbl>
      <w:tblPr>
        <w:tblW w:w="0" w:type="auto"/>
        <w:jc w:val="center"/>
        <w:tblBorders>
          <w:top w:val="single" w:sz="4" w:space="0" w:color="auto"/>
          <w:bottom w:val="single" w:sz="4" w:space="0" w:color="auto"/>
        </w:tblBorders>
        <w:tblLook w:val="04A0" w:firstRow="1" w:lastRow="0" w:firstColumn="1" w:lastColumn="0" w:noHBand="0" w:noVBand="1"/>
      </w:tblPr>
      <w:tblGrid>
        <w:gridCol w:w="4113"/>
        <w:gridCol w:w="2088"/>
        <w:gridCol w:w="1432"/>
        <w:gridCol w:w="1439"/>
      </w:tblGrid>
      <w:tr w:rsidR="0032492D" w:rsidRPr="00466170" w:rsidTr="00461EF2">
        <w:trPr>
          <w:jc w:val="center"/>
        </w:trPr>
        <w:tc>
          <w:tcPr>
            <w:tcW w:w="4227" w:type="dxa"/>
            <w:tcBorders>
              <w:top w:val="single" w:sz="4" w:space="0" w:color="auto"/>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b/>
                <w:sz w:val="24"/>
                <w:szCs w:val="24"/>
              </w:rPr>
              <w:t>Category</w:t>
            </w:r>
          </w:p>
        </w:tc>
        <w:tc>
          <w:tcPr>
            <w:tcW w:w="2120" w:type="dxa"/>
            <w:tcBorders>
              <w:top w:val="single" w:sz="4" w:space="0" w:color="auto"/>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b/>
                <w:sz w:val="24"/>
                <w:szCs w:val="24"/>
              </w:rPr>
              <w:t>Target Population</w:t>
            </w:r>
          </w:p>
        </w:tc>
        <w:tc>
          <w:tcPr>
            <w:tcW w:w="1452" w:type="dxa"/>
            <w:tcBorders>
              <w:top w:val="single" w:sz="4" w:space="0" w:color="auto"/>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hAnsi="Times New Roman" w:cs="Times New Roman"/>
                <w:b/>
                <w:sz w:val="24"/>
                <w:szCs w:val="24"/>
              </w:rPr>
            </w:pPr>
            <w:r w:rsidRPr="00466170">
              <w:rPr>
                <w:rFonts w:ascii="Times New Roman" w:hAnsi="Times New Roman" w:cs="Times New Roman"/>
                <w:b/>
                <w:sz w:val="24"/>
                <w:szCs w:val="24"/>
              </w:rPr>
              <w:t>Sample Size</w:t>
            </w:r>
          </w:p>
        </w:tc>
        <w:tc>
          <w:tcPr>
            <w:tcW w:w="1443" w:type="dxa"/>
            <w:tcBorders>
              <w:top w:val="single" w:sz="4" w:space="0" w:color="auto"/>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b/>
                <w:sz w:val="24"/>
                <w:szCs w:val="24"/>
              </w:rPr>
              <w:t>Percentage</w:t>
            </w:r>
          </w:p>
        </w:tc>
      </w:tr>
      <w:tr w:rsidR="0032492D" w:rsidRPr="00466170" w:rsidTr="00461EF2">
        <w:trPr>
          <w:jc w:val="center"/>
        </w:trPr>
        <w:tc>
          <w:tcPr>
            <w:tcW w:w="4227" w:type="dxa"/>
            <w:tcBorders>
              <w:top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Senior Level Managers</w:t>
            </w:r>
          </w:p>
        </w:tc>
        <w:tc>
          <w:tcPr>
            <w:tcW w:w="2120" w:type="dxa"/>
            <w:tcBorders>
              <w:top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100</w:t>
            </w:r>
          </w:p>
        </w:tc>
        <w:tc>
          <w:tcPr>
            <w:tcW w:w="1452" w:type="dxa"/>
            <w:tcBorders>
              <w:top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10</w:t>
            </w:r>
          </w:p>
        </w:tc>
        <w:tc>
          <w:tcPr>
            <w:tcW w:w="1443" w:type="dxa"/>
            <w:tcBorders>
              <w:top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6</w:t>
            </w:r>
          </w:p>
        </w:tc>
      </w:tr>
      <w:tr w:rsidR="0032492D" w:rsidRPr="00466170" w:rsidTr="00461EF2">
        <w:trPr>
          <w:jc w:val="center"/>
        </w:trPr>
        <w:tc>
          <w:tcPr>
            <w:tcW w:w="4227" w:type="dxa"/>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Middle Level Managers</w:t>
            </w:r>
          </w:p>
        </w:tc>
        <w:tc>
          <w:tcPr>
            <w:tcW w:w="2120" w:type="dxa"/>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350</w:t>
            </w:r>
          </w:p>
        </w:tc>
        <w:tc>
          <w:tcPr>
            <w:tcW w:w="1452" w:type="dxa"/>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35</w:t>
            </w:r>
          </w:p>
        </w:tc>
        <w:tc>
          <w:tcPr>
            <w:tcW w:w="1443" w:type="dxa"/>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20</w:t>
            </w:r>
          </w:p>
        </w:tc>
      </w:tr>
      <w:tr w:rsidR="0032492D" w:rsidRPr="00466170" w:rsidTr="0032492D">
        <w:trPr>
          <w:jc w:val="center"/>
        </w:trPr>
        <w:tc>
          <w:tcPr>
            <w:tcW w:w="4227" w:type="dxa"/>
            <w:tcBorders>
              <w:bottom w:val="nil"/>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 xml:space="preserve">Non-Management Staff  </w:t>
            </w:r>
          </w:p>
        </w:tc>
        <w:tc>
          <w:tcPr>
            <w:tcW w:w="2120" w:type="dxa"/>
            <w:tcBorders>
              <w:bottom w:val="nil"/>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1300</w:t>
            </w:r>
          </w:p>
        </w:tc>
        <w:tc>
          <w:tcPr>
            <w:tcW w:w="1452" w:type="dxa"/>
            <w:tcBorders>
              <w:bottom w:val="nil"/>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130</w:t>
            </w:r>
          </w:p>
        </w:tc>
        <w:tc>
          <w:tcPr>
            <w:tcW w:w="1443" w:type="dxa"/>
            <w:tcBorders>
              <w:bottom w:val="nil"/>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sz w:val="24"/>
                <w:szCs w:val="24"/>
              </w:rPr>
            </w:pPr>
            <w:r w:rsidRPr="00466170">
              <w:rPr>
                <w:rFonts w:ascii="Times New Roman" w:hAnsi="Times New Roman" w:cs="Times New Roman"/>
                <w:sz w:val="24"/>
                <w:szCs w:val="24"/>
              </w:rPr>
              <w:t>74</w:t>
            </w:r>
          </w:p>
        </w:tc>
      </w:tr>
      <w:tr w:rsidR="0032492D" w:rsidRPr="00466170" w:rsidTr="0032492D">
        <w:trPr>
          <w:jc w:val="center"/>
        </w:trPr>
        <w:tc>
          <w:tcPr>
            <w:tcW w:w="4227" w:type="dxa"/>
            <w:tcBorders>
              <w:top w:val="nil"/>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b/>
                <w:sz w:val="24"/>
                <w:szCs w:val="24"/>
              </w:rPr>
            </w:pPr>
            <w:r w:rsidRPr="00466170">
              <w:rPr>
                <w:rFonts w:ascii="Times New Roman" w:hAnsi="Times New Roman" w:cs="Times New Roman"/>
                <w:b/>
                <w:sz w:val="24"/>
                <w:szCs w:val="24"/>
              </w:rPr>
              <w:t>Total</w:t>
            </w:r>
          </w:p>
        </w:tc>
        <w:tc>
          <w:tcPr>
            <w:tcW w:w="2120" w:type="dxa"/>
            <w:tcBorders>
              <w:top w:val="nil"/>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b/>
                <w:sz w:val="24"/>
                <w:szCs w:val="24"/>
              </w:rPr>
            </w:pPr>
            <w:r w:rsidRPr="00466170">
              <w:rPr>
                <w:rFonts w:ascii="Times New Roman" w:hAnsi="Times New Roman" w:cs="Times New Roman"/>
                <w:b/>
                <w:sz w:val="24"/>
                <w:szCs w:val="24"/>
              </w:rPr>
              <w:t>1750</w:t>
            </w:r>
          </w:p>
        </w:tc>
        <w:tc>
          <w:tcPr>
            <w:tcW w:w="1452" w:type="dxa"/>
            <w:tcBorders>
              <w:top w:val="nil"/>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b/>
                <w:sz w:val="24"/>
                <w:szCs w:val="24"/>
              </w:rPr>
            </w:pPr>
            <w:r w:rsidRPr="00466170">
              <w:rPr>
                <w:rFonts w:ascii="Times New Roman" w:hAnsi="Times New Roman" w:cs="Times New Roman"/>
                <w:b/>
                <w:sz w:val="24"/>
                <w:szCs w:val="24"/>
              </w:rPr>
              <w:t>175</w:t>
            </w:r>
          </w:p>
        </w:tc>
        <w:tc>
          <w:tcPr>
            <w:tcW w:w="1443" w:type="dxa"/>
            <w:tcBorders>
              <w:top w:val="nil"/>
              <w:bottom w:val="single" w:sz="4" w:space="0" w:color="auto"/>
            </w:tcBorders>
            <w:shd w:val="clear" w:color="auto" w:fill="auto"/>
            <w:hideMark/>
          </w:tcPr>
          <w:p w:rsidR="0032492D" w:rsidRPr="00466170" w:rsidRDefault="0032492D" w:rsidP="00CD0B9C">
            <w:pPr>
              <w:pStyle w:val="ListParagraph"/>
              <w:spacing w:line="360" w:lineRule="auto"/>
              <w:ind w:left="0"/>
              <w:jc w:val="center"/>
              <w:rPr>
                <w:rFonts w:ascii="Times New Roman" w:eastAsia="Calibri" w:hAnsi="Times New Roman" w:cs="Times New Roman"/>
                <w:b/>
                <w:sz w:val="24"/>
                <w:szCs w:val="24"/>
              </w:rPr>
            </w:pPr>
            <w:r w:rsidRPr="00466170">
              <w:rPr>
                <w:rFonts w:ascii="Times New Roman" w:hAnsi="Times New Roman" w:cs="Times New Roman"/>
                <w:b/>
                <w:sz w:val="24"/>
                <w:szCs w:val="24"/>
              </w:rPr>
              <w:t>100</w:t>
            </w:r>
          </w:p>
        </w:tc>
      </w:tr>
    </w:tbl>
    <w:p w:rsidR="0032492D" w:rsidRPr="00466170" w:rsidRDefault="0032492D" w:rsidP="00CD0B9C">
      <w:pPr>
        <w:spacing w:line="360" w:lineRule="auto"/>
        <w:jc w:val="both"/>
        <w:rPr>
          <w:rFonts w:ascii="Times New Roman" w:hAnsi="Times New Roman" w:cs="Times New Roman"/>
          <w:sz w:val="24"/>
          <w:szCs w:val="24"/>
        </w:rPr>
      </w:pPr>
    </w:p>
    <w:p w:rsidR="00606C0C" w:rsidRPr="00466170" w:rsidRDefault="00606C0C" w:rsidP="00CD0B9C">
      <w:pPr>
        <w:pStyle w:val="Heading1"/>
        <w:spacing w:before="0" w:line="360" w:lineRule="auto"/>
        <w:rPr>
          <w:rFonts w:ascii="Times New Roman" w:hAnsi="Times New Roman" w:cs="Times New Roman"/>
          <w:color w:val="auto"/>
          <w:sz w:val="24"/>
          <w:szCs w:val="24"/>
        </w:rPr>
      </w:pPr>
      <w:bookmarkStart w:id="83" w:name="_Toc510452683"/>
      <w:bookmarkStart w:id="84" w:name="_Toc515353556"/>
      <w:r w:rsidRPr="00466170">
        <w:rPr>
          <w:rFonts w:ascii="Times New Roman" w:hAnsi="Times New Roman" w:cs="Times New Roman"/>
          <w:color w:val="auto"/>
          <w:sz w:val="24"/>
          <w:szCs w:val="24"/>
        </w:rPr>
        <w:t>3.4 Instruments</w:t>
      </w:r>
      <w:bookmarkEnd w:id="83"/>
      <w:bookmarkEnd w:id="84"/>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Research i</w:t>
      </w:r>
      <w:r w:rsidRPr="00466170">
        <w:rPr>
          <w:rStyle w:val="Emphasis"/>
          <w:rFonts w:ascii="Times New Roman" w:hAnsi="Times New Roman" w:cs="Times New Roman"/>
          <w:i w:val="0"/>
          <w:sz w:val="24"/>
          <w:szCs w:val="24"/>
        </w:rPr>
        <w:t>nstrument</w:t>
      </w:r>
      <w:r w:rsidRPr="00466170">
        <w:rPr>
          <w:rStyle w:val="Emphasis"/>
          <w:rFonts w:ascii="Times New Roman" w:hAnsi="Times New Roman" w:cs="Times New Roman"/>
          <w:sz w:val="24"/>
          <w:szCs w:val="24"/>
        </w:rPr>
        <w:t xml:space="preserve"> </w:t>
      </w:r>
      <w:r w:rsidRPr="00466170">
        <w:rPr>
          <w:rFonts w:ascii="Times New Roman" w:hAnsi="Times New Roman" w:cs="Times New Roman"/>
          <w:sz w:val="24"/>
          <w:szCs w:val="24"/>
        </w:rPr>
        <w:t xml:space="preserve">are measurement device for instance, survey, test, questionnaire. This research study </w:t>
      </w:r>
      <w:r w:rsidR="00FE5086" w:rsidRPr="00466170">
        <w:rPr>
          <w:rFonts w:ascii="Times New Roman" w:hAnsi="Times New Roman" w:cs="Times New Roman"/>
          <w:sz w:val="24"/>
          <w:szCs w:val="24"/>
        </w:rPr>
        <w:t>used</w:t>
      </w:r>
      <w:r w:rsidRPr="00466170">
        <w:rPr>
          <w:rFonts w:ascii="Times New Roman" w:hAnsi="Times New Roman" w:cs="Times New Roman"/>
          <w:sz w:val="24"/>
          <w:szCs w:val="24"/>
        </w:rPr>
        <w:t xml:space="preserve"> questionnaires as the main data collection tool. Questionnaires are a list of standard questions prepared to fit a certain inquiry. According to </w:t>
      </w:r>
      <w:proofErr w:type="spellStart"/>
      <w:r w:rsidRPr="00466170">
        <w:rPr>
          <w:rFonts w:ascii="Times New Roman" w:hAnsi="Times New Roman" w:cs="Times New Roman"/>
          <w:sz w:val="24"/>
          <w:szCs w:val="24"/>
        </w:rPr>
        <w:t>Orodho</w:t>
      </w:r>
      <w:proofErr w:type="spellEnd"/>
      <w:r w:rsidRPr="00466170">
        <w:rPr>
          <w:rFonts w:ascii="Times New Roman" w:hAnsi="Times New Roman" w:cs="Times New Roman"/>
          <w:sz w:val="24"/>
          <w:szCs w:val="24"/>
        </w:rPr>
        <w:t xml:space="preserve"> (2005),</w:t>
      </w:r>
      <w:r w:rsidRPr="00466170">
        <w:rPr>
          <w:rFonts w:ascii="Times New Roman" w:hAnsi="Times New Roman" w:cs="Times New Roman"/>
          <w:b/>
          <w:sz w:val="24"/>
          <w:szCs w:val="24"/>
        </w:rPr>
        <w:t xml:space="preserve"> </w:t>
      </w:r>
      <w:r w:rsidRPr="00466170">
        <w:rPr>
          <w:rFonts w:ascii="Times New Roman" w:hAnsi="Times New Roman" w:cs="Times New Roman"/>
          <w:sz w:val="24"/>
          <w:szCs w:val="24"/>
        </w:rPr>
        <w:t xml:space="preserve">questionnaires measures likelihood of straight, even and blunt answers. This can be superior to an interview </w:t>
      </w:r>
      <w:r w:rsidRPr="00466170">
        <w:rPr>
          <w:rFonts w:ascii="Times New Roman" w:hAnsi="Times New Roman" w:cs="Times New Roman"/>
          <w:sz w:val="24"/>
          <w:szCs w:val="24"/>
        </w:rPr>
        <w:lastRenderedPageBreak/>
        <w:t xml:space="preserve">because social communion operates strongly in a face of situation that may prevent the person from expressing what he feels to be socially or professionally unacceptable views. </w:t>
      </w:r>
      <w:r w:rsidR="00B375BD" w:rsidRPr="00466170">
        <w:rPr>
          <w:rFonts w:ascii="Times New Roman" w:hAnsi="Times New Roman" w:cs="Times New Roman"/>
          <w:sz w:val="24"/>
          <w:szCs w:val="24"/>
        </w:rPr>
        <w:t>Questionnaires were</w:t>
      </w:r>
      <w:r w:rsidRPr="00466170">
        <w:rPr>
          <w:rFonts w:ascii="Times New Roman" w:hAnsi="Times New Roman" w:cs="Times New Roman"/>
          <w:sz w:val="24"/>
          <w:szCs w:val="24"/>
        </w:rPr>
        <w:t xml:space="preserve"> constructed based on the research objectives. Questionnaires are preferred since they are easy to administer and </w:t>
      </w:r>
      <w:r w:rsidRPr="00466170">
        <w:rPr>
          <w:rFonts w:ascii="Times New Roman" w:hAnsi="Times New Roman" w:cs="Times New Roman"/>
          <w:noProof/>
          <w:sz w:val="24"/>
          <w:szCs w:val="24"/>
        </w:rPr>
        <w:t>time-saving</w:t>
      </w:r>
      <w:r w:rsidRPr="00466170">
        <w:rPr>
          <w:rFonts w:ascii="Times New Roman" w:hAnsi="Times New Roman" w:cs="Times New Roman"/>
          <w:sz w:val="24"/>
          <w:szCs w:val="24"/>
        </w:rPr>
        <w:t xml:space="preserve">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&amp;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2003). According to </w:t>
      </w:r>
      <w:proofErr w:type="spellStart"/>
      <w:r w:rsidRPr="00466170">
        <w:rPr>
          <w:rFonts w:ascii="Times New Roman" w:hAnsi="Times New Roman" w:cs="Times New Roman"/>
          <w:sz w:val="24"/>
          <w:szCs w:val="24"/>
        </w:rPr>
        <w:t>Orodho</w:t>
      </w:r>
      <w:proofErr w:type="spellEnd"/>
      <w:r w:rsidRPr="00466170">
        <w:rPr>
          <w:rFonts w:ascii="Times New Roman" w:hAnsi="Times New Roman" w:cs="Times New Roman"/>
          <w:sz w:val="24"/>
          <w:szCs w:val="24"/>
        </w:rPr>
        <w:t xml:space="preserve"> (2005) each item on the questionnaire should be developed to address a specific objective, research question or hypothesis of study. The questionnaire will contain closed-ended questions using scaled questions. The questionnaire in the study is preferred based on other researchers who have used it in the same subject area.</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85" w:name="_Toc510452684"/>
      <w:bookmarkStart w:id="86" w:name="_Toc515353557"/>
      <w:r w:rsidRPr="00466170">
        <w:rPr>
          <w:rFonts w:ascii="Times New Roman" w:hAnsi="Times New Roman" w:cs="Times New Roman"/>
          <w:color w:val="auto"/>
          <w:sz w:val="24"/>
          <w:szCs w:val="24"/>
        </w:rPr>
        <w:t>3.5 Pilot study</w:t>
      </w:r>
      <w:bookmarkEnd w:id="85"/>
      <w:bookmarkEnd w:id="86"/>
      <w:r w:rsidRPr="00466170">
        <w:rPr>
          <w:rFonts w:ascii="Times New Roman" w:hAnsi="Times New Roman" w:cs="Times New Roman"/>
          <w:color w:val="auto"/>
          <w:sz w:val="24"/>
          <w:szCs w:val="24"/>
        </w:rPr>
        <w:t xml:space="preserve"> </w:t>
      </w:r>
    </w:p>
    <w:p w:rsidR="00606C0C" w:rsidRPr="00466170" w:rsidRDefault="00606C0C" w:rsidP="00CD0B9C">
      <w:pPr>
        <w:pStyle w:val="Default"/>
        <w:spacing w:line="360" w:lineRule="auto"/>
        <w:jc w:val="both"/>
        <w:rPr>
          <w:color w:val="000000" w:themeColor="text1"/>
        </w:rPr>
      </w:pPr>
      <w:r w:rsidRPr="00466170">
        <w:rPr>
          <w:kern w:val="32"/>
        </w:rPr>
        <w:t>The pilot study aims at establishing the validity and reliability of instruments of research (Cooper &amp; Schindler, 2008). The study adopt</w:t>
      </w:r>
      <w:r w:rsidR="00B375BD" w:rsidRPr="00466170">
        <w:rPr>
          <w:kern w:val="32"/>
        </w:rPr>
        <w:t>ed</w:t>
      </w:r>
      <w:r w:rsidRPr="00466170">
        <w:rPr>
          <w:kern w:val="32"/>
        </w:rPr>
        <w:t xml:space="preserve"> content validity to measure the degree to which data </w:t>
      </w:r>
      <w:r w:rsidR="00FE5086" w:rsidRPr="00466170">
        <w:rPr>
          <w:kern w:val="32"/>
        </w:rPr>
        <w:t>was</w:t>
      </w:r>
      <w:r w:rsidRPr="00466170">
        <w:rPr>
          <w:kern w:val="32"/>
        </w:rPr>
        <w:t xml:space="preserve"> collected with the aid of questionnaires. </w:t>
      </w:r>
      <w:r w:rsidRPr="00466170">
        <w:rPr>
          <w:color w:val="000000" w:themeColor="text1"/>
        </w:rPr>
        <w:t xml:space="preserve">Before using the questionnaires for generating data for the study, a pilot study </w:t>
      </w:r>
      <w:r w:rsidR="00FE5086" w:rsidRPr="00466170">
        <w:rPr>
          <w:color w:val="000000" w:themeColor="text1"/>
        </w:rPr>
        <w:t>was</w:t>
      </w:r>
      <w:r w:rsidRPr="00466170">
        <w:rPr>
          <w:color w:val="000000" w:themeColor="text1"/>
        </w:rPr>
        <w:t xml:space="preserve"> conducted in selected respondents in </w:t>
      </w:r>
      <w:r w:rsidR="00B375BD" w:rsidRPr="00466170">
        <w:rPr>
          <w:color w:val="000000" w:themeColor="text1"/>
        </w:rPr>
        <w:t xml:space="preserve">Kenya Airways office in </w:t>
      </w:r>
      <w:r w:rsidRPr="00466170">
        <w:rPr>
          <w:color w:val="000000" w:themeColor="text1"/>
        </w:rPr>
        <w:t>Nairobi C</w:t>
      </w:r>
      <w:r w:rsidR="00B375BD" w:rsidRPr="00466170">
        <w:rPr>
          <w:color w:val="000000" w:themeColor="text1"/>
        </w:rPr>
        <w:t>entral business district</w:t>
      </w:r>
      <w:r w:rsidRPr="00466170">
        <w:rPr>
          <w:color w:val="000000" w:themeColor="text1"/>
        </w:rPr>
        <w:t xml:space="preserve">. The purpose of pre-testing the research instrument </w:t>
      </w:r>
      <w:r w:rsidR="00B375BD" w:rsidRPr="00466170">
        <w:rPr>
          <w:color w:val="000000" w:themeColor="text1"/>
        </w:rPr>
        <w:t>was</w:t>
      </w:r>
      <w:r w:rsidRPr="00466170">
        <w:rPr>
          <w:color w:val="000000" w:themeColor="text1"/>
        </w:rPr>
        <w:t xml:space="preserve"> to verify whether the questionnaire are clear to the respondents, establish whether the feedback form would effectively address the data needed for the study, assess and identify any problems respondents would encounter in completing the questionnaire that may not have been foreseen when constructing the questionnaire. </w:t>
      </w:r>
    </w:p>
    <w:p w:rsidR="00606C0C" w:rsidRPr="00466170" w:rsidRDefault="00606C0C" w:rsidP="00CD0B9C">
      <w:pPr>
        <w:pStyle w:val="Default"/>
        <w:spacing w:line="360" w:lineRule="auto"/>
        <w:jc w:val="both"/>
        <w:rPr>
          <w:color w:val="000000" w:themeColor="text1"/>
        </w:rPr>
      </w:pPr>
    </w:p>
    <w:p w:rsidR="00606C0C" w:rsidRPr="00466170" w:rsidRDefault="00606C0C" w:rsidP="00CD0B9C">
      <w:pPr>
        <w:pStyle w:val="Heading1"/>
        <w:spacing w:before="0" w:line="360" w:lineRule="auto"/>
        <w:rPr>
          <w:rFonts w:ascii="Times New Roman" w:hAnsi="Times New Roman" w:cs="Times New Roman"/>
          <w:color w:val="auto"/>
          <w:sz w:val="24"/>
          <w:szCs w:val="24"/>
        </w:rPr>
      </w:pPr>
      <w:bookmarkStart w:id="87" w:name="_Toc510452685"/>
      <w:bookmarkStart w:id="88" w:name="_Toc515353558"/>
      <w:r w:rsidRPr="00466170">
        <w:rPr>
          <w:rFonts w:ascii="Times New Roman" w:hAnsi="Times New Roman" w:cs="Times New Roman"/>
          <w:color w:val="auto"/>
          <w:sz w:val="24"/>
          <w:szCs w:val="24"/>
        </w:rPr>
        <w:t>3.5.1 Validity</w:t>
      </w:r>
      <w:bookmarkEnd w:id="87"/>
      <w:bookmarkEnd w:id="88"/>
      <w:r w:rsidRPr="00466170">
        <w:rPr>
          <w:rFonts w:ascii="Times New Roman" w:hAnsi="Times New Roman" w:cs="Times New Roman"/>
          <w:color w:val="auto"/>
          <w:sz w:val="24"/>
          <w:szCs w:val="24"/>
        </w:rPr>
        <w:t xml:space="preserve"> </w:t>
      </w:r>
    </w:p>
    <w:p w:rsidR="00606C0C" w:rsidRDefault="00606C0C" w:rsidP="00CD0B9C">
      <w:pPr>
        <w:spacing w:line="360" w:lineRule="auto"/>
        <w:jc w:val="both"/>
        <w:rPr>
          <w:rFonts w:ascii="Times New Roman" w:hAnsi="Times New Roman" w:cs="Times New Roman"/>
          <w:color w:val="000000"/>
          <w:kern w:val="32"/>
          <w:sz w:val="24"/>
          <w:szCs w:val="24"/>
        </w:rPr>
      </w:pPr>
      <w:r w:rsidRPr="00466170">
        <w:rPr>
          <w:rFonts w:ascii="Times New Roman" w:hAnsi="Times New Roman" w:cs="Times New Roman"/>
          <w:sz w:val="24"/>
          <w:szCs w:val="24"/>
        </w:rPr>
        <w:t xml:space="preserve">According to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and </w:t>
      </w:r>
      <w:proofErr w:type="spellStart"/>
      <w:r w:rsidRPr="00466170">
        <w:rPr>
          <w:rFonts w:ascii="Times New Roman" w:hAnsi="Times New Roman" w:cs="Times New Roman"/>
          <w:sz w:val="24"/>
          <w:szCs w:val="24"/>
        </w:rPr>
        <w:t>Mugenda</w:t>
      </w:r>
      <w:proofErr w:type="spellEnd"/>
      <w:r w:rsidRPr="00466170">
        <w:rPr>
          <w:rFonts w:ascii="Times New Roman" w:hAnsi="Times New Roman" w:cs="Times New Roman"/>
          <w:sz w:val="24"/>
          <w:szCs w:val="24"/>
        </w:rPr>
        <w:t xml:space="preserve"> (2003), validity is the accuracy and meaningfulness of inferences, based on the research results. </w:t>
      </w:r>
      <w:r w:rsidRPr="00466170">
        <w:rPr>
          <w:rFonts w:ascii="Times New Roman" w:hAnsi="Times New Roman" w:cs="Times New Roman"/>
          <w:color w:val="000000"/>
          <w:kern w:val="32"/>
          <w:sz w:val="24"/>
          <w:szCs w:val="24"/>
        </w:rPr>
        <w:t xml:space="preserve">The researcher </w:t>
      </w:r>
      <w:r w:rsidR="00FE5086" w:rsidRPr="00466170">
        <w:rPr>
          <w:rFonts w:ascii="Times New Roman" w:hAnsi="Times New Roman" w:cs="Times New Roman"/>
          <w:color w:val="000000"/>
          <w:kern w:val="32"/>
          <w:sz w:val="24"/>
          <w:szCs w:val="24"/>
        </w:rPr>
        <w:t>used</w:t>
      </w:r>
      <w:r w:rsidRPr="00466170">
        <w:rPr>
          <w:rFonts w:ascii="Times New Roman" w:hAnsi="Times New Roman" w:cs="Times New Roman"/>
          <w:color w:val="000000"/>
          <w:kern w:val="32"/>
          <w:sz w:val="24"/>
          <w:szCs w:val="24"/>
        </w:rPr>
        <w:t xml:space="preserve"> both content and facial observation to ascertain validity of the questionnaire. </w:t>
      </w:r>
      <w:r w:rsidRPr="00466170">
        <w:rPr>
          <w:rFonts w:ascii="Times New Roman" w:hAnsi="Times New Roman" w:cs="Times New Roman"/>
          <w:sz w:val="24"/>
          <w:szCs w:val="24"/>
        </w:rPr>
        <w:t>Validity is</w:t>
      </w:r>
      <w:r w:rsidRPr="00466170">
        <w:rPr>
          <w:rFonts w:ascii="Times New Roman" w:hAnsi="Times New Roman" w:cs="Times New Roman"/>
          <w:color w:val="000000"/>
          <w:kern w:val="32"/>
          <w:sz w:val="24"/>
          <w:szCs w:val="24"/>
        </w:rPr>
        <w:t xml:space="preserve"> the correctness and capacity of interpretations founded on the study results. The researcher conducted the pilot study to validate the study questionnaire. Content validity draws an inference from test scores to a big area of items similar to those on the test. </w:t>
      </w:r>
      <w:r w:rsidRPr="00466170">
        <w:rPr>
          <w:rFonts w:ascii="Times New Roman" w:hAnsi="Times New Roman" w:cs="Times New Roman"/>
          <w:kern w:val="32"/>
          <w:sz w:val="24"/>
          <w:szCs w:val="24"/>
        </w:rPr>
        <w:t>Cooper and Schindler</w:t>
      </w:r>
      <w:r w:rsidRPr="00466170">
        <w:rPr>
          <w:rFonts w:ascii="Times New Roman" w:hAnsi="Times New Roman" w:cs="Times New Roman"/>
          <w:color w:val="000000"/>
          <w:kern w:val="32"/>
          <w:sz w:val="24"/>
          <w:szCs w:val="24"/>
        </w:rPr>
        <w:t xml:space="preserve"> (2008) explains that understanding and expertise covered by the test items that represent a larger area of same dynamic.</w:t>
      </w:r>
    </w:p>
    <w:p w:rsidR="00A301EF" w:rsidRPr="00466170" w:rsidRDefault="00A301EF" w:rsidP="00CD0B9C">
      <w:pPr>
        <w:spacing w:line="360" w:lineRule="auto"/>
        <w:jc w:val="both"/>
        <w:rPr>
          <w:rFonts w:ascii="Times New Roman" w:hAnsi="Times New Roman" w:cs="Times New Roman"/>
          <w:sz w:val="24"/>
          <w:szCs w:val="24"/>
        </w:rPr>
      </w:pPr>
    </w:p>
    <w:p w:rsidR="00606C0C" w:rsidRPr="00466170" w:rsidRDefault="00606C0C" w:rsidP="00CD0B9C">
      <w:pPr>
        <w:pStyle w:val="Heading1"/>
        <w:spacing w:line="360" w:lineRule="auto"/>
        <w:rPr>
          <w:rFonts w:ascii="Times New Roman" w:hAnsi="Times New Roman" w:cs="Times New Roman"/>
          <w:color w:val="auto"/>
          <w:sz w:val="24"/>
          <w:szCs w:val="24"/>
        </w:rPr>
      </w:pPr>
      <w:bookmarkStart w:id="89" w:name="_Toc510452686"/>
      <w:bookmarkStart w:id="90" w:name="_Toc515353559"/>
      <w:r w:rsidRPr="00466170">
        <w:rPr>
          <w:rFonts w:ascii="Times New Roman" w:hAnsi="Times New Roman" w:cs="Times New Roman"/>
          <w:color w:val="auto"/>
          <w:sz w:val="24"/>
          <w:szCs w:val="24"/>
        </w:rPr>
        <w:lastRenderedPageBreak/>
        <w:t>3.5.2 Reliability test</w:t>
      </w:r>
      <w:bookmarkEnd w:id="89"/>
      <w:bookmarkEnd w:id="90"/>
      <w:r w:rsidRPr="00466170">
        <w:rPr>
          <w:rFonts w:ascii="Times New Roman" w:hAnsi="Times New Roman" w:cs="Times New Roman"/>
          <w:color w:val="auto"/>
          <w:sz w:val="24"/>
          <w:szCs w:val="24"/>
        </w:rPr>
        <w:t xml:space="preserve"> </w:t>
      </w:r>
    </w:p>
    <w:p w:rsidR="00A301EF" w:rsidRDefault="00606C0C" w:rsidP="00A301EF">
      <w:pPr>
        <w:spacing w:line="360" w:lineRule="auto"/>
        <w:jc w:val="both"/>
        <w:rPr>
          <w:rFonts w:ascii="Times New Roman" w:hAnsi="Times New Roman" w:cs="Times New Roman"/>
          <w:sz w:val="24"/>
          <w:szCs w:val="24"/>
          <w:lang w:eastAsia="zh-CN"/>
        </w:rPr>
      </w:pPr>
      <w:r w:rsidRPr="00466170">
        <w:rPr>
          <w:rFonts w:ascii="Times New Roman" w:hAnsi="Times New Roman" w:cs="Times New Roman"/>
          <w:sz w:val="24"/>
          <w:szCs w:val="24"/>
        </w:rPr>
        <w:t>Reliability is the degree to which a question consistently measures (</w:t>
      </w:r>
      <w:proofErr w:type="spellStart"/>
      <w:r w:rsidRPr="00466170">
        <w:rPr>
          <w:rFonts w:ascii="Times New Roman" w:hAnsi="Times New Roman" w:cs="Times New Roman"/>
          <w:sz w:val="24"/>
          <w:szCs w:val="24"/>
        </w:rPr>
        <w:t>Sekaran</w:t>
      </w:r>
      <w:proofErr w:type="spellEnd"/>
      <w:r w:rsidRPr="00466170">
        <w:rPr>
          <w:rFonts w:ascii="Times New Roman" w:hAnsi="Times New Roman" w:cs="Times New Roman"/>
          <w:sz w:val="24"/>
          <w:szCs w:val="24"/>
        </w:rPr>
        <w:t xml:space="preserve"> &amp; </w:t>
      </w:r>
      <w:proofErr w:type="spellStart"/>
      <w:r w:rsidRPr="00466170">
        <w:rPr>
          <w:rFonts w:ascii="Times New Roman" w:hAnsi="Times New Roman" w:cs="Times New Roman"/>
          <w:sz w:val="24"/>
          <w:szCs w:val="24"/>
        </w:rPr>
        <w:t>Bougie</w:t>
      </w:r>
      <w:proofErr w:type="spellEnd"/>
      <w:r w:rsidRPr="00466170">
        <w:rPr>
          <w:rFonts w:ascii="Times New Roman" w:hAnsi="Times New Roman" w:cs="Times New Roman"/>
          <w:sz w:val="24"/>
          <w:szCs w:val="24"/>
        </w:rPr>
        <w:t xml:space="preserve">, 2013). Cronbach’s Alpha is a popular method for estimating the reliability of an instrument but it is highly inappropriate for the survey questionnaires. </w:t>
      </w:r>
      <w:r w:rsidRPr="00466170">
        <w:rPr>
          <w:rFonts w:ascii="Times New Roman" w:hAnsi="Times New Roman" w:cs="Times New Roman"/>
          <w:color w:val="000000"/>
          <w:sz w:val="24"/>
          <w:szCs w:val="24"/>
        </w:rPr>
        <w:t xml:space="preserve">The study </w:t>
      </w:r>
      <w:r w:rsidR="00FE5086" w:rsidRPr="00466170">
        <w:rPr>
          <w:rFonts w:ascii="Times New Roman" w:hAnsi="Times New Roman" w:cs="Times New Roman"/>
          <w:color w:val="000000"/>
          <w:sz w:val="24"/>
          <w:szCs w:val="24"/>
        </w:rPr>
        <w:t>used</w:t>
      </w:r>
      <w:r w:rsidRPr="00466170">
        <w:rPr>
          <w:rFonts w:ascii="Times New Roman" w:hAnsi="Times New Roman" w:cs="Times New Roman"/>
          <w:color w:val="000000"/>
          <w:sz w:val="24"/>
          <w:szCs w:val="24"/>
        </w:rPr>
        <w:t xml:space="preserve"> co-efficient of 0.6 or above for all constructs that are considered adequate for the study. The construct multiple of reliability is Cronbach alpha; according to </w:t>
      </w:r>
      <w:r w:rsidRPr="00466170">
        <w:rPr>
          <w:rFonts w:ascii="Times New Roman" w:hAnsi="Times New Roman" w:cs="Times New Roman"/>
          <w:sz w:val="24"/>
          <w:szCs w:val="24"/>
        </w:rPr>
        <w:t xml:space="preserve">Kombo and Tromp (2009) </w:t>
      </w:r>
      <w:r w:rsidRPr="00466170">
        <w:rPr>
          <w:rFonts w:ascii="Times New Roman" w:hAnsi="Times New Roman" w:cs="Times New Roman"/>
          <w:color w:val="000000"/>
          <w:sz w:val="24"/>
          <w:szCs w:val="24"/>
        </w:rPr>
        <w:t>the standard acceptable reliability coefficient is 0.6</w:t>
      </w:r>
      <w:r w:rsidRPr="00466170">
        <w:rPr>
          <w:rFonts w:ascii="Times New Roman" w:hAnsi="Times New Roman" w:cs="Times New Roman"/>
          <w:color w:val="000000"/>
          <w:kern w:val="32"/>
          <w:sz w:val="24"/>
          <w:szCs w:val="24"/>
        </w:rPr>
        <w:t xml:space="preserve"> the study adopted Cronbach Alpha was used to test research instruments reliability. </w:t>
      </w:r>
      <w:r w:rsidRPr="00466170">
        <w:rPr>
          <w:rFonts w:ascii="Times New Roman" w:hAnsi="Times New Roman" w:cs="Times New Roman"/>
          <w:sz w:val="24"/>
          <w:szCs w:val="24"/>
        </w:rPr>
        <w:t xml:space="preserve">According to </w:t>
      </w:r>
      <w:r w:rsidRPr="00466170">
        <w:rPr>
          <w:rFonts w:ascii="Times New Roman" w:hAnsi="Times New Roman" w:cs="Times New Roman"/>
          <w:noProof/>
          <w:sz w:val="24"/>
          <w:szCs w:val="24"/>
        </w:rPr>
        <w:t>Mugenda and Mugenda (</w:t>
      </w:r>
      <w:r w:rsidRPr="00466170">
        <w:rPr>
          <w:rFonts w:ascii="Times New Roman" w:hAnsi="Times New Roman" w:cs="Times New Roman"/>
          <w:sz w:val="24"/>
          <w:szCs w:val="24"/>
        </w:rPr>
        <w:t>2003) a reliability test of research instruments is one that consistently produces the expected results.</w:t>
      </w:r>
      <w:r w:rsidRPr="00466170">
        <w:rPr>
          <w:rFonts w:ascii="Times New Roman" w:hAnsi="Times New Roman" w:cs="Times New Roman"/>
          <w:sz w:val="24"/>
          <w:szCs w:val="24"/>
          <w:lang w:eastAsia="zh-CN"/>
        </w:rPr>
        <w:t xml:space="preserve"> According to </w:t>
      </w:r>
      <w:r w:rsidRPr="00466170">
        <w:rPr>
          <w:rFonts w:ascii="Times New Roman" w:hAnsi="Times New Roman" w:cs="Times New Roman"/>
          <w:noProof/>
          <w:sz w:val="24"/>
          <w:szCs w:val="24"/>
          <w:lang w:eastAsia="zh-CN"/>
        </w:rPr>
        <w:t>Kothari (2004),</w:t>
      </w:r>
      <w:r w:rsidRPr="00466170">
        <w:rPr>
          <w:rFonts w:ascii="Times New Roman" w:hAnsi="Times New Roman" w:cs="Times New Roman"/>
          <w:sz w:val="24"/>
          <w:szCs w:val="24"/>
          <w:lang w:eastAsia="zh-CN"/>
        </w:rPr>
        <w:t xml:space="preserve"> a questionnaire has the same expectation, that is, it reliably does what it is designed to do every time is used. </w:t>
      </w:r>
      <w:r w:rsidRPr="00466170">
        <w:rPr>
          <w:rFonts w:ascii="Times New Roman" w:hAnsi="Times New Roman" w:cs="Times New Roman"/>
          <w:sz w:val="24"/>
          <w:szCs w:val="24"/>
        </w:rPr>
        <w:t>If the questionnaire is consistent over time and yields similar results each time it is used, it is reliable. They say that because of economy in time and labour, the procedure for extracting an estimate of reliability should be obtained from the administration of a single test.</w:t>
      </w:r>
      <w:r w:rsidRPr="00466170">
        <w:rPr>
          <w:rFonts w:ascii="Times New Roman" w:hAnsi="Times New Roman" w:cs="Times New Roman"/>
          <w:sz w:val="24"/>
          <w:szCs w:val="24"/>
          <w:lang w:eastAsia="zh-CN"/>
        </w:rPr>
        <w:t xml:space="preserve"> The researcher can use the questionnaire and administer the questionnaire to </w:t>
      </w:r>
      <w:r w:rsidR="00911B0A" w:rsidRPr="00466170">
        <w:rPr>
          <w:rFonts w:ascii="Times New Roman" w:hAnsi="Times New Roman" w:cs="Times New Roman"/>
          <w:sz w:val="24"/>
          <w:szCs w:val="24"/>
          <w:lang w:eastAsia="zh-CN"/>
        </w:rPr>
        <w:t>17</w:t>
      </w:r>
      <w:r w:rsidRPr="00466170">
        <w:rPr>
          <w:rFonts w:ascii="Times New Roman" w:hAnsi="Times New Roman" w:cs="Times New Roman"/>
          <w:sz w:val="24"/>
          <w:szCs w:val="24"/>
          <w:lang w:eastAsia="zh-CN"/>
        </w:rPr>
        <w:t xml:space="preserve"> respondents from the target population randomly. The researcher shall wait</w:t>
      </w:r>
      <w:r w:rsidR="00B375BD" w:rsidRPr="00466170">
        <w:rPr>
          <w:rFonts w:ascii="Times New Roman" w:hAnsi="Times New Roman" w:cs="Times New Roman"/>
          <w:sz w:val="24"/>
          <w:szCs w:val="24"/>
          <w:lang w:eastAsia="zh-CN"/>
        </w:rPr>
        <w:t>ed</w:t>
      </w:r>
      <w:r w:rsidRPr="00466170">
        <w:rPr>
          <w:rFonts w:ascii="Times New Roman" w:hAnsi="Times New Roman" w:cs="Times New Roman"/>
          <w:sz w:val="24"/>
          <w:szCs w:val="24"/>
          <w:lang w:eastAsia="zh-CN"/>
        </w:rPr>
        <w:t xml:space="preserve"> 2 weeks and then repeat the questionnaire to the same respondents</w:t>
      </w:r>
      <w:bookmarkStart w:id="91" w:name="_Toc510452687"/>
      <w:bookmarkStart w:id="92" w:name="_Toc515353560"/>
    </w:p>
    <w:p w:rsidR="00606C0C" w:rsidRPr="00A301EF" w:rsidRDefault="00606C0C" w:rsidP="00A301EF">
      <w:pPr>
        <w:spacing w:line="360" w:lineRule="auto"/>
        <w:jc w:val="both"/>
        <w:rPr>
          <w:rFonts w:ascii="Times New Roman" w:hAnsi="Times New Roman" w:cs="Times New Roman"/>
          <w:b/>
          <w:sz w:val="24"/>
          <w:szCs w:val="24"/>
        </w:rPr>
      </w:pPr>
      <w:r w:rsidRPr="00A301EF">
        <w:rPr>
          <w:rFonts w:ascii="Times New Roman" w:hAnsi="Times New Roman" w:cs="Times New Roman"/>
          <w:b/>
          <w:sz w:val="24"/>
          <w:szCs w:val="24"/>
        </w:rPr>
        <w:t>3.6 Data collection procedure</w:t>
      </w:r>
      <w:bookmarkEnd w:id="91"/>
      <w:bookmarkEnd w:id="92"/>
      <w:r w:rsidRPr="00A301EF">
        <w:rPr>
          <w:rFonts w:ascii="Times New Roman" w:hAnsi="Times New Roman" w:cs="Times New Roman"/>
          <w:b/>
          <w:sz w:val="24"/>
          <w:szCs w:val="24"/>
        </w:rPr>
        <w:t xml:space="preserve"> </w:t>
      </w:r>
    </w:p>
    <w:p w:rsidR="00A301EF"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study </w:t>
      </w:r>
      <w:r w:rsidR="00FE5086" w:rsidRPr="00466170">
        <w:rPr>
          <w:rFonts w:ascii="Times New Roman" w:hAnsi="Times New Roman" w:cs="Times New Roman"/>
          <w:sz w:val="24"/>
          <w:szCs w:val="24"/>
        </w:rPr>
        <w:t>used</w:t>
      </w:r>
      <w:r w:rsidRPr="00466170">
        <w:rPr>
          <w:rFonts w:ascii="Times New Roman" w:hAnsi="Times New Roman" w:cs="Times New Roman"/>
          <w:sz w:val="24"/>
          <w:szCs w:val="24"/>
        </w:rPr>
        <w:t xml:space="preserve"> questionnaires to collect data, both paper based and online questionnaires. A questionnaire is a research instruments consisting of a series of questions. The researcher used questionnaire which are more efficient and economical tool for descriptive and preventive research for the sample size that was chosen. This way was easier to identify the level by which the respondent will agree or disagree (Kothari, 2004). Secondary data was collected from documented sources such as library books, magazines and newspapers and internet literature. For the main purpose of this research, the study will collect primary data but will rely on the secondary data for the literature review.</w:t>
      </w:r>
      <w:bookmarkStart w:id="93" w:name="_Toc412887892"/>
      <w:bookmarkStart w:id="94" w:name="_Toc413146955"/>
      <w:bookmarkStart w:id="95" w:name="_Toc419739436"/>
    </w:p>
    <w:p w:rsidR="00606C0C" w:rsidRPr="00A301EF"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According to Kombo and Tromp (2009), </w:t>
      </w:r>
      <w:r w:rsidRPr="00466170">
        <w:rPr>
          <w:rFonts w:ascii="Times New Roman" w:hAnsi="Times New Roman" w:cs="Times New Roman"/>
          <w:sz w:val="24"/>
          <w:szCs w:val="24"/>
          <w:lang w:val="sw-KE"/>
        </w:rPr>
        <w:t xml:space="preserve">data collection is important in research because it allows for the dissemination of accurate information and development of meaningful programmes. </w:t>
      </w:r>
      <w:r w:rsidRPr="00466170">
        <w:rPr>
          <w:rFonts w:ascii="Times New Roman" w:hAnsi="Times New Roman" w:cs="Times New Roman"/>
          <w:sz w:val="24"/>
          <w:szCs w:val="24"/>
        </w:rPr>
        <w:t xml:space="preserve">The researcher will inform the respondents that the instruments being administered was for research purposes only and the response from the respondents was kept confidential. The researcher will obtain an introduction letter from the Management University of Africa in order to collect data from the field and then personally delivered the questionnaires </w:t>
      </w:r>
      <w:r w:rsidRPr="00466170">
        <w:rPr>
          <w:rFonts w:ascii="Times New Roman" w:hAnsi="Times New Roman" w:cs="Times New Roman"/>
          <w:sz w:val="24"/>
          <w:szCs w:val="24"/>
        </w:rPr>
        <w:lastRenderedPageBreak/>
        <w:t>to the respondents so that they can be filled in.  The researcher then collect</w:t>
      </w:r>
      <w:r w:rsidR="00911B0A" w:rsidRPr="00466170">
        <w:rPr>
          <w:rFonts w:ascii="Times New Roman" w:hAnsi="Times New Roman" w:cs="Times New Roman"/>
          <w:sz w:val="24"/>
          <w:szCs w:val="24"/>
        </w:rPr>
        <w:t>ed</w:t>
      </w:r>
      <w:r w:rsidRPr="00466170">
        <w:rPr>
          <w:rFonts w:ascii="Times New Roman" w:hAnsi="Times New Roman" w:cs="Times New Roman"/>
          <w:sz w:val="24"/>
          <w:szCs w:val="24"/>
        </w:rPr>
        <w:t xml:space="preserve"> the questionnaires later. </w:t>
      </w:r>
      <w:bookmarkEnd w:id="93"/>
      <w:bookmarkEnd w:id="94"/>
      <w:bookmarkEnd w:id="95"/>
    </w:p>
    <w:p w:rsidR="00606C0C" w:rsidRPr="00466170" w:rsidRDefault="00606C0C" w:rsidP="00CD0B9C">
      <w:pPr>
        <w:pStyle w:val="Heading1"/>
        <w:spacing w:line="360" w:lineRule="auto"/>
        <w:rPr>
          <w:rFonts w:ascii="Times New Roman" w:hAnsi="Times New Roman" w:cs="Times New Roman"/>
          <w:color w:val="auto"/>
          <w:sz w:val="24"/>
          <w:szCs w:val="24"/>
        </w:rPr>
      </w:pPr>
      <w:bookmarkStart w:id="96" w:name="_Toc510452688"/>
      <w:bookmarkStart w:id="97" w:name="_Toc515353561"/>
      <w:r w:rsidRPr="00466170">
        <w:rPr>
          <w:rFonts w:ascii="Times New Roman" w:hAnsi="Times New Roman" w:cs="Times New Roman"/>
          <w:color w:val="auto"/>
          <w:sz w:val="24"/>
          <w:szCs w:val="24"/>
        </w:rPr>
        <w:t>3.7 Data Analysis and Presentation</w:t>
      </w:r>
      <w:bookmarkEnd w:id="96"/>
      <w:bookmarkEnd w:id="97"/>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Analysis of data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done using descriptive statistics. Specifically, means, averages and percentages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used in the study. The data analysis </w:t>
      </w:r>
      <w:r w:rsidR="008F3AB3" w:rsidRPr="00466170">
        <w:rPr>
          <w:rFonts w:ascii="Times New Roman" w:hAnsi="Times New Roman" w:cs="Times New Roman"/>
          <w:sz w:val="24"/>
          <w:szCs w:val="24"/>
        </w:rPr>
        <w:t>tools were</w:t>
      </w:r>
      <w:r w:rsidRPr="00466170">
        <w:rPr>
          <w:rFonts w:ascii="Times New Roman" w:hAnsi="Times New Roman" w:cs="Times New Roman"/>
          <w:sz w:val="24"/>
          <w:szCs w:val="24"/>
        </w:rPr>
        <w:t xml:space="preserve"> simple tabulations and presentations of the report using spread sheets and the use of SPSS version 24.0. This study also use</w:t>
      </w:r>
      <w:r w:rsidR="008F3AB3" w:rsidRPr="00466170">
        <w:rPr>
          <w:rFonts w:ascii="Times New Roman" w:hAnsi="Times New Roman" w:cs="Times New Roman"/>
          <w:sz w:val="24"/>
          <w:szCs w:val="24"/>
        </w:rPr>
        <w:t>d</w:t>
      </w:r>
      <w:r w:rsidRPr="00466170">
        <w:rPr>
          <w:rFonts w:ascii="Times New Roman" w:hAnsi="Times New Roman" w:cs="Times New Roman"/>
          <w:sz w:val="24"/>
          <w:szCs w:val="24"/>
        </w:rPr>
        <w:t xml:space="preserve"> inferential statistics to show the relationship that exists between the study variables. Data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analysed using and quantitative methods. Data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first coded and organized into concepts from which generalization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made of entire population. Data will then be tabulated and frequencies calculated on each variable under study and interpretations made from the field findings. Percentages will then be calculated and interpretation made.</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98" w:name="_Toc510452689"/>
      <w:bookmarkStart w:id="99" w:name="_Toc515353562"/>
      <w:r w:rsidRPr="00466170">
        <w:rPr>
          <w:rFonts w:ascii="Times New Roman" w:hAnsi="Times New Roman" w:cs="Times New Roman"/>
          <w:color w:val="auto"/>
          <w:sz w:val="24"/>
          <w:szCs w:val="24"/>
        </w:rPr>
        <w:t>3.8 Ethical Consideration</w:t>
      </w:r>
      <w:bookmarkEnd w:id="98"/>
      <w:bookmarkEnd w:id="99"/>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researcher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guided by the following ethical principles during the period of the study; Research authorization permit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obtained from the university, the researcher will strive for honesty in all communications. </w:t>
      </w:r>
      <w:r w:rsidR="008F3AB3" w:rsidRPr="00466170">
        <w:rPr>
          <w:rFonts w:ascii="Times New Roman" w:hAnsi="Times New Roman" w:cs="Times New Roman"/>
          <w:sz w:val="24"/>
          <w:szCs w:val="24"/>
        </w:rPr>
        <w:t>Participants were</w:t>
      </w:r>
      <w:r w:rsidRPr="00466170">
        <w:rPr>
          <w:rFonts w:ascii="Times New Roman" w:hAnsi="Times New Roman" w:cs="Times New Roman"/>
          <w:sz w:val="24"/>
          <w:szCs w:val="24"/>
        </w:rPr>
        <w:t xml:space="preserve"> asked to sign the consent forms in order to participate in the research. The researcher will accord the respondents their due respect while at the same time ensuring questions are answered as per expectations of the research, interjecting questions, intelligibly. The researcher will picked respondents without any discrimination. </w:t>
      </w:r>
    </w:p>
    <w:p w:rsidR="00606C0C" w:rsidRPr="00466170" w:rsidRDefault="00606C0C"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3.8.1 Informed consent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The researcher ensure</w:t>
      </w:r>
      <w:r w:rsidR="008F3AB3" w:rsidRPr="00466170">
        <w:rPr>
          <w:rFonts w:ascii="Times New Roman" w:hAnsi="Times New Roman" w:cs="Times New Roman"/>
          <w:sz w:val="24"/>
          <w:szCs w:val="24"/>
        </w:rPr>
        <w:t>d</w:t>
      </w:r>
      <w:r w:rsidRPr="00466170">
        <w:rPr>
          <w:rFonts w:ascii="Times New Roman" w:hAnsi="Times New Roman" w:cs="Times New Roman"/>
          <w:sz w:val="24"/>
          <w:szCs w:val="24"/>
        </w:rPr>
        <w:t xml:space="preserve"> that the principle of informed consent </w:t>
      </w:r>
      <w:r w:rsidR="008F3AB3" w:rsidRPr="00466170">
        <w:rPr>
          <w:rFonts w:ascii="Times New Roman" w:hAnsi="Times New Roman" w:cs="Times New Roman"/>
          <w:sz w:val="24"/>
          <w:szCs w:val="24"/>
        </w:rPr>
        <w:t>was</w:t>
      </w:r>
      <w:r w:rsidRPr="00466170">
        <w:rPr>
          <w:rFonts w:ascii="Times New Roman" w:hAnsi="Times New Roman" w:cs="Times New Roman"/>
          <w:sz w:val="24"/>
          <w:szCs w:val="24"/>
        </w:rPr>
        <w:t xml:space="preserve"> properly applied and the researcher explain</w:t>
      </w:r>
      <w:r w:rsidR="008F3AB3" w:rsidRPr="00466170">
        <w:rPr>
          <w:rFonts w:ascii="Times New Roman" w:hAnsi="Times New Roman" w:cs="Times New Roman"/>
          <w:sz w:val="24"/>
          <w:szCs w:val="24"/>
        </w:rPr>
        <w:t>ed</w:t>
      </w:r>
      <w:r w:rsidRPr="00466170">
        <w:rPr>
          <w:rFonts w:ascii="Times New Roman" w:hAnsi="Times New Roman" w:cs="Times New Roman"/>
          <w:sz w:val="24"/>
          <w:szCs w:val="24"/>
        </w:rPr>
        <w:t xml:space="preserve"> to the respondents the expectations of the study and they were asked to ask questions where they was a miss understanding to avoid hang-ups while responding to questionnaires. </w:t>
      </w:r>
    </w:p>
    <w:p w:rsidR="00606C0C" w:rsidRPr="00466170" w:rsidRDefault="00606C0C"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3.8.2. Voluntary participation </w:t>
      </w:r>
    </w:p>
    <w:p w:rsidR="00606C0C"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researcher </w:t>
      </w:r>
      <w:r w:rsidR="008F3AB3" w:rsidRPr="00466170">
        <w:rPr>
          <w:rFonts w:ascii="Times New Roman" w:hAnsi="Times New Roman" w:cs="Times New Roman"/>
          <w:sz w:val="24"/>
          <w:szCs w:val="24"/>
        </w:rPr>
        <w:t>sought</w:t>
      </w:r>
      <w:r w:rsidRPr="00466170">
        <w:rPr>
          <w:rFonts w:ascii="Times New Roman" w:hAnsi="Times New Roman" w:cs="Times New Roman"/>
          <w:sz w:val="24"/>
          <w:szCs w:val="24"/>
        </w:rPr>
        <w:t xml:space="preserve">  consent from respondents before administering the questionnaires to the target population  and the respondents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sent a consent form in order to participate in the research study and they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free to opt out of the study at their own will.</w:t>
      </w:r>
    </w:p>
    <w:p w:rsidR="00A301EF" w:rsidRPr="00466170" w:rsidRDefault="00A301EF" w:rsidP="00CD0B9C">
      <w:pPr>
        <w:spacing w:line="360" w:lineRule="auto"/>
        <w:jc w:val="both"/>
        <w:rPr>
          <w:rFonts w:ascii="Times New Roman" w:hAnsi="Times New Roman" w:cs="Times New Roman"/>
          <w:b/>
          <w:sz w:val="24"/>
          <w:szCs w:val="24"/>
        </w:rPr>
      </w:pPr>
    </w:p>
    <w:p w:rsidR="00606C0C" w:rsidRPr="00466170" w:rsidRDefault="00606C0C"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lastRenderedPageBreak/>
        <w:t xml:space="preserve">3.8.3 Confidentiality </w:t>
      </w:r>
    </w:p>
    <w:p w:rsidR="00606C0C" w:rsidRPr="00466170" w:rsidRDefault="00606C0C" w:rsidP="00CD0B9C">
      <w:pPr>
        <w:spacing w:line="360" w:lineRule="auto"/>
        <w:jc w:val="both"/>
        <w:rPr>
          <w:rFonts w:ascii="Times New Roman" w:hAnsi="Times New Roman" w:cs="Times New Roman"/>
          <w:b/>
          <w:sz w:val="24"/>
          <w:szCs w:val="24"/>
        </w:rPr>
      </w:pPr>
      <w:r w:rsidRPr="00466170">
        <w:rPr>
          <w:rFonts w:ascii="Times New Roman" w:hAnsi="Times New Roman" w:cs="Times New Roman"/>
          <w:sz w:val="24"/>
          <w:szCs w:val="24"/>
        </w:rPr>
        <w:t xml:space="preserve">The researcher </w:t>
      </w:r>
      <w:r w:rsidR="008F3AB3" w:rsidRPr="00466170">
        <w:rPr>
          <w:rFonts w:ascii="Times New Roman" w:hAnsi="Times New Roman" w:cs="Times New Roman"/>
          <w:sz w:val="24"/>
          <w:szCs w:val="24"/>
        </w:rPr>
        <w:t>granted</w:t>
      </w:r>
      <w:r w:rsidRPr="00466170">
        <w:rPr>
          <w:rFonts w:ascii="Times New Roman" w:hAnsi="Times New Roman" w:cs="Times New Roman"/>
          <w:sz w:val="24"/>
          <w:szCs w:val="24"/>
        </w:rPr>
        <w:t xml:space="preserve"> the respondents of utmost confidentiality of the responses that they </w:t>
      </w:r>
      <w:r w:rsidR="008F3AB3" w:rsidRPr="00466170">
        <w:rPr>
          <w:rFonts w:ascii="Times New Roman" w:hAnsi="Times New Roman" w:cs="Times New Roman"/>
          <w:sz w:val="24"/>
          <w:szCs w:val="24"/>
        </w:rPr>
        <w:t>information provided and the finding</w:t>
      </w:r>
      <w:r w:rsidRPr="00466170">
        <w:rPr>
          <w:rFonts w:ascii="Times New Roman" w:hAnsi="Times New Roman" w:cs="Times New Roman"/>
          <w:sz w:val="24"/>
          <w:szCs w:val="24"/>
        </w:rPr>
        <w:t xml:space="preserve"> being meant for an examinable project at Management University. That data shall not be availed to any other party. </w:t>
      </w:r>
    </w:p>
    <w:p w:rsidR="00606C0C" w:rsidRPr="00466170" w:rsidRDefault="00606C0C"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t>3.8.4 Privacy</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The researcher accord</w:t>
      </w:r>
      <w:r w:rsidR="00AA2998" w:rsidRPr="00466170">
        <w:rPr>
          <w:rFonts w:ascii="Times New Roman" w:hAnsi="Times New Roman" w:cs="Times New Roman"/>
          <w:sz w:val="24"/>
          <w:szCs w:val="24"/>
        </w:rPr>
        <w:t>ed</w:t>
      </w:r>
      <w:r w:rsidRPr="00466170">
        <w:rPr>
          <w:rFonts w:ascii="Times New Roman" w:hAnsi="Times New Roman" w:cs="Times New Roman"/>
          <w:sz w:val="24"/>
          <w:szCs w:val="24"/>
        </w:rPr>
        <w:t xml:space="preserve"> respondents the right to privacy when participating in the research. Any participant in the can join the study and neither the researcher nor the study design nor the publication of the results would ever identify any participant in the study. The researcher abide</w:t>
      </w:r>
      <w:r w:rsidR="00AA2998" w:rsidRPr="00466170">
        <w:rPr>
          <w:rFonts w:ascii="Times New Roman" w:hAnsi="Times New Roman" w:cs="Times New Roman"/>
          <w:sz w:val="24"/>
          <w:szCs w:val="24"/>
        </w:rPr>
        <w:t>d</w:t>
      </w:r>
      <w:r w:rsidRPr="00466170">
        <w:rPr>
          <w:rFonts w:ascii="Times New Roman" w:hAnsi="Times New Roman" w:cs="Times New Roman"/>
          <w:sz w:val="24"/>
          <w:szCs w:val="24"/>
        </w:rPr>
        <w:t xml:space="preserve"> to various guidelines for human subject research to protect the study participants who choose to participate in the research study.  The rights of the people that participate</w:t>
      </w:r>
      <w:r w:rsidR="00AA2998" w:rsidRPr="00466170">
        <w:rPr>
          <w:rFonts w:ascii="Times New Roman" w:hAnsi="Times New Roman" w:cs="Times New Roman"/>
          <w:sz w:val="24"/>
          <w:szCs w:val="24"/>
        </w:rPr>
        <w:t>d</w:t>
      </w:r>
      <w:r w:rsidRPr="00466170">
        <w:rPr>
          <w:rFonts w:ascii="Times New Roman" w:hAnsi="Times New Roman" w:cs="Times New Roman"/>
          <w:sz w:val="24"/>
          <w:szCs w:val="24"/>
        </w:rPr>
        <w:t xml:space="preserve"> in the study </w:t>
      </w:r>
      <w:r w:rsidR="00FE5086" w:rsidRPr="00466170">
        <w:rPr>
          <w:rFonts w:ascii="Times New Roman" w:hAnsi="Times New Roman" w:cs="Times New Roman"/>
          <w:sz w:val="24"/>
          <w:szCs w:val="24"/>
        </w:rPr>
        <w:t>w</w:t>
      </w:r>
      <w:r w:rsidR="00AA2998" w:rsidRPr="00466170">
        <w:rPr>
          <w:rFonts w:ascii="Times New Roman" w:hAnsi="Times New Roman" w:cs="Times New Roman"/>
          <w:sz w:val="24"/>
          <w:szCs w:val="24"/>
        </w:rPr>
        <w:t>ere</w:t>
      </w:r>
      <w:r w:rsidRPr="00466170">
        <w:rPr>
          <w:rFonts w:ascii="Times New Roman" w:hAnsi="Times New Roman" w:cs="Times New Roman"/>
          <w:sz w:val="24"/>
          <w:szCs w:val="24"/>
        </w:rPr>
        <w:t xml:space="preserve"> protected.  </w:t>
      </w:r>
    </w:p>
    <w:p w:rsidR="00606C0C" w:rsidRPr="00466170" w:rsidRDefault="00606C0C"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3.8.5 Anonymity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responded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picked without any discrimination and respondents </w:t>
      </w:r>
      <w:r w:rsidR="00FE5086" w:rsidRPr="00466170">
        <w:rPr>
          <w:rFonts w:ascii="Times New Roman" w:hAnsi="Times New Roman" w:cs="Times New Roman"/>
          <w:sz w:val="24"/>
          <w:szCs w:val="24"/>
        </w:rPr>
        <w:t>was</w:t>
      </w:r>
      <w:r w:rsidRPr="00466170">
        <w:rPr>
          <w:rFonts w:ascii="Times New Roman" w:hAnsi="Times New Roman" w:cs="Times New Roman"/>
          <w:sz w:val="24"/>
          <w:szCs w:val="24"/>
        </w:rPr>
        <w:t xml:space="preserve"> required to return the questionnaires in a drop box that even the researcher received anonymized responses. </w:t>
      </w:r>
    </w:p>
    <w:p w:rsidR="00606C0C" w:rsidRPr="00466170" w:rsidRDefault="00606C0C" w:rsidP="00CD0B9C">
      <w:pPr>
        <w:pStyle w:val="Heading1"/>
        <w:spacing w:line="360" w:lineRule="auto"/>
        <w:rPr>
          <w:rFonts w:ascii="Times New Roman" w:hAnsi="Times New Roman" w:cs="Times New Roman"/>
          <w:color w:val="auto"/>
          <w:sz w:val="24"/>
          <w:szCs w:val="24"/>
        </w:rPr>
      </w:pPr>
      <w:bookmarkStart w:id="100" w:name="_Toc510452690"/>
      <w:bookmarkStart w:id="101" w:name="_Toc515353563"/>
      <w:r w:rsidRPr="00466170">
        <w:rPr>
          <w:rFonts w:ascii="Times New Roman" w:hAnsi="Times New Roman" w:cs="Times New Roman"/>
          <w:color w:val="auto"/>
          <w:sz w:val="24"/>
          <w:szCs w:val="24"/>
        </w:rPr>
        <w:t>3.9 Chapter Summary</w:t>
      </w:r>
      <w:bookmarkEnd w:id="100"/>
      <w:bookmarkEnd w:id="101"/>
      <w:r w:rsidRPr="00466170">
        <w:rPr>
          <w:rFonts w:ascii="Times New Roman" w:hAnsi="Times New Roman" w:cs="Times New Roman"/>
          <w:color w:val="auto"/>
          <w:sz w:val="24"/>
          <w:szCs w:val="24"/>
        </w:rPr>
        <w:t xml:space="preserve"> </w:t>
      </w:r>
    </w:p>
    <w:p w:rsidR="00606C0C" w:rsidRPr="00466170" w:rsidRDefault="00606C0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This chapter describes the study research methodology that offers an explanation into the proposed methodology that will assist the study to achieve the main objective of the research which is to establish the effects of education level as a determinant of financial independence of an individual, In this chapter outlines procedure to be used in the study it offers an explanation into what type of research this study is all about. It also defines the population of the study and the specific sampling techniques to be used, data analysis and collection methods. The chapter also includes design, pilot study, validity, reliability and ethical consideration.</w:t>
      </w:r>
    </w:p>
    <w:p w:rsidR="001D6EDC" w:rsidRPr="00466170" w:rsidRDefault="001D6EDC" w:rsidP="00CD0B9C">
      <w:pPr>
        <w:spacing w:line="360" w:lineRule="auto"/>
        <w:rPr>
          <w:rFonts w:ascii="Times New Roman" w:hAnsi="Times New Roman" w:cs="Times New Roman"/>
          <w:sz w:val="24"/>
          <w:szCs w:val="24"/>
        </w:rPr>
      </w:pPr>
    </w:p>
    <w:p w:rsidR="00DA64A3" w:rsidRPr="00466170" w:rsidRDefault="00B31E9A" w:rsidP="00CD0B9C">
      <w:p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 </w:t>
      </w:r>
    </w:p>
    <w:p w:rsidR="001F6E60" w:rsidRPr="00466170" w:rsidRDefault="001F6E60" w:rsidP="00CD0B9C">
      <w:pPr>
        <w:spacing w:line="360" w:lineRule="auto"/>
        <w:rPr>
          <w:rFonts w:ascii="Times New Roman" w:hAnsi="Times New Roman" w:cs="Times New Roman"/>
          <w:sz w:val="24"/>
          <w:szCs w:val="24"/>
        </w:rPr>
      </w:pPr>
    </w:p>
    <w:p w:rsidR="003A2CC7" w:rsidRPr="00466170" w:rsidRDefault="003A2CC7" w:rsidP="00CD0B9C">
      <w:pPr>
        <w:spacing w:line="360" w:lineRule="auto"/>
        <w:rPr>
          <w:rFonts w:ascii="Times New Roman" w:hAnsi="Times New Roman" w:cs="Times New Roman"/>
          <w:sz w:val="24"/>
          <w:szCs w:val="24"/>
        </w:rPr>
      </w:pPr>
    </w:p>
    <w:p w:rsidR="003A2CC7" w:rsidRPr="00466170" w:rsidRDefault="00B24A17" w:rsidP="00CD0B9C">
      <w:pPr>
        <w:pStyle w:val="Heading1"/>
        <w:spacing w:before="0" w:line="360" w:lineRule="auto"/>
        <w:rPr>
          <w:rFonts w:ascii="Times New Roman" w:hAnsi="Times New Roman" w:cs="Times New Roman"/>
          <w:color w:val="auto"/>
          <w:sz w:val="24"/>
          <w:szCs w:val="24"/>
        </w:rPr>
      </w:pPr>
      <w:r w:rsidRPr="00466170">
        <w:rPr>
          <w:rFonts w:ascii="Times New Roman" w:eastAsiaTheme="minorHAnsi" w:hAnsi="Times New Roman" w:cs="Times New Roman"/>
          <w:b w:val="0"/>
          <w:bCs w:val="0"/>
          <w:color w:val="auto"/>
          <w:sz w:val="24"/>
          <w:szCs w:val="24"/>
        </w:rPr>
        <w:lastRenderedPageBreak/>
        <w:t xml:space="preserve">                                                  </w:t>
      </w:r>
      <w:bookmarkStart w:id="102" w:name="_Toc515353564"/>
      <w:r w:rsidR="003A2CC7" w:rsidRPr="00466170">
        <w:rPr>
          <w:rFonts w:ascii="Times New Roman" w:hAnsi="Times New Roman" w:cs="Times New Roman"/>
          <w:color w:val="auto"/>
          <w:sz w:val="24"/>
          <w:szCs w:val="24"/>
        </w:rPr>
        <w:t>CHAPTER FOUR</w:t>
      </w:r>
      <w:bookmarkEnd w:id="102"/>
    </w:p>
    <w:p w:rsidR="003A2CC7" w:rsidRPr="00466170" w:rsidRDefault="003A2CC7" w:rsidP="00CD0B9C">
      <w:pPr>
        <w:pStyle w:val="Heading1"/>
        <w:spacing w:before="0" w:line="360" w:lineRule="auto"/>
        <w:jc w:val="center"/>
        <w:rPr>
          <w:rFonts w:ascii="Times New Roman" w:hAnsi="Times New Roman" w:cs="Times New Roman"/>
          <w:color w:val="auto"/>
          <w:sz w:val="24"/>
          <w:szCs w:val="24"/>
        </w:rPr>
      </w:pPr>
      <w:bookmarkStart w:id="103" w:name="_Toc515353565"/>
      <w:r w:rsidRPr="00466170">
        <w:rPr>
          <w:rFonts w:ascii="Times New Roman" w:hAnsi="Times New Roman" w:cs="Times New Roman"/>
          <w:color w:val="auto"/>
          <w:sz w:val="24"/>
          <w:szCs w:val="24"/>
        </w:rPr>
        <w:t>RESEARCH FINDINGS AND DISCUSION</w:t>
      </w:r>
      <w:bookmarkEnd w:id="103"/>
    </w:p>
    <w:p w:rsidR="003A2CC7" w:rsidRPr="00466170" w:rsidRDefault="003A2CC7" w:rsidP="00CD0B9C">
      <w:pPr>
        <w:pStyle w:val="Heading1"/>
        <w:spacing w:before="0" w:line="360" w:lineRule="auto"/>
        <w:rPr>
          <w:rFonts w:ascii="Times New Roman" w:hAnsi="Times New Roman" w:cs="Times New Roman"/>
          <w:color w:val="auto"/>
          <w:sz w:val="24"/>
          <w:szCs w:val="24"/>
        </w:rPr>
      </w:pPr>
      <w:bookmarkStart w:id="104" w:name="_Toc515353566"/>
      <w:r w:rsidRPr="00466170">
        <w:rPr>
          <w:rFonts w:ascii="Times New Roman" w:hAnsi="Times New Roman" w:cs="Times New Roman"/>
          <w:color w:val="auto"/>
          <w:sz w:val="24"/>
          <w:szCs w:val="24"/>
        </w:rPr>
        <w:t>4.0 Introduction</w:t>
      </w:r>
      <w:bookmarkEnd w:id="104"/>
      <w:r w:rsidRPr="00466170">
        <w:rPr>
          <w:rFonts w:ascii="Times New Roman" w:hAnsi="Times New Roman" w:cs="Times New Roman"/>
          <w:color w:val="auto"/>
          <w:sz w:val="24"/>
          <w:szCs w:val="24"/>
        </w:rPr>
        <w:t xml:space="preserve"> </w:t>
      </w:r>
    </w:p>
    <w:p w:rsidR="00C00457" w:rsidRPr="00466170" w:rsidRDefault="003A2CC7" w:rsidP="00CD0B9C">
      <w:pPr>
        <w:spacing w:before="240" w:after="0"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Research findings are presented in this chapter. The chapter has been sectioned into; response rate, respondent’s background, and the factors affecting supplier appraisal in the airline industry a case study of Kenya Airways Ltd. Data that was collected from the field was keyed and analysed by simple descriptive analysis. In this note therefore, this chapter presents results of the research in different sub-sections as provided in study variables. </w:t>
      </w:r>
    </w:p>
    <w:p w:rsidR="006E1C55" w:rsidRPr="00466170" w:rsidRDefault="006E1C55" w:rsidP="00CD0B9C">
      <w:pPr>
        <w:pStyle w:val="Heading1"/>
        <w:spacing w:before="0" w:line="360" w:lineRule="auto"/>
        <w:rPr>
          <w:rFonts w:ascii="Times New Roman" w:hAnsi="Times New Roman" w:cs="Times New Roman"/>
          <w:color w:val="auto"/>
          <w:sz w:val="24"/>
          <w:szCs w:val="24"/>
        </w:rPr>
      </w:pPr>
      <w:bookmarkStart w:id="105" w:name="_Toc515353567"/>
      <w:r w:rsidRPr="00466170">
        <w:rPr>
          <w:rFonts w:ascii="Times New Roman" w:hAnsi="Times New Roman" w:cs="Times New Roman"/>
          <w:color w:val="auto"/>
          <w:sz w:val="24"/>
          <w:szCs w:val="24"/>
        </w:rPr>
        <w:t>4.1 Presentation of research findings</w:t>
      </w:r>
      <w:bookmarkEnd w:id="105"/>
      <w:r w:rsidRPr="00466170">
        <w:rPr>
          <w:rFonts w:ascii="Times New Roman" w:hAnsi="Times New Roman" w:cs="Times New Roman"/>
          <w:color w:val="auto"/>
          <w:sz w:val="24"/>
          <w:szCs w:val="24"/>
        </w:rPr>
        <w:t xml:space="preserve"> </w:t>
      </w:r>
    </w:p>
    <w:p w:rsidR="00366FB2" w:rsidRPr="00466170" w:rsidRDefault="006E1C55" w:rsidP="00CD0B9C">
      <w:pPr>
        <w:pStyle w:val="Heading1"/>
        <w:spacing w:before="0" w:line="360" w:lineRule="auto"/>
        <w:rPr>
          <w:rFonts w:ascii="Times New Roman" w:hAnsi="Times New Roman" w:cs="Times New Roman"/>
          <w:color w:val="auto"/>
          <w:sz w:val="24"/>
          <w:szCs w:val="24"/>
        </w:rPr>
      </w:pPr>
      <w:bookmarkStart w:id="106" w:name="_Toc515353568"/>
      <w:r w:rsidRPr="00466170">
        <w:rPr>
          <w:rFonts w:ascii="Times New Roman" w:hAnsi="Times New Roman" w:cs="Times New Roman"/>
          <w:color w:val="auto"/>
          <w:sz w:val="24"/>
          <w:szCs w:val="24"/>
        </w:rPr>
        <w:t xml:space="preserve">4.1.1 </w:t>
      </w:r>
      <w:r w:rsidR="00C00457" w:rsidRPr="00466170">
        <w:rPr>
          <w:rFonts w:ascii="Times New Roman" w:hAnsi="Times New Roman" w:cs="Times New Roman"/>
          <w:color w:val="auto"/>
          <w:sz w:val="24"/>
          <w:szCs w:val="24"/>
        </w:rPr>
        <w:t>Response Rate</w:t>
      </w:r>
      <w:bookmarkEnd w:id="106"/>
    </w:p>
    <w:p w:rsidR="00C00457" w:rsidRPr="00466170" w:rsidRDefault="00366FB2" w:rsidP="00CD0B9C">
      <w:pPr>
        <w:pStyle w:val="Heading1"/>
        <w:spacing w:before="0" w:line="360" w:lineRule="auto"/>
        <w:rPr>
          <w:rFonts w:ascii="Times New Roman" w:hAnsi="Times New Roman" w:cs="Times New Roman"/>
          <w:color w:val="auto"/>
          <w:sz w:val="24"/>
          <w:szCs w:val="24"/>
        </w:rPr>
      </w:pPr>
      <w:bookmarkStart w:id="107" w:name="_Toc511737713"/>
      <w:bookmarkStart w:id="108" w:name="_Toc515353569"/>
      <w:r w:rsidRPr="00466170">
        <w:rPr>
          <w:rFonts w:ascii="Times New Roman" w:hAnsi="Times New Roman" w:cs="Times New Roman"/>
          <w:color w:val="auto"/>
          <w:sz w:val="24"/>
          <w:szCs w:val="24"/>
        </w:rPr>
        <w:t>Table 4.1: Table showing response rate</w:t>
      </w:r>
      <w:bookmarkEnd w:id="107"/>
      <w:bookmarkEnd w:id="108"/>
      <w:r w:rsidRPr="00466170">
        <w:rPr>
          <w:rFonts w:ascii="Times New Roman" w:hAnsi="Times New Roman" w:cs="Times New Roman"/>
          <w:color w:val="auto"/>
          <w:sz w:val="24"/>
          <w:szCs w:val="24"/>
        </w:rPr>
        <w:t xml:space="preserve"> </w:t>
      </w:r>
      <w:r w:rsidR="00C00457" w:rsidRPr="00466170">
        <w:rPr>
          <w:rFonts w:ascii="Times New Roman" w:hAnsi="Times New Roman" w:cs="Times New Roman"/>
          <w:color w:val="auto"/>
          <w:sz w:val="24"/>
          <w:szCs w:val="24"/>
        </w:rPr>
        <w:t xml:space="preserve"> </w:t>
      </w:r>
    </w:p>
    <w:tbl>
      <w:tblPr>
        <w:tblW w:w="0" w:type="auto"/>
        <w:tblInd w:w="392" w:type="dxa"/>
        <w:tblBorders>
          <w:top w:val="single" w:sz="4" w:space="0" w:color="auto"/>
          <w:bottom w:val="single" w:sz="4" w:space="0" w:color="auto"/>
        </w:tblBorders>
        <w:tblLook w:val="04A0" w:firstRow="1" w:lastRow="0" w:firstColumn="1" w:lastColumn="0" w:noHBand="0" w:noVBand="1"/>
      </w:tblPr>
      <w:tblGrid>
        <w:gridCol w:w="2704"/>
        <w:gridCol w:w="3096"/>
        <w:gridCol w:w="2705"/>
      </w:tblGrid>
      <w:tr w:rsidR="001E3578" w:rsidRPr="00466170" w:rsidTr="001E3578">
        <w:tc>
          <w:tcPr>
            <w:tcW w:w="2704" w:type="dxa"/>
            <w:tcBorders>
              <w:top w:val="single" w:sz="4" w:space="0" w:color="auto"/>
              <w:bottom w:val="single" w:sz="4" w:space="0" w:color="auto"/>
            </w:tcBorders>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1E3578" w:rsidRPr="00466170" w:rsidTr="001E3578">
        <w:tc>
          <w:tcPr>
            <w:tcW w:w="2704" w:type="dxa"/>
            <w:tcBorders>
              <w:top w:val="single" w:sz="4" w:space="0" w:color="auto"/>
            </w:tcBorders>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Responses </w:t>
            </w:r>
          </w:p>
        </w:tc>
        <w:tc>
          <w:tcPr>
            <w:tcW w:w="3096" w:type="dxa"/>
            <w:tcBorders>
              <w:top w:val="single" w:sz="4" w:space="0" w:color="auto"/>
            </w:tcBorders>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150</w:t>
            </w:r>
          </w:p>
        </w:tc>
        <w:tc>
          <w:tcPr>
            <w:tcW w:w="2705" w:type="dxa"/>
            <w:tcBorders>
              <w:top w:val="single" w:sz="4" w:space="0" w:color="auto"/>
            </w:tcBorders>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86</w:t>
            </w:r>
          </w:p>
        </w:tc>
      </w:tr>
      <w:tr w:rsidR="001E3578" w:rsidRPr="00466170" w:rsidTr="001E3578">
        <w:tc>
          <w:tcPr>
            <w:tcW w:w="2704" w:type="dxa"/>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Non-Responses</w:t>
            </w:r>
          </w:p>
        </w:tc>
        <w:tc>
          <w:tcPr>
            <w:tcW w:w="3096" w:type="dxa"/>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c>
          <w:tcPr>
            <w:tcW w:w="2705" w:type="dxa"/>
          </w:tcPr>
          <w:p w:rsidR="001E3578" w:rsidRPr="00466170" w:rsidRDefault="001E3578"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14</w:t>
            </w:r>
          </w:p>
        </w:tc>
      </w:tr>
      <w:tr w:rsidR="001E3578" w:rsidRPr="00466170" w:rsidTr="001E3578">
        <w:tc>
          <w:tcPr>
            <w:tcW w:w="2704" w:type="dxa"/>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Total </w:t>
            </w:r>
          </w:p>
        </w:tc>
        <w:tc>
          <w:tcPr>
            <w:tcW w:w="3096" w:type="dxa"/>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175</w:t>
            </w:r>
          </w:p>
        </w:tc>
        <w:tc>
          <w:tcPr>
            <w:tcW w:w="2705" w:type="dxa"/>
          </w:tcPr>
          <w:p w:rsidR="001E3578" w:rsidRPr="00466170" w:rsidRDefault="001E3578"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3A2CC7" w:rsidRPr="00466170" w:rsidRDefault="003A2CC7" w:rsidP="00CD0B9C">
      <w:pPr>
        <w:spacing w:line="360" w:lineRule="auto"/>
        <w:rPr>
          <w:rFonts w:ascii="Times New Roman" w:hAnsi="Times New Roman" w:cs="Times New Roman"/>
          <w:sz w:val="24"/>
          <w:szCs w:val="24"/>
        </w:rPr>
      </w:pPr>
    </w:p>
    <w:p w:rsidR="001F6E60" w:rsidRPr="00466170" w:rsidRDefault="001E3578" w:rsidP="00CD0B9C">
      <w:pPr>
        <w:pStyle w:val="Heading1"/>
        <w:spacing w:before="0" w:line="360" w:lineRule="auto"/>
        <w:rPr>
          <w:rFonts w:ascii="Times New Roman" w:hAnsi="Times New Roman" w:cs="Times New Roman"/>
          <w:color w:val="000000" w:themeColor="text1"/>
          <w:sz w:val="24"/>
          <w:szCs w:val="24"/>
        </w:rPr>
      </w:pPr>
      <w:bookmarkStart w:id="109" w:name="_Toc511737714"/>
      <w:bookmarkStart w:id="110" w:name="_Toc515353570"/>
      <w:r w:rsidRPr="00466170">
        <w:rPr>
          <w:rFonts w:ascii="Times New Roman" w:hAnsi="Times New Roman" w:cs="Times New Roman"/>
          <w:color w:val="000000" w:themeColor="text1"/>
          <w:sz w:val="24"/>
          <w:szCs w:val="24"/>
        </w:rPr>
        <w:t>Figure 4.1: Figure showing response rate</w:t>
      </w:r>
      <w:bookmarkEnd w:id="109"/>
      <w:bookmarkEnd w:id="110"/>
      <w:r w:rsidRPr="00466170">
        <w:rPr>
          <w:rFonts w:ascii="Times New Roman" w:hAnsi="Times New Roman" w:cs="Times New Roman"/>
          <w:color w:val="000000" w:themeColor="text1"/>
          <w:sz w:val="24"/>
          <w:szCs w:val="24"/>
        </w:rPr>
        <w:t xml:space="preserve"> </w:t>
      </w:r>
    </w:p>
    <w:p w:rsidR="001F6E60" w:rsidRPr="00466170" w:rsidRDefault="004F46D0"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12C3C80A" wp14:editId="7BDDD4F6">
            <wp:extent cx="5076825" cy="2638425"/>
            <wp:effectExtent l="0" t="0" r="9525" b="952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F6E60" w:rsidRPr="00466170" w:rsidRDefault="004F46D0" w:rsidP="00CD0B9C">
      <w:pPr>
        <w:spacing w:line="360" w:lineRule="auto"/>
        <w:rPr>
          <w:rFonts w:ascii="Times New Roman" w:hAnsi="Times New Roman" w:cs="Times New Roman"/>
          <w:sz w:val="24"/>
          <w:szCs w:val="24"/>
        </w:rPr>
      </w:pPr>
      <w:r w:rsidRPr="00466170">
        <w:rPr>
          <w:rFonts w:ascii="Times New Roman" w:hAnsi="Times New Roman" w:cs="Times New Roman"/>
          <w:sz w:val="24"/>
          <w:szCs w:val="24"/>
        </w:rPr>
        <w:lastRenderedPageBreak/>
        <w:t xml:space="preserve">As shown in table 4.1and figure 4.1 out of 175 distributed questionnaires 86% were full filled and return and 14% were not returned or were not fully filled. The valid sample that is to be used for the study is 150. </w:t>
      </w:r>
    </w:p>
    <w:p w:rsidR="00B773CC" w:rsidRPr="00466170" w:rsidRDefault="00B773CC" w:rsidP="00CD0B9C">
      <w:pPr>
        <w:pStyle w:val="Heading1"/>
        <w:spacing w:line="360" w:lineRule="auto"/>
        <w:rPr>
          <w:rFonts w:ascii="Times New Roman" w:hAnsi="Times New Roman" w:cs="Times New Roman"/>
          <w:color w:val="000000" w:themeColor="text1"/>
          <w:sz w:val="24"/>
          <w:szCs w:val="24"/>
        </w:rPr>
      </w:pPr>
      <w:bookmarkStart w:id="111" w:name="_Toc515353571"/>
      <w:r w:rsidRPr="00466170">
        <w:rPr>
          <w:rFonts w:ascii="Times New Roman" w:hAnsi="Times New Roman" w:cs="Times New Roman"/>
          <w:color w:val="000000" w:themeColor="text1"/>
          <w:sz w:val="24"/>
          <w:szCs w:val="24"/>
        </w:rPr>
        <w:t>4.1.2 Respondents demographic information</w:t>
      </w:r>
      <w:bookmarkEnd w:id="111"/>
      <w:r w:rsidRPr="00466170">
        <w:rPr>
          <w:rFonts w:ascii="Times New Roman" w:hAnsi="Times New Roman" w:cs="Times New Roman"/>
          <w:color w:val="000000" w:themeColor="text1"/>
          <w:sz w:val="24"/>
          <w:szCs w:val="24"/>
        </w:rPr>
        <w:t xml:space="preserve"> </w:t>
      </w:r>
    </w:p>
    <w:p w:rsidR="00761C92" w:rsidRPr="00466170" w:rsidRDefault="00761C92" w:rsidP="00CD0B9C">
      <w:pPr>
        <w:pStyle w:val="Heading1"/>
        <w:spacing w:before="0" w:line="360" w:lineRule="auto"/>
        <w:rPr>
          <w:rFonts w:ascii="Times New Roman" w:hAnsi="Times New Roman" w:cs="Times New Roman"/>
          <w:color w:val="000000" w:themeColor="text1"/>
          <w:sz w:val="24"/>
          <w:szCs w:val="24"/>
        </w:rPr>
      </w:pPr>
      <w:bookmarkStart w:id="112" w:name="_Toc511737716"/>
      <w:bookmarkStart w:id="113" w:name="_Toc515353572"/>
      <w:r w:rsidRPr="00466170">
        <w:rPr>
          <w:rFonts w:ascii="Times New Roman" w:hAnsi="Times New Roman" w:cs="Times New Roman"/>
          <w:color w:val="000000" w:themeColor="text1"/>
          <w:sz w:val="24"/>
          <w:szCs w:val="24"/>
        </w:rPr>
        <w:t>Table 4.2: Table showing respondents gender</w:t>
      </w:r>
      <w:bookmarkEnd w:id="112"/>
      <w:bookmarkEnd w:id="113"/>
      <w:r w:rsidRPr="00466170">
        <w:rPr>
          <w:rFonts w:ascii="Times New Roman" w:hAnsi="Times New Roman" w:cs="Times New Roman"/>
          <w:color w:val="000000" w:themeColor="text1"/>
          <w:sz w:val="24"/>
          <w:szCs w:val="24"/>
        </w:rPr>
        <w:t xml:space="preserve"> </w:t>
      </w: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2988"/>
        <w:gridCol w:w="3096"/>
        <w:gridCol w:w="2847"/>
      </w:tblGrid>
      <w:tr w:rsidR="001420FB" w:rsidRPr="00466170" w:rsidTr="007F4087">
        <w:tc>
          <w:tcPr>
            <w:tcW w:w="2988" w:type="dxa"/>
            <w:tcBorders>
              <w:top w:val="single" w:sz="4" w:space="0" w:color="auto"/>
              <w:bottom w:val="single" w:sz="4" w:space="0" w:color="auto"/>
            </w:tcBorders>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1420FB" w:rsidRPr="00466170" w:rsidTr="007F4087">
        <w:tc>
          <w:tcPr>
            <w:tcW w:w="2988" w:type="dxa"/>
            <w:tcBorders>
              <w:top w:val="single" w:sz="4" w:space="0" w:color="auto"/>
            </w:tcBorders>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Male</w:t>
            </w:r>
          </w:p>
        </w:tc>
        <w:tc>
          <w:tcPr>
            <w:tcW w:w="3096" w:type="dxa"/>
            <w:tcBorders>
              <w:top w:val="single" w:sz="4" w:space="0" w:color="auto"/>
            </w:tcBorders>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87</w:t>
            </w:r>
          </w:p>
        </w:tc>
        <w:tc>
          <w:tcPr>
            <w:tcW w:w="2847" w:type="dxa"/>
            <w:tcBorders>
              <w:top w:val="single" w:sz="4" w:space="0" w:color="auto"/>
            </w:tcBorders>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58</w:t>
            </w:r>
          </w:p>
        </w:tc>
      </w:tr>
      <w:tr w:rsidR="001420FB" w:rsidRPr="00466170" w:rsidTr="007F4087">
        <w:tc>
          <w:tcPr>
            <w:tcW w:w="2988" w:type="dxa"/>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Female</w:t>
            </w:r>
          </w:p>
        </w:tc>
        <w:tc>
          <w:tcPr>
            <w:tcW w:w="3096" w:type="dxa"/>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63</w:t>
            </w:r>
          </w:p>
        </w:tc>
        <w:tc>
          <w:tcPr>
            <w:tcW w:w="2847" w:type="dxa"/>
          </w:tcPr>
          <w:p w:rsidR="001420FB" w:rsidRPr="00466170" w:rsidRDefault="001420F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42</w:t>
            </w:r>
          </w:p>
        </w:tc>
      </w:tr>
      <w:tr w:rsidR="001420FB" w:rsidRPr="00466170" w:rsidTr="007F4087">
        <w:tc>
          <w:tcPr>
            <w:tcW w:w="2988" w:type="dxa"/>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Total </w:t>
            </w:r>
          </w:p>
        </w:tc>
        <w:tc>
          <w:tcPr>
            <w:tcW w:w="3096" w:type="dxa"/>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1420FB" w:rsidRPr="00466170" w:rsidRDefault="001420F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1F6E60" w:rsidRPr="00466170" w:rsidRDefault="001F6E60" w:rsidP="00CD0B9C">
      <w:pPr>
        <w:spacing w:line="360" w:lineRule="auto"/>
        <w:rPr>
          <w:rFonts w:ascii="Times New Roman" w:hAnsi="Times New Roman" w:cs="Times New Roman"/>
          <w:sz w:val="24"/>
          <w:szCs w:val="24"/>
        </w:rPr>
      </w:pPr>
    </w:p>
    <w:p w:rsidR="00761C92" w:rsidRPr="00466170" w:rsidRDefault="00761C92" w:rsidP="00CD0B9C">
      <w:pPr>
        <w:pStyle w:val="Heading1"/>
        <w:spacing w:before="0" w:line="360" w:lineRule="auto"/>
        <w:rPr>
          <w:rFonts w:ascii="Times New Roman" w:hAnsi="Times New Roman" w:cs="Times New Roman"/>
          <w:color w:val="000000" w:themeColor="text1"/>
          <w:sz w:val="24"/>
          <w:szCs w:val="24"/>
        </w:rPr>
      </w:pPr>
      <w:bookmarkStart w:id="114" w:name="_Toc511737717"/>
      <w:bookmarkStart w:id="115" w:name="_Toc515353573"/>
      <w:r w:rsidRPr="00466170">
        <w:rPr>
          <w:rFonts w:ascii="Times New Roman" w:hAnsi="Times New Roman" w:cs="Times New Roman"/>
          <w:color w:val="000000" w:themeColor="text1"/>
          <w:sz w:val="24"/>
          <w:szCs w:val="24"/>
        </w:rPr>
        <w:t>Figure 4.2: Figure showing respondents gender</w:t>
      </w:r>
      <w:bookmarkEnd w:id="114"/>
      <w:bookmarkEnd w:id="115"/>
      <w:r w:rsidRPr="00466170">
        <w:rPr>
          <w:rFonts w:ascii="Times New Roman" w:hAnsi="Times New Roman" w:cs="Times New Roman"/>
          <w:color w:val="000000" w:themeColor="text1"/>
          <w:sz w:val="24"/>
          <w:szCs w:val="24"/>
        </w:rPr>
        <w:t xml:space="preserve"> </w:t>
      </w:r>
    </w:p>
    <w:p w:rsidR="0018422A" w:rsidRPr="00466170" w:rsidRDefault="0018422A" w:rsidP="00CD0B9C">
      <w:pPr>
        <w:spacing w:line="360" w:lineRule="auto"/>
        <w:rPr>
          <w:rFonts w:ascii="Times New Roman" w:hAnsi="Times New Roman" w:cs="Times New Roman"/>
          <w:sz w:val="24"/>
          <w:szCs w:val="24"/>
        </w:rPr>
      </w:pPr>
    </w:p>
    <w:p w:rsidR="00761C92" w:rsidRPr="00466170" w:rsidRDefault="001B6427"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083FDD74" wp14:editId="151F56D4">
            <wp:extent cx="4991100" cy="36195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B1A4A" w:rsidRPr="00466170" w:rsidRDefault="001B1A4A" w:rsidP="00CD0B9C">
      <w:pPr>
        <w:pStyle w:val="NoSpacing"/>
        <w:spacing w:line="360" w:lineRule="auto"/>
        <w:jc w:val="both"/>
        <w:rPr>
          <w:rFonts w:ascii="Times New Roman" w:hAnsi="Times New Roman"/>
          <w:sz w:val="24"/>
          <w:szCs w:val="24"/>
        </w:rPr>
      </w:pPr>
      <w:r w:rsidRPr="00466170">
        <w:rPr>
          <w:rFonts w:ascii="Times New Roman" w:eastAsia="Times New Roman" w:hAnsi="Times New Roman"/>
          <w:color w:val="000000" w:themeColor="text1"/>
          <w:sz w:val="24"/>
          <w:szCs w:val="24"/>
        </w:rPr>
        <w:lastRenderedPageBreak/>
        <w:t xml:space="preserve">As provided by the field research data in the responses given as shown in table 4.2 and figure 4.2 above, the male respondents were the majority while the female were deprived. Male respondents made majority of the respondents at 58% while the female respondents who participated in the study made 42%. </w:t>
      </w:r>
      <w:r w:rsidRPr="00466170">
        <w:rPr>
          <w:rFonts w:ascii="Times New Roman" w:hAnsi="Times New Roman"/>
          <w:sz w:val="24"/>
          <w:szCs w:val="24"/>
        </w:rPr>
        <w:t xml:space="preserve">The gender representation of the respondents indicates that, views under the study were represented by all gender. </w:t>
      </w:r>
    </w:p>
    <w:p w:rsidR="0018422A" w:rsidRPr="00466170" w:rsidRDefault="0018422A" w:rsidP="00CD0B9C">
      <w:pPr>
        <w:pStyle w:val="Heading1"/>
        <w:spacing w:line="360" w:lineRule="auto"/>
        <w:rPr>
          <w:rFonts w:ascii="Times New Roman" w:hAnsi="Times New Roman" w:cs="Times New Roman"/>
          <w:sz w:val="24"/>
          <w:szCs w:val="24"/>
        </w:rPr>
      </w:pPr>
      <w:bookmarkStart w:id="116" w:name="_Toc511737718"/>
      <w:bookmarkStart w:id="117" w:name="_Toc515353574"/>
      <w:r w:rsidRPr="00466170">
        <w:rPr>
          <w:rFonts w:ascii="Times New Roman" w:hAnsi="Times New Roman" w:cs="Times New Roman"/>
          <w:color w:val="000000" w:themeColor="text1"/>
          <w:sz w:val="24"/>
          <w:szCs w:val="24"/>
        </w:rPr>
        <w:t>Table 4.3: Table showing marital status of the respondents</w:t>
      </w:r>
      <w:bookmarkEnd w:id="116"/>
      <w:bookmarkEnd w:id="117"/>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A360DB" w:rsidRPr="00466170" w:rsidTr="00180605">
        <w:tc>
          <w:tcPr>
            <w:tcW w:w="2835" w:type="dxa"/>
            <w:tcBorders>
              <w:top w:val="single" w:sz="4" w:space="0" w:color="auto"/>
              <w:bottom w:val="single" w:sz="4" w:space="0" w:color="auto"/>
            </w:tcBorders>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977" w:type="dxa"/>
            <w:tcBorders>
              <w:top w:val="single" w:sz="4" w:space="0" w:color="auto"/>
              <w:bottom w:val="single" w:sz="4" w:space="0" w:color="auto"/>
            </w:tcBorders>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35" w:type="dxa"/>
            <w:tcBorders>
              <w:top w:val="single" w:sz="4" w:space="0" w:color="auto"/>
              <w:bottom w:val="single" w:sz="4" w:space="0" w:color="auto"/>
            </w:tcBorders>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666F2B" w:rsidRPr="00466170" w:rsidTr="00180605">
        <w:tc>
          <w:tcPr>
            <w:tcW w:w="2835" w:type="dxa"/>
            <w:tcBorders>
              <w:top w:val="single" w:sz="4" w:space="0" w:color="auto"/>
            </w:tcBorders>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Single</w:t>
            </w:r>
          </w:p>
        </w:tc>
        <w:tc>
          <w:tcPr>
            <w:tcW w:w="2977" w:type="dxa"/>
            <w:tcBorders>
              <w:top w:val="single" w:sz="4" w:space="0" w:color="auto"/>
            </w:tcBorders>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38</w:t>
            </w:r>
          </w:p>
        </w:tc>
        <w:tc>
          <w:tcPr>
            <w:tcW w:w="2835" w:type="dxa"/>
            <w:tcBorders>
              <w:top w:val="single" w:sz="4" w:space="0" w:color="auto"/>
            </w:tcBorders>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r>
      <w:tr w:rsidR="00666F2B" w:rsidRPr="00466170" w:rsidTr="00180605">
        <w:tc>
          <w:tcPr>
            <w:tcW w:w="2835" w:type="dxa"/>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Married</w:t>
            </w:r>
          </w:p>
        </w:tc>
        <w:tc>
          <w:tcPr>
            <w:tcW w:w="2977"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85</w:t>
            </w:r>
          </w:p>
        </w:tc>
        <w:tc>
          <w:tcPr>
            <w:tcW w:w="2835"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57%</w:t>
            </w:r>
          </w:p>
        </w:tc>
      </w:tr>
      <w:tr w:rsidR="00666F2B" w:rsidRPr="00466170" w:rsidTr="00180605">
        <w:tc>
          <w:tcPr>
            <w:tcW w:w="2835" w:type="dxa"/>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Separated</w:t>
            </w:r>
          </w:p>
        </w:tc>
        <w:tc>
          <w:tcPr>
            <w:tcW w:w="2977"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12</w:t>
            </w:r>
          </w:p>
        </w:tc>
        <w:tc>
          <w:tcPr>
            <w:tcW w:w="2835"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8%</w:t>
            </w:r>
          </w:p>
        </w:tc>
      </w:tr>
      <w:tr w:rsidR="00666F2B" w:rsidRPr="00466170" w:rsidTr="00180605">
        <w:tc>
          <w:tcPr>
            <w:tcW w:w="2835" w:type="dxa"/>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Divorced</w:t>
            </w:r>
          </w:p>
        </w:tc>
        <w:tc>
          <w:tcPr>
            <w:tcW w:w="2977"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w:t>
            </w:r>
          </w:p>
        </w:tc>
        <w:tc>
          <w:tcPr>
            <w:tcW w:w="2835"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4%</w:t>
            </w:r>
          </w:p>
        </w:tc>
      </w:tr>
      <w:tr w:rsidR="00666F2B" w:rsidRPr="00466170" w:rsidTr="00180605">
        <w:tc>
          <w:tcPr>
            <w:tcW w:w="2835" w:type="dxa"/>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Widow (</w:t>
            </w:r>
            <w:proofErr w:type="spellStart"/>
            <w:r w:rsidRPr="00466170">
              <w:rPr>
                <w:rFonts w:ascii="Times New Roman" w:hAnsi="Times New Roman" w:cs="Times New Roman"/>
                <w:sz w:val="24"/>
                <w:szCs w:val="24"/>
              </w:rPr>
              <w:t>er</w:t>
            </w:r>
            <w:proofErr w:type="spellEnd"/>
            <w:r w:rsidRPr="00466170">
              <w:rPr>
                <w:rFonts w:ascii="Times New Roman" w:hAnsi="Times New Roman" w:cs="Times New Roman"/>
                <w:sz w:val="24"/>
                <w:szCs w:val="24"/>
              </w:rPr>
              <w:t>)</w:t>
            </w:r>
          </w:p>
        </w:tc>
        <w:tc>
          <w:tcPr>
            <w:tcW w:w="2977"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9</w:t>
            </w:r>
          </w:p>
        </w:tc>
        <w:tc>
          <w:tcPr>
            <w:tcW w:w="2835" w:type="dxa"/>
            <w:vAlign w:val="bottom"/>
          </w:tcPr>
          <w:p w:rsidR="00666F2B" w:rsidRPr="00466170" w:rsidRDefault="00666F2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w:t>
            </w:r>
          </w:p>
        </w:tc>
      </w:tr>
      <w:tr w:rsidR="00A360DB" w:rsidRPr="00466170" w:rsidTr="00180605">
        <w:tc>
          <w:tcPr>
            <w:tcW w:w="2835" w:type="dxa"/>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Total </w:t>
            </w:r>
          </w:p>
        </w:tc>
        <w:tc>
          <w:tcPr>
            <w:tcW w:w="2977" w:type="dxa"/>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35" w:type="dxa"/>
          </w:tcPr>
          <w:p w:rsidR="00A360DB" w:rsidRPr="00466170" w:rsidRDefault="00A360DB"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F73A86" w:rsidRPr="00466170" w:rsidRDefault="00F73A86" w:rsidP="00CD0B9C">
      <w:pPr>
        <w:pStyle w:val="Heading1"/>
        <w:spacing w:after="240" w:line="360" w:lineRule="auto"/>
        <w:rPr>
          <w:rFonts w:ascii="Times New Roman" w:hAnsi="Times New Roman" w:cs="Times New Roman"/>
          <w:sz w:val="24"/>
          <w:szCs w:val="24"/>
        </w:rPr>
      </w:pPr>
      <w:bookmarkStart w:id="118" w:name="_Toc511737719"/>
      <w:bookmarkStart w:id="119" w:name="_Toc515353575"/>
      <w:r w:rsidRPr="00466170">
        <w:rPr>
          <w:rFonts w:ascii="Times New Roman" w:hAnsi="Times New Roman" w:cs="Times New Roman"/>
          <w:color w:val="000000" w:themeColor="text1"/>
          <w:sz w:val="24"/>
          <w:szCs w:val="24"/>
        </w:rPr>
        <w:lastRenderedPageBreak/>
        <w:t>Figure 4.3: Figure showing marital status of the respondents</w:t>
      </w:r>
      <w:bookmarkEnd w:id="118"/>
      <w:bookmarkEnd w:id="119"/>
      <w:r w:rsidRPr="00466170">
        <w:rPr>
          <w:rFonts w:ascii="Times New Roman" w:hAnsi="Times New Roman" w:cs="Times New Roman"/>
          <w:color w:val="000000" w:themeColor="text1"/>
          <w:sz w:val="24"/>
          <w:szCs w:val="24"/>
        </w:rPr>
        <w:t xml:space="preserve"> </w:t>
      </w:r>
    </w:p>
    <w:p w:rsidR="00F73A86" w:rsidRPr="00466170" w:rsidRDefault="00F73A86"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6E52B285" wp14:editId="7597784C">
            <wp:extent cx="5448300" cy="3295650"/>
            <wp:effectExtent l="0" t="0" r="1905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F1664" w:rsidRDefault="005670A3"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As shown in table 4.3 and figure 4.3 above respondents were asked to indicate their marital status. A majority of the respondent at 57% were married, 25% were single, 8% were separated while 6% were widow (</w:t>
      </w:r>
      <w:proofErr w:type="spellStart"/>
      <w:r w:rsidRPr="00466170">
        <w:rPr>
          <w:rFonts w:ascii="Times New Roman" w:hAnsi="Times New Roman" w:cs="Times New Roman"/>
          <w:sz w:val="24"/>
          <w:szCs w:val="24"/>
        </w:rPr>
        <w:t>er</w:t>
      </w:r>
      <w:proofErr w:type="spellEnd"/>
      <w:r w:rsidRPr="00466170">
        <w:rPr>
          <w:rFonts w:ascii="Times New Roman" w:hAnsi="Times New Roman" w:cs="Times New Roman"/>
          <w:sz w:val="24"/>
          <w:szCs w:val="24"/>
        </w:rPr>
        <w:t xml:space="preserve">) and 4% were divorced. </w:t>
      </w:r>
      <w:bookmarkStart w:id="120" w:name="_Toc511737720"/>
    </w:p>
    <w:p w:rsidR="00D8638B" w:rsidRPr="003F1664" w:rsidRDefault="00D8638B" w:rsidP="00CD0B9C">
      <w:pPr>
        <w:spacing w:line="360" w:lineRule="auto"/>
        <w:jc w:val="both"/>
        <w:rPr>
          <w:rFonts w:ascii="Times New Roman" w:hAnsi="Times New Roman" w:cs="Times New Roman"/>
          <w:b/>
          <w:sz w:val="24"/>
          <w:szCs w:val="24"/>
        </w:rPr>
      </w:pPr>
      <w:r w:rsidRPr="003F1664">
        <w:rPr>
          <w:rFonts w:ascii="Times New Roman" w:hAnsi="Times New Roman" w:cs="Times New Roman"/>
          <w:b/>
          <w:color w:val="000000" w:themeColor="text1"/>
          <w:sz w:val="24"/>
          <w:szCs w:val="24"/>
        </w:rPr>
        <w:t>Table 4.4: Table showing respondents age bracket</w:t>
      </w:r>
      <w:bookmarkEnd w:id="120"/>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4F104D" w:rsidRPr="00466170" w:rsidTr="001A43EA">
        <w:tc>
          <w:tcPr>
            <w:tcW w:w="2835" w:type="dxa"/>
            <w:tcBorders>
              <w:top w:val="single" w:sz="4" w:space="0" w:color="auto"/>
              <w:bottom w:val="single" w:sz="4" w:space="0" w:color="auto"/>
            </w:tcBorders>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977" w:type="dxa"/>
            <w:tcBorders>
              <w:top w:val="single" w:sz="4" w:space="0" w:color="auto"/>
              <w:bottom w:val="single" w:sz="4" w:space="0" w:color="auto"/>
            </w:tcBorders>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35" w:type="dxa"/>
            <w:tcBorders>
              <w:top w:val="single" w:sz="4" w:space="0" w:color="auto"/>
              <w:bottom w:val="single" w:sz="4" w:space="0" w:color="auto"/>
            </w:tcBorders>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35685B" w:rsidRPr="00466170" w:rsidTr="001A43EA">
        <w:tc>
          <w:tcPr>
            <w:tcW w:w="2835" w:type="dxa"/>
            <w:tcBorders>
              <w:top w:val="single" w:sz="4" w:space="0" w:color="auto"/>
            </w:tcBorders>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18 years – 25 years  </w:t>
            </w:r>
          </w:p>
        </w:tc>
        <w:tc>
          <w:tcPr>
            <w:tcW w:w="2977" w:type="dxa"/>
            <w:tcBorders>
              <w:top w:val="single" w:sz="4" w:space="0" w:color="auto"/>
            </w:tcBorders>
            <w:vAlign w:val="center"/>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14</w:t>
            </w:r>
          </w:p>
        </w:tc>
        <w:tc>
          <w:tcPr>
            <w:tcW w:w="2835" w:type="dxa"/>
            <w:tcBorders>
              <w:top w:val="single" w:sz="4" w:space="0" w:color="auto"/>
            </w:tcBorders>
            <w:vAlign w:val="bottom"/>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9%</w:t>
            </w:r>
          </w:p>
        </w:tc>
      </w:tr>
      <w:tr w:rsidR="0035685B" w:rsidRPr="00466170" w:rsidTr="001A43EA">
        <w:tc>
          <w:tcPr>
            <w:tcW w:w="2835" w:type="dxa"/>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26 years – 30 years       </w:t>
            </w:r>
          </w:p>
        </w:tc>
        <w:tc>
          <w:tcPr>
            <w:tcW w:w="2977" w:type="dxa"/>
            <w:vAlign w:val="center"/>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42</w:t>
            </w:r>
          </w:p>
        </w:tc>
        <w:tc>
          <w:tcPr>
            <w:tcW w:w="2835" w:type="dxa"/>
            <w:vAlign w:val="bottom"/>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28%</w:t>
            </w:r>
          </w:p>
        </w:tc>
      </w:tr>
      <w:tr w:rsidR="0035685B" w:rsidRPr="00466170" w:rsidTr="001A43EA">
        <w:tc>
          <w:tcPr>
            <w:tcW w:w="2835" w:type="dxa"/>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31 years - 35 years       </w:t>
            </w:r>
          </w:p>
        </w:tc>
        <w:tc>
          <w:tcPr>
            <w:tcW w:w="2977" w:type="dxa"/>
            <w:vAlign w:val="center"/>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38</w:t>
            </w:r>
          </w:p>
        </w:tc>
        <w:tc>
          <w:tcPr>
            <w:tcW w:w="2835" w:type="dxa"/>
            <w:vAlign w:val="bottom"/>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r>
      <w:tr w:rsidR="0035685B" w:rsidRPr="00466170" w:rsidTr="001A43EA">
        <w:tc>
          <w:tcPr>
            <w:tcW w:w="2835" w:type="dxa"/>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40 years – 45 years       </w:t>
            </w:r>
          </w:p>
        </w:tc>
        <w:tc>
          <w:tcPr>
            <w:tcW w:w="2977" w:type="dxa"/>
            <w:vAlign w:val="center"/>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26</w:t>
            </w:r>
          </w:p>
        </w:tc>
        <w:tc>
          <w:tcPr>
            <w:tcW w:w="2835" w:type="dxa"/>
            <w:vAlign w:val="bottom"/>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17%</w:t>
            </w:r>
          </w:p>
        </w:tc>
      </w:tr>
      <w:tr w:rsidR="0035685B" w:rsidRPr="00466170" w:rsidTr="001A43EA">
        <w:tc>
          <w:tcPr>
            <w:tcW w:w="2835" w:type="dxa"/>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46 years and above       </w:t>
            </w:r>
          </w:p>
        </w:tc>
        <w:tc>
          <w:tcPr>
            <w:tcW w:w="2977" w:type="dxa"/>
            <w:vAlign w:val="center"/>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30</w:t>
            </w:r>
          </w:p>
        </w:tc>
        <w:tc>
          <w:tcPr>
            <w:tcW w:w="2835" w:type="dxa"/>
            <w:vAlign w:val="bottom"/>
          </w:tcPr>
          <w:p w:rsidR="0035685B" w:rsidRPr="00466170" w:rsidRDefault="0035685B"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r>
      <w:tr w:rsidR="004F104D" w:rsidRPr="00466170" w:rsidTr="001A43EA">
        <w:tc>
          <w:tcPr>
            <w:tcW w:w="2835" w:type="dxa"/>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lastRenderedPageBreak/>
              <w:t xml:space="preserve">Total </w:t>
            </w:r>
          </w:p>
        </w:tc>
        <w:tc>
          <w:tcPr>
            <w:tcW w:w="2977" w:type="dxa"/>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35" w:type="dxa"/>
          </w:tcPr>
          <w:p w:rsidR="004F104D" w:rsidRPr="00466170" w:rsidRDefault="004F104D"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750664" w:rsidRPr="00466170" w:rsidRDefault="00750664" w:rsidP="00CD0B9C">
      <w:pPr>
        <w:spacing w:line="360" w:lineRule="auto"/>
        <w:jc w:val="both"/>
        <w:rPr>
          <w:rFonts w:ascii="Times New Roman" w:hAnsi="Times New Roman" w:cs="Times New Roman"/>
          <w:sz w:val="24"/>
          <w:szCs w:val="24"/>
        </w:rPr>
      </w:pPr>
    </w:p>
    <w:p w:rsidR="00126840" w:rsidRPr="00466170" w:rsidRDefault="00126840" w:rsidP="00CD0B9C">
      <w:pPr>
        <w:pStyle w:val="Heading1"/>
        <w:spacing w:before="0" w:line="360" w:lineRule="auto"/>
        <w:rPr>
          <w:rFonts w:ascii="Times New Roman" w:hAnsi="Times New Roman" w:cs="Times New Roman"/>
          <w:color w:val="000000" w:themeColor="text1"/>
          <w:sz w:val="24"/>
          <w:szCs w:val="24"/>
        </w:rPr>
      </w:pPr>
      <w:bookmarkStart w:id="121" w:name="_Toc511737721"/>
      <w:bookmarkStart w:id="122" w:name="_Toc515353576"/>
      <w:r w:rsidRPr="00466170">
        <w:rPr>
          <w:rFonts w:ascii="Times New Roman" w:hAnsi="Times New Roman" w:cs="Times New Roman"/>
          <w:color w:val="000000" w:themeColor="text1"/>
          <w:sz w:val="24"/>
          <w:szCs w:val="24"/>
        </w:rPr>
        <w:t>Figure 4.4: Figure showing respondents age bracket</w:t>
      </w:r>
      <w:bookmarkEnd w:id="121"/>
      <w:bookmarkEnd w:id="122"/>
    </w:p>
    <w:p w:rsidR="00126840" w:rsidRPr="00466170" w:rsidRDefault="006571C3"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4EEEEFAC" wp14:editId="3F6D8143">
            <wp:extent cx="5153025" cy="34385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8638B" w:rsidRPr="00466170" w:rsidRDefault="000F1D1A"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As shown in table 4.4 and figure 4.4 above respondents were asked to indicate their age bracket </w:t>
      </w:r>
      <w:r w:rsidR="00D54EDB" w:rsidRPr="00466170">
        <w:rPr>
          <w:rFonts w:ascii="Times New Roman" w:hAnsi="Times New Roman" w:cs="Times New Roman"/>
          <w:sz w:val="24"/>
          <w:szCs w:val="24"/>
        </w:rPr>
        <w:t xml:space="preserve">9% indicated </w:t>
      </w:r>
      <w:r w:rsidR="00D8638B" w:rsidRPr="00466170">
        <w:rPr>
          <w:rFonts w:ascii="Times New Roman" w:hAnsi="Times New Roman" w:cs="Times New Roman"/>
          <w:sz w:val="24"/>
          <w:szCs w:val="24"/>
        </w:rPr>
        <w:t>18 years – 25 years</w:t>
      </w:r>
      <w:r w:rsidR="00D54EDB" w:rsidRPr="00466170">
        <w:rPr>
          <w:rFonts w:ascii="Times New Roman" w:hAnsi="Times New Roman" w:cs="Times New Roman"/>
          <w:sz w:val="24"/>
          <w:szCs w:val="24"/>
        </w:rPr>
        <w:t xml:space="preserve">, 28% indicated 26 years – 30 years, 25% indicated </w:t>
      </w:r>
      <w:r w:rsidR="00D8638B" w:rsidRPr="00466170">
        <w:rPr>
          <w:rFonts w:ascii="Times New Roman" w:hAnsi="Times New Roman" w:cs="Times New Roman"/>
          <w:sz w:val="24"/>
          <w:szCs w:val="24"/>
        </w:rPr>
        <w:t xml:space="preserve">     31 years - 35 years</w:t>
      </w:r>
      <w:r w:rsidR="00D54EDB" w:rsidRPr="00466170">
        <w:rPr>
          <w:rFonts w:ascii="Times New Roman" w:hAnsi="Times New Roman" w:cs="Times New Roman"/>
          <w:sz w:val="24"/>
          <w:szCs w:val="24"/>
        </w:rPr>
        <w:t xml:space="preserve"> while 17% indicated </w:t>
      </w:r>
      <w:r w:rsidR="00D8638B" w:rsidRPr="00466170">
        <w:rPr>
          <w:rFonts w:ascii="Times New Roman" w:hAnsi="Times New Roman" w:cs="Times New Roman"/>
          <w:sz w:val="24"/>
          <w:szCs w:val="24"/>
        </w:rPr>
        <w:t xml:space="preserve"> 40 years – 45 years  </w:t>
      </w:r>
      <w:r w:rsidR="00D54EDB" w:rsidRPr="00466170">
        <w:rPr>
          <w:rFonts w:ascii="Times New Roman" w:hAnsi="Times New Roman" w:cs="Times New Roman"/>
          <w:sz w:val="24"/>
          <w:szCs w:val="24"/>
        </w:rPr>
        <w:t>and 20% were</w:t>
      </w:r>
      <w:r w:rsidR="00D8638B" w:rsidRPr="00466170">
        <w:rPr>
          <w:rFonts w:ascii="Times New Roman" w:hAnsi="Times New Roman" w:cs="Times New Roman"/>
          <w:sz w:val="24"/>
          <w:szCs w:val="24"/>
        </w:rPr>
        <w:t xml:space="preserve"> </w:t>
      </w:r>
      <w:r w:rsidR="00D54EDB" w:rsidRPr="00466170">
        <w:rPr>
          <w:rFonts w:ascii="Times New Roman" w:hAnsi="Times New Roman" w:cs="Times New Roman"/>
          <w:sz w:val="24"/>
          <w:szCs w:val="24"/>
        </w:rPr>
        <w:t>46 years and above.</w:t>
      </w:r>
    </w:p>
    <w:p w:rsidR="00B76CAE" w:rsidRPr="00466170" w:rsidRDefault="00B76CAE" w:rsidP="00CD0B9C">
      <w:pPr>
        <w:pStyle w:val="Heading1"/>
        <w:spacing w:line="360" w:lineRule="auto"/>
        <w:rPr>
          <w:rFonts w:ascii="Times New Roman" w:hAnsi="Times New Roman" w:cs="Times New Roman"/>
          <w:color w:val="000000" w:themeColor="text1"/>
          <w:sz w:val="24"/>
          <w:szCs w:val="24"/>
        </w:rPr>
      </w:pPr>
      <w:bookmarkStart w:id="123" w:name="_Toc511737722"/>
      <w:bookmarkStart w:id="124" w:name="_Toc515353577"/>
      <w:r w:rsidRPr="00466170">
        <w:rPr>
          <w:rFonts w:ascii="Times New Roman" w:hAnsi="Times New Roman" w:cs="Times New Roman"/>
          <w:color w:val="000000" w:themeColor="text1"/>
          <w:sz w:val="24"/>
          <w:szCs w:val="24"/>
        </w:rPr>
        <w:t>Table 4.5: Table showing respondents education level</w:t>
      </w:r>
      <w:bookmarkEnd w:id="123"/>
      <w:bookmarkEnd w:id="124"/>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B76CAE" w:rsidRPr="00466170" w:rsidTr="001A43EA">
        <w:tc>
          <w:tcPr>
            <w:tcW w:w="2835" w:type="dxa"/>
            <w:tcBorders>
              <w:top w:val="single" w:sz="4" w:space="0" w:color="auto"/>
              <w:bottom w:val="single" w:sz="4" w:space="0" w:color="auto"/>
            </w:tcBorders>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977" w:type="dxa"/>
            <w:tcBorders>
              <w:top w:val="single" w:sz="4" w:space="0" w:color="auto"/>
              <w:bottom w:val="single" w:sz="4" w:space="0" w:color="auto"/>
            </w:tcBorders>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35" w:type="dxa"/>
            <w:tcBorders>
              <w:top w:val="single" w:sz="4" w:space="0" w:color="auto"/>
              <w:bottom w:val="single" w:sz="4" w:space="0" w:color="auto"/>
            </w:tcBorders>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B76CAE" w:rsidRPr="00466170" w:rsidTr="001A43EA">
        <w:tc>
          <w:tcPr>
            <w:tcW w:w="2835" w:type="dxa"/>
            <w:tcBorders>
              <w:top w:val="single" w:sz="4" w:space="0" w:color="auto"/>
            </w:tcBorders>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Primary</w:t>
            </w:r>
          </w:p>
        </w:tc>
        <w:tc>
          <w:tcPr>
            <w:tcW w:w="2977" w:type="dxa"/>
            <w:tcBorders>
              <w:top w:val="single" w:sz="4" w:space="0" w:color="auto"/>
            </w:tcBorders>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835" w:type="dxa"/>
            <w:tcBorders>
              <w:top w:val="single" w:sz="4" w:space="0" w:color="auto"/>
            </w:tcBorders>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Secondary       </w:t>
            </w:r>
          </w:p>
        </w:tc>
        <w:tc>
          <w:tcPr>
            <w:tcW w:w="2977" w:type="dxa"/>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835" w:type="dxa"/>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College       </w:t>
            </w:r>
          </w:p>
        </w:tc>
        <w:tc>
          <w:tcPr>
            <w:tcW w:w="2977" w:type="dxa"/>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19</w:t>
            </w:r>
          </w:p>
        </w:tc>
        <w:tc>
          <w:tcPr>
            <w:tcW w:w="2835" w:type="dxa"/>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lastRenderedPageBreak/>
              <w:t xml:space="preserve">Degree       </w:t>
            </w:r>
          </w:p>
        </w:tc>
        <w:tc>
          <w:tcPr>
            <w:tcW w:w="2977" w:type="dxa"/>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70</w:t>
            </w:r>
          </w:p>
        </w:tc>
        <w:tc>
          <w:tcPr>
            <w:tcW w:w="2835" w:type="dxa"/>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47%</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Master</w:t>
            </w:r>
          </w:p>
        </w:tc>
        <w:tc>
          <w:tcPr>
            <w:tcW w:w="2977" w:type="dxa"/>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56</w:t>
            </w:r>
          </w:p>
        </w:tc>
        <w:tc>
          <w:tcPr>
            <w:tcW w:w="2835" w:type="dxa"/>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37%</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PhD or Pursuing</w:t>
            </w:r>
          </w:p>
        </w:tc>
        <w:tc>
          <w:tcPr>
            <w:tcW w:w="2977" w:type="dxa"/>
            <w:vAlign w:val="center"/>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w:t>
            </w:r>
          </w:p>
        </w:tc>
        <w:tc>
          <w:tcPr>
            <w:tcW w:w="2835" w:type="dxa"/>
            <w:vAlign w:val="bottom"/>
          </w:tcPr>
          <w:p w:rsidR="00B76CAE" w:rsidRPr="00466170" w:rsidRDefault="00B76CA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w:t>
            </w:r>
          </w:p>
        </w:tc>
      </w:tr>
      <w:tr w:rsidR="00B76CAE" w:rsidRPr="00466170" w:rsidTr="001A43EA">
        <w:tc>
          <w:tcPr>
            <w:tcW w:w="2835" w:type="dxa"/>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Total </w:t>
            </w:r>
          </w:p>
        </w:tc>
        <w:tc>
          <w:tcPr>
            <w:tcW w:w="2977" w:type="dxa"/>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35" w:type="dxa"/>
          </w:tcPr>
          <w:p w:rsidR="00B76CAE" w:rsidRPr="00466170" w:rsidRDefault="00B76CA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B76CAE" w:rsidRPr="00466170" w:rsidRDefault="00B76CAE" w:rsidP="00CD0B9C">
      <w:pPr>
        <w:spacing w:line="360" w:lineRule="auto"/>
        <w:jc w:val="both"/>
        <w:rPr>
          <w:rFonts w:ascii="Times New Roman" w:hAnsi="Times New Roman" w:cs="Times New Roman"/>
          <w:sz w:val="24"/>
          <w:szCs w:val="24"/>
        </w:rPr>
      </w:pPr>
    </w:p>
    <w:p w:rsidR="00643720" w:rsidRPr="00466170" w:rsidRDefault="00643720" w:rsidP="00CD0B9C">
      <w:pPr>
        <w:pStyle w:val="Heading1"/>
        <w:spacing w:before="0" w:line="360" w:lineRule="auto"/>
        <w:rPr>
          <w:rFonts w:ascii="Times New Roman" w:hAnsi="Times New Roman" w:cs="Times New Roman"/>
          <w:color w:val="000000" w:themeColor="text1"/>
          <w:sz w:val="24"/>
          <w:szCs w:val="24"/>
        </w:rPr>
      </w:pPr>
      <w:bookmarkStart w:id="125" w:name="_Toc511737723"/>
      <w:bookmarkStart w:id="126" w:name="_Toc515353578"/>
      <w:r w:rsidRPr="00466170">
        <w:rPr>
          <w:rFonts w:ascii="Times New Roman" w:hAnsi="Times New Roman" w:cs="Times New Roman"/>
          <w:color w:val="000000" w:themeColor="text1"/>
          <w:sz w:val="24"/>
          <w:szCs w:val="24"/>
        </w:rPr>
        <w:t>Figure 4.5: Figure showing respondents education level</w:t>
      </w:r>
      <w:bookmarkEnd w:id="125"/>
      <w:bookmarkEnd w:id="126"/>
      <w:r w:rsidRPr="00466170">
        <w:rPr>
          <w:rFonts w:ascii="Times New Roman" w:hAnsi="Times New Roman" w:cs="Times New Roman"/>
          <w:color w:val="000000" w:themeColor="text1"/>
          <w:sz w:val="24"/>
          <w:szCs w:val="24"/>
        </w:rPr>
        <w:t xml:space="preserve"> </w:t>
      </w:r>
    </w:p>
    <w:p w:rsidR="00643720" w:rsidRPr="00466170" w:rsidRDefault="00643720"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6704B0C4" wp14:editId="39FE4FB5">
            <wp:extent cx="5305425" cy="3352800"/>
            <wp:effectExtent l="0" t="0" r="9525"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54EDB" w:rsidRPr="00466170" w:rsidRDefault="00FE05A0" w:rsidP="00CD0B9C">
      <w:pPr>
        <w:spacing w:line="360" w:lineRule="auto"/>
        <w:jc w:val="both"/>
        <w:rPr>
          <w:rFonts w:ascii="Times New Roman" w:hAnsi="Times New Roman" w:cs="Times New Roman"/>
          <w:bCs/>
          <w:color w:val="000000" w:themeColor="text1"/>
          <w:sz w:val="24"/>
          <w:szCs w:val="24"/>
        </w:rPr>
      </w:pPr>
      <w:r w:rsidRPr="00466170">
        <w:rPr>
          <w:rFonts w:ascii="Times New Roman" w:hAnsi="Times New Roman" w:cs="Times New Roman"/>
          <w:color w:val="000000" w:themeColor="text1"/>
          <w:sz w:val="24"/>
          <w:szCs w:val="24"/>
        </w:rPr>
        <w:t>Table 4.5 and f</w:t>
      </w:r>
      <w:r w:rsidR="00B76CAE" w:rsidRPr="00466170">
        <w:rPr>
          <w:rFonts w:ascii="Times New Roman" w:hAnsi="Times New Roman" w:cs="Times New Roman"/>
          <w:color w:val="000000" w:themeColor="text1"/>
          <w:sz w:val="24"/>
          <w:szCs w:val="24"/>
        </w:rPr>
        <w:t>igure 4.</w:t>
      </w:r>
      <w:r w:rsidRPr="00466170">
        <w:rPr>
          <w:rFonts w:ascii="Times New Roman" w:hAnsi="Times New Roman" w:cs="Times New Roman"/>
          <w:color w:val="000000" w:themeColor="text1"/>
          <w:sz w:val="24"/>
          <w:szCs w:val="24"/>
        </w:rPr>
        <w:t xml:space="preserve">5 above respondents were asked to indicated their highest level of education  and the majority at 47% indicated degree, 37% indicated master level of education while 3%  were pursuing PhD or had  one and none indicated primary or secondary level of education as </w:t>
      </w:r>
      <w:r w:rsidR="00D70053" w:rsidRPr="00466170">
        <w:rPr>
          <w:rFonts w:ascii="Times New Roman" w:hAnsi="Times New Roman" w:cs="Times New Roman"/>
          <w:color w:val="000000" w:themeColor="text1"/>
          <w:sz w:val="24"/>
          <w:szCs w:val="24"/>
        </w:rPr>
        <w:t xml:space="preserve">their heist level of education. </w:t>
      </w:r>
      <w:r w:rsidRPr="00466170">
        <w:rPr>
          <w:rFonts w:ascii="Times New Roman" w:hAnsi="Times New Roman" w:cs="Times New Roman"/>
          <w:color w:val="000000" w:themeColor="text1"/>
          <w:sz w:val="24"/>
          <w:szCs w:val="24"/>
        </w:rPr>
        <w:t xml:space="preserve"> </w:t>
      </w:r>
      <w:r w:rsidR="00D209E5" w:rsidRPr="00466170">
        <w:rPr>
          <w:rFonts w:ascii="Times New Roman" w:hAnsi="Times New Roman" w:cs="Times New Roman"/>
          <w:color w:val="1C1D20"/>
          <w:sz w:val="24"/>
          <w:szCs w:val="24"/>
          <w:lang w:bidi="he-IL"/>
        </w:rPr>
        <w:t>This</w:t>
      </w:r>
      <w:r w:rsidR="00D209E5" w:rsidRPr="00466170">
        <w:rPr>
          <w:rFonts w:ascii="Times New Roman" w:hAnsi="Times New Roman" w:cs="Times New Roman"/>
          <w:sz w:val="24"/>
          <w:szCs w:val="24"/>
          <w:lang w:bidi="he-IL"/>
        </w:rPr>
        <w:t xml:space="preserve"> shows that </w:t>
      </w:r>
      <w:r w:rsidR="00B24A17" w:rsidRPr="00466170">
        <w:rPr>
          <w:rFonts w:ascii="Times New Roman" w:hAnsi="Times New Roman" w:cs="Times New Roman"/>
          <w:sz w:val="24"/>
          <w:szCs w:val="24"/>
          <w:lang w:bidi="he-IL"/>
        </w:rPr>
        <w:t>all the</w:t>
      </w:r>
      <w:r w:rsidR="00D209E5" w:rsidRPr="00466170">
        <w:rPr>
          <w:rFonts w:ascii="Times New Roman" w:hAnsi="Times New Roman" w:cs="Times New Roman"/>
          <w:sz w:val="24"/>
          <w:szCs w:val="24"/>
          <w:lang w:bidi="he-IL"/>
        </w:rPr>
        <w:t xml:space="preserve"> staff </w:t>
      </w:r>
      <w:r w:rsidR="00D209E5" w:rsidRPr="00466170">
        <w:rPr>
          <w:rFonts w:ascii="Times New Roman" w:hAnsi="Times New Roman" w:cs="Times New Roman"/>
          <w:bCs/>
          <w:color w:val="000000" w:themeColor="text1"/>
          <w:sz w:val="24"/>
          <w:szCs w:val="24"/>
        </w:rPr>
        <w:t xml:space="preserve">at Kenya Airways have </w:t>
      </w:r>
      <w:r w:rsidR="00A1742C" w:rsidRPr="00466170">
        <w:rPr>
          <w:rFonts w:ascii="Times New Roman" w:hAnsi="Times New Roman" w:cs="Times New Roman"/>
          <w:bCs/>
          <w:color w:val="000000" w:themeColor="text1"/>
          <w:sz w:val="24"/>
          <w:szCs w:val="24"/>
        </w:rPr>
        <w:t xml:space="preserve">at least </w:t>
      </w:r>
      <w:r w:rsidR="00D209E5" w:rsidRPr="00466170">
        <w:rPr>
          <w:rFonts w:ascii="Times New Roman" w:hAnsi="Times New Roman" w:cs="Times New Roman"/>
          <w:bCs/>
          <w:color w:val="000000" w:themeColor="text1"/>
          <w:sz w:val="24"/>
          <w:szCs w:val="24"/>
        </w:rPr>
        <w:t>college level of education and above this show that work at the organizations require professional input.</w:t>
      </w:r>
    </w:p>
    <w:p w:rsidR="004F0AD0" w:rsidRPr="00466170" w:rsidRDefault="00DA2FBE" w:rsidP="00CD0B9C">
      <w:pPr>
        <w:pStyle w:val="Heading1"/>
        <w:spacing w:line="360" w:lineRule="auto"/>
        <w:rPr>
          <w:rFonts w:ascii="Times New Roman" w:hAnsi="Times New Roman" w:cs="Times New Roman"/>
          <w:color w:val="000000" w:themeColor="text1"/>
          <w:sz w:val="24"/>
          <w:szCs w:val="24"/>
        </w:rPr>
      </w:pPr>
      <w:bookmarkStart w:id="127" w:name="_Toc511737724"/>
      <w:bookmarkStart w:id="128" w:name="_Toc515353579"/>
      <w:r w:rsidRPr="00466170">
        <w:rPr>
          <w:rFonts w:ascii="Times New Roman" w:hAnsi="Times New Roman" w:cs="Times New Roman"/>
          <w:color w:val="000000" w:themeColor="text1"/>
          <w:sz w:val="24"/>
          <w:szCs w:val="24"/>
        </w:rPr>
        <w:lastRenderedPageBreak/>
        <w:t>Table 4.6: Table showing respondent’s years in service</w:t>
      </w:r>
      <w:bookmarkEnd w:id="127"/>
      <w:bookmarkEnd w:id="128"/>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35"/>
        <w:gridCol w:w="2977"/>
        <w:gridCol w:w="2835"/>
      </w:tblGrid>
      <w:tr w:rsidR="004F0AD0" w:rsidRPr="00466170" w:rsidTr="001A43EA">
        <w:tc>
          <w:tcPr>
            <w:tcW w:w="2835" w:type="dxa"/>
            <w:tcBorders>
              <w:top w:val="single" w:sz="4" w:space="0" w:color="auto"/>
              <w:bottom w:val="single" w:sz="4" w:space="0" w:color="auto"/>
            </w:tcBorders>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977" w:type="dxa"/>
            <w:tcBorders>
              <w:top w:val="single" w:sz="4" w:space="0" w:color="auto"/>
              <w:bottom w:val="single" w:sz="4" w:space="0" w:color="auto"/>
            </w:tcBorders>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35" w:type="dxa"/>
            <w:tcBorders>
              <w:top w:val="single" w:sz="4" w:space="0" w:color="auto"/>
              <w:bottom w:val="single" w:sz="4" w:space="0" w:color="auto"/>
            </w:tcBorders>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4F0AD0" w:rsidRPr="00466170" w:rsidTr="001A43EA">
        <w:tc>
          <w:tcPr>
            <w:tcW w:w="2835" w:type="dxa"/>
            <w:tcBorders>
              <w:top w:val="single" w:sz="4" w:space="0" w:color="auto"/>
            </w:tcBorders>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1years – 5 years  </w:t>
            </w:r>
          </w:p>
        </w:tc>
        <w:tc>
          <w:tcPr>
            <w:tcW w:w="2977" w:type="dxa"/>
            <w:tcBorders>
              <w:top w:val="single" w:sz="4" w:space="0" w:color="auto"/>
            </w:tcBorders>
            <w:vAlign w:val="center"/>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24</w:t>
            </w:r>
          </w:p>
        </w:tc>
        <w:tc>
          <w:tcPr>
            <w:tcW w:w="2835" w:type="dxa"/>
            <w:tcBorders>
              <w:top w:val="single" w:sz="4" w:space="0" w:color="auto"/>
            </w:tcBorders>
            <w:vAlign w:val="bottom"/>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9%</w:t>
            </w:r>
          </w:p>
        </w:tc>
      </w:tr>
      <w:tr w:rsidR="004F0AD0" w:rsidRPr="00466170" w:rsidTr="001A43EA">
        <w:tc>
          <w:tcPr>
            <w:tcW w:w="2835" w:type="dxa"/>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6 years – 10 years       </w:t>
            </w:r>
          </w:p>
        </w:tc>
        <w:tc>
          <w:tcPr>
            <w:tcW w:w="2977" w:type="dxa"/>
            <w:vAlign w:val="center"/>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61</w:t>
            </w:r>
          </w:p>
        </w:tc>
        <w:tc>
          <w:tcPr>
            <w:tcW w:w="2835" w:type="dxa"/>
            <w:vAlign w:val="bottom"/>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28%</w:t>
            </w:r>
          </w:p>
        </w:tc>
      </w:tr>
      <w:tr w:rsidR="004F0AD0" w:rsidRPr="00466170" w:rsidTr="001A43EA">
        <w:tc>
          <w:tcPr>
            <w:tcW w:w="2835" w:type="dxa"/>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11 years - 15 years       </w:t>
            </w:r>
          </w:p>
        </w:tc>
        <w:tc>
          <w:tcPr>
            <w:tcW w:w="2977" w:type="dxa"/>
            <w:vAlign w:val="center"/>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50</w:t>
            </w:r>
          </w:p>
        </w:tc>
        <w:tc>
          <w:tcPr>
            <w:tcW w:w="2835" w:type="dxa"/>
            <w:vAlign w:val="bottom"/>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r>
      <w:tr w:rsidR="004F0AD0" w:rsidRPr="00466170" w:rsidTr="001A43EA">
        <w:tc>
          <w:tcPr>
            <w:tcW w:w="2835" w:type="dxa"/>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16 years and above       </w:t>
            </w:r>
          </w:p>
        </w:tc>
        <w:tc>
          <w:tcPr>
            <w:tcW w:w="2977" w:type="dxa"/>
            <w:vAlign w:val="center"/>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15</w:t>
            </w:r>
          </w:p>
        </w:tc>
        <w:tc>
          <w:tcPr>
            <w:tcW w:w="2835" w:type="dxa"/>
            <w:vAlign w:val="bottom"/>
          </w:tcPr>
          <w:p w:rsidR="004F0AD0" w:rsidRPr="00466170" w:rsidRDefault="004F0AD0"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r>
      <w:tr w:rsidR="004F0AD0" w:rsidRPr="00466170" w:rsidTr="001A43EA">
        <w:tc>
          <w:tcPr>
            <w:tcW w:w="2835" w:type="dxa"/>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 xml:space="preserve">Total </w:t>
            </w:r>
          </w:p>
        </w:tc>
        <w:tc>
          <w:tcPr>
            <w:tcW w:w="2977" w:type="dxa"/>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35" w:type="dxa"/>
          </w:tcPr>
          <w:p w:rsidR="004F0AD0" w:rsidRPr="00466170" w:rsidRDefault="004F0AD0"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DA2FBE" w:rsidRPr="00466170" w:rsidRDefault="00DA2FBE" w:rsidP="00CD0B9C">
      <w:pPr>
        <w:spacing w:line="360" w:lineRule="auto"/>
        <w:jc w:val="both"/>
        <w:rPr>
          <w:rFonts w:ascii="Times New Roman" w:hAnsi="Times New Roman" w:cs="Times New Roman"/>
          <w:sz w:val="24"/>
          <w:szCs w:val="24"/>
        </w:rPr>
      </w:pPr>
    </w:p>
    <w:p w:rsidR="00E37CD2" w:rsidRPr="00466170" w:rsidRDefault="006D1B64" w:rsidP="00CD0B9C">
      <w:pPr>
        <w:pStyle w:val="Heading1"/>
        <w:spacing w:before="0" w:line="360" w:lineRule="auto"/>
        <w:rPr>
          <w:rFonts w:ascii="Times New Roman" w:hAnsi="Times New Roman" w:cs="Times New Roman"/>
          <w:color w:val="000000" w:themeColor="text1"/>
          <w:sz w:val="24"/>
          <w:szCs w:val="24"/>
        </w:rPr>
      </w:pPr>
      <w:bookmarkStart w:id="129" w:name="_Toc511737725"/>
      <w:bookmarkStart w:id="130" w:name="_Toc515353580"/>
      <w:r w:rsidRPr="00466170">
        <w:rPr>
          <w:rFonts w:ascii="Times New Roman" w:hAnsi="Times New Roman" w:cs="Times New Roman"/>
          <w:color w:val="000000" w:themeColor="text1"/>
          <w:sz w:val="24"/>
          <w:szCs w:val="24"/>
        </w:rPr>
        <w:t>Figure</w:t>
      </w:r>
      <w:r w:rsidR="00E37CD2" w:rsidRPr="00466170">
        <w:rPr>
          <w:rFonts w:ascii="Times New Roman" w:hAnsi="Times New Roman" w:cs="Times New Roman"/>
          <w:color w:val="000000" w:themeColor="text1"/>
          <w:sz w:val="24"/>
          <w:szCs w:val="24"/>
        </w:rPr>
        <w:t xml:space="preserve"> 4.6: Figure showing respondent’s years in service</w:t>
      </w:r>
      <w:bookmarkEnd w:id="129"/>
      <w:bookmarkEnd w:id="130"/>
    </w:p>
    <w:p w:rsidR="00E37CD2" w:rsidRPr="00466170" w:rsidRDefault="00E37CD2" w:rsidP="00CD0B9C">
      <w:pPr>
        <w:autoSpaceDE w:val="0"/>
        <w:autoSpaceDN w:val="0"/>
        <w:adjustRightInd w:val="0"/>
        <w:spacing w:before="100" w:after="100"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6C4499EF" wp14:editId="1ED25518">
            <wp:extent cx="5353050" cy="302895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37CD2" w:rsidRPr="00466170" w:rsidRDefault="0016364B" w:rsidP="00CD0B9C">
      <w:pPr>
        <w:autoSpaceDE w:val="0"/>
        <w:autoSpaceDN w:val="0"/>
        <w:adjustRightInd w:val="0"/>
        <w:spacing w:before="100" w:after="100" w:line="360" w:lineRule="auto"/>
        <w:jc w:val="both"/>
        <w:rPr>
          <w:rFonts w:ascii="Times New Roman" w:hAnsi="Times New Roman" w:cs="Times New Roman"/>
          <w:sz w:val="24"/>
          <w:szCs w:val="24"/>
        </w:rPr>
      </w:pPr>
      <w:r w:rsidRPr="00466170">
        <w:rPr>
          <w:rFonts w:ascii="Times New Roman" w:hAnsi="Times New Roman" w:cs="Times New Roman"/>
          <w:sz w:val="24"/>
          <w:szCs w:val="24"/>
        </w:rPr>
        <w:t>As shown in table 4.</w:t>
      </w:r>
      <w:r w:rsidR="00E37CD2" w:rsidRPr="00466170">
        <w:rPr>
          <w:rFonts w:ascii="Times New Roman" w:hAnsi="Times New Roman" w:cs="Times New Roman"/>
          <w:sz w:val="24"/>
          <w:szCs w:val="24"/>
        </w:rPr>
        <w:t>6</w:t>
      </w:r>
      <w:r w:rsidRPr="00466170">
        <w:rPr>
          <w:rFonts w:ascii="Times New Roman" w:hAnsi="Times New Roman" w:cs="Times New Roman"/>
          <w:sz w:val="24"/>
          <w:szCs w:val="24"/>
        </w:rPr>
        <w:t xml:space="preserve"> and figure 4.</w:t>
      </w:r>
      <w:r w:rsidR="00E37CD2" w:rsidRPr="00466170">
        <w:rPr>
          <w:rFonts w:ascii="Times New Roman" w:hAnsi="Times New Roman" w:cs="Times New Roman"/>
          <w:sz w:val="24"/>
          <w:szCs w:val="24"/>
        </w:rPr>
        <w:t>6</w:t>
      </w:r>
      <w:r w:rsidRPr="00466170">
        <w:rPr>
          <w:rFonts w:ascii="Times New Roman" w:hAnsi="Times New Roman" w:cs="Times New Roman"/>
          <w:sz w:val="24"/>
          <w:szCs w:val="24"/>
        </w:rPr>
        <w:t xml:space="preserve"> respondents were asked to </w:t>
      </w:r>
      <w:r w:rsidR="00841C54" w:rsidRPr="00466170">
        <w:rPr>
          <w:rFonts w:ascii="Times New Roman" w:hAnsi="Times New Roman" w:cs="Times New Roman"/>
          <w:sz w:val="24"/>
          <w:szCs w:val="24"/>
        </w:rPr>
        <w:t>indicate</w:t>
      </w:r>
      <w:r w:rsidRPr="00466170">
        <w:rPr>
          <w:rFonts w:ascii="Times New Roman" w:hAnsi="Times New Roman" w:cs="Times New Roman"/>
          <w:sz w:val="24"/>
          <w:szCs w:val="24"/>
        </w:rPr>
        <w:t xml:space="preserve"> how many y</w:t>
      </w:r>
      <w:r w:rsidR="00D8638B" w:rsidRPr="00466170">
        <w:rPr>
          <w:rFonts w:ascii="Times New Roman" w:hAnsi="Times New Roman" w:cs="Times New Roman"/>
          <w:sz w:val="24"/>
          <w:szCs w:val="24"/>
        </w:rPr>
        <w:t xml:space="preserve">ears </w:t>
      </w:r>
      <w:r w:rsidRPr="00466170">
        <w:rPr>
          <w:rFonts w:ascii="Times New Roman" w:hAnsi="Times New Roman" w:cs="Times New Roman"/>
          <w:sz w:val="24"/>
          <w:szCs w:val="24"/>
        </w:rPr>
        <w:t xml:space="preserve">they have been </w:t>
      </w:r>
      <w:r w:rsidR="00D8638B" w:rsidRPr="00466170">
        <w:rPr>
          <w:rFonts w:ascii="Times New Roman" w:hAnsi="Times New Roman" w:cs="Times New Roman"/>
          <w:sz w:val="24"/>
          <w:szCs w:val="24"/>
        </w:rPr>
        <w:t xml:space="preserve">in </w:t>
      </w:r>
      <w:r w:rsidRPr="00466170">
        <w:rPr>
          <w:rFonts w:ascii="Times New Roman" w:hAnsi="Times New Roman" w:cs="Times New Roman"/>
          <w:sz w:val="24"/>
          <w:szCs w:val="24"/>
        </w:rPr>
        <w:t>s</w:t>
      </w:r>
      <w:r w:rsidR="00D8638B" w:rsidRPr="00466170">
        <w:rPr>
          <w:rFonts w:ascii="Times New Roman" w:hAnsi="Times New Roman" w:cs="Times New Roman"/>
          <w:sz w:val="24"/>
          <w:szCs w:val="24"/>
        </w:rPr>
        <w:t>ervice</w:t>
      </w:r>
      <w:r w:rsidR="00841C54" w:rsidRPr="00466170">
        <w:rPr>
          <w:rFonts w:ascii="Times New Roman" w:hAnsi="Times New Roman" w:cs="Times New Roman"/>
          <w:sz w:val="24"/>
          <w:szCs w:val="24"/>
        </w:rPr>
        <w:t xml:space="preserve">. 9% indicated </w:t>
      </w:r>
      <w:r w:rsidR="00D8638B" w:rsidRPr="00466170">
        <w:rPr>
          <w:rFonts w:ascii="Times New Roman" w:hAnsi="Times New Roman" w:cs="Times New Roman"/>
          <w:sz w:val="24"/>
          <w:szCs w:val="24"/>
        </w:rPr>
        <w:t xml:space="preserve"> 1year – 5 years</w:t>
      </w:r>
      <w:r w:rsidR="00841C54" w:rsidRPr="00466170">
        <w:rPr>
          <w:rFonts w:ascii="Times New Roman" w:hAnsi="Times New Roman" w:cs="Times New Roman"/>
          <w:sz w:val="24"/>
          <w:szCs w:val="24"/>
        </w:rPr>
        <w:t xml:space="preserve">, 28% indicated  </w:t>
      </w:r>
      <w:r w:rsidR="00D8638B" w:rsidRPr="00466170">
        <w:rPr>
          <w:rFonts w:ascii="Times New Roman" w:hAnsi="Times New Roman" w:cs="Times New Roman"/>
          <w:sz w:val="24"/>
          <w:szCs w:val="24"/>
        </w:rPr>
        <w:t xml:space="preserve">6 years – 10 years </w:t>
      </w:r>
      <w:r w:rsidR="00841C54" w:rsidRPr="00466170">
        <w:rPr>
          <w:rFonts w:ascii="Times New Roman" w:hAnsi="Times New Roman" w:cs="Times New Roman"/>
          <w:sz w:val="24"/>
          <w:szCs w:val="24"/>
        </w:rPr>
        <w:t xml:space="preserve">while 25% indicated </w:t>
      </w:r>
      <w:r w:rsidR="00D8638B" w:rsidRPr="00466170">
        <w:rPr>
          <w:rFonts w:ascii="Times New Roman" w:hAnsi="Times New Roman" w:cs="Times New Roman"/>
          <w:sz w:val="24"/>
          <w:szCs w:val="24"/>
        </w:rPr>
        <w:t xml:space="preserve">11years – 15 years </w:t>
      </w:r>
      <w:r w:rsidR="00E37CD2" w:rsidRPr="00466170">
        <w:rPr>
          <w:rFonts w:ascii="Times New Roman" w:hAnsi="Times New Roman" w:cs="Times New Roman"/>
          <w:sz w:val="24"/>
          <w:szCs w:val="24"/>
        </w:rPr>
        <w:t xml:space="preserve">and finally 20% indicated </w:t>
      </w:r>
      <w:r w:rsidR="00D8638B" w:rsidRPr="00466170">
        <w:rPr>
          <w:rFonts w:ascii="Times New Roman" w:hAnsi="Times New Roman" w:cs="Times New Roman"/>
          <w:sz w:val="24"/>
          <w:szCs w:val="24"/>
        </w:rPr>
        <w:t>16 years and above</w:t>
      </w:r>
      <w:r w:rsidR="00E37CD2" w:rsidRPr="00466170">
        <w:rPr>
          <w:rFonts w:ascii="Times New Roman" w:hAnsi="Times New Roman" w:cs="Times New Roman"/>
          <w:sz w:val="24"/>
          <w:szCs w:val="24"/>
        </w:rPr>
        <w:t>. The research findings indicated that the respondents had worked in the organization 81% had worked for over 5 years in the organization the respondent had long experience in service.</w:t>
      </w:r>
    </w:p>
    <w:p w:rsidR="00163C4F" w:rsidRPr="00466170" w:rsidRDefault="00163C4F" w:rsidP="00CD0B9C">
      <w:pPr>
        <w:pStyle w:val="Heading1"/>
        <w:spacing w:line="360" w:lineRule="auto"/>
        <w:rPr>
          <w:rFonts w:ascii="Times New Roman" w:hAnsi="Times New Roman" w:cs="Times New Roman"/>
          <w:color w:val="000000" w:themeColor="text1"/>
          <w:sz w:val="24"/>
          <w:szCs w:val="24"/>
        </w:rPr>
      </w:pPr>
      <w:bookmarkStart w:id="131" w:name="_Toc481875749"/>
      <w:bookmarkStart w:id="132" w:name="_Toc484448052"/>
      <w:bookmarkStart w:id="133" w:name="_Toc486004973"/>
      <w:bookmarkStart w:id="134" w:name="_Toc511737726"/>
      <w:bookmarkStart w:id="135" w:name="_Toc515353581"/>
      <w:r w:rsidRPr="00466170">
        <w:rPr>
          <w:rFonts w:ascii="Times New Roman" w:hAnsi="Times New Roman" w:cs="Times New Roman"/>
          <w:color w:val="000000" w:themeColor="text1"/>
          <w:sz w:val="24"/>
          <w:szCs w:val="24"/>
        </w:rPr>
        <w:lastRenderedPageBreak/>
        <w:t>Table 4.7: Table showing respondents rank within the organization</w:t>
      </w:r>
      <w:bookmarkEnd w:id="131"/>
      <w:bookmarkEnd w:id="132"/>
      <w:bookmarkEnd w:id="133"/>
      <w:bookmarkEnd w:id="134"/>
      <w:bookmarkEnd w:id="135"/>
    </w:p>
    <w:tbl>
      <w:tblPr>
        <w:tblpPr w:leftFromText="180" w:rightFromText="180" w:vertAnchor="text" w:horzAnchor="margin" w:tblpXSpec="center" w:tblpY="41"/>
        <w:tblOverlap w:val="never"/>
        <w:tblW w:w="4510" w:type="pct"/>
        <w:tblBorders>
          <w:top w:val="single" w:sz="4" w:space="0" w:color="auto"/>
          <w:bottom w:val="single" w:sz="4" w:space="0" w:color="auto"/>
        </w:tblBorders>
        <w:tblLook w:val="01E0" w:firstRow="1" w:lastRow="1" w:firstColumn="1" w:lastColumn="1" w:noHBand="0" w:noVBand="0"/>
      </w:tblPr>
      <w:tblGrid>
        <w:gridCol w:w="3269"/>
        <w:gridCol w:w="2299"/>
        <w:gridCol w:w="2615"/>
      </w:tblGrid>
      <w:tr w:rsidR="00163C4F" w:rsidRPr="00466170" w:rsidTr="001A43EA">
        <w:tc>
          <w:tcPr>
            <w:tcW w:w="1997" w:type="pct"/>
            <w:tcBorders>
              <w:top w:val="single" w:sz="4" w:space="0" w:color="auto"/>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1405" w:type="pct"/>
            <w:tcBorders>
              <w:top w:val="single" w:sz="4" w:space="0" w:color="auto"/>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1599" w:type="pct"/>
            <w:tcBorders>
              <w:top w:val="single" w:sz="4" w:space="0" w:color="auto"/>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163C4F" w:rsidRPr="00466170" w:rsidTr="001A43EA">
        <w:tc>
          <w:tcPr>
            <w:tcW w:w="1997" w:type="pct"/>
            <w:tcBorders>
              <w:top w:val="single" w:sz="4" w:space="0" w:color="auto"/>
            </w:tcBorders>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sz w:val="24"/>
                <w:szCs w:val="24"/>
              </w:rPr>
              <w:t>Senior Level Management</w:t>
            </w:r>
          </w:p>
        </w:tc>
        <w:tc>
          <w:tcPr>
            <w:tcW w:w="1405" w:type="pct"/>
            <w:tcBorders>
              <w:top w:val="single" w:sz="4" w:space="0" w:color="auto"/>
            </w:tcBorders>
            <w:vAlign w:val="center"/>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18</w:t>
            </w:r>
          </w:p>
        </w:tc>
        <w:tc>
          <w:tcPr>
            <w:tcW w:w="1599" w:type="pct"/>
            <w:tcBorders>
              <w:top w:val="single" w:sz="4" w:space="0" w:color="auto"/>
            </w:tcBorders>
            <w:vAlign w:val="bottom"/>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12%</w:t>
            </w:r>
          </w:p>
        </w:tc>
      </w:tr>
      <w:tr w:rsidR="00163C4F" w:rsidRPr="00466170" w:rsidTr="001A43EA">
        <w:tc>
          <w:tcPr>
            <w:tcW w:w="1997" w:type="pct"/>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sz w:val="24"/>
                <w:szCs w:val="24"/>
              </w:rPr>
              <w:t>Middle Level Management</w:t>
            </w:r>
          </w:p>
        </w:tc>
        <w:tc>
          <w:tcPr>
            <w:tcW w:w="1405" w:type="pct"/>
            <w:vAlign w:val="center"/>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42</w:t>
            </w:r>
          </w:p>
        </w:tc>
        <w:tc>
          <w:tcPr>
            <w:tcW w:w="1599" w:type="pct"/>
            <w:vAlign w:val="bottom"/>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28%</w:t>
            </w:r>
          </w:p>
        </w:tc>
      </w:tr>
      <w:tr w:rsidR="00163C4F" w:rsidRPr="00466170" w:rsidTr="00163C4F">
        <w:tc>
          <w:tcPr>
            <w:tcW w:w="1997" w:type="pct"/>
            <w:tcBorders>
              <w:bottom w:val="nil"/>
            </w:tcBorders>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sz w:val="24"/>
                <w:szCs w:val="24"/>
              </w:rPr>
              <w:t>Non-Management Staffs</w:t>
            </w:r>
          </w:p>
        </w:tc>
        <w:tc>
          <w:tcPr>
            <w:tcW w:w="1405" w:type="pct"/>
            <w:tcBorders>
              <w:bottom w:val="nil"/>
            </w:tcBorders>
            <w:vAlign w:val="center"/>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90</w:t>
            </w:r>
          </w:p>
        </w:tc>
        <w:tc>
          <w:tcPr>
            <w:tcW w:w="1599" w:type="pct"/>
            <w:tcBorders>
              <w:bottom w:val="nil"/>
            </w:tcBorders>
            <w:vAlign w:val="bottom"/>
          </w:tcPr>
          <w:p w:rsidR="00163C4F" w:rsidRPr="00466170" w:rsidRDefault="00163C4F" w:rsidP="00CD0B9C">
            <w:pPr>
              <w:spacing w:before="240" w:after="0" w:line="360" w:lineRule="auto"/>
              <w:jc w:val="center"/>
              <w:rPr>
                <w:rFonts w:ascii="Times New Roman" w:hAnsi="Times New Roman" w:cs="Times New Roman"/>
                <w:sz w:val="24"/>
                <w:szCs w:val="24"/>
              </w:rPr>
            </w:pPr>
            <w:r w:rsidRPr="00466170">
              <w:rPr>
                <w:rFonts w:ascii="Times New Roman" w:hAnsi="Times New Roman" w:cs="Times New Roman"/>
                <w:color w:val="000000"/>
                <w:sz w:val="24"/>
                <w:szCs w:val="24"/>
              </w:rPr>
              <w:t>60%</w:t>
            </w:r>
          </w:p>
        </w:tc>
      </w:tr>
      <w:tr w:rsidR="00163C4F" w:rsidRPr="00466170" w:rsidTr="00163C4F">
        <w:tc>
          <w:tcPr>
            <w:tcW w:w="1997" w:type="pct"/>
            <w:tcBorders>
              <w:top w:val="nil"/>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1405" w:type="pct"/>
            <w:tcBorders>
              <w:top w:val="nil"/>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1599" w:type="pct"/>
            <w:tcBorders>
              <w:top w:val="nil"/>
              <w:bottom w:val="single" w:sz="4" w:space="0" w:color="auto"/>
            </w:tcBorders>
          </w:tcPr>
          <w:p w:rsidR="00163C4F" w:rsidRPr="00466170" w:rsidRDefault="00163C4F" w:rsidP="00CD0B9C">
            <w:pPr>
              <w:spacing w:before="240" w:after="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163C4F" w:rsidRPr="00466170" w:rsidRDefault="00163C4F" w:rsidP="00CD0B9C">
      <w:pPr>
        <w:spacing w:line="360" w:lineRule="auto"/>
        <w:rPr>
          <w:rFonts w:ascii="Times New Roman" w:hAnsi="Times New Roman" w:cs="Times New Roman"/>
          <w:sz w:val="24"/>
          <w:szCs w:val="24"/>
        </w:rPr>
      </w:pPr>
      <w:bookmarkStart w:id="136" w:name="_Toc396365133"/>
      <w:bookmarkStart w:id="137" w:name="_Toc384047997"/>
      <w:bookmarkStart w:id="138" w:name="_Toc384048489"/>
      <w:bookmarkStart w:id="139" w:name="_Toc384049122"/>
      <w:bookmarkStart w:id="140" w:name="_Toc494330835"/>
      <w:bookmarkStart w:id="141" w:name="_Toc494331281"/>
      <w:bookmarkStart w:id="142" w:name="_Toc494331697"/>
    </w:p>
    <w:p w:rsidR="00163C4F" w:rsidRPr="00466170" w:rsidRDefault="00163C4F" w:rsidP="00CD0B9C">
      <w:pPr>
        <w:pStyle w:val="Heading1"/>
        <w:spacing w:before="0" w:line="360" w:lineRule="auto"/>
        <w:rPr>
          <w:rFonts w:ascii="Times New Roman" w:hAnsi="Times New Roman" w:cs="Times New Roman"/>
          <w:color w:val="000000" w:themeColor="text1"/>
          <w:sz w:val="24"/>
          <w:szCs w:val="24"/>
        </w:rPr>
      </w:pPr>
      <w:bookmarkStart w:id="143" w:name="_Toc481875750"/>
      <w:bookmarkStart w:id="144" w:name="_Toc484448053"/>
      <w:bookmarkStart w:id="145" w:name="_Toc486004974"/>
      <w:bookmarkStart w:id="146" w:name="_Toc511737727"/>
      <w:bookmarkStart w:id="147" w:name="_Toc515353582"/>
      <w:r w:rsidRPr="00466170">
        <w:rPr>
          <w:rFonts w:ascii="Times New Roman" w:hAnsi="Times New Roman" w:cs="Times New Roman"/>
          <w:color w:val="000000" w:themeColor="text1"/>
          <w:sz w:val="24"/>
          <w:szCs w:val="24"/>
        </w:rPr>
        <w:t xml:space="preserve">Figure 4.7: Figure </w:t>
      </w:r>
      <w:bookmarkEnd w:id="136"/>
      <w:bookmarkEnd w:id="137"/>
      <w:bookmarkEnd w:id="138"/>
      <w:bookmarkEnd w:id="139"/>
      <w:bookmarkEnd w:id="140"/>
      <w:bookmarkEnd w:id="141"/>
      <w:bookmarkEnd w:id="142"/>
      <w:r w:rsidRPr="00466170">
        <w:rPr>
          <w:rFonts w:ascii="Times New Roman" w:hAnsi="Times New Roman" w:cs="Times New Roman"/>
          <w:color w:val="000000" w:themeColor="text1"/>
          <w:sz w:val="24"/>
          <w:szCs w:val="24"/>
        </w:rPr>
        <w:t>showing respondents rank within the organization</w:t>
      </w:r>
      <w:bookmarkEnd w:id="143"/>
      <w:bookmarkEnd w:id="144"/>
      <w:bookmarkEnd w:id="145"/>
      <w:bookmarkEnd w:id="146"/>
      <w:bookmarkEnd w:id="147"/>
    </w:p>
    <w:p w:rsidR="00163C4F" w:rsidRPr="00466170" w:rsidRDefault="00163C4F" w:rsidP="00CD0B9C">
      <w:pPr>
        <w:spacing w:line="360" w:lineRule="auto"/>
        <w:rPr>
          <w:rFonts w:ascii="Times New Roman" w:hAnsi="Times New Roman" w:cs="Times New Roman"/>
          <w:sz w:val="24"/>
          <w:szCs w:val="24"/>
        </w:rPr>
      </w:pPr>
    </w:p>
    <w:p w:rsidR="00163C4F" w:rsidRPr="00466170" w:rsidRDefault="00163C4F"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06174985" wp14:editId="466C37F3">
            <wp:extent cx="5276850" cy="3209925"/>
            <wp:effectExtent l="0" t="0" r="19050" b="952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63C4F" w:rsidRPr="00466170" w:rsidRDefault="00163C4F" w:rsidP="00CD0B9C">
      <w:pPr>
        <w:autoSpaceDE w:val="0"/>
        <w:autoSpaceDN w:val="0"/>
        <w:adjustRightInd w:val="0"/>
        <w:spacing w:before="100" w:after="100" w:line="360" w:lineRule="auto"/>
        <w:jc w:val="both"/>
        <w:rPr>
          <w:rFonts w:ascii="Times New Roman" w:hAnsi="Times New Roman" w:cs="Times New Roman"/>
          <w:sz w:val="24"/>
          <w:szCs w:val="24"/>
        </w:rPr>
      </w:pPr>
      <w:r w:rsidRPr="00466170">
        <w:rPr>
          <w:rFonts w:ascii="Times New Roman" w:hAnsi="Times New Roman" w:cs="Times New Roman"/>
          <w:sz w:val="24"/>
          <w:szCs w:val="24"/>
        </w:rPr>
        <w:t>As shown in Table 4.7 and Figure 4.7 among the respondents were asked to indicate their jobs ranks 12% indicated senior level management and 28% were middle level management while 60% indicated non-management staff. This shows that all categories in the organization were well presented in the study.</w:t>
      </w:r>
    </w:p>
    <w:p w:rsidR="008640FB" w:rsidRPr="00466170" w:rsidRDefault="008640FB" w:rsidP="00CD0B9C">
      <w:pPr>
        <w:autoSpaceDE w:val="0"/>
        <w:autoSpaceDN w:val="0"/>
        <w:adjustRightInd w:val="0"/>
        <w:spacing w:before="100" w:after="100" w:line="360" w:lineRule="auto"/>
        <w:jc w:val="both"/>
        <w:rPr>
          <w:rFonts w:ascii="Times New Roman" w:hAnsi="Times New Roman" w:cs="Times New Roman"/>
          <w:sz w:val="24"/>
          <w:szCs w:val="24"/>
        </w:rPr>
      </w:pPr>
    </w:p>
    <w:p w:rsidR="008640FB" w:rsidRPr="00466170" w:rsidRDefault="008640FB" w:rsidP="00CD0B9C">
      <w:pPr>
        <w:autoSpaceDE w:val="0"/>
        <w:autoSpaceDN w:val="0"/>
        <w:adjustRightInd w:val="0"/>
        <w:spacing w:before="100" w:after="100" w:line="360" w:lineRule="auto"/>
        <w:jc w:val="both"/>
        <w:rPr>
          <w:rFonts w:ascii="Times New Roman" w:hAnsi="Times New Roman" w:cs="Times New Roman"/>
          <w:sz w:val="24"/>
          <w:szCs w:val="24"/>
        </w:rPr>
      </w:pPr>
    </w:p>
    <w:p w:rsidR="001F6E60" w:rsidRPr="00466170" w:rsidRDefault="008640FB" w:rsidP="00CD0B9C">
      <w:pPr>
        <w:pStyle w:val="Heading1"/>
        <w:spacing w:line="360" w:lineRule="auto"/>
        <w:rPr>
          <w:rFonts w:ascii="Times New Roman" w:hAnsi="Times New Roman" w:cs="Times New Roman"/>
          <w:color w:val="auto"/>
          <w:sz w:val="24"/>
          <w:szCs w:val="24"/>
        </w:rPr>
      </w:pPr>
      <w:bookmarkStart w:id="148" w:name="_Toc515353583"/>
      <w:r w:rsidRPr="00466170">
        <w:rPr>
          <w:rFonts w:ascii="Times New Roman" w:hAnsi="Times New Roman" w:cs="Times New Roman"/>
          <w:color w:val="auto"/>
          <w:sz w:val="24"/>
          <w:szCs w:val="24"/>
        </w:rPr>
        <w:lastRenderedPageBreak/>
        <w:t>4.1.3 Main study variables</w:t>
      </w:r>
      <w:bookmarkEnd w:id="148"/>
      <w:r w:rsidRPr="00466170">
        <w:rPr>
          <w:rFonts w:ascii="Times New Roman" w:hAnsi="Times New Roman" w:cs="Times New Roman"/>
          <w:color w:val="auto"/>
          <w:sz w:val="24"/>
          <w:szCs w:val="24"/>
        </w:rPr>
        <w:t xml:space="preserve">  </w:t>
      </w:r>
    </w:p>
    <w:p w:rsidR="001F6E60" w:rsidRPr="00466170" w:rsidRDefault="006D1B64" w:rsidP="00CD0B9C">
      <w:pPr>
        <w:pStyle w:val="Heading1"/>
        <w:spacing w:before="0" w:line="360" w:lineRule="auto"/>
        <w:rPr>
          <w:rFonts w:ascii="Times New Roman" w:hAnsi="Times New Roman" w:cs="Times New Roman"/>
          <w:color w:val="000000" w:themeColor="text1"/>
          <w:sz w:val="24"/>
          <w:szCs w:val="24"/>
        </w:rPr>
      </w:pPr>
      <w:bookmarkStart w:id="149" w:name="_Toc511737729"/>
      <w:bookmarkStart w:id="150" w:name="_Toc515353584"/>
      <w:r w:rsidRPr="00466170">
        <w:rPr>
          <w:rFonts w:ascii="Times New Roman" w:hAnsi="Times New Roman" w:cs="Times New Roman"/>
          <w:color w:val="000000" w:themeColor="text1"/>
          <w:sz w:val="24"/>
          <w:szCs w:val="24"/>
        </w:rPr>
        <w:t>Table 4.8: Table showing if organization policy affects supplier appraisal</w:t>
      </w:r>
      <w:bookmarkEnd w:id="149"/>
      <w:bookmarkEnd w:id="150"/>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46"/>
        <w:gridCol w:w="3096"/>
        <w:gridCol w:w="2847"/>
      </w:tblGrid>
      <w:tr w:rsidR="00710B7F" w:rsidRPr="00466170" w:rsidTr="00AF32CB">
        <w:tc>
          <w:tcPr>
            <w:tcW w:w="2846" w:type="dxa"/>
            <w:tcBorders>
              <w:top w:val="single" w:sz="4" w:space="0" w:color="auto"/>
              <w:bottom w:val="single" w:sz="4" w:space="0" w:color="auto"/>
            </w:tcBorders>
          </w:tcPr>
          <w:p w:rsidR="00710B7F"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710B7F"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710B7F"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6D1B64" w:rsidRPr="00466170" w:rsidTr="00AF32CB">
        <w:tc>
          <w:tcPr>
            <w:tcW w:w="2846" w:type="dxa"/>
            <w:tcBorders>
              <w:top w:val="single" w:sz="4" w:space="0" w:color="auto"/>
            </w:tcBorders>
          </w:tcPr>
          <w:p w:rsidR="006D1B64" w:rsidRPr="00466170" w:rsidRDefault="00710B7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Yes</w:t>
            </w:r>
          </w:p>
        </w:tc>
        <w:tc>
          <w:tcPr>
            <w:tcW w:w="3096" w:type="dxa"/>
            <w:tcBorders>
              <w:top w:val="single" w:sz="4" w:space="0" w:color="auto"/>
            </w:tcBorders>
          </w:tcPr>
          <w:p w:rsidR="006D1B64" w:rsidRPr="00466170" w:rsidRDefault="00710B7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130</w:t>
            </w:r>
          </w:p>
        </w:tc>
        <w:tc>
          <w:tcPr>
            <w:tcW w:w="2847" w:type="dxa"/>
            <w:tcBorders>
              <w:top w:val="single" w:sz="4" w:space="0" w:color="auto"/>
            </w:tcBorders>
          </w:tcPr>
          <w:p w:rsidR="006D1B64" w:rsidRPr="00466170" w:rsidRDefault="00E50E0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87</w:t>
            </w:r>
          </w:p>
        </w:tc>
      </w:tr>
      <w:tr w:rsidR="006D1B64" w:rsidRPr="00466170" w:rsidTr="00AF32CB">
        <w:tc>
          <w:tcPr>
            <w:tcW w:w="2846" w:type="dxa"/>
          </w:tcPr>
          <w:p w:rsidR="006D1B64" w:rsidRPr="00466170" w:rsidRDefault="00710B7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w:t>
            </w:r>
          </w:p>
        </w:tc>
        <w:tc>
          <w:tcPr>
            <w:tcW w:w="3096" w:type="dxa"/>
          </w:tcPr>
          <w:p w:rsidR="006D1B64" w:rsidRPr="00466170" w:rsidRDefault="00710B7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c>
          <w:tcPr>
            <w:tcW w:w="2847" w:type="dxa"/>
          </w:tcPr>
          <w:p w:rsidR="006D1B64" w:rsidRPr="00466170" w:rsidRDefault="00E50E0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r>
      <w:tr w:rsidR="006D1B64" w:rsidRPr="00466170" w:rsidTr="00AF32CB">
        <w:tc>
          <w:tcPr>
            <w:tcW w:w="2846" w:type="dxa"/>
          </w:tcPr>
          <w:p w:rsidR="006D1B64"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6D1B64"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6D1B64" w:rsidRPr="00466170" w:rsidRDefault="00710B7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6D1B64" w:rsidRPr="00466170" w:rsidRDefault="006D1B64" w:rsidP="00CD0B9C">
      <w:pPr>
        <w:spacing w:line="360" w:lineRule="auto"/>
        <w:rPr>
          <w:rFonts w:ascii="Times New Roman" w:hAnsi="Times New Roman" w:cs="Times New Roman"/>
          <w:sz w:val="24"/>
          <w:szCs w:val="24"/>
        </w:rPr>
      </w:pPr>
    </w:p>
    <w:p w:rsidR="004E009A" w:rsidRPr="00466170" w:rsidRDefault="004E009A" w:rsidP="00CD0B9C">
      <w:pPr>
        <w:pStyle w:val="Heading1"/>
        <w:spacing w:before="0" w:line="360" w:lineRule="auto"/>
        <w:rPr>
          <w:rFonts w:ascii="Times New Roman" w:hAnsi="Times New Roman" w:cs="Times New Roman"/>
          <w:color w:val="000000" w:themeColor="text1"/>
          <w:sz w:val="24"/>
          <w:szCs w:val="24"/>
        </w:rPr>
      </w:pPr>
      <w:bookmarkStart w:id="151" w:name="_Toc511737730"/>
      <w:bookmarkStart w:id="152" w:name="_Toc515353585"/>
      <w:r w:rsidRPr="00466170">
        <w:rPr>
          <w:rFonts w:ascii="Times New Roman" w:hAnsi="Times New Roman" w:cs="Times New Roman"/>
          <w:color w:val="000000" w:themeColor="text1"/>
          <w:sz w:val="24"/>
          <w:szCs w:val="24"/>
        </w:rPr>
        <w:t>Figure 4.8: Figure showing if organization policy affects supplier appraisal</w:t>
      </w:r>
      <w:bookmarkEnd w:id="151"/>
      <w:bookmarkEnd w:id="152"/>
      <w:r w:rsidRPr="00466170">
        <w:rPr>
          <w:rFonts w:ascii="Times New Roman" w:hAnsi="Times New Roman" w:cs="Times New Roman"/>
          <w:color w:val="000000" w:themeColor="text1"/>
          <w:sz w:val="24"/>
          <w:szCs w:val="24"/>
        </w:rPr>
        <w:t xml:space="preserve"> </w:t>
      </w:r>
    </w:p>
    <w:p w:rsidR="002C3A82" w:rsidRPr="00466170" w:rsidRDefault="00466CA6"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40AB4DCD" wp14:editId="06D49A3A">
            <wp:extent cx="5114925" cy="30765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640FB" w:rsidRPr="00466170" w:rsidRDefault="00E50E03" w:rsidP="00CD0B9C">
      <w:pPr>
        <w:spacing w:line="360" w:lineRule="auto"/>
        <w:jc w:val="both"/>
        <w:rPr>
          <w:rStyle w:val="FontStyle37"/>
          <w:sz w:val="24"/>
          <w:szCs w:val="24"/>
        </w:rPr>
      </w:pPr>
      <w:r w:rsidRPr="00466170">
        <w:rPr>
          <w:rFonts w:ascii="Times New Roman" w:hAnsi="Times New Roman" w:cs="Times New Roman"/>
          <w:sz w:val="24"/>
          <w:szCs w:val="24"/>
        </w:rPr>
        <w:t xml:space="preserve">As shown in table 4.8 and figure 4.8 respondents were asked to indicate if </w:t>
      </w:r>
      <w:r w:rsidR="008640FB" w:rsidRPr="00466170">
        <w:rPr>
          <w:rFonts w:ascii="Times New Roman" w:hAnsi="Times New Roman" w:cs="Times New Roman"/>
          <w:sz w:val="24"/>
          <w:szCs w:val="24"/>
        </w:rPr>
        <w:t>organizational policy affects supplier appraisal in the airline industry</w:t>
      </w:r>
      <w:r w:rsidRPr="00466170">
        <w:rPr>
          <w:rFonts w:ascii="Times New Roman" w:hAnsi="Times New Roman" w:cs="Times New Roman"/>
          <w:sz w:val="24"/>
          <w:szCs w:val="24"/>
        </w:rPr>
        <w:t xml:space="preserve">. The responses were as follows 87% agreed that organizational policy affects supplier appraisal and 13% disagreed that it doesn’t affect. </w:t>
      </w:r>
      <w:r w:rsidRPr="00466170">
        <w:rPr>
          <w:rStyle w:val="FontStyle37"/>
          <w:sz w:val="24"/>
          <w:szCs w:val="24"/>
        </w:rPr>
        <w:t xml:space="preserve">This response  can be interpreted to that the policy that an organization set and put in place influences the way suppliers are identified and it can be noted that organizational policy affects supplier </w:t>
      </w:r>
      <w:r w:rsidR="006D559E" w:rsidRPr="00466170">
        <w:rPr>
          <w:rStyle w:val="FontStyle37"/>
          <w:sz w:val="24"/>
          <w:szCs w:val="24"/>
        </w:rPr>
        <w:t xml:space="preserve">appraisal </w:t>
      </w:r>
      <w:r w:rsidRPr="00466170">
        <w:rPr>
          <w:rStyle w:val="FontStyle37"/>
          <w:sz w:val="24"/>
          <w:szCs w:val="24"/>
        </w:rPr>
        <w:t xml:space="preserve">. </w:t>
      </w:r>
    </w:p>
    <w:p w:rsidR="00466CA6" w:rsidRPr="00466170" w:rsidRDefault="00466CA6" w:rsidP="00CD0B9C">
      <w:pPr>
        <w:spacing w:line="360" w:lineRule="auto"/>
        <w:jc w:val="both"/>
        <w:rPr>
          <w:rStyle w:val="FontStyle37"/>
          <w:sz w:val="24"/>
          <w:szCs w:val="24"/>
        </w:rPr>
      </w:pPr>
    </w:p>
    <w:p w:rsidR="00466CA6" w:rsidRPr="00466170" w:rsidRDefault="00466CA6" w:rsidP="00CD0B9C">
      <w:pPr>
        <w:pStyle w:val="Heading1"/>
        <w:spacing w:line="360" w:lineRule="auto"/>
        <w:rPr>
          <w:rStyle w:val="FontStyle37"/>
          <w:color w:val="000000" w:themeColor="text1"/>
          <w:sz w:val="24"/>
          <w:szCs w:val="24"/>
        </w:rPr>
      </w:pPr>
      <w:bookmarkStart w:id="153" w:name="_Toc511737731"/>
      <w:bookmarkStart w:id="154" w:name="_Toc515353586"/>
      <w:r w:rsidRPr="00466170">
        <w:rPr>
          <w:rStyle w:val="FontStyle37"/>
          <w:color w:val="000000" w:themeColor="text1"/>
          <w:sz w:val="24"/>
          <w:szCs w:val="24"/>
        </w:rPr>
        <w:lastRenderedPageBreak/>
        <w:t xml:space="preserve">Table 4.9: Table showing the </w:t>
      </w:r>
      <w:r w:rsidRPr="00466170">
        <w:rPr>
          <w:rFonts w:ascii="Times New Roman" w:hAnsi="Times New Roman" w:cs="Times New Roman"/>
          <w:color w:val="000000" w:themeColor="text1"/>
          <w:sz w:val="24"/>
          <w:szCs w:val="24"/>
        </w:rPr>
        <w:t>extent in which organizational policy affects supplier appraisal</w:t>
      </w:r>
      <w:bookmarkEnd w:id="153"/>
      <w:bookmarkEnd w:id="154"/>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3260"/>
        <w:gridCol w:w="2682"/>
        <w:gridCol w:w="2705"/>
      </w:tblGrid>
      <w:tr w:rsidR="001A43EA" w:rsidRPr="00466170" w:rsidTr="003C5D29">
        <w:tc>
          <w:tcPr>
            <w:tcW w:w="3260" w:type="dxa"/>
            <w:tcBorders>
              <w:top w:val="single" w:sz="4" w:space="0" w:color="auto"/>
              <w:bottom w:val="single" w:sz="4" w:space="0" w:color="auto"/>
            </w:tcBorders>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682" w:type="dxa"/>
            <w:tcBorders>
              <w:top w:val="single" w:sz="4" w:space="0" w:color="auto"/>
              <w:bottom w:val="single" w:sz="4" w:space="0" w:color="auto"/>
            </w:tcBorders>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1A43EA" w:rsidRPr="00466170" w:rsidTr="003C5D29">
        <w:tc>
          <w:tcPr>
            <w:tcW w:w="3260" w:type="dxa"/>
            <w:tcBorders>
              <w:top w:val="single" w:sz="4" w:space="0" w:color="auto"/>
            </w:tcBorders>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great extent</w:t>
            </w:r>
          </w:p>
        </w:tc>
        <w:tc>
          <w:tcPr>
            <w:tcW w:w="2682" w:type="dxa"/>
            <w:tcBorders>
              <w:top w:val="single" w:sz="4" w:space="0" w:color="auto"/>
            </w:tcBorders>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46</w:t>
            </w:r>
          </w:p>
        </w:tc>
        <w:tc>
          <w:tcPr>
            <w:tcW w:w="2705" w:type="dxa"/>
            <w:tcBorders>
              <w:top w:val="single" w:sz="4" w:space="0" w:color="auto"/>
            </w:tcBorders>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31%</w:t>
            </w:r>
          </w:p>
        </w:tc>
      </w:tr>
      <w:tr w:rsidR="001A43EA" w:rsidRPr="00466170" w:rsidTr="003C5D29">
        <w:tc>
          <w:tcPr>
            <w:tcW w:w="3260" w:type="dxa"/>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Great extent</w:t>
            </w:r>
          </w:p>
        </w:tc>
        <w:tc>
          <w:tcPr>
            <w:tcW w:w="2682"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59</w:t>
            </w:r>
          </w:p>
        </w:tc>
        <w:tc>
          <w:tcPr>
            <w:tcW w:w="2705"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39%</w:t>
            </w:r>
          </w:p>
        </w:tc>
      </w:tr>
      <w:tr w:rsidR="001A43EA" w:rsidRPr="00466170" w:rsidTr="003C5D29">
        <w:tc>
          <w:tcPr>
            <w:tcW w:w="3260" w:type="dxa"/>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Moderate extent</w:t>
            </w:r>
          </w:p>
        </w:tc>
        <w:tc>
          <w:tcPr>
            <w:tcW w:w="2682"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c>
          <w:tcPr>
            <w:tcW w:w="2705"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17%</w:t>
            </w:r>
          </w:p>
        </w:tc>
      </w:tr>
      <w:tr w:rsidR="001A43EA" w:rsidRPr="00466170" w:rsidTr="003C5D29">
        <w:tc>
          <w:tcPr>
            <w:tcW w:w="3260" w:type="dxa"/>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Little extent</w:t>
            </w:r>
          </w:p>
        </w:tc>
        <w:tc>
          <w:tcPr>
            <w:tcW w:w="2682"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c>
          <w:tcPr>
            <w:tcW w:w="2705"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9%</w:t>
            </w:r>
          </w:p>
        </w:tc>
      </w:tr>
      <w:tr w:rsidR="001A43EA" w:rsidRPr="00466170" w:rsidTr="003C5D29">
        <w:tc>
          <w:tcPr>
            <w:tcW w:w="3260" w:type="dxa"/>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little extent</w:t>
            </w:r>
          </w:p>
        </w:tc>
        <w:tc>
          <w:tcPr>
            <w:tcW w:w="2682"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7</w:t>
            </w:r>
          </w:p>
        </w:tc>
        <w:tc>
          <w:tcPr>
            <w:tcW w:w="2705" w:type="dxa"/>
            <w:vAlign w:val="bottom"/>
          </w:tcPr>
          <w:p w:rsidR="001A43EA" w:rsidRPr="00466170" w:rsidRDefault="001A43EA"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w:t>
            </w:r>
          </w:p>
        </w:tc>
      </w:tr>
      <w:tr w:rsidR="001A43EA" w:rsidRPr="00466170" w:rsidTr="003C5D29">
        <w:tc>
          <w:tcPr>
            <w:tcW w:w="3260" w:type="dxa"/>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2682" w:type="dxa"/>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705" w:type="dxa"/>
          </w:tcPr>
          <w:p w:rsidR="001A43EA" w:rsidRPr="00466170" w:rsidRDefault="001A43E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3C5D29" w:rsidRPr="00466170" w:rsidRDefault="003C5D29" w:rsidP="00CD0B9C">
      <w:pPr>
        <w:pStyle w:val="Heading1"/>
        <w:spacing w:line="360" w:lineRule="auto"/>
        <w:rPr>
          <w:rFonts w:ascii="Times New Roman" w:hAnsi="Times New Roman" w:cs="Times New Roman"/>
          <w:color w:val="000000" w:themeColor="text1"/>
          <w:sz w:val="24"/>
          <w:szCs w:val="24"/>
        </w:rPr>
      </w:pPr>
      <w:bookmarkStart w:id="155" w:name="_Toc511737732"/>
      <w:bookmarkStart w:id="156" w:name="_Toc515353587"/>
      <w:r w:rsidRPr="00466170">
        <w:rPr>
          <w:rStyle w:val="FontStyle37"/>
          <w:color w:val="000000" w:themeColor="text1"/>
          <w:sz w:val="24"/>
          <w:szCs w:val="24"/>
        </w:rPr>
        <w:t xml:space="preserve">Figure 4.9: Figure showing the </w:t>
      </w:r>
      <w:r w:rsidRPr="00466170">
        <w:rPr>
          <w:rFonts w:ascii="Times New Roman" w:hAnsi="Times New Roman" w:cs="Times New Roman"/>
          <w:color w:val="000000" w:themeColor="text1"/>
          <w:sz w:val="24"/>
          <w:szCs w:val="24"/>
        </w:rPr>
        <w:t>extent in which organizational policy affects supplier appraisal</w:t>
      </w:r>
      <w:bookmarkEnd w:id="155"/>
      <w:bookmarkEnd w:id="156"/>
      <w:r w:rsidRPr="00466170">
        <w:rPr>
          <w:rFonts w:ascii="Times New Roman" w:hAnsi="Times New Roman" w:cs="Times New Roman"/>
          <w:color w:val="000000" w:themeColor="text1"/>
          <w:sz w:val="24"/>
          <w:szCs w:val="24"/>
        </w:rPr>
        <w:t xml:space="preserve"> </w:t>
      </w:r>
    </w:p>
    <w:p w:rsidR="003C5D29" w:rsidRPr="00466170" w:rsidRDefault="003C5D29" w:rsidP="00452ED2">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32614413" wp14:editId="587D5BF3">
            <wp:extent cx="5760720" cy="3582230"/>
            <wp:effectExtent l="0" t="0" r="11430" b="1841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46AAB" w:rsidRPr="00466170" w:rsidRDefault="001A43EA" w:rsidP="00CD0B9C">
      <w:pPr>
        <w:pStyle w:val="Style4"/>
        <w:widowControl/>
        <w:spacing w:line="360" w:lineRule="auto"/>
        <w:jc w:val="both"/>
        <w:rPr>
          <w:rStyle w:val="FontStyle37"/>
          <w:sz w:val="24"/>
          <w:szCs w:val="24"/>
        </w:rPr>
      </w:pPr>
      <w:r w:rsidRPr="00466170">
        <w:lastRenderedPageBreak/>
        <w:t xml:space="preserve">As tabulated in table 4.9 and shown in figure 4.9 respondents were asked to what extent does </w:t>
      </w:r>
      <w:r w:rsidR="008640FB" w:rsidRPr="00466170">
        <w:t>organizational policy affects supplier ap</w:t>
      </w:r>
      <w:r w:rsidR="00330DD4" w:rsidRPr="00466170">
        <w:t xml:space="preserve">praisal in the airline industry. 31% indicated very great extent, 39% indicated great extent, 17% indicated moderate extent while 9% indicated very little extent and 5% indicated very little extent. </w:t>
      </w:r>
      <w:r w:rsidR="00F46AAB" w:rsidRPr="00466170">
        <w:rPr>
          <w:rStyle w:val="FontStyle37"/>
          <w:sz w:val="24"/>
          <w:szCs w:val="24"/>
        </w:rPr>
        <w:t xml:space="preserve">This can be interpreted that organization policy plays an important role in supplier </w:t>
      </w:r>
      <w:r w:rsidR="00783588" w:rsidRPr="00466170">
        <w:rPr>
          <w:rStyle w:val="FontStyle37"/>
          <w:sz w:val="24"/>
          <w:szCs w:val="24"/>
        </w:rPr>
        <w:t>appraisal since</w:t>
      </w:r>
      <w:r w:rsidR="00F46AAB" w:rsidRPr="00466170">
        <w:rPr>
          <w:rStyle w:val="FontStyle37"/>
          <w:sz w:val="24"/>
          <w:szCs w:val="24"/>
        </w:rPr>
        <w:t xml:space="preserve"> the majority responded that it is greatly considered.</w:t>
      </w:r>
    </w:p>
    <w:p w:rsidR="00E924BF" w:rsidRPr="00466170" w:rsidRDefault="00E924BF" w:rsidP="00CD0B9C">
      <w:pPr>
        <w:pStyle w:val="Heading1"/>
        <w:spacing w:before="0" w:line="360" w:lineRule="auto"/>
        <w:rPr>
          <w:rFonts w:ascii="Times New Roman" w:hAnsi="Times New Roman" w:cs="Times New Roman"/>
          <w:color w:val="000000" w:themeColor="text1"/>
          <w:sz w:val="24"/>
          <w:szCs w:val="24"/>
        </w:rPr>
      </w:pPr>
      <w:bookmarkStart w:id="157" w:name="_Toc511737733"/>
      <w:bookmarkStart w:id="158" w:name="_Toc515353588"/>
      <w:r w:rsidRPr="00466170">
        <w:rPr>
          <w:rFonts w:ascii="Times New Roman" w:hAnsi="Times New Roman" w:cs="Times New Roman"/>
          <w:color w:val="000000" w:themeColor="text1"/>
          <w:sz w:val="24"/>
          <w:szCs w:val="24"/>
        </w:rPr>
        <w:t>Table 4.10: Table showing if organization has a policy on supplier appraisal</w:t>
      </w:r>
      <w:bookmarkEnd w:id="157"/>
      <w:bookmarkEnd w:id="158"/>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46"/>
        <w:gridCol w:w="3096"/>
        <w:gridCol w:w="2847"/>
      </w:tblGrid>
      <w:tr w:rsidR="00E924BF" w:rsidRPr="00466170" w:rsidTr="00ED3AE9">
        <w:tc>
          <w:tcPr>
            <w:tcW w:w="2846" w:type="dxa"/>
            <w:tcBorders>
              <w:top w:val="single" w:sz="4" w:space="0" w:color="auto"/>
              <w:bottom w:val="single" w:sz="4" w:space="0" w:color="auto"/>
            </w:tcBorders>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E924BF" w:rsidRPr="00466170" w:rsidTr="00ED3AE9">
        <w:tc>
          <w:tcPr>
            <w:tcW w:w="2846" w:type="dxa"/>
            <w:tcBorders>
              <w:top w:val="single" w:sz="4" w:space="0" w:color="auto"/>
            </w:tcBorders>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Yes</w:t>
            </w:r>
          </w:p>
        </w:tc>
        <w:tc>
          <w:tcPr>
            <w:tcW w:w="3096" w:type="dxa"/>
            <w:tcBorders>
              <w:top w:val="single" w:sz="4" w:space="0" w:color="auto"/>
            </w:tcBorders>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150</w:t>
            </w:r>
          </w:p>
        </w:tc>
        <w:tc>
          <w:tcPr>
            <w:tcW w:w="2847" w:type="dxa"/>
            <w:tcBorders>
              <w:top w:val="single" w:sz="4" w:space="0" w:color="auto"/>
            </w:tcBorders>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100</w:t>
            </w:r>
          </w:p>
        </w:tc>
      </w:tr>
      <w:tr w:rsidR="00E924BF" w:rsidRPr="00466170" w:rsidTr="00ED3AE9">
        <w:tc>
          <w:tcPr>
            <w:tcW w:w="2846" w:type="dxa"/>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w:t>
            </w:r>
          </w:p>
        </w:tc>
        <w:tc>
          <w:tcPr>
            <w:tcW w:w="3096" w:type="dxa"/>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847" w:type="dxa"/>
          </w:tcPr>
          <w:p w:rsidR="00E924BF" w:rsidRPr="00466170" w:rsidRDefault="00E924B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r>
      <w:tr w:rsidR="00E924BF" w:rsidRPr="00466170" w:rsidTr="00ED3AE9">
        <w:tc>
          <w:tcPr>
            <w:tcW w:w="2846" w:type="dxa"/>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E924BF" w:rsidRPr="00466170" w:rsidRDefault="00E924BF"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FA014A" w:rsidRPr="00466170" w:rsidRDefault="00FA014A" w:rsidP="00CD0B9C">
      <w:pPr>
        <w:pStyle w:val="Heading1"/>
        <w:spacing w:line="360" w:lineRule="auto"/>
        <w:rPr>
          <w:rFonts w:ascii="Times New Roman" w:hAnsi="Times New Roman" w:cs="Times New Roman"/>
          <w:color w:val="000000" w:themeColor="text1"/>
          <w:sz w:val="24"/>
          <w:szCs w:val="24"/>
        </w:rPr>
      </w:pPr>
      <w:bookmarkStart w:id="159" w:name="_Toc511737734"/>
      <w:bookmarkStart w:id="160" w:name="_Toc515353589"/>
      <w:r w:rsidRPr="00466170">
        <w:rPr>
          <w:rFonts w:ascii="Times New Roman" w:hAnsi="Times New Roman" w:cs="Times New Roman"/>
          <w:color w:val="000000" w:themeColor="text1"/>
          <w:sz w:val="24"/>
          <w:szCs w:val="24"/>
        </w:rPr>
        <w:t>Figure 4.10: Figure showing if organization has a policy on supplier appraisal</w:t>
      </w:r>
      <w:bookmarkEnd w:id="159"/>
      <w:bookmarkEnd w:id="160"/>
    </w:p>
    <w:p w:rsidR="00FA014A" w:rsidRPr="00466170" w:rsidRDefault="00FA014A"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286CCC84" wp14:editId="70EEA570">
            <wp:extent cx="5610225" cy="3228975"/>
            <wp:effectExtent l="0" t="0" r="9525"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6688E" w:rsidRDefault="00E924BF" w:rsidP="00CD0B9C">
      <w:pPr>
        <w:spacing w:line="360" w:lineRule="auto"/>
        <w:jc w:val="both"/>
        <w:rPr>
          <w:rStyle w:val="FontStyle37"/>
          <w:sz w:val="24"/>
          <w:szCs w:val="24"/>
        </w:rPr>
      </w:pPr>
      <w:r w:rsidRPr="00466170">
        <w:rPr>
          <w:rFonts w:ascii="Times New Roman" w:hAnsi="Times New Roman" w:cs="Times New Roman"/>
          <w:sz w:val="24"/>
          <w:szCs w:val="24"/>
        </w:rPr>
        <w:t xml:space="preserve">As shown table 4.10 and figure 4.10 respondents were asked to indicate if their organization had </w:t>
      </w:r>
      <w:r w:rsidR="008640FB" w:rsidRPr="00466170">
        <w:rPr>
          <w:rFonts w:ascii="Times New Roman" w:hAnsi="Times New Roman" w:cs="Times New Roman"/>
          <w:sz w:val="24"/>
          <w:szCs w:val="24"/>
        </w:rPr>
        <w:t>a poli</w:t>
      </w:r>
      <w:r w:rsidRPr="00466170">
        <w:rPr>
          <w:rFonts w:ascii="Times New Roman" w:hAnsi="Times New Roman" w:cs="Times New Roman"/>
          <w:sz w:val="24"/>
          <w:szCs w:val="24"/>
        </w:rPr>
        <w:t xml:space="preserve">cy on supplier’s </w:t>
      </w:r>
      <w:r w:rsidR="0086688E" w:rsidRPr="00466170">
        <w:rPr>
          <w:rFonts w:ascii="Times New Roman" w:hAnsi="Times New Roman" w:cs="Times New Roman"/>
          <w:sz w:val="24"/>
          <w:szCs w:val="24"/>
        </w:rPr>
        <w:t xml:space="preserve">appraisal. </w:t>
      </w:r>
      <w:r w:rsidRPr="00466170">
        <w:rPr>
          <w:rFonts w:ascii="Times New Roman" w:hAnsi="Times New Roman" w:cs="Times New Roman"/>
          <w:sz w:val="24"/>
          <w:szCs w:val="24"/>
        </w:rPr>
        <w:t xml:space="preserve">The entire respondent agreed that the organization has a </w:t>
      </w:r>
      <w:r w:rsidRPr="00466170">
        <w:rPr>
          <w:rFonts w:ascii="Times New Roman" w:hAnsi="Times New Roman" w:cs="Times New Roman"/>
          <w:sz w:val="24"/>
          <w:szCs w:val="24"/>
        </w:rPr>
        <w:lastRenderedPageBreak/>
        <w:t>documented policy on</w:t>
      </w:r>
      <w:r w:rsidR="007A2AB5" w:rsidRPr="00466170">
        <w:rPr>
          <w:rFonts w:ascii="Times New Roman" w:hAnsi="Times New Roman" w:cs="Times New Roman"/>
          <w:sz w:val="24"/>
          <w:szCs w:val="24"/>
        </w:rPr>
        <w:t xml:space="preserve">. </w:t>
      </w:r>
      <w:r w:rsidR="007A2AB5" w:rsidRPr="00466170">
        <w:rPr>
          <w:rStyle w:val="FontStyle37"/>
          <w:sz w:val="24"/>
          <w:szCs w:val="24"/>
        </w:rPr>
        <w:t>This shows that procurement act dictates the way suppliers are identified.</w:t>
      </w:r>
      <w:bookmarkStart w:id="161" w:name="_Toc511737735"/>
    </w:p>
    <w:p w:rsidR="00B0208A" w:rsidRPr="00520084" w:rsidRDefault="00B0208A" w:rsidP="00CD0B9C">
      <w:pPr>
        <w:spacing w:line="360" w:lineRule="auto"/>
        <w:jc w:val="both"/>
        <w:rPr>
          <w:rStyle w:val="FontStyle37"/>
          <w:b/>
          <w:sz w:val="24"/>
          <w:szCs w:val="24"/>
        </w:rPr>
      </w:pPr>
      <w:r w:rsidRPr="00520084">
        <w:rPr>
          <w:rStyle w:val="FontStyle37"/>
          <w:b/>
          <w:color w:val="000000" w:themeColor="text1"/>
          <w:sz w:val="24"/>
          <w:szCs w:val="24"/>
        </w:rPr>
        <w:t xml:space="preserve">Table 4.11: Table showing </w:t>
      </w:r>
      <w:r w:rsidRPr="00520084">
        <w:rPr>
          <w:rFonts w:ascii="Times New Roman" w:hAnsi="Times New Roman" w:cs="Times New Roman"/>
          <w:b/>
          <w:color w:val="000000" w:themeColor="text1"/>
          <w:sz w:val="24"/>
          <w:szCs w:val="24"/>
        </w:rPr>
        <w:t xml:space="preserve">how effective is supplier </w:t>
      </w:r>
      <w:r w:rsidR="0086688E" w:rsidRPr="00520084">
        <w:rPr>
          <w:rFonts w:ascii="Times New Roman" w:hAnsi="Times New Roman" w:cs="Times New Roman"/>
          <w:b/>
          <w:color w:val="000000" w:themeColor="text1"/>
          <w:sz w:val="24"/>
          <w:szCs w:val="24"/>
        </w:rPr>
        <w:t>appraisal policy</w:t>
      </w:r>
      <w:r w:rsidRPr="00520084">
        <w:rPr>
          <w:rFonts w:ascii="Times New Roman" w:hAnsi="Times New Roman" w:cs="Times New Roman"/>
          <w:b/>
          <w:color w:val="000000" w:themeColor="text1"/>
          <w:sz w:val="24"/>
          <w:szCs w:val="24"/>
        </w:rPr>
        <w:t xml:space="preserve"> in your organization</w:t>
      </w:r>
      <w:bookmarkEnd w:id="161"/>
      <w:r w:rsidRPr="00520084">
        <w:rPr>
          <w:rFonts w:ascii="Times New Roman" w:hAnsi="Times New Roman" w:cs="Times New Roman"/>
          <w:b/>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3260"/>
        <w:gridCol w:w="2682"/>
        <w:gridCol w:w="2705"/>
      </w:tblGrid>
      <w:tr w:rsidR="00B0208A" w:rsidRPr="00466170" w:rsidTr="00ED3AE9">
        <w:tc>
          <w:tcPr>
            <w:tcW w:w="3260" w:type="dxa"/>
            <w:tcBorders>
              <w:top w:val="single" w:sz="4" w:space="0" w:color="auto"/>
              <w:bottom w:val="single" w:sz="4" w:space="0" w:color="auto"/>
            </w:tcBorders>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682" w:type="dxa"/>
            <w:tcBorders>
              <w:top w:val="single" w:sz="4" w:space="0" w:color="auto"/>
              <w:bottom w:val="single" w:sz="4" w:space="0" w:color="auto"/>
            </w:tcBorders>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4855D9" w:rsidRPr="00466170" w:rsidTr="00ED3AE9">
        <w:tc>
          <w:tcPr>
            <w:tcW w:w="3260" w:type="dxa"/>
            <w:tcBorders>
              <w:top w:val="single" w:sz="4" w:space="0" w:color="auto"/>
            </w:tcBorders>
          </w:tcPr>
          <w:p w:rsidR="004855D9" w:rsidRPr="00466170" w:rsidRDefault="004855D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Effective</w:t>
            </w:r>
          </w:p>
        </w:tc>
        <w:tc>
          <w:tcPr>
            <w:tcW w:w="2682" w:type="dxa"/>
            <w:tcBorders>
              <w:top w:val="single" w:sz="4" w:space="0" w:color="auto"/>
            </w:tcBorders>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12</w:t>
            </w:r>
          </w:p>
        </w:tc>
        <w:tc>
          <w:tcPr>
            <w:tcW w:w="2705" w:type="dxa"/>
            <w:tcBorders>
              <w:top w:val="single" w:sz="4" w:space="0" w:color="auto"/>
            </w:tcBorders>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8%</w:t>
            </w:r>
          </w:p>
        </w:tc>
      </w:tr>
      <w:tr w:rsidR="004855D9" w:rsidRPr="00466170" w:rsidTr="00ED3AE9">
        <w:tc>
          <w:tcPr>
            <w:tcW w:w="3260" w:type="dxa"/>
          </w:tcPr>
          <w:p w:rsidR="004855D9" w:rsidRPr="00466170" w:rsidRDefault="004855D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Effective</w:t>
            </w:r>
          </w:p>
        </w:tc>
        <w:tc>
          <w:tcPr>
            <w:tcW w:w="2682"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23</w:t>
            </w:r>
          </w:p>
        </w:tc>
        <w:tc>
          <w:tcPr>
            <w:tcW w:w="2705"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15%</w:t>
            </w:r>
          </w:p>
        </w:tc>
      </w:tr>
      <w:tr w:rsidR="004855D9" w:rsidRPr="00466170" w:rsidTr="00ED3AE9">
        <w:tc>
          <w:tcPr>
            <w:tcW w:w="3260" w:type="dxa"/>
          </w:tcPr>
          <w:p w:rsidR="004855D9" w:rsidRPr="00466170" w:rsidRDefault="004855D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Moderate effective</w:t>
            </w:r>
          </w:p>
        </w:tc>
        <w:tc>
          <w:tcPr>
            <w:tcW w:w="2682"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39</w:t>
            </w:r>
          </w:p>
        </w:tc>
        <w:tc>
          <w:tcPr>
            <w:tcW w:w="2705"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26%</w:t>
            </w:r>
          </w:p>
        </w:tc>
      </w:tr>
      <w:tr w:rsidR="004855D9" w:rsidRPr="00466170" w:rsidTr="00ED3AE9">
        <w:tc>
          <w:tcPr>
            <w:tcW w:w="3260" w:type="dxa"/>
          </w:tcPr>
          <w:p w:rsidR="004855D9" w:rsidRPr="00466170" w:rsidRDefault="004855D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 xml:space="preserve">Little effective </w:t>
            </w:r>
          </w:p>
        </w:tc>
        <w:tc>
          <w:tcPr>
            <w:tcW w:w="2682"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56</w:t>
            </w:r>
          </w:p>
        </w:tc>
        <w:tc>
          <w:tcPr>
            <w:tcW w:w="2705"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37%</w:t>
            </w:r>
          </w:p>
        </w:tc>
      </w:tr>
      <w:tr w:rsidR="004855D9" w:rsidRPr="00466170" w:rsidTr="00ED3AE9">
        <w:tc>
          <w:tcPr>
            <w:tcW w:w="3260" w:type="dxa"/>
          </w:tcPr>
          <w:p w:rsidR="004855D9" w:rsidRPr="00466170" w:rsidRDefault="004855D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Not effective</w:t>
            </w:r>
          </w:p>
        </w:tc>
        <w:tc>
          <w:tcPr>
            <w:tcW w:w="2682"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c>
          <w:tcPr>
            <w:tcW w:w="2705" w:type="dxa"/>
            <w:vAlign w:val="bottom"/>
          </w:tcPr>
          <w:p w:rsidR="004855D9" w:rsidRPr="00466170" w:rsidRDefault="004855D9"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r>
      <w:tr w:rsidR="00B0208A" w:rsidRPr="00466170" w:rsidTr="00ED3AE9">
        <w:tc>
          <w:tcPr>
            <w:tcW w:w="3260" w:type="dxa"/>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2682" w:type="dxa"/>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705" w:type="dxa"/>
          </w:tcPr>
          <w:p w:rsidR="00B0208A" w:rsidRPr="00466170" w:rsidRDefault="00B0208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165FF7" w:rsidRPr="00466170" w:rsidRDefault="00165FF7" w:rsidP="00CD0B9C">
      <w:pPr>
        <w:pStyle w:val="Heading1"/>
        <w:spacing w:line="360" w:lineRule="auto"/>
        <w:jc w:val="both"/>
        <w:rPr>
          <w:rStyle w:val="FontStyle37"/>
          <w:color w:val="000000" w:themeColor="text1"/>
          <w:sz w:val="24"/>
          <w:szCs w:val="24"/>
        </w:rPr>
      </w:pPr>
      <w:bookmarkStart w:id="162" w:name="_Toc511737736"/>
      <w:bookmarkStart w:id="163" w:name="_Toc515353590"/>
      <w:r w:rsidRPr="00466170">
        <w:rPr>
          <w:rStyle w:val="FontStyle37"/>
          <w:color w:val="000000" w:themeColor="text1"/>
          <w:sz w:val="24"/>
          <w:szCs w:val="24"/>
        </w:rPr>
        <w:t xml:space="preserve">Figure 4.11: Figure showing </w:t>
      </w:r>
      <w:r w:rsidRPr="00466170">
        <w:rPr>
          <w:rFonts w:ascii="Times New Roman" w:hAnsi="Times New Roman" w:cs="Times New Roman"/>
          <w:color w:val="000000" w:themeColor="text1"/>
          <w:sz w:val="24"/>
          <w:szCs w:val="24"/>
        </w:rPr>
        <w:t xml:space="preserve">how effective is supplier </w:t>
      </w:r>
      <w:r w:rsidR="00783588" w:rsidRPr="00466170">
        <w:rPr>
          <w:rFonts w:ascii="Times New Roman" w:hAnsi="Times New Roman" w:cs="Times New Roman"/>
          <w:color w:val="000000" w:themeColor="text1"/>
          <w:sz w:val="24"/>
          <w:szCs w:val="24"/>
        </w:rPr>
        <w:t>appraisal policy</w:t>
      </w:r>
      <w:r w:rsidRPr="00466170">
        <w:rPr>
          <w:rFonts w:ascii="Times New Roman" w:hAnsi="Times New Roman" w:cs="Times New Roman"/>
          <w:color w:val="000000" w:themeColor="text1"/>
          <w:sz w:val="24"/>
          <w:szCs w:val="24"/>
        </w:rPr>
        <w:t xml:space="preserve"> in your organization</w:t>
      </w:r>
      <w:bookmarkEnd w:id="162"/>
      <w:bookmarkEnd w:id="163"/>
      <w:r w:rsidRPr="00466170">
        <w:rPr>
          <w:rFonts w:ascii="Times New Roman" w:hAnsi="Times New Roman" w:cs="Times New Roman"/>
          <w:color w:val="000000" w:themeColor="text1"/>
          <w:sz w:val="24"/>
          <w:szCs w:val="24"/>
        </w:rPr>
        <w:t xml:space="preserve"> </w:t>
      </w:r>
    </w:p>
    <w:p w:rsidR="00165FF7" w:rsidRPr="00466170" w:rsidRDefault="00440E5D"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0E4DB074" wp14:editId="557701DE">
            <wp:extent cx="5760720" cy="2988764"/>
            <wp:effectExtent l="0" t="0" r="11430" b="2159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B192D" w:rsidRPr="00466170" w:rsidRDefault="004855D9"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t>As shown in table 4.11 and figure 4.11 respondents were required to indicate h</w:t>
      </w:r>
      <w:r w:rsidR="008640FB" w:rsidRPr="00466170">
        <w:rPr>
          <w:rFonts w:ascii="Times New Roman" w:hAnsi="Times New Roman" w:cs="Times New Roman"/>
          <w:sz w:val="24"/>
          <w:szCs w:val="24"/>
        </w:rPr>
        <w:t xml:space="preserve">ow effective </w:t>
      </w:r>
      <w:r w:rsidRPr="00466170">
        <w:rPr>
          <w:rFonts w:ascii="Times New Roman" w:hAnsi="Times New Roman" w:cs="Times New Roman"/>
          <w:sz w:val="24"/>
          <w:szCs w:val="24"/>
        </w:rPr>
        <w:t xml:space="preserve">supplier </w:t>
      </w:r>
      <w:r w:rsidR="006D559E" w:rsidRPr="00466170">
        <w:rPr>
          <w:rFonts w:ascii="Times New Roman" w:hAnsi="Times New Roman" w:cs="Times New Roman"/>
          <w:sz w:val="24"/>
          <w:szCs w:val="24"/>
        </w:rPr>
        <w:t xml:space="preserve">appraisal </w:t>
      </w:r>
      <w:r w:rsidRPr="00466170">
        <w:rPr>
          <w:rFonts w:ascii="Times New Roman" w:hAnsi="Times New Roman" w:cs="Times New Roman"/>
          <w:sz w:val="24"/>
          <w:szCs w:val="24"/>
        </w:rPr>
        <w:t xml:space="preserve"> policy in their organization is 8% indicated that it’s very effective, 15% indicated effective, 26% indicated moderately effective, and 37% indicated little effective while 13% indicated not effective. </w:t>
      </w:r>
      <w:r w:rsidR="006054CF" w:rsidRPr="00466170">
        <w:rPr>
          <w:rFonts w:ascii="Times New Roman" w:hAnsi="Times New Roman" w:cs="Times New Roman"/>
          <w:sz w:val="24"/>
          <w:szCs w:val="24"/>
        </w:rPr>
        <w:t xml:space="preserve">The findings </w:t>
      </w:r>
      <w:r w:rsidR="008B192D" w:rsidRPr="00466170">
        <w:rPr>
          <w:rFonts w:ascii="Times New Roman" w:hAnsi="Times New Roman" w:cs="Times New Roman"/>
          <w:sz w:val="24"/>
          <w:szCs w:val="24"/>
        </w:rPr>
        <w:t xml:space="preserve">are agreement with Harries (2013) who established that supplier’s </w:t>
      </w:r>
      <w:r w:rsidR="003F1664" w:rsidRPr="00466170">
        <w:rPr>
          <w:rFonts w:ascii="Times New Roman" w:hAnsi="Times New Roman" w:cs="Times New Roman"/>
          <w:sz w:val="24"/>
          <w:szCs w:val="24"/>
        </w:rPr>
        <w:t>appraisal is</w:t>
      </w:r>
      <w:r w:rsidR="008B192D" w:rsidRPr="00466170">
        <w:rPr>
          <w:rFonts w:ascii="Times New Roman" w:hAnsi="Times New Roman" w:cs="Times New Roman"/>
          <w:sz w:val="24"/>
          <w:szCs w:val="24"/>
        </w:rPr>
        <w:t xml:space="preserve"> positively associated with the degree to which staff in an organization fits on its overall policy and sub policy where they work. He further explained that staff feels that organization policy should be related to several numbers of consequences that include high job strain, general stress and lower supplier appraisal and staff turnover intent. A good policy may impact on staff decision making and level of creativity.</w:t>
      </w:r>
    </w:p>
    <w:p w:rsidR="00791F73" w:rsidRPr="00466170" w:rsidRDefault="00791F73" w:rsidP="00CD0B9C">
      <w:pPr>
        <w:pStyle w:val="Heading1"/>
        <w:spacing w:before="0" w:line="360" w:lineRule="auto"/>
        <w:rPr>
          <w:rFonts w:ascii="Times New Roman" w:hAnsi="Times New Roman" w:cs="Times New Roman"/>
          <w:color w:val="000000" w:themeColor="text1"/>
          <w:sz w:val="24"/>
          <w:szCs w:val="24"/>
        </w:rPr>
      </w:pPr>
      <w:bookmarkStart w:id="164" w:name="_Toc511737737"/>
      <w:bookmarkStart w:id="165" w:name="_Toc515353591"/>
      <w:r w:rsidRPr="00466170">
        <w:rPr>
          <w:rFonts w:ascii="Times New Roman" w:hAnsi="Times New Roman" w:cs="Times New Roman"/>
          <w:color w:val="000000" w:themeColor="text1"/>
          <w:sz w:val="24"/>
          <w:szCs w:val="24"/>
        </w:rPr>
        <w:t>Table 4.12: Table showing if pricing affects supplier appraisal</w:t>
      </w:r>
      <w:bookmarkEnd w:id="164"/>
      <w:bookmarkEnd w:id="165"/>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46"/>
        <w:gridCol w:w="3096"/>
        <w:gridCol w:w="2847"/>
      </w:tblGrid>
      <w:tr w:rsidR="00791F73" w:rsidRPr="00466170" w:rsidTr="00ED3AE9">
        <w:tc>
          <w:tcPr>
            <w:tcW w:w="2846" w:type="dxa"/>
            <w:tcBorders>
              <w:top w:val="single" w:sz="4" w:space="0" w:color="auto"/>
              <w:bottom w:val="single" w:sz="4" w:space="0" w:color="auto"/>
            </w:tcBorders>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791F73" w:rsidRPr="00466170" w:rsidTr="00ED3AE9">
        <w:tc>
          <w:tcPr>
            <w:tcW w:w="2846" w:type="dxa"/>
            <w:tcBorders>
              <w:top w:val="single" w:sz="4" w:space="0" w:color="auto"/>
            </w:tcBorders>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Yes</w:t>
            </w:r>
          </w:p>
        </w:tc>
        <w:tc>
          <w:tcPr>
            <w:tcW w:w="3096" w:type="dxa"/>
            <w:tcBorders>
              <w:top w:val="single" w:sz="4" w:space="0" w:color="auto"/>
            </w:tcBorders>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95</w:t>
            </w:r>
          </w:p>
        </w:tc>
        <w:tc>
          <w:tcPr>
            <w:tcW w:w="2847" w:type="dxa"/>
            <w:tcBorders>
              <w:top w:val="single" w:sz="4" w:space="0" w:color="auto"/>
            </w:tcBorders>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63</w:t>
            </w:r>
          </w:p>
        </w:tc>
      </w:tr>
      <w:tr w:rsidR="00791F73" w:rsidRPr="00466170" w:rsidTr="00ED3AE9">
        <w:tc>
          <w:tcPr>
            <w:tcW w:w="2846" w:type="dxa"/>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w:t>
            </w:r>
          </w:p>
        </w:tc>
        <w:tc>
          <w:tcPr>
            <w:tcW w:w="3096" w:type="dxa"/>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55</w:t>
            </w:r>
          </w:p>
        </w:tc>
        <w:tc>
          <w:tcPr>
            <w:tcW w:w="2847" w:type="dxa"/>
          </w:tcPr>
          <w:p w:rsidR="00791F73" w:rsidRPr="00466170" w:rsidRDefault="00791F73"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37</w:t>
            </w:r>
          </w:p>
        </w:tc>
      </w:tr>
      <w:tr w:rsidR="00791F73" w:rsidRPr="00466170" w:rsidTr="00ED3AE9">
        <w:tc>
          <w:tcPr>
            <w:tcW w:w="2846" w:type="dxa"/>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791F73" w:rsidRPr="00466170" w:rsidRDefault="00791F73"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8B192D" w:rsidRPr="00466170" w:rsidRDefault="008B192D" w:rsidP="00CD0B9C">
      <w:pPr>
        <w:spacing w:line="360" w:lineRule="auto"/>
        <w:jc w:val="both"/>
        <w:rPr>
          <w:rFonts w:ascii="Times New Roman" w:hAnsi="Times New Roman" w:cs="Times New Roman"/>
          <w:sz w:val="24"/>
          <w:szCs w:val="24"/>
        </w:rPr>
      </w:pPr>
    </w:p>
    <w:p w:rsidR="006B5126" w:rsidRPr="00466170" w:rsidRDefault="006B5126" w:rsidP="00CD0B9C">
      <w:pPr>
        <w:pStyle w:val="Heading1"/>
        <w:spacing w:before="0" w:line="360" w:lineRule="auto"/>
        <w:rPr>
          <w:rFonts w:ascii="Times New Roman" w:hAnsi="Times New Roman" w:cs="Times New Roman"/>
          <w:color w:val="000000" w:themeColor="text1"/>
          <w:sz w:val="24"/>
          <w:szCs w:val="24"/>
        </w:rPr>
      </w:pPr>
      <w:bookmarkStart w:id="166" w:name="_Toc511737738"/>
      <w:bookmarkStart w:id="167" w:name="_Toc515353592"/>
      <w:r w:rsidRPr="00466170">
        <w:rPr>
          <w:rFonts w:ascii="Times New Roman" w:hAnsi="Times New Roman" w:cs="Times New Roman"/>
          <w:color w:val="000000" w:themeColor="text1"/>
          <w:sz w:val="24"/>
          <w:szCs w:val="24"/>
        </w:rPr>
        <w:t>Figure 4.12: Figure showing if pricing affects supplier appraisal</w:t>
      </w:r>
      <w:bookmarkEnd w:id="166"/>
      <w:bookmarkEnd w:id="167"/>
      <w:r w:rsidRPr="00466170">
        <w:rPr>
          <w:rFonts w:ascii="Times New Roman" w:hAnsi="Times New Roman" w:cs="Times New Roman"/>
          <w:color w:val="000000" w:themeColor="text1"/>
          <w:sz w:val="24"/>
          <w:szCs w:val="24"/>
        </w:rPr>
        <w:t xml:space="preserve"> </w:t>
      </w:r>
    </w:p>
    <w:p w:rsidR="006B5126" w:rsidRPr="00466170" w:rsidRDefault="006B5126"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518F9689" wp14:editId="0C8EED66">
            <wp:extent cx="5181600" cy="321945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F1664" w:rsidRDefault="00791F73"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t xml:space="preserve">As shown in table 4.12 and figure 4.12 respondents were asked to indicate if </w:t>
      </w:r>
      <w:r w:rsidR="008640FB" w:rsidRPr="00466170">
        <w:rPr>
          <w:rFonts w:ascii="Times New Roman" w:hAnsi="Times New Roman" w:cs="Times New Roman"/>
          <w:sz w:val="24"/>
          <w:szCs w:val="24"/>
        </w:rPr>
        <w:t>pricing affects supplier appraisal in the airline industry</w:t>
      </w:r>
      <w:r w:rsidRPr="00466170">
        <w:rPr>
          <w:rFonts w:ascii="Times New Roman" w:hAnsi="Times New Roman" w:cs="Times New Roman"/>
          <w:sz w:val="24"/>
          <w:szCs w:val="24"/>
        </w:rPr>
        <w:t xml:space="preserve">, 63% agreed while 37% were of a contrary opinion. This can be concluded that price is one of the important </w:t>
      </w:r>
      <w:r w:rsidR="006B5126" w:rsidRPr="00466170">
        <w:rPr>
          <w:rFonts w:ascii="Times New Roman" w:hAnsi="Times New Roman" w:cs="Times New Roman"/>
          <w:sz w:val="24"/>
          <w:szCs w:val="24"/>
        </w:rPr>
        <w:t>factors</w:t>
      </w:r>
      <w:r w:rsidRPr="00466170">
        <w:rPr>
          <w:rFonts w:ascii="Times New Roman" w:hAnsi="Times New Roman" w:cs="Times New Roman"/>
          <w:sz w:val="24"/>
          <w:szCs w:val="24"/>
        </w:rPr>
        <w:t xml:space="preserve"> that help in determining suppliers.  </w:t>
      </w:r>
      <w:bookmarkStart w:id="168" w:name="_Toc511737739"/>
    </w:p>
    <w:p w:rsidR="00486AAA" w:rsidRPr="00520084" w:rsidRDefault="00486AAA" w:rsidP="00CD0B9C">
      <w:pPr>
        <w:spacing w:line="360" w:lineRule="auto"/>
        <w:jc w:val="both"/>
        <w:rPr>
          <w:rStyle w:val="FontStyle37"/>
          <w:b/>
          <w:sz w:val="24"/>
          <w:szCs w:val="24"/>
        </w:rPr>
      </w:pPr>
      <w:r w:rsidRPr="00520084">
        <w:rPr>
          <w:rStyle w:val="FontStyle37"/>
          <w:b/>
          <w:color w:val="000000" w:themeColor="text1"/>
          <w:sz w:val="24"/>
          <w:szCs w:val="24"/>
        </w:rPr>
        <w:t xml:space="preserve">Table 4.13: Table showing the </w:t>
      </w:r>
      <w:r w:rsidRPr="00520084">
        <w:rPr>
          <w:rFonts w:ascii="Times New Roman" w:hAnsi="Times New Roman" w:cs="Times New Roman"/>
          <w:b/>
          <w:color w:val="000000" w:themeColor="text1"/>
          <w:sz w:val="24"/>
          <w:szCs w:val="24"/>
        </w:rPr>
        <w:t>extent in which pricing affects supplier appraisal</w:t>
      </w:r>
      <w:bookmarkEnd w:id="168"/>
      <w:r w:rsidRPr="00520084">
        <w:rPr>
          <w:rFonts w:ascii="Times New Roman" w:hAnsi="Times New Roman" w:cs="Times New Roman"/>
          <w:b/>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3260"/>
        <w:gridCol w:w="2682"/>
        <w:gridCol w:w="2705"/>
      </w:tblGrid>
      <w:tr w:rsidR="00486AAA" w:rsidRPr="00466170" w:rsidTr="00ED3AE9">
        <w:tc>
          <w:tcPr>
            <w:tcW w:w="3260" w:type="dxa"/>
            <w:tcBorders>
              <w:top w:val="single" w:sz="4" w:space="0" w:color="auto"/>
              <w:bottom w:val="single" w:sz="4" w:space="0" w:color="auto"/>
            </w:tcBorders>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682" w:type="dxa"/>
            <w:tcBorders>
              <w:top w:val="single" w:sz="4" w:space="0" w:color="auto"/>
              <w:bottom w:val="single" w:sz="4" w:space="0" w:color="auto"/>
            </w:tcBorders>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C57206" w:rsidRPr="00466170" w:rsidTr="00ED3AE9">
        <w:tc>
          <w:tcPr>
            <w:tcW w:w="3260" w:type="dxa"/>
            <w:tcBorders>
              <w:top w:val="single" w:sz="4" w:space="0" w:color="auto"/>
            </w:tcBorders>
          </w:tcPr>
          <w:p w:rsidR="00C57206" w:rsidRPr="00466170" w:rsidRDefault="00C57206"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great extent</w:t>
            </w:r>
          </w:p>
        </w:tc>
        <w:tc>
          <w:tcPr>
            <w:tcW w:w="2682" w:type="dxa"/>
            <w:tcBorders>
              <w:top w:val="single" w:sz="4" w:space="0" w:color="auto"/>
            </w:tcBorders>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32</w:t>
            </w:r>
          </w:p>
        </w:tc>
        <w:tc>
          <w:tcPr>
            <w:tcW w:w="2705" w:type="dxa"/>
            <w:tcBorders>
              <w:top w:val="single" w:sz="4" w:space="0" w:color="auto"/>
            </w:tcBorders>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21%</w:t>
            </w:r>
          </w:p>
        </w:tc>
      </w:tr>
      <w:tr w:rsidR="00C57206" w:rsidRPr="00466170" w:rsidTr="00ED3AE9">
        <w:tc>
          <w:tcPr>
            <w:tcW w:w="3260" w:type="dxa"/>
          </w:tcPr>
          <w:p w:rsidR="00C57206" w:rsidRPr="00466170" w:rsidRDefault="00C57206"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Great extent</w:t>
            </w:r>
          </w:p>
        </w:tc>
        <w:tc>
          <w:tcPr>
            <w:tcW w:w="2682"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23</w:t>
            </w:r>
          </w:p>
        </w:tc>
        <w:tc>
          <w:tcPr>
            <w:tcW w:w="2705"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15%</w:t>
            </w:r>
          </w:p>
        </w:tc>
      </w:tr>
      <w:tr w:rsidR="00C57206" w:rsidRPr="00466170" w:rsidTr="00ED3AE9">
        <w:tc>
          <w:tcPr>
            <w:tcW w:w="3260" w:type="dxa"/>
          </w:tcPr>
          <w:p w:rsidR="00C57206" w:rsidRPr="00466170" w:rsidRDefault="00C57206"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Moderate extent</w:t>
            </w:r>
          </w:p>
        </w:tc>
        <w:tc>
          <w:tcPr>
            <w:tcW w:w="2682"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40</w:t>
            </w:r>
          </w:p>
        </w:tc>
        <w:tc>
          <w:tcPr>
            <w:tcW w:w="2705"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27%</w:t>
            </w:r>
          </w:p>
        </w:tc>
      </w:tr>
      <w:tr w:rsidR="00C57206" w:rsidRPr="00466170" w:rsidTr="00ED3AE9">
        <w:tc>
          <w:tcPr>
            <w:tcW w:w="3260" w:type="dxa"/>
          </w:tcPr>
          <w:p w:rsidR="00C57206" w:rsidRPr="00466170" w:rsidRDefault="00C57206"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Little extent</w:t>
            </w:r>
          </w:p>
        </w:tc>
        <w:tc>
          <w:tcPr>
            <w:tcW w:w="2682"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35</w:t>
            </w:r>
          </w:p>
        </w:tc>
        <w:tc>
          <w:tcPr>
            <w:tcW w:w="2705"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23%</w:t>
            </w:r>
          </w:p>
        </w:tc>
      </w:tr>
      <w:tr w:rsidR="00C57206" w:rsidRPr="00466170" w:rsidTr="00ED3AE9">
        <w:tc>
          <w:tcPr>
            <w:tcW w:w="3260" w:type="dxa"/>
          </w:tcPr>
          <w:p w:rsidR="00C57206" w:rsidRPr="00466170" w:rsidRDefault="00C57206"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little extent</w:t>
            </w:r>
          </w:p>
        </w:tc>
        <w:tc>
          <w:tcPr>
            <w:tcW w:w="2682"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20</w:t>
            </w:r>
          </w:p>
        </w:tc>
        <w:tc>
          <w:tcPr>
            <w:tcW w:w="2705" w:type="dxa"/>
            <w:vAlign w:val="bottom"/>
          </w:tcPr>
          <w:p w:rsidR="00C57206" w:rsidRPr="00466170" w:rsidRDefault="00C57206"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13%</w:t>
            </w:r>
          </w:p>
        </w:tc>
      </w:tr>
      <w:tr w:rsidR="00486AAA" w:rsidRPr="00466170" w:rsidTr="00ED3AE9">
        <w:tc>
          <w:tcPr>
            <w:tcW w:w="3260" w:type="dxa"/>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2682" w:type="dxa"/>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705" w:type="dxa"/>
          </w:tcPr>
          <w:p w:rsidR="00486AAA" w:rsidRPr="00466170" w:rsidRDefault="00486AAA"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486AAA" w:rsidRPr="00466170" w:rsidRDefault="00486AAA" w:rsidP="00CD0B9C">
      <w:pPr>
        <w:pStyle w:val="Heading1"/>
        <w:spacing w:line="360" w:lineRule="auto"/>
        <w:rPr>
          <w:rFonts w:ascii="Times New Roman" w:hAnsi="Times New Roman" w:cs="Times New Roman"/>
          <w:color w:val="000000" w:themeColor="text1"/>
          <w:sz w:val="24"/>
          <w:szCs w:val="24"/>
        </w:rPr>
      </w:pPr>
      <w:bookmarkStart w:id="169" w:name="_Toc511737740"/>
      <w:bookmarkStart w:id="170" w:name="_Toc515353593"/>
      <w:r w:rsidRPr="00466170">
        <w:rPr>
          <w:rStyle w:val="FontStyle37"/>
          <w:color w:val="000000" w:themeColor="text1"/>
          <w:sz w:val="24"/>
          <w:szCs w:val="24"/>
        </w:rPr>
        <w:lastRenderedPageBreak/>
        <w:t xml:space="preserve">Figure 4.13: Figure showing the </w:t>
      </w:r>
      <w:r w:rsidRPr="00466170">
        <w:rPr>
          <w:rFonts w:ascii="Times New Roman" w:hAnsi="Times New Roman" w:cs="Times New Roman"/>
          <w:color w:val="000000" w:themeColor="text1"/>
          <w:sz w:val="24"/>
          <w:szCs w:val="24"/>
        </w:rPr>
        <w:t>extent in which pricing affects supplier appraisal</w:t>
      </w:r>
      <w:bookmarkEnd w:id="169"/>
      <w:bookmarkEnd w:id="170"/>
      <w:r w:rsidRPr="00466170">
        <w:rPr>
          <w:rFonts w:ascii="Times New Roman" w:hAnsi="Times New Roman" w:cs="Times New Roman"/>
          <w:color w:val="000000" w:themeColor="text1"/>
          <w:sz w:val="24"/>
          <w:szCs w:val="24"/>
        </w:rPr>
        <w:t xml:space="preserve"> </w:t>
      </w:r>
    </w:p>
    <w:p w:rsidR="008640FB" w:rsidRPr="00466170" w:rsidRDefault="007D229C" w:rsidP="00CD0B9C">
      <w:pPr>
        <w:spacing w:line="360" w:lineRule="auto"/>
        <w:jc w:val="both"/>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62361D8C" wp14:editId="5118663D">
            <wp:extent cx="5760720" cy="3957529"/>
            <wp:effectExtent l="0" t="0" r="11430" b="2413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D0DB6" w:rsidRPr="00466170" w:rsidRDefault="0069748D" w:rsidP="00CD0B9C">
      <w:pPr>
        <w:spacing w:line="360" w:lineRule="auto"/>
        <w:jc w:val="both"/>
        <w:rPr>
          <w:rFonts w:ascii="Times New Roman" w:hAnsi="Times New Roman" w:cs="Times New Roman"/>
          <w:b/>
          <w:sz w:val="24"/>
          <w:szCs w:val="24"/>
        </w:rPr>
      </w:pPr>
      <w:r w:rsidRPr="00466170">
        <w:rPr>
          <w:rFonts w:ascii="Times New Roman" w:hAnsi="Times New Roman" w:cs="Times New Roman"/>
          <w:sz w:val="24"/>
          <w:szCs w:val="24"/>
        </w:rPr>
        <w:t xml:space="preserve">As tabulated in table 4.13 and shown in figure 4.13 respondents were asked to what extent does pricing affects supplier appraisal in the airline industry. 21% indicated very great extent, 15% indicated great extent, 27% indicated moderate extent while 23% indicated very little extent and 13% indicated very little extent. </w:t>
      </w:r>
      <w:r w:rsidR="003D0DB6" w:rsidRPr="00466170">
        <w:rPr>
          <w:rStyle w:val="FontStyle37"/>
          <w:sz w:val="24"/>
          <w:szCs w:val="24"/>
        </w:rPr>
        <w:t xml:space="preserve">This can be interpreted that pricing is an important factor in supplier </w:t>
      </w:r>
      <w:r w:rsidR="00783588" w:rsidRPr="00466170">
        <w:rPr>
          <w:rStyle w:val="FontStyle37"/>
          <w:sz w:val="24"/>
          <w:szCs w:val="24"/>
        </w:rPr>
        <w:t>appraisal since</w:t>
      </w:r>
      <w:r w:rsidR="003D0DB6" w:rsidRPr="00466170">
        <w:rPr>
          <w:rStyle w:val="FontStyle37"/>
          <w:sz w:val="24"/>
          <w:szCs w:val="24"/>
        </w:rPr>
        <w:t xml:space="preserve"> the majority responded that it is greatly considered.</w:t>
      </w:r>
    </w:p>
    <w:p w:rsidR="00877549" w:rsidRPr="00466170" w:rsidRDefault="00877549" w:rsidP="00CD0B9C">
      <w:pPr>
        <w:pStyle w:val="Heading1"/>
        <w:spacing w:before="0" w:line="360" w:lineRule="auto"/>
        <w:rPr>
          <w:rFonts w:ascii="Times New Roman" w:hAnsi="Times New Roman" w:cs="Times New Roman"/>
          <w:color w:val="000000" w:themeColor="text1"/>
          <w:sz w:val="24"/>
          <w:szCs w:val="24"/>
        </w:rPr>
      </w:pPr>
      <w:bookmarkStart w:id="171" w:name="_Toc511737741"/>
      <w:bookmarkStart w:id="172" w:name="_Toc515353594"/>
      <w:r w:rsidRPr="00466170">
        <w:rPr>
          <w:rFonts w:ascii="Times New Roman" w:hAnsi="Times New Roman" w:cs="Times New Roman"/>
          <w:color w:val="000000" w:themeColor="text1"/>
          <w:sz w:val="24"/>
          <w:szCs w:val="24"/>
        </w:rPr>
        <w:t>Table 4.14: Table showing if quality services and goods affects supplier appraisal</w:t>
      </w:r>
      <w:bookmarkEnd w:id="171"/>
      <w:bookmarkEnd w:id="172"/>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46"/>
        <w:gridCol w:w="3096"/>
        <w:gridCol w:w="2847"/>
      </w:tblGrid>
      <w:tr w:rsidR="00877549" w:rsidRPr="00466170" w:rsidTr="00ED3AE9">
        <w:tc>
          <w:tcPr>
            <w:tcW w:w="2846"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877549" w:rsidRPr="00466170" w:rsidTr="00ED3AE9">
        <w:tc>
          <w:tcPr>
            <w:tcW w:w="2846" w:type="dxa"/>
            <w:tcBorders>
              <w:top w:val="single" w:sz="4" w:space="0" w:color="auto"/>
            </w:tcBorders>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Yes</w:t>
            </w:r>
          </w:p>
        </w:tc>
        <w:tc>
          <w:tcPr>
            <w:tcW w:w="3096" w:type="dxa"/>
            <w:tcBorders>
              <w:top w:val="single" w:sz="4" w:space="0" w:color="auto"/>
            </w:tcBorders>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150</w:t>
            </w:r>
          </w:p>
        </w:tc>
        <w:tc>
          <w:tcPr>
            <w:tcW w:w="2847" w:type="dxa"/>
            <w:tcBorders>
              <w:top w:val="single" w:sz="4" w:space="0" w:color="auto"/>
            </w:tcBorders>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100</w:t>
            </w:r>
          </w:p>
        </w:tc>
      </w:tr>
      <w:tr w:rsidR="00877549" w:rsidRPr="00466170" w:rsidTr="00ED3AE9">
        <w:tc>
          <w:tcPr>
            <w:tcW w:w="2846" w:type="dxa"/>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w:t>
            </w:r>
          </w:p>
        </w:tc>
        <w:tc>
          <w:tcPr>
            <w:tcW w:w="3096" w:type="dxa"/>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847" w:type="dxa"/>
          </w:tcPr>
          <w:p w:rsidR="00877549" w:rsidRPr="00466170" w:rsidRDefault="00877549"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r>
      <w:tr w:rsidR="00877549" w:rsidRPr="00466170" w:rsidTr="00ED3AE9">
        <w:tc>
          <w:tcPr>
            <w:tcW w:w="2846"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877549" w:rsidRPr="00466170" w:rsidRDefault="00877549" w:rsidP="00CD0B9C">
      <w:pPr>
        <w:spacing w:line="360" w:lineRule="auto"/>
        <w:jc w:val="both"/>
        <w:rPr>
          <w:rFonts w:ascii="Times New Roman" w:hAnsi="Times New Roman" w:cs="Times New Roman"/>
          <w:sz w:val="24"/>
          <w:szCs w:val="24"/>
        </w:rPr>
      </w:pPr>
    </w:p>
    <w:p w:rsidR="00877549" w:rsidRPr="00466170" w:rsidRDefault="00877549" w:rsidP="00CD0B9C">
      <w:pPr>
        <w:pStyle w:val="Heading1"/>
        <w:spacing w:before="0" w:line="360" w:lineRule="auto"/>
        <w:rPr>
          <w:rFonts w:ascii="Times New Roman" w:hAnsi="Times New Roman" w:cs="Times New Roman"/>
          <w:color w:val="000000" w:themeColor="text1"/>
          <w:sz w:val="24"/>
          <w:szCs w:val="24"/>
        </w:rPr>
      </w:pPr>
      <w:bookmarkStart w:id="173" w:name="_Toc511737742"/>
      <w:bookmarkStart w:id="174" w:name="_Toc515353595"/>
      <w:r w:rsidRPr="00466170">
        <w:rPr>
          <w:rFonts w:ascii="Times New Roman" w:hAnsi="Times New Roman" w:cs="Times New Roman"/>
          <w:color w:val="000000" w:themeColor="text1"/>
          <w:sz w:val="24"/>
          <w:szCs w:val="24"/>
        </w:rPr>
        <w:lastRenderedPageBreak/>
        <w:t>Figure 4.1</w:t>
      </w:r>
      <w:r w:rsidR="00DC10E5" w:rsidRPr="00466170">
        <w:rPr>
          <w:rFonts w:ascii="Times New Roman" w:hAnsi="Times New Roman" w:cs="Times New Roman"/>
          <w:color w:val="000000" w:themeColor="text1"/>
          <w:sz w:val="24"/>
          <w:szCs w:val="24"/>
        </w:rPr>
        <w:t>4</w:t>
      </w:r>
      <w:r w:rsidRPr="00466170">
        <w:rPr>
          <w:rFonts w:ascii="Times New Roman" w:hAnsi="Times New Roman" w:cs="Times New Roman"/>
          <w:color w:val="000000" w:themeColor="text1"/>
          <w:sz w:val="24"/>
          <w:szCs w:val="24"/>
        </w:rPr>
        <w:t xml:space="preserve">: Figure showing if </w:t>
      </w:r>
      <w:r w:rsidR="00DC10E5" w:rsidRPr="00466170">
        <w:rPr>
          <w:rFonts w:ascii="Times New Roman" w:hAnsi="Times New Roman" w:cs="Times New Roman"/>
          <w:color w:val="000000" w:themeColor="text1"/>
          <w:sz w:val="24"/>
          <w:szCs w:val="24"/>
        </w:rPr>
        <w:t>quality services and goods</w:t>
      </w:r>
      <w:r w:rsidRPr="00466170">
        <w:rPr>
          <w:rFonts w:ascii="Times New Roman" w:hAnsi="Times New Roman" w:cs="Times New Roman"/>
          <w:color w:val="000000" w:themeColor="text1"/>
          <w:sz w:val="24"/>
          <w:szCs w:val="24"/>
        </w:rPr>
        <w:t xml:space="preserve"> affects supplier appraisal</w:t>
      </w:r>
      <w:bookmarkEnd w:id="173"/>
      <w:bookmarkEnd w:id="174"/>
      <w:r w:rsidRPr="00466170">
        <w:rPr>
          <w:rFonts w:ascii="Times New Roman" w:hAnsi="Times New Roman" w:cs="Times New Roman"/>
          <w:color w:val="000000" w:themeColor="text1"/>
          <w:sz w:val="24"/>
          <w:szCs w:val="24"/>
        </w:rPr>
        <w:t xml:space="preserve"> </w:t>
      </w:r>
    </w:p>
    <w:p w:rsidR="00877549" w:rsidRPr="00466170" w:rsidRDefault="00DC10E5"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30171EF5" wp14:editId="020B6CF5">
            <wp:extent cx="5181600" cy="3876675"/>
            <wp:effectExtent l="0" t="0" r="19050" b="952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77549" w:rsidRPr="00466170" w:rsidRDefault="00877549"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As shown in table 4.14 and figure 4.14 respondents were asked to indicate if quality services and goods affects supplier appraisal in the airline industry, all the respondents agreed 100%. This can be concluded that quality services and goods is one of the important factors that help in determining suppliers.  </w:t>
      </w:r>
    </w:p>
    <w:p w:rsidR="00877549" w:rsidRPr="00466170" w:rsidRDefault="00877549" w:rsidP="00CD0B9C">
      <w:pPr>
        <w:pStyle w:val="Heading1"/>
        <w:spacing w:line="360" w:lineRule="auto"/>
        <w:rPr>
          <w:rStyle w:val="FontStyle37"/>
          <w:color w:val="000000" w:themeColor="text1"/>
          <w:sz w:val="24"/>
          <w:szCs w:val="24"/>
        </w:rPr>
      </w:pPr>
      <w:bookmarkStart w:id="175" w:name="_Toc511737743"/>
      <w:bookmarkStart w:id="176" w:name="_Toc515353596"/>
      <w:r w:rsidRPr="00466170">
        <w:rPr>
          <w:rStyle w:val="FontStyle37"/>
          <w:color w:val="000000" w:themeColor="text1"/>
          <w:sz w:val="24"/>
          <w:szCs w:val="24"/>
        </w:rPr>
        <w:t>Table 4.1</w:t>
      </w:r>
      <w:r w:rsidR="00A81D17" w:rsidRPr="00466170">
        <w:rPr>
          <w:rStyle w:val="FontStyle37"/>
          <w:color w:val="000000" w:themeColor="text1"/>
          <w:sz w:val="24"/>
          <w:szCs w:val="24"/>
        </w:rPr>
        <w:t>5</w:t>
      </w:r>
      <w:r w:rsidRPr="00466170">
        <w:rPr>
          <w:rStyle w:val="FontStyle37"/>
          <w:color w:val="000000" w:themeColor="text1"/>
          <w:sz w:val="24"/>
          <w:szCs w:val="24"/>
        </w:rPr>
        <w:t xml:space="preserve">: Table showing the </w:t>
      </w:r>
      <w:r w:rsidRPr="00466170">
        <w:rPr>
          <w:rFonts w:ascii="Times New Roman" w:hAnsi="Times New Roman" w:cs="Times New Roman"/>
          <w:color w:val="000000" w:themeColor="text1"/>
          <w:sz w:val="24"/>
          <w:szCs w:val="24"/>
        </w:rPr>
        <w:t xml:space="preserve">extent in which </w:t>
      </w:r>
      <w:r w:rsidR="00A81D17" w:rsidRPr="00466170">
        <w:rPr>
          <w:rFonts w:ascii="Times New Roman" w:hAnsi="Times New Roman" w:cs="Times New Roman"/>
          <w:color w:val="000000" w:themeColor="text1"/>
          <w:sz w:val="24"/>
          <w:szCs w:val="24"/>
        </w:rPr>
        <w:t>quality services and goods</w:t>
      </w:r>
      <w:r w:rsidRPr="00466170">
        <w:rPr>
          <w:rFonts w:ascii="Times New Roman" w:hAnsi="Times New Roman" w:cs="Times New Roman"/>
          <w:color w:val="000000" w:themeColor="text1"/>
          <w:sz w:val="24"/>
          <w:szCs w:val="24"/>
        </w:rPr>
        <w:t xml:space="preserve"> affects supplier appraisal</w:t>
      </w:r>
      <w:bookmarkEnd w:id="175"/>
      <w:bookmarkEnd w:id="176"/>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3260"/>
        <w:gridCol w:w="2682"/>
        <w:gridCol w:w="2705"/>
      </w:tblGrid>
      <w:tr w:rsidR="00877549" w:rsidRPr="00466170" w:rsidTr="00ED3AE9">
        <w:tc>
          <w:tcPr>
            <w:tcW w:w="3260"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682"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A81D17" w:rsidRPr="00466170" w:rsidTr="00ED3AE9">
        <w:tc>
          <w:tcPr>
            <w:tcW w:w="3260" w:type="dxa"/>
            <w:tcBorders>
              <w:top w:val="single" w:sz="4" w:space="0" w:color="auto"/>
            </w:tcBorders>
          </w:tcPr>
          <w:p w:rsidR="00A81D17" w:rsidRPr="00466170" w:rsidRDefault="00A81D17"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great extent</w:t>
            </w:r>
          </w:p>
        </w:tc>
        <w:tc>
          <w:tcPr>
            <w:tcW w:w="2682" w:type="dxa"/>
            <w:tcBorders>
              <w:top w:val="single" w:sz="4" w:space="0" w:color="auto"/>
            </w:tcBorders>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65</w:t>
            </w:r>
          </w:p>
        </w:tc>
        <w:tc>
          <w:tcPr>
            <w:tcW w:w="2705" w:type="dxa"/>
            <w:tcBorders>
              <w:top w:val="single" w:sz="4" w:space="0" w:color="auto"/>
            </w:tcBorders>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43%</w:t>
            </w:r>
          </w:p>
        </w:tc>
      </w:tr>
      <w:tr w:rsidR="00A81D17" w:rsidRPr="00466170" w:rsidTr="00ED3AE9">
        <w:tc>
          <w:tcPr>
            <w:tcW w:w="3260" w:type="dxa"/>
          </w:tcPr>
          <w:p w:rsidR="00A81D17" w:rsidRPr="00466170" w:rsidRDefault="00A81D17"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Great extent</w:t>
            </w:r>
          </w:p>
        </w:tc>
        <w:tc>
          <w:tcPr>
            <w:tcW w:w="2682"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50</w:t>
            </w:r>
          </w:p>
        </w:tc>
        <w:tc>
          <w:tcPr>
            <w:tcW w:w="2705"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33%</w:t>
            </w:r>
          </w:p>
        </w:tc>
      </w:tr>
      <w:tr w:rsidR="00A81D17" w:rsidRPr="00466170" w:rsidTr="00ED3AE9">
        <w:tc>
          <w:tcPr>
            <w:tcW w:w="3260" w:type="dxa"/>
          </w:tcPr>
          <w:p w:rsidR="00A81D17" w:rsidRPr="00466170" w:rsidRDefault="00A81D17"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Moderate extent</w:t>
            </w:r>
          </w:p>
        </w:tc>
        <w:tc>
          <w:tcPr>
            <w:tcW w:w="2682"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35</w:t>
            </w:r>
          </w:p>
        </w:tc>
        <w:tc>
          <w:tcPr>
            <w:tcW w:w="2705"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23%</w:t>
            </w:r>
          </w:p>
        </w:tc>
      </w:tr>
      <w:tr w:rsidR="00A81D17" w:rsidRPr="00466170" w:rsidTr="00ED3AE9">
        <w:tc>
          <w:tcPr>
            <w:tcW w:w="3260" w:type="dxa"/>
          </w:tcPr>
          <w:p w:rsidR="00A81D17" w:rsidRPr="00466170" w:rsidRDefault="00A81D17"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lastRenderedPageBreak/>
              <w:t>Little extent</w:t>
            </w:r>
          </w:p>
        </w:tc>
        <w:tc>
          <w:tcPr>
            <w:tcW w:w="2682"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705"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r>
      <w:tr w:rsidR="00A81D17" w:rsidRPr="00466170" w:rsidTr="00ED3AE9">
        <w:tc>
          <w:tcPr>
            <w:tcW w:w="3260" w:type="dxa"/>
          </w:tcPr>
          <w:p w:rsidR="00A81D17" w:rsidRPr="00466170" w:rsidRDefault="00A81D17"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little extent</w:t>
            </w:r>
          </w:p>
        </w:tc>
        <w:tc>
          <w:tcPr>
            <w:tcW w:w="2682"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c>
          <w:tcPr>
            <w:tcW w:w="2705" w:type="dxa"/>
            <w:vAlign w:val="bottom"/>
          </w:tcPr>
          <w:p w:rsidR="00A81D17" w:rsidRPr="00466170" w:rsidRDefault="00A81D17" w:rsidP="00CD0B9C">
            <w:pPr>
              <w:spacing w:line="360" w:lineRule="auto"/>
              <w:jc w:val="center"/>
              <w:rPr>
                <w:rFonts w:ascii="Times New Roman" w:hAnsi="Times New Roman" w:cs="Times New Roman"/>
                <w:sz w:val="24"/>
                <w:szCs w:val="24"/>
              </w:rPr>
            </w:pPr>
            <w:r w:rsidRPr="00466170">
              <w:rPr>
                <w:rFonts w:ascii="Times New Roman" w:hAnsi="Times New Roman" w:cs="Times New Roman"/>
                <w:sz w:val="24"/>
                <w:szCs w:val="24"/>
              </w:rPr>
              <w:t>0%</w:t>
            </w:r>
          </w:p>
        </w:tc>
      </w:tr>
      <w:tr w:rsidR="00877549" w:rsidRPr="00466170" w:rsidTr="00ED3AE9">
        <w:tc>
          <w:tcPr>
            <w:tcW w:w="3260"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2682"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705" w:type="dxa"/>
          </w:tcPr>
          <w:p w:rsidR="00877549" w:rsidRPr="00466170" w:rsidRDefault="00877549"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877549" w:rsidRPr="00466170" w:rsidRDefault="00877549" w:rsidP="00CD0B9C">
      <w:pPr>
        <w:pStyle w:val="Heading1"/>
        <w:spacing w:line="360" w:lineRule="auto"/>
        <w:rPr>
          <w:rFonts w:ascii="Times New Roman" w:hAnsi="Times New Roman" w:cs="Times New Roman"/>
          <w:color w:val="000000" w:themeColor="text1"/>
          <w:sz w:val="24"/>
          <w:szCs w:val="24"/>
        </w:rPr>
      </w:pPr>
      <w:bookmarkStart w:id="177" w:name="_Toc511737744"/>
      <w:bookmarkStart w:id="178" w:name="_Toc515353597"/>
      <w:r w:rsidRPr="00466170">
        <w:rPr>
          <w:rStyle w:val="FontStyle37"/>
          <w:color w:val="000000" w:themeColor="text1"/>
          <w:sz w:val="24"/>
          <w:szCs w:val="24"/>
        </w:rPr>
        <w:t>Figure 4.1</w:t>
      </w:r>
      <w:r w:rsidR="00A81D17" w:rsidRPr="00466170">
        <w:rPr>
          <w:rStyle w:val="FontStyle37"/>
          <w:color w:val="000000" w:themeColor="text1"/>
          <w:sz w:val="24"/>
          <w:szCs w:val="24"/>
        </w:rPr>
        <w:t>5</w:t>
      </w:r>
      <w:r w:rsidRPr="00466170">
        <w:rPr>
          <w:rStyle w:val="FontStyle37"/>
          <w:color w:val="000000" w:themeColor="text1"/>
          <w:sz w:val="24"/>
          <w:szCs w:val="24"/>
        </w:rPr>
        <w:t xml:space="preserve">: Figure showing the </w:t>
      </w:r>
      <w:r w:rsidRPr="00466170">
        <w:rPr>
          <w:rFonts w:ascii="Times New Roman" w:hAnsi="Times New Roman" w:cs="Times New Roman"/>
          <w:color w:val="000000" w:themeColor="text1"/>
          <w:sz w:val="24"/>
          <w:szCs w:val="24"/>
        </w:rPr>
        <w:t xml:space="preserve">extent in which </w:t>
      </w:r>
      <w:r w:rsidR="00A81D17" w:rsidRPr="00466170">
        <w:rPr>
          <w:rFonts w:ascii="Times New Roman" w:hAnsi="Times New Roman" w:cs="Times New Roman"/>
          <w:color w:val="000000" w:themeColor="text1"/>
          <w:sz w:val="24"/>
          <w:szCs w:val="24"/>
        </w:rPr>
        <w:t>quality services and goods</w:t>
      </w:r>
      <w:r w:rsidRPr="00466170">
        <w:rPr>
          <w:rFonts w:ascii="Times New Roman" w:hAnsi="Times New Roman" w:cs="Times New Roman"/>
          <w:color w:val="000000" w:themeColor="text1"/>
          <w:sz w:val="24"/>
          <w:szCs w:val="24"/>
        </w:rPr>
        <w:t xml:space="preserve"> affects supplier appraisal</w:t>
      </w:r>
      <w:bookmarkEnd w:id="177"/>
      <w:bookmarkEnd w:id="178"/>
      <w:r w:rsidRPr="00466170">
        <w:rPr>
          <w:rFonts w:ascii="Times New Roman" w:hAnsi="Times New Roman" w:cs="Times New Roman"/>
          <w:color w:val="000000" w:themeColor="text1"/>
          <w:sz w:val="24"/>
          <w:szCs w:val="24"/>
        </w:rPr>
        <w:t xml:space="preserve"> </w:t>
      </w:r>
    </w:p>
    <w:p w:rsidR="00877549" w:rsidRPr="00466170" w:rsidRDefault="00426247"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0B5F9F37" wp14:editId="6E6BBAE6">
            <wp:extent cx="5686425" cy="3324225"/>
            <wp:effectExtent l="0" t="0" r="9525" b="952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B1BB3" w:rsidRPr="00466170" w:rsidRDefault="00877549" w:rsidP="00CD0B9C">
      <w:pPr>
        <w:pStyle w:val="Style4"/>
        <w:widowControl/>
        <w:spacing w:line="360" w:lineRule="auto"/>
        <w:jc w:val="both"/>
      </w:pPr>
      <w:r w:rsidRPr="00466170">
        <w:t>As tabulated in table 4.1</w:t>
      </w:r>
      <w:r w:rsidR="00A81D17" w:rsidRPr="00466170">
        <w:t>5</w:t>
      </w:r>
      <w:r w:rsidRPr="00466170">
        <w:t xml:space="preserve"> and shown in figure 4.1</w:t>
      </w:r>
      <w:r w:rsidR="00A81D17" w:rsidRPr="00466170">
        <w:t>5</w:t>
      </w:r>
      <w:r w:rsidRPr="00466170">
        <w:t xml:space="preserve"> respondents were asked to what extent does </w:t>
      </w:r>
      <w:r w:rsidR="00A81D17" w:rsidRPr="00466170">
        <w:t>quality services and goods</w:t>
      </w:r>
      <w:r w:rsidRPr="00466170">
        <w:t xml:space="preserve"> affects supplier appraisal in the airline industry. </w:t>
      </w:r>
      <w:r w:rsidR="00A81D17" w:rsidRPr="00466170">
        <w:t>43</w:t>
      </w:r>
      <w:r w:rsidRPr="00466170">
        <w:t xml:space="preserve">% indicated very great extent, </w:t>
      </w:r>
      <w:r w:rsidR="00A81D17" w:rsidRPr="00466170">
        <w:t xml:space="preserve">33% indicated great extent and </w:t>
      </w:r>
      <w:r w:rsidRPr="00466170">
        <w:t>2</w:t>
      </w:r>
      <w:r w:rsidR="00A81D17" w:rsidRPr="00466170">
        <w:t>3</w:t>
      </w:r>
      <w:r w:rsidRPr="00466170">
        <w:t xml:space="preserve">% indicated moderate extent while </w:t>
      </w:r>
      <w:r w:rsidR="00A81D17" w:rsidRPr="00466170">
        <w:t>none</w:t>
      </w:r>
      <w:r w:rsidRPr="00466170">
        <w:t xml:space="preserve"> indicated little extent and very little extent. </w:t>
      </w:r>
      <w:r w:rsidRPr="00466170">
        <w:rPr>
          <w:rStyle w:val="FontStyle37"/>
          <w:sz w:val="24"/>
          <w:szCs w:val="24"/>
        </w:rPr>
        <w:t xml:space="preserve">This can be interpreted that </w:t>
      </w:r>
      <w:r w:rsidR="00A81D17" w:rsidRPr="00466170">
        <w:rPr>
          <w:rStyle w:val="FontStyle37"/>
          <w:sz w:val="24"/>
          <w:szCs w:val="24"/>
        </w:rPr>
        <w:t>Quality of goods and services is considered to play an important role when determining organization suppliers</w:t>
      </w:r>
      <w:r w:rsidRPr="00466170">
        <w:rPr>
          <w:rStyle w:val="FontStyle37"/>
          <w:sz w:val="24"/>
          <w:szCs w:val="24"/>
        </w:rPr>
        <w:t>.</w:t>
      </w:r>
      <w:r w:rsidR="00FB1BB3" w:rsidRPr="00466170">
        <w:rPr>
          <w:rStyle w:val="FontStyle37"/>
          <w:sz w:val="24"/>
          <w:szCs w:val="24"/>
        </w:rPr>
        <w:t xml:space="preserve"> </w:t>
      </w:r>
      <w:r w:rsidR="00FB1BB3" w:rsidRPr="00466170">
        <w:t xml:space="preserve">Berry, </w:t>
      </w:r>
      <w:proofErr w:type="spellStart"/>
      <w:r w:rsidR="00FB1BB3" w:rsidRPr="00466170">
        <w:t>Zeithaml</w:t>
      </w:r>
      <w:proofErr w:type="spellEnd"/>
      <w:r w:rsidR="00FB1BB3" w:rsidRPr="00466170">
        <w:t xml:space="preserve"> and </w:t>
      </w:r>
      <w:proofErr w:type="spellStart"/>
      <w:r w:rsidR="00FB1BB3" w:rsidRPr="00466170">
        <w:t>Parasuraman</w:t>
      </w:r>
      <w:proofErr w:type="spellEnd"/>
      <w:r w:rsidR="00FB1BB3" w:rsidRPr="00466170">
        <w:t xml:space="preserve"> (2007) explains perceived quality focuses on the extent in which discrepancy between customer expectations and the level of quality they perceive that have received. Customer perceptions and expectations are both entirely subjective. However they define service quality as perceived by the customers as being a purely individual estimation curtailing from the position of the client. According to Park and </w:t>
      </w:r>
      <w:proofErr w:type="spellStart"/>
      <w:r w:rsidR="00FB1BB3" w:rsidRPr="00466170">
        <w:t>Yoo</w:t>
      </w:r>
      <w:proofErr w:type="spellEnd"/>
      <w:r w:rsidR="00FB1BB3" w:rsidRPr="00466170">
        <w:t xml:space="preserve"> (2007), Clients are more informed and increase in demanding quality product and services, they also confirm whether </w:t>
      </w:r>
      <w:r w:rsidR="00FB1BB3" w:rsidRPr="00466170">
        <w:lastRenderedPageBreak/>
        <w:t>product brand is certified and it’s of good quality. The level of product quality has an impact on organization performance which directly influence and develop trust. Modern marketplace is characterized by competing firms, universality which distinguishes from other participants using quality superior product such result improves customer perceived value and image and improves customer loyalty (</w:t>
      </w:r>
      <w:proofErr w:type="spellStart"/>
      <w:r w:rsidR="00FB1BB3" w:rsidRPr="00466170">
        <w:t>Kandampully</w:t>
      </w:r>
      <w:proofErr w:type="spellEnd"/>
      <w:r w:rsidR="00FB1BB3" w:rsidRPr="00466170">
        <w:t xml:space="preserve"> &amp; </w:t>
      </w:r>
      <w:proofErr w:type="spellStart"/>
      <w:r w:rsidR="00FB1BB3" w:rsidRPr="00466170">
        <w:t>Juwaheer</w:t>
      </w:r>
      <w:proofErr w:type="spellEnd"/>
      <w:r w:rsidR="00FB1BB3" w:rsidRPr="00466170">
        <w:t>, 2009). Clients are interested quality as planned by suppliers who seek a way to guarantee quality of service delivery that will meet customers’ expectations.</w:t>
      </w:r>
    </w:p>
    <w:p w:rsidR="00BB5B6E" w:rsidRPr="00466170" w:rsidRDefault="00BB5B6E" w:rsidP="00CD0B9C">
      <w:pPr>
        <w:pStyle w:val="Style4"/>
        <w:widowControl/>
        <w:spacing w:line="360" w:lineRule="auto"/>
        <w:jc w:val="both"/>
      </w:pPr>
    </w:p>
    <w:p w:rsidR="00BB5B6E" w:rsidRPr="00466170" w:rsidRDefault="00BB5B6E" w:rsidP="00CD0B9C">
      <w:pPr>
        <w:pStyle w:val="Heading1"/>
        <w:spacing w:before="0" w:line="360" w:lineRule="auto"/>
        <w:rPr>
          <w:rFonts w:ascii="Times New Roman" w:hAnsi="Times New Roman" w:cs="Times New Roman"/>
          <w:color w:val="000000" w:themeColor="text1"/>
          <w:sz w:val="24"/>
          <w:szCs w:val="24"/>
        </w:rPr>
      </w:pPr>
      <w:bookmarkStart w:id="179" w:name="_Toc511737745"/>
      <w:bookmarkStart w:id="180" w:name="_Toc515353598"/>
      <w:r w:rsidRPr="00466170">
        <w:rPr>
          <w:rFonts w:ascii="Times New Roman" w:hAnsi="Times New Roman" w:cs="Times New Roman"/>
          <w:color w:val="000000" w:themeColor="text1"/>
          <w:sz w:val="24"/>
          <w:szCs w:val="24"/>
        </w:rPr>
        <w:t>Table 4.16: Table showing if ICT affects supplier appraisal</w:t>
      </w:r>
      <w:bookmarkEnd w:id="179"/>
      <w:bookmarkEnd w:id="180"/>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2846"/>
        <w:gridCol w:w="3096"/>
        <w:gridCol w:w="2847"/>
      </w:tblGrid>
      <w:tr w:rsidR="00BB5B6E" w:rsidRPr="00466170" w:rsidTr="00ED3AE9">
        <w:tc>
          <w:tcPr>
            <w:tcW w:w="2846"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3096"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847"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BB5B6E" w:rsidRPr="00466170" w:rsidTr="00ED3AE9">
        <w:tc>
          <w:tcPr>
            <w:tcW w:w="2846" w:type="dxa"/>
            <w:tcBorders>
              <w:top w:val="single" w:sz="4" w:space="0" w:color="auto"/>
            </w:tcBorders>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Yes</w:t>
            </w:r>
          </w:p>
        </w:tc>
        <w:tc>
          <w:tcPr>
            <w:tcW w:w="3096" w:type="dxa"/>
            <w:tcBorders>
              <w:top w:val="single" w:sz="4" w:space="0" w:color="auto"/>
            </w:tcBorders>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100</w:t>
            </w:r>
          </w:p>
        </w:tc>
        <w:tc>
          <w:tcPr>
            <w:tcW w:w="2847" w:type="dxa"/>
            <w:tcBorders>
              <w:top w:val="single" w:sz="4" w:space="0" w:color="auto"/>
            </w:tcBorders>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67</w:t>
            </w:r>
          </w:p>
        </w:tc>
      </w:tr>
      <w:tr w:rsidR="00BB5B6E" w:rsidRPr="00466170" w:rsidTr="00ED3AE9">
        <w:tc>
          <w:tcPr>
            <w:tcW w:w="2846" w:type="dxa"/>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No</w:t>
            </w:r>
          </w:p>
        </w:tc>
        <w:tc>
          <w:tcPr>
            <w:tcW w:w="3096" w:type="dxa"/>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50</w:t>
            </w:r>
          </w:p>
        </w:tc>
        <w:tc>
          <w:tcPr>
            <w:tcW w:w="2847" w:type="dxa"/>
          </w:tcPr>
          <w:p w:rsidR="00BB5B6E" w:rsidRPr="00466170" w:rsidRDefault="00BB5B6E"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33</w:t>
            </w:r>
          </w:p>
        </w:tc>
      </w:tr>
      <w:tr w:rsidR="00BB5B6E" w:rsidRPr="00466170" w:rsidTr="00ED3AE9">
        <w:tc>
          <w:tcPr>
            <w:tcW w:w="2846"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3096"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847"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BB5B6E" w:rsidRPr="00466170" w:rsidRDefault="00BB5B6E" w:rsidP="00CD0B9C">
      <w:pPr>
        <w:spacing w:line="360" w:lineRule="auto"/>
        <w:jc w:val="both"/>
        <w:rPr>
          <w:rFonts w:ascii="Times New Roman" w:hAnsi="Times New Roman" w:cs="Times New Roman"/>
          <w:sz w:val="24"/>
          <w:szCs w:val="24"/>
        </w:rPr>
      </w:pPr>
    </w:p>
    <w:p w:rsidR="00BB5B6E" w:rsidRPr="00466170" w:rsidRDefault="00BB5B6E" w:rsidP="00CD0B9C">
      <w:pPr>
        <w:pStyle w:val="Heading1"/>
        <w:spacing w:before="0" w:line="360" w:lineRule="auto"/>
        <w:rPr>
          <w:rFonts w:ascii="Times New Roman" w:hAnsi="Times New Roman" w:cs="Times New Roman"/>
          <w:color w:val="000000" w:themeColor="text1"/>
          <w:sz w:val="24"/>
          <w:szCs w:val="24"/>
        </w:rPr>
      </w:pPr>
      <w:bookmarkStart w:id="181" w:name="_Toc511737746"/>
      <w:bookmarkStart w:id="182" w:name="_Toc515353599"/>
      <w:r w:rsidRPr="00466170">
        <w:rPr>
          <w:rFonts w:ascii="Times New Roman" w:hAnsi="Times New Roman" w:cs="Times New Roman"/>
          <w:color w:val="000000" w:themeColor="text1"/>
          <w:sz w:val="24"/>
          <w:szCs w:val="24"/>
        </w:rPr>
        <w:t>Figure 4.16: Figure showing if ICT affects supplier appraisal</w:t>
      </w:r>
      <w:bookmarkEnd w:id="181"/>
      <w:bookmarkEnd w:id="182"/>
      <w:r w:rsidRPr="00466170">
        <w:rPr>
          <w:rFonts w:ascii="Times New Roman" w:hAnsi="Times New Roman" w:cs="Times New Roman"/>
          <w:color w:val="000000" w:themeColor="text1"/>
          <w:sz w:val="24"/>
          <w:szCs w:val="24"/>
        </w:rPr>
        <w:t xml:space="preserve"> </w:t>
      </w:r>
    </w:p>
    <w:p w:rsidR="00BB5B6E" w:rsidRPr="00466170" w:rsidRDefault="009D537E"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35EE0A0C" wp14:editId="08044CB3">
            <wp:extent cx="5562600" cy="3000375"/>
            <wp:effectExtent l="0" t="0" r="1905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B5B6E" w:rsidRPr="00466170" w:rsidRDefault="00BB5B6E"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As shown in table 4.16 and figure 4.16 respondents were asked to indicate if information communication technology</w:t>
      </w:r>
      <w:r w:rsidR="009D537E" w:rsidRPr="00466170">
        <w:rPr>
          <w:rFonts w:ascii="Times New Roman" w:hAnsi="Times New Roman" w:cs="Times New Roman"/>
          <w:sz w:val="24"/>
          <w:szCs w:val="24"/>
        </w:rPr>
        <w:t xml:space="preserve"> affects</w:t>
      </w:r>
      <w:r w:rsidRPr="00466170">
        <w:rPr>
          <w:rFonts w:ascii="Times New Roman" w:hAnsi="Times New Roman" w:cs="Times New Roman"/>
          <w:sz w:val="24"/>
          <w:szCs w:val="24"/>
        </w:rPr>
        <w:t xml:space="preserve"> supplier appraisal in the airline industry, </w:t>
      </w:r>
      <w:r w:rsidR="009D537E" w:rsidRPr="00466170">
        <w:rPr>
          <w:rFonts w:ascii="Times New Roman" w:hAnsi="Times New Roman" w:cs="Times New Roman"/>
          <w:sz w:val="24"/>
          <w:szCs w:val="24"/>
        </w:rPr>
        <w:t>67% of the</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lastRenderedPageBreak/>
        <w:t xml:space="preserve">respondents </w:t>
      </w:r>
      <w:r w:rsidR="009D537E" w:rsidRPr="00466170">
        <w:rPr>
          <w:rFonts w:ascii="Times New Roman" w:hAnsi="Times New Roman" w:cs="Times New Roman"/>
          <w:sz w:val="24"/>
          <w:szCs w:val="24"/>
        </w:rPr>
        <w:t>agreed while 33% disagreed</w:t>
      </w:r>
      <w:r w:rsidRPr="00466170">
        <w:rPr>
          <w:rFonts w:ascii="Times New Roman" w:hAnsi="Times New Roman" w:cs="Times New Roman"/>
          <w:sz w:val="24"/>
          <w:szCs w:val="24"/>
        </w:rPr>
        <w:t xml:space="preserve">. This can be concluded that </w:t>
      </w:r>
      <w:r w:rsidR="009D537E" w:rsidRPr="00466170">
        <w:rPr>
          <w:rFonts w:ascii="Times New Roman" w:hAnsi="Times New Roman" w:cs="Times New Roman"/>
          <w:sz w:val="24"/>
          <w:szCs w:val="24"/>
        </w:rPr>
        <w:t xml:space="preserve">ICT affects supplier appraisal in the airline industry. </w:t>
      </w:r>
    </w:p>
    <w:p w:rsidR="00BB5B6E" w:rsidRPr="00466170" w:rsidRDefault="00BB5B6E" w:rsidP="00CD0B9C">
      <w:pPr>
        <w:pStyle w:val="Heading1"/>
        <w:spacing w:line="360" w:lineRule="auto"/>
        <w:rPr>
          <w:rStyle w:val="FontStyle37"/>
          <w:color w:val="000000" w:themeColor="text1"/>
          <w:sz w:val="24"/>
          <w:szCs w:val="24"/>
        </w:rPr>
      </w:pPr>
      <w:r w:rsidRPr="00466170">
        <w:rPr>
          <w:rFonts w:ascii="Times New Roman" w:hAnsi="Times New Roman" w:cs="Times New Roman"/>
          <w:sz w:val="24"/>
          <w:szCs w:val="24"/>
        </w:rPr>
        <w:t xml:space="preserve"> </w:t>
      </w:r>
      <w:bookmarkStart w:id="183" w:name="_Toc511737747"/>
      <w:bookmarkStart w:id="184" w:name="_Toc515353600"/>
      <w:r w:rsidRPr="00466170">
        <w:rPr>
          <w:rStyle w:val="FontStyle37"/>
          <w:color w:val="000000" w:themeColor="text1"/>
          <w:sz w:val="24"/>
          <w:szCs w:val="24"/>
        </w:rPr>
        <w:t xml:space="preserve">Table 4.15: Table showing the </w:t>
      </w:r>
      <w:r w:rsidRPr="00466170">
        <w:rPr>
          <w:rFonts w:ascii="Times New Roman" w:hAnsi="Times New Roman" w:cs="Times New Roman"/>
          <w:color w:val="000000" w:themeColor="text1"/>
          <w:sz w:val="24"/>
          <w:szCs w:val="24"/>
        </w:rPr>
        <w:t>extent in which quality services and goods affects supplier appraisal</w:t>
      </w:r>
      <w:bookmarkEnd w:id="183"/>
      <w:bookmarkEnd w:id="184"/>
      <w:r w:rsidRPr="00466170">
        <w:rPr>
          <w:rFonts w:ascii="Times New Roman" w:hAnsi="Times New Roman" w:cs="Times New Roman"/>
          <w:color w:val="000000" w:themeColor="text1"/>
          <w:sz w:val="24"/>
          <w:szCs w:val="24"/>
        </w:rPr>
        <w:t xml:space="preserve"> </w:t>
      </w:r>
    </w:p>
    <w:tbl>
      <w:tblPr>
        <w:tblW w:w="0" w:type="auto"/>
        <w:tblInd w:w="250" w:type="dxa"/>
        <w:tblBorders>
          <w:top w:val="single" w:sz="4" w:space="0" w:color="auto"/>
          <w:bottom w:val="single" w:sz="4" w:space="0" w:color="auto"/>
        </w:tblBorders>
        <w:tblLook w:val="04A0" w:firstRow="1" w:lastRow="0" w:firstColumn="1" w:lastColumn="0" w:noHBand="0" w:noVBand="1"/>
      </w:tblPr>
      <w:tblGrid>
        <w:gridCol w:w="3260"/>
        <w:gridCol w:w="2682"/>
        <w:gridCol w:w="2705"/>
      </w:tblGrid>
      <w:tr w:rsidR="00BB5B6E" w:rsidRPr="00466170" w:rsidTr="00ED3AE9">
        <w:tc>
          <w:tcPr>
            <w:tcW w:w="3260"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Category</w:t>
            </w:r>
          </w:p>
        </w:tc>
        <w:tc>
          <w:tcPr>
            <w:tcW w:w="2682"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F(n)</w:t>
            </w:r>
          </w:p>
        </w:tc>
        <w:tc>
          <w:tcPr>
            <w:tcW w:w="2705" w:type="dxa"/>
            <w:tcBorders>
              <w:top w:val="single" w:sz="4" w:space="0" w:color="auto"/>
              <w:bottom w:val="single" w:sz="4" w:space="0" w:color="auto"/>
            </w:tcBorders>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Percentage</w:t>
            </w:r>
          </w:p>
        </w:tc>
      </w:tr>
      <w:tr w:rsidR="00B02E0F" w:rsidRPr="00466170" w:rsidTr="00ED3AE9">
        <w:tc>
          <w:tcPr>
            <w:tcW w:w="3260" w:type="dxa"/>
            <w:tcBorders>
              <w:top w:val="single" w:sz="4" w:space="0" w:color="auto"/>
            </w:tcBorders>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great extent</w:t>
            </w:r>
          </w:p>
        </w:tc>
        <w:tc>
          <w:tcPr>
            <w:tcW w:w="2682" w:type="dxa"/>
            <w:tcBorders>
              <w:top w:val="single" w:sz="4" w:space="0" w:color="auto"/>
            </w:tcBorders>
            <w:vAlign w:val="center"/>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29</w:t>
            </w:r>
          </w:p>
        </w:tc>
        <w:tc>
          <w:tcPr>
            <w:tcW w:w="2705" w:type="dxa"/>
            <w:tcBorders>
              <w:top w:val="single" w:sz="4" w:space="0" w:color="auto"/>
            </w:tcBorders>
            <w:vAlign w:val="bottom"/>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19%</w:t>
            </w:r>
          </w:p>
        </w:tc>
      </w:tr>
      <w:tr w:rsidR="00B02E0F" w:rsidRPr="00466170" w:rsidTr="00ED3AE9">
        <w:tc>
          <w:tcPr>
            <w:tcW w:w="3260" w:type="dxa"/>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Great extent</w:t>
            </w:r>
          </w:p>
        </w:tc>
        <w:tc>
          <w:tcPr>
            <w:tcW w:w="2682" w:type="dxa"/>
            <w:vAlign w:val="center"/>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56</w:t>
            </w:r>
          </w:p>
        </w:tc>
        <w:tc>
          <w:tcPr>
            <w:tcW w:w="2705" w:type="dxa"/>
            <w:vAlign w:val="bottom"/>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37%</w:t>
            </w:r>
          </w:p>
        </w:tc>
      </w:tr>
      <w:tr w:rsidR="00B02E0F" w:rsidRPr="00466170" w:rsidTr="00ED3AE9">
        <w:tc>
          <w:tcPr>
            <w:tcW w:w="3260" w:type="dxa"/>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Moderate extent</w:t>
            </w:r>
          </w:p>
        </w:tc>
        <w:tc>
          <w:tcPr>
            <w:tcW w:w="2682" w:type="dxa"/>
            <w:vAlign w:val="center"/>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35</w:t>
            </w:r>
          </w:p>
        </w:tc>
        <w:tc>
          <w:tcPr>
            <w:tcW w:w="2705" w:type="dxa"/>
            <w:vAlign w:val="bottom"/>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23%</w:t>
            </w:r>
          </w:p>
        </w:tc>
      </w:tr>
      <w:tr w:rsidR="00B02E0F" w:rsidRPr="00466170" w:rsidTr="00ED3AE9">
        <w:tc>
          <w:tcPr>
            <w:tcW w:w="3260" w:type="dxa"/>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Little extent</w:t>
            </w:r>
          </w:p>
        </w:tc>
        <w:tc>
          <w:tcPr>
            <w:tcW w:w="2682" w:type="dxa"/>
            <w:vAlign w:val="center"/>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25</w:t>
            </w:r>
          </w:p>
        </w:tc>
        <w:tc>
          <w:tcPr>
            <w:tcW w:w="2705" w:type="dxa"/>
            <w:vAlign w:val="bottom"/>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17%</w:t>
            </w:r>
          </w:p>
        </w:tc>
      </w:tr>
      <w:tr w:rsidR="00B02E0F" w:rsidRPr="00466170" w:rsidTr="00ED3AE9">
        <w:tc>
          <w:tcPr>
            <w:tcW w:w="3260" w:type="dxa"/>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Very little extent</w:t>
            </w:r>
          </w:p>
        </w:tc>
        <w:tc>
          <w:tcPr>
            <w:tcW w:w="2682" w:type="dxa"/>
            <w:vAlign w:val="center"/>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5</w:t>
            </w:r>
          </w:p>
        </w:tc>
        <w:tc>
          <w:tcPr>
            <w:tcW w:w="2705" w:type="dxa"/>
            <w:vAlign w:val="bottom"/>
          </w:tcPr>
          <w:p w:rsidR="00B02E0F" w:rsidRPr="00466170" w:rsidRDefault="00B02E0F" w:rsidP="00CD0B9C">
            <w:pPr>
              <w:spacing w:before="240" w:line="360" w:lineRule="auto"/>
              <w:jc w:val="center"/>
              <w:rPr>
                <w:rFonts w:ascii="Times New Roman" w:hAnsi="Times New Roman" w:cs="Times New Roman"/>
                <w:sz w:val="24"/>
                <w:szCs w:val="24"/>
              </w:rPr>
            </w:pPr>
            <w:r w:rsidRPr="00466170">
              <w:rPr>
                <w:rFonts w:ascii="Times New Roman" w:hAnsi="Times New Roman" w:cs="Times New Roman"/>
                <w:sz w:val="24"/>
                <w:szCs w:val="24"/>
              </w:rPr>
              <w:t>3%</w:t>
            </w:r>
          </w:p>
        </w:tc>
      </w:tr>
      <w:tr w:rsidR="00BB5B6E" w:rsidRPr="00466170" w:rsidTr="00ED3AE9">
        <w:tc>
          <w:tcPr>
            <w:tcW w:w="3260"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Total</w:t>
            </w:r>
          </w:p>
        </w:tc>
        <w:tc>
          <w:tcPr>
            <w:tcW w:w="2682"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150</w:t>
            </w:r>
          </w:p>
        </w:tc>
        <w:tc>
          <w:tcPr>
            <w:tcW w:w="2705" w:type="dxa"/>
          </w:tcPr>
          <w:p w:rsidR="00BB5B6E" w:rsidRPr="00466170" w:rsidRDefault="00BB5B6E" w:rsidP="00CD0B9C">
            <w:pPr>
              <w:spacing w:before="240" w:line="360" w:lineRule="auto"/>
              <w:jc w:val="center"/>
              <w:rPr>
                <w:rFonts w:ascii="Times New Roman" w:hAnsi="Times New Roman" w:cs="Times New Roman"/>
                <w:b/>
                <w:sz w:val="24"/>
                <w:szCs w:val="24"/>
              </w:rPr>
            </w:pPr>
            <w:r w:rsidRPr="00466170">
              <w:rPr>
                <w:rFonts w:ascii="Times New Roman" w:hAnsi="Times New Roman" w:cs="Times New Roman"/>
                <w:b/>
                <w:sz w:val="24"/>
                <w:szCs w:val="24"/>
              </w:rPr>
              <w:t>100</w:t>
            </w:r>
          </w:p>
        </w:tc>
      </w:tr>
    </w:tbl>
    <w:p w:rsidR="00BB5B6E" w:rsidRPr="00466170" w:rsidRDefault="00BB5B6E" w:rsidP="00CD0B9C">
      <w:pPr>
        <w:pStyle w:val="Heading1"/>
        <w:spacing w:line="360" w:lineRule="auto"/>
        <w:rPr>
          <w:rFonts w:ascii="Times New Roman" w:hAnsi="Times New Roman" w:cs="Times New Roman"/>
          <w:color w:val="000000" w:themeColor="text1"/>
          <w:sz w:val="24"/>
          <w:szCs w:val="24"/>
        </w:rPr>
      </w:pPr>
      <w:bookmarkStart w:id="185" w:name="_Toc511737748"/>
      <w:bookmarkStart w:id="186" w:name="_Toc515353601"/>
      <w:r w:rsidRPr="00466170">
        <w:rPr>
          <w:rStyle w:val="FontStyle37"/>
          <w:color w:val="000000" w:themeColor="text1"/>
          <w:sz w:val="24"/>
          <w:szCs w:val="24"/>
        </w:rPr>
        <w:lastRenderedPageBreak/>
        <w:t>Figure 4.1</w:t>
      </w:r>
      <w:r w:rsidR="006A6FC7" w:rsidRPr="00466170">
        <w:rPr>
          <w:rStyle w:val="FontStyle37"/>
          <w:color w:val="000000" w:themeColor="text1"/>
          <w:sz w:val="24"/>
          <w:szCs w:val="24"/>
        </w:rPr>
        <w:t>7</w:t>
      </w:r>
      <w:r w:rsidRPr="00466170">
        <w:rPr>
          <w:rStyle w:val="FontStyle37"/>
          <w:color w:val="000000" w:themeColor="text1"/>
          <w:sz w:val="24"/>
          <w:szCs w:val="24"/>
        </w:rPr>
        <w:t xml:space="preserve">: Figure showing the </w:t>
      </w:r>
      <w:r w:rsidRPr="00466170">
        <w:rPr>
          <w:rFonts w:ascii="Times New Roman" w:hAnsi="Times New Roman" w:cs="Times New Roman"/>
          <w:color w:val="000000" w:themeColor="text1"/>
          <w:sz w:val="24"/>
          <w:szCs w:val="24"/>
        </w:rPr>
        <w:t xml:space="preserve">extent in which </w:t>
      </w:r>
      <w:r w:rsidR="006A6FC7" w:rsidRPr="00466170">
        <w:rPr>
          <w:rFonts w:ascii="Times New Roman" w:hAnsi="Times New Roman" w:cs="Times New Roman"/>
          <w:color w:val="000000" w:themeColor="text1"/>
          <w:sz w:val="24"/>
          <w:szCs w:val="24"/>
        </w:rPr>
        <w:t>ICT</w:t>
      </w:r>
      <w:r w:rsidRPr="00466170">
        <w:rPr>
          <w:rFonts w:ascii="Times New Roman" w:hAnsi="Times New Roman" w:cs="Times New Roman"/>
          <w:color w:val="000000" w:themeColor="text1"/>
          <w:sz w:val="24"/>
          <w:szCs w:val="24"/>
        </w:rPr>
        <w:t xml:space="preserve"> affects supplier appraisal</w:t>
      </w:r>
      <w:bookmarkEnd w:id="185"/>
      <w:bookmarkEnd w:id="186"/>
      <w:r w:rsidRPr="00466170">
        <w:rPr>
          <w:rFonts w:ascii="Times New Roman" w:hAnsi="Times New Roman" w:cs="Times New Roman"/>
          <w:color w:val="000000" w:themeColor="text1"/>
          <w:sz w:val="24"/>
          <w:szCs w:val="24"/>
        </w:rPr>
        <w:t xml:space="preserve"> </w:t>
      </w:r>
    </w:p>
    <w:p w:rsidR="00BB5B6E" w:rsidRPr="00466170" w:rsidRDefault="006A6FC7" w:rsidP="00CD0B9C">
      <w:pPr>
        <w:spacing w:line="360" w:lineRule="auto"/>
        <w:jc w:val="center"/>
        <w:rPr>
          <w:rFonts w:ascii="Times New Roman" w:hAnsi="Times New Roman" w:cs="Times New Roman"/>
          <w:sz w:val="24"/>
          <w:szCs w:val="24"/>
        </w:rPr>
      </w:pPr>
      <w:r w:rsidRPr="00466170">
        <w:rPr>
          <w:rFonts w:ascii="Times New Roman" w:hAnsi="Times New Roman" w:cs="Times New Roman"/>
          <w:noProof/>
          <w:sz w:val="24"/>
          <w:szCs w:val="24"/>
          <w:lang w:eastAsia="en-GB"/>
        </w:rPr>
        <w:drawing>
          <wp:inline distT="0" distB="0" distL="0" distR="0" wp14:anchorId="27FF1671" wp14:editId="000CB55C">
            <wp:extent cx="5724525" cy="3409951"/>
            <wp:effectExtent l="0" t="0" r="9525" b="1905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B5B6E" w:rsidRDefault="00BB5B6E" w:rsidP="00CD0B9C">
      <w:pPr>
        <w:pStyle w:val="Style4"/>
        <w:widowControl/>
        <w:spacing w:line="360" w:lineRule="auto"/>
        <w:jc w:val="both"/>
        <w:rPr>
          <w:rStyle w:val="FontStyle37"/>
          <w:sz w:val="24"/>
          <w:szCs w:val="24"/>
        </w:rPr>
      </w:pPr>
      <w:r w:rsidRPr="00466170">
        <w:t xml:space="preserve">As tabulated in table 4.15 and shown in figure 4.15 respondents were asked to what extent does </w:t>
      </w:r>
      <w:r w:rsidR="00FF1582" w:rsidRPr="00466170">
        <w:t>ICT</w:t>
      </w:r>
      <w:r w:rsidRPr="00466170">
        <w:t xml:space="preserve"> affects supplier appraisal in the airline industry. </w:t>
      </w:r>
      <w:r w:rsidR="00FF1582" w:rsidRPr="00466170">
        <w:t>19</w:t>
      </w:r>
      <w:r w:rsidRPr="00466170">
        <w:t>% indicated very great extent, 3</w:t>
      </w:r>
      <w:r w:rsidR="00FF1582" w:rsidRPr="00466170">
        <w:t>7</w:t>
      </w:r>
      <w:r w:rsidRPr="00466170">
        <w:t xml:space="preserve">% indicated great extent and 23% indicated moderate extent while </w:t>
      </w:r>
      <w:r w:rsidR="00FF1582" w:rsidRPr="00466170">
        <w:t xml:space="preserve">17% </w:t>
      </w:r>
      <w:r w:rsidRPr="00466170">
        <w:t xml:space="preserve">indicated little extent and </w:t>
      </w:r>
      <w:r w:rsidR="00FF1582" w:rsidRPr="00466170">
        <w:t xml:space="preserve">3% indicated </w:t>
      </w:r>
      <w:r w:rsidRPr="00466170">
        <w:t>very little extent.</w:t>
      </w:r>
      <w:r w:rsidR="00853F28" w:rsidRPr="00466170">
        <w:t xml:space="preserve"> </w:t>
      </w:r>
      <w:r w:rsidR="00853F28" w:rsidRPr="00466170">
        <w:rPr>
          <w:rStyle w:val="FontStyle37"/>
          <w:sz w:val="24"/>
          <w:szCs w:val="24"/>
        </w:rPr>
        <w:t xml:space="preserve">This great response shows that information technology has a huge impact on </w:t>
      </w:r>
      <w:r w:rsidR="00783588" w:rsidRPr="00466170">
        <w:rPr>
          <w:rStyle w:val="FontStyle37"/>
          <w:sz w:val="24"/>
          <w:szCs w:val="24"/>
        </w:rPr>
        <w:t>appraisal of</w:t>
      </w:r>
      <w:r w:rsidR="00853F28" w:rsidRPr="00466170">
        <w:rPr>
          <w:rStyle w:val="FontStyle37"/>
          <w:sz w:val="24"/>
          <w:szCs w:val="24"/>
        </w:rPr>
        <w:t xml:space="preserve"> suppliers as it provides real time information about the suppliers to aid in making sound </w:t>
      </w:r>
      <w:r w:rsidR="00783588" w:rsidRPr="00466170">
        <w:rPr>
          <w:rStyle w:val="FontStyle37"/>
          <w:sz w:val="24"/>
          <w:szCs w:val="24"/>
        </w:rPr>
        <w:t xml:space="preserve">appraisal. </w:t>
      </w:r>
      <w:r w:rsidR="00853F28" w:rsidRPr="00466170">
        <w:rPr>
          <w:rStyle w:val="FontStyle37"/>
          <w:sz w:val="24"/>
          <w:szCs w:val="24"/>
        </w:rPr>
        <w:t xml:space="preserve">Porter (2007) </w:t>
      </w:r>
      <w:r w:rsidR="00DC0141" w:rsidRPr="00466170">
        <w:rPr>
          <w:rStyle w:val="FontStyle37"/>
          <w:sz w:val="24"/>
          <w:szCs w:val="24"/>
        </w:rPr>
        <w:t>establishes</w:t>
      </w:r>
      <w:r w:rsidR="00853F28" w:rsidRPr="00466170">
        <w:rPr>
          <w:rStyle w:val="FontStyle37"/>
          <w:sz w:val="24"/>
          <w:szCs w:val="24"/>
        </w:rPr>
        <w:t xml:space="preserve"> that organizations need to be flexible enough to res</w:t>
      </w:r>
      <w:r w:rsidR="00DC0141" w:rsidRPr="00466170">
        <w:rPr>
          <w:rStyle w:val="FontStyle37"/>
          <w:sz w:val="24"/>
          <w:szCs w:val="24"/>
        </w:rPr>
        <w:t>pond to each wave of technology. Organization which are unwilling to adopt the rapidly acceleration pace of changes are likely to face increasing uncertainty in future</w:t>
      </w:r>
      <w:r w:rsidR="006A6FC7" w:rsidRPr="00466170">
        <w:rPr>
          <w:rStyle w:val="FontStyle37"/>
          <w:sz w:val="24"/>
          <w:szCs w:val="24"/>
        </w:rPr>
        <w:t xml:space="preserve">. </w:t>
      </w:r>
      <w:proofErr w:type="spellStart"/>
      <w:r w:rsidR="006A6FC7" w:rsidRPr="00466170">
        <w:rPr>
          <w:rStyle w:val="FontStyle37"/>
          <w:sz w:val="24"/>
          <w:szCs w:val="24"/>
        </w:rPr>
        <w:t>Guilliano</w:t>
      </w:r>
      <w:proofErr w:type="spellEnd"/>
      <w:r w:rsidR="006A6FC7" w:rsidRPr="00466170">
        <w:rPr>
          <w:rStyle w:val="FontStyle37"/>
          <w:sz w:val="24"/>
          <w:szCs w:val="24"/>
        </w:rPr>
        <w:t xml:space="preserve"> (2009) indicates that the use of ICT expands the range of work methods; ICT enhances a variety of work activities and makes it easier for information retrieval and data preparation and also analysis.</w:t>
      </w:r>
    </w:p>
    <w:p w:rsidR="00CF754D" w:rsidRDefault="00CF754D" w:rsidP="00CD0B9C">
      <w:pPr>
        <w:pStyle w:val="Style4"/>
        <w:widowControl/>
        <w:spacing w:line="360" w:lineRule="auto"/>
        <w:jc w:val="both"/>
        <w:rPr>
          <w:rStyle w:val="FontStyle37"/>
          <w:sz w:val="24"/>
          <w:szCs w:val="24"/>
        </w:rPr>
      </w:pPr>
    </w:p>
    <w:p w:rsidR="00CF754D" w:rsidRDefault="00CF754D" w:rsidP="00CD0B9C">
      <w:pPr>
        <w:pStyle w:val="Style4"/>
        <w:widowControl/>
        <w:spacing w:line="360" w:lineRule="auto"/>
        <w:jc w:val="both"/>
        <w:rPr>
          <w:rStyle w:val="FontStyle37"/>
          <w:sz w:val="24"/>
          <w:szCs w:val="24"/>
        </w:rPr>
      </w:pPr>
    </w:p>
    <w:p w:rsidR="00CF754D" w:rsidRDefault="00CF754D" w:rsidP="00CD0B9C">
      <w:pPr>
        <w:pStyle w:val="Style4"/>
        <w:widowControl/>
        <w:spacing w:line="360" w:lineRule="auto"/>
        <w:jc w:val="both"/>
        <w:rPr>
          <w:rStyle w:val="FontStyle37"/>
          <w:sz w:val="24"/>
          <w:szCs w:val="24"/>
        </w:rPr>
      </w:pPr>
    </w:p>
    <w:p w:rsidR="00CF754D" w:rsidRPr="00466170" w:rsidRDefault="00CF754D" w:rsidP="00CD0B9C">
      <w:pPr>
        <w:pStyle w:val="Style4"/>
        <w:widowControl/>
        <w:spacing w:line="360" w:lineRule="auto"/>
        <w:jc w:val="both"/>
        <w:rPr>
          <w:rStyle w:val="FontStyle37"/>
          <w:sz w:val="24"/>
          <w:szCs w:val="24"/>
        </w:rPr>
      </w:pPr>
    </w:p>
    <w:p w:rsidR="006A6FC7" w:rsidRPr="00466170" w:rsidRDefault="006A6FC7" w:rsidP="00CD0B9C">
      <w:pPr>
        <w:pStyle w:val="Style4"/>
        <w:widowControl/>
        <w:spacing w:line="360" w:lineRule="auto"/>
        <w:jc w:val="both"/>
        <w:rPr>
          <w:rStyle w:val="FontStyle37"/>
          <w:sz w:val="24"/>
          <w:szCs w:val="24"/>
        </w:rPr>
      </w:pPr>
    </w:p>
    <w:p w:rsidR="006A6FC7" w:rsidRPr="00466170" w:rsidRDefault="009A15A6" w:rsidP="00CD0B9C">
      <w:pPr>
        <w:pStyle w:val="Heading1"/>
        <w:spacing w:before="0" w:line="360" w:lineRule="auto"/>
        <w:rPr>
          <w:rStyle w:val="FontStyle37"/>
          <w:color w:val="auto"/>
          <w:sz w:val="24"/>
          <w:szCs w:val="24"/>
        </w:rPr>
      </w:pPr>
      <w:bookmarkStart w:id="187" w:name="_Toc515353602"/>
      <w:r w:rsidRPr="00466170">
        <w:rPr>
          <w:rStyle w:val="FontStyle37"/>
          <w:color w:val="auto"/>
          <w:sz w:val="24"/>
          <w:szCs w:val="24"/>
        </w:rPr>
        <w:lastRenderedPageBreak/>
        <w:t>4.2 Limitations of the study</w:t>
      </w:r>
      <w:bookmarkEnd w:id="187"/>
      <w:r w:rsidRPr="00466170">
        <w:rPr>
          <w:rStyle w:val="FontStyle37"/>
          <w:color w:val="auto"/>
          <w:sz w:val="24"/>
          <w:szCs w:val="24"/>
        </w:rPr>
        <w:t xml:space="preserve"> </w:t>
      </w:r>
    </w:p>
    <w:p w:rsidR="009A15A6" w:rsidRPr="00466170" w:rsidRDefault="009A15A6" w:rsidP="00CD0B9C">
      <w:pPr>
        <w:pStyle w:val="Heading1"/>
        <w:spacing w:before="0" w:line="360" w:lineRule="auto"/>
        <w:rPr>
          <w:rFonts w:ascii="Times New Roman" w:hAnsi="Times New Roman" w:cs="Times New Roman"/>
          <w:color w:val="auto"/>
          <w:sz w:val="24"/>
          <w:szCs w:val="24"/>
        </w:rPr>
      </w:pPr>
      <w:bookmarkStart w:id="188" w:name="_Toc489052599"/>
      <w:bookmarkStart w:id="189" w:name="_Toc515353603"/>
      <w:r w:rsidRPr="00466170">
        <w:rPr>
          <w:rFonts w:ascii="Times New Roman" w:hAnsi="Times New Roman" w:cs="Times New Roman"/>
          <w:color w:val="auto"/>
          <w:sz w:val="24"/>
          <w:szCs w:val="24"/>
        </w:rPr>
        <w:t>4.2.1 Confidentiality</w:t>
      </w:r>
      <w:bookmarkEnd w:id="188"/>
      <w:bookmarkEnd w:id="189"/>
      <w:r w:rsidRPr="00466170">
        <w:rPr>
          <w:rFonts w:ascii="Times New Roman" w:hAnsi="Times New Roman" w:cs="Times New Roman"/>
          <w:color w:val="auto"/>
          <w:sz w:val="24"/>
          <w:szCs w:val="24"/>
        </w:rPr>
        <w:t xml:space="preserve"> </w:t>
      </w:r>
    </w:p>
    <w:p w:rsidR="009A15A6" w:rsidRPr="00466170" w:rsidRDefault="009A15A6" w:rsidP="00CD0B9C">
      <w:pPr>
        <w:spacing w:after="240" w:line="360" w:lineRule="auto"/>
        <w:jc w:val="both"/>
        <w:rPr>
          <w:rFonts w:ascii="Times New Roman" w:eastAsia="Calibri" w:hAnsi="Times New Roman" w:cs="Times New Roman"/>
          <w:sz w:val="24"/>
          <w:szCs w:val="24"/>
        </w:rPr>
      </w:pPr>
      <w:r w:rsidRPr="00466170">
        <w:rPr>
          <w:rFonts w:ascii="Times New Roman" w:eastAsia="Calibri" w:hAnsi="Times New Roman" w:cs="Times New Roman"/>
          <w:sz w:val="24"/>
          <w:szCs w:val="24"/>
        </w:rPr>
        <w:t xml:space="preserve">The researcher was suspected </w:t>
      </w:r>
      <w:r w:rsidRPr="00466170">
        <w:rPr>
          <w:rFonts w:ascii="Times New Roman" w:hAnsi="Times New Roman" w:cs="Times New Roman"/>
          <w:sz w:val="24"/>
          <w:szCs w:val="24"/>
        </w:rPr>
        <w:t xml:space="preserve">of </w:t>
      </w:r>
      <w:r w:rsidRPr="00466170">
        <w:rPr>
          <w:rFonts w:ascii="Times New Roman" w:eastAsia="Calibri" w:hAnsi="Times New Roman" w:cs="Times New Roman"/>
          <w:sz w:val="24"/>
          <w:szCs w:val="24"/>
        </w:rPr>
        <w:t xml:space="preserve">collecting information and leaking it to unauthorized persons, by the respondents. However, the researcher used the letter of introduction from </w:t>
      </w:r>
      <w:r w:rsidRPr="00466170">
        <w:rPr>
          <w:rFonts w:ascii="Times New Roman" w:hAnsi="Times New Roman" w:cs="Times New Roman"/>
          <w:sz w:val="24"/>
          <w:szCs w:val="24"/>
        </w:rPr>
        <w:t xml:space="preserve">Management </w:t>
      </w:r>
      <w:r w:rsidRPr="00466170">
        <w:rPr>
          <w:rFonts w:ascii="Times New Roman" w:eastAsia="Calibri" w:hAnsi="Times New Roman" w:cs="Times New Roman"/>
          <w:sz w:val="24"/>
          <w:szCs w:val="24"/>
        </w:rPr>
        <w:t>University of Africa</w:t>
      </w:r>
      <w:r w:rsidRPr="00466170">
        <w:rPr>
          <w:rFonts w:ascii="Times New Roman" w:hAnsi="Times New Roman" w:cs="Times New Roman"/>
          <w:sz w:val="24"/>
          <w:szCs w:val="24"/>
          <w:lang w:eastAsia="zh-CN"/>
        </w:rPr>
        <w:t xml:space="preserve"> </w:t>
      </w:r>
      <w:r w:rsidRPr="00466170">
        <w:rPr>
          <w:rFonts w:ascii="Times New Roman" w:eastAsia="Calibri" w:hAnsi="Times New Roman" w:cs="Times New Roman"/>
          <w:sz w:val="24"/>
          <w:szCs w:val="24"/>
        </w:rPr>
        <w:t>that inform the respondents information collected for purely academic and was to be treated with confidential.</w:t>
      </w:r>
    </w:p>
    <w:p w:rsidR="009A15A6" w:rsidRPr="00466170" w:rsidRDefault="009A15A6" w:rsidP="00CD0B9C">
      <w:pPr>
        <w:pStyle w:val="Heading1"/>
        <w:spacing w:before="0" w:line="360" w:lineRule="auto"/>
        <w:rPr>
          <w:rFonts w:ascii="Times New Roman" w:hAnsi="Times New Roman" w:cs="Times New Roman"/>
          <w:color w:val="auto"/>
          <w:sz w:val="24"/>
          <w:szCs w:val="24"/>
        </w:rPr>
      </w:pPr>
      <w:bookmarkStart w:id="190" w:name="_Toc489052600"/>
      <w:bookmarkStart w:id="191" w:name="_Toc515353604"/>
      <w:r w:rsidRPr="00466170">
        <w:rPr>
          <w:rFonts w:ascii="Times New Roman" w:hAnsi="Times New Roman" w:cs="Times New Roman"/>
          <w:color w:val="auto"/>
          <w:sz w:val="24"/>
          <w:szCs w:val="24"/>
        </w:rPr>
        <w:t>4.2.2 Lack of Cooperation</w:t>
      </w:r>
      <w:bookmarkEnd w:id="190"/>
      <w:bookmarkEnd w:id="191"/>
    </w:p>
    <w:p w:rsidR="009A15A6" w:rsidRPr="00466170" w:rsidRDefault="009A15A6"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researcher encountered poor cooperation from respondents initially but after explaining to them the purpose of the study and showing them the letter of introduction, they accepted to volunteer information. </w:t>
      </w:r>
      <w:r w:rsidRPr="00466170">
        <w:rPr>
          <w:rFonts w:ascii="Times New Roman" w:eastAsia="Calibri" w:hAnsi="Times New Roman" w:cs="Times New Roman"/>
          <w:sz w:val="24"/>
          <w:szCs w:val="24"/>
        </w:rPr>
        <w:t xml:space="preserve">However, </w:t>
      </w:r>
      <w:r w:rsidRPr="00466170">
        <w:rPr>
          <w:rFonts w:ascii="Times New Roman" w:hAnsi="Times New Roman" w:cs="Times New Roman"/>
          <w:sz w:val="24"/>
          <w:szCs w:val="24"/>
          <w:lang w:val="sw-KE" w:eastAsia="sw-KE"/>
        </w:rPr>
        <w:t>the study had some limitations such as it was not possible to control the attitude of the respondents during data collection. The researcher however explained the reason for conducting the study to the respondents so as to get valid data. The study took into account that time and financial constraints. The respondents were not willing to disclose information concerning the status of their work. Also, due to the busy nature of work in their occupation respondents were not available when required, thus delaying the data collection procedure</w:t>
      </w:r>
      <w:r w:rsidRPr="00466170">
        <w:rPr>
          <w:rFonts w:ascii="Times New Roman" w:eastAsia="Calibri" w:hAnsi="Times New Roman" w:cs="Times New Roman"/>
          <w:sz w:val="24"/>
          <w:szCs w:val="24"/>
        </w:rPr>
        <w:t>.</w:t>
      </w:r>
    </w:p>
    <w:p w:rsidR="009A15A6" w:rsidRPr="00466170" w:rsidRDefault="009A15A6" w:rsidP="00CD0B9C">
      <w:pPr>
        <w:pStyle w:val="Heading1"/>
        <w:spacing w:before="0" w:line="360" w:lineRule="auto"/>
        <w:rPr>
          <w:rFonts w:ascii="Times New Roman" w:hAnsi="Times New Roman" w:cs="Times New Roman"/>
          <w:color w:val="auto"/>
          <w:sz w:val="24"/>
          <w:szCs w:val="24"/>
        </w:rPr>
      </w:pPr>
      <w:bookmarkStart w:id="192" w:name="_Toc422403292"/>
      <w:bookmarkStart w:id="193" w:name="_Toc422479208"/>
      <w:bookmarkStart w:id="194" w:name="_Toc427268254"/>
      <w:bookmarkStart w:id="195" w:name="_Toc463093910"/>
      <w:bookmarkStart w:id="196" w:name="_Toc464298174"/>
      <w:bookmarkStart w:id="197" w:name="_Toc489052601"/>
      <w:bookmarkStart w:id="198" w:name="_Toc515353605"/>
      <w:r w:rsidRPr="00466170">
        <w:rPr>
          <w:rFonts w:ascii="Times New Roman" w:hAnsi="Times New Roman" w:cs="Times New Roman"/>
          <w:color w:val="auto"/>
          <w:sz w:val="24"/>
          <w:szCs w:val="24"/>
        </w:rPr>
        <w:t xml:space="preserve">4.3 Chapter </w:t>
      </w:r>
      <w:bookmarkEnd w:id="192"/>
      <w:bookmarkEnd w:id="193"/>
      <w:bookmarkEnd w:id="194"/>
      <w:bookmarkEnd w:id="195"/>
      <w:r w:rsidRPr="00466170">
        <w:rPr>
          <w:rFonts w:ascii="Times New Roman" w:hAnsi="Times New Roman" w:cs="Times New Roman"/>
          <w:color w:val="auto"/>
          <w:sz w:val="24"/>
          <w:szCs w:val="24"/>
        </w:rPr>
        <w:t>Summary</w:t>
      </w:r>
      <w:bookmarkEnd w:id="196"/>
      <w:bookmarkEnd w:id="197"/>
      <w:bookmarkEnd w:id="198"/>
    </w:p>
    <w:p w:rsidR="001F6E60" w:rsidRPr="00466170" w:rsidRDefault="009A15A6" w:rsidP="00CD0B9C">
      <w:pPr>
        <w:spacing w:line="360" w:lineRule="auto"/>
        <w:jc w:val="both"/>
        <w:rPr>
          <w:rFonts w:ascii="Times New Roman" w:hAnsi="Times New Roman" w:cs="Times New Roman"/>
          <w:sz w:val="24"/>
          <w:szCs w:val="24"/>
        </w:rPr>
      </w:pPr>
      <w:r w:rsidRPr="00466170">
        <w:rPr>
          <w:rFonts w:ascii="Times New Roman" w:hAnsi="Times New Roman" w:cs="Times New Roman"/>
          <w:bCs/>
          <w:sz w:val="24"/>
          <w:szCs w:val="24"/>
        </w:rPr>
        <w:t>The researcher distributed questionnaires to 175 respondents and a response rate of 86% the results are based on a response rate of 86% (n=150). The study tailed to control the demographic data of the respondents. Data has been presented by use of tables,</w:t>
      </w:r>
      <w:r w:rsidRPr="00466170">
        <w:rPr>
          <w:rFonts w:ascii="Times New Roman" w:hAnsi="Times New Roman" w:cs="Times New Roman"/>
          <w:sz w:val="24"/>
          <w:szCs w:val="24"/>
        </w:rPr>
        <w:t xml:space="preserve"> </w:t>
      </w:r>
      <w:r w:rsidRPr="00466170">
        <w:rPr>
          <w:rFonts w:ascii="Times New Roman" w:hAnsi="Times New Roman" w:cs="Times New Roman"/>
          <w:bCs/>
          <w:sz w:val="24"/>
          <w:szCs w:val="24"/>
        </w:rPr>
        <w:t xml:space="preserve">pie charts and graphs. Data has been analysed using descriptive statistics. </w:t>
      </w:r>
      <w:r w:rsidRPr="00466170">
        <w:rPr>
          <w:rFonts w:ascii="Times New Roman" w:hAnsi="Times New Roman" w:cs="Times New Roman"/>
          <w:sz w:val="24"/>
          <w:szCs w:val="24"/>
        </w:rPr>
        <w:t>This research report attempt</w:t>
      </w:r>
      <w:r w:rsidRPr="00466170">
        <w:rPr>
          <w:rFonts w:ascii="Times New Roman" w:hAnsi="Times New Roman" w:cs="Times New Roman"/>
          <w:sz w:val="24"/>
          <w:szCs w:val="24"/>
          <w:lang w:eastAsia="zh-CN"/>
        </w:rPr>
        <w:t>ed</w:t>
      </w:r>
      <w:r w:rsidRPr="00466170">
        <w:rPr>
          <w:rFonts w:ascii="Times New Roman" w:hAnsi="Times New Roman" w:cs="Times New Roman"/>
          <w:sz w:val="24"/>
          <w:szCs w:val="24"/>
        </w:rPr>
        <w:t xml:space="preserve"> to report the results of an exploratory study and data analysis and findings aim</w:t>
      </w:r>
      <w:r w:rsidRPr="00466170">
        <w:rPr>
          <w:rFonts w:ascii="Times New Roman" w:hAnsi="Times New Roman" w:cs="Times New Roman"/>
          <w:sz w:val="24"/>
          <w:szCs w:val="24"/>
          <w:lang w:eastAsia="zh-CN"/>
        </w:rPr>
        <w:t>ed</w:t>
      </w:r>
      <w:r w:rsidRPr="00466170">
        <w:rPr>
          <w:rFonts w:ascii="Times New Roman" w:hAnsi="Times New Roman" w:cs="Times New Roman"/>
          <w:sz w:val="24"/>
          <w:szCs w:val="24"/>
        </w:rPr>
        <w:t xml:space="preserve"> to provide an understanding the to determine factors affecting supplier appraisal in the airline industry a case study of Kenya Airways Ltd.</w:t>
      </w:r>
    </w:p>
    <w:p w:rsidR="001F6E60" w:rsidRPr="00466170" w:rsidRDefault="001F6E60" w:rsidP="00CD0B9C">
      <w:pPr>
        <w:spacing w:line="360" w:lineRule="auto"/>
        <w:rPr>
          <w:rFonts w:ascii="Times New Roman" w:hAnsi="Times New Roman" w:cs="Times New Roman"/>
          <w:sz w:val="24"/>
          <w:szCs w:val="24"/>
        </w:rPr>
      </w:pPr>
    </w:p>
    <w:p w:rsidR="001F6E60" w:rsidRPr="00466170" w:rsidRDefault="001F6E60" w:rsidP="00CD0B9C">
      <w:pPr>
        <w:spacing w:line="360" w:lineRule="auto"/>
        <w:rPr>
          <w:rFonts w:ascii="Times New Roman" w:hAnsi="Times New Roman" w:cs="Times New Roman"/>
          <w:sz w:val="24"/>
          <w:szCs w:val="24"/>
        </w:rPr>
      </w:pPr>
    </w:p>
    <w:p w:rsidR="009C48AC" w:rsidRPr="00466170" w:rsidRDefault="009C48AC" w:rsidP="00CD0B9C">
      <w:pPr>
        <w:spacing w:line="360" w:lineRule="auto"/>
        <w:rPr>
          <w:rFonts w:ascii="Times New Roman" w:hAnsi="Times New Roman" w:cs="Times New Roman"/>
          <w:sz w:val="24"/>
          <w:szCs w:val="24"/>
        </w:rPr>
      </w:pPr>
    </w:p>
    <w:p w:rsidR="009C48AC" w:rsidRPr="00466170" w:rsidRDefault="009C48AC" w:rsidP="00CD0B9C">
      <w:pPr>
        <w:spacing w:line="360" w:lineRule="auto"/>
        <w:rPr>
          <w:rFonts w:ascii="Times New Roman" w:hAnsi="Times New Roman" w:cs="Times New Roman"/>
          <w:sz w:val="24"/>
          <w:szCs w:val="24"/>
        </w:rPr>
      </w:pPr>
    </w:p>
    <w:p w:rsidR="009C48AC" w:rsidRPr="00466170" w:rsidRDefault="009C48AC" w:rsidP="00CD0B9C">
      <w:pPr>
        <w:spacing w:line="360" w:lineRule="auto"/>
        <w:rPr>
          <w:rFonts w:ascii="Times New Roman" w:hAnsi="Times New Roman" w:cs="Times New Roman"/>
          <w:sz w:val="24"/>
          <w:szCs w:val="24"/>
        </w:rPr>
      </w:pPr>
    </w:p>
    <w:p w:rsidR="009C48AC" w:rsidRPr="00466170" w:rsidRDefault="009C48AC" w:rsidP="00CD0B9C">
      <w:pPr>
        <w:spacing w:line="360" w:lineRule="auto"/>
        <w:rPr>
          <w:rFonts w:ascii="Times New Roman" w:hAnsi="Times New Roman" w:cs="Times New Roman"/>
          <w:sz w:val="24"/>
          <w:szCs w:val="24"/>
        </w:rPr>
      </w:pPr>
    </w:p>
    <w:p w:rsidR="009C48AC" w:rsidRPr="00466170" w:rsidRDefault="009C48AC" w:rsidP="00CD0B9C">
      <w:pPr>
        <w:pStyle w:val="Heading1"/>
        <w:spacing w:before="0" w:line="360" w:lineRule="auto"/>
        <w:jc w:val="center"/>
        <w:rPr>
          <w:rFonts w:ascii="Times New Roman" w:hAnsi="Times New Roman" w:cs="Times New Roman"/>
          <w:color w:val="auto"/>
          <w:sz w:val="24"/>
          <w:szCs w:val="24"/>
        </w:rPr>
      </w:pPr>
      <w:bookmarkStart w:id="199" w:name="_Toc515353606"/>
      <w:r w:rsidRPr="00466170">
        <w:rPr>
          <w:rFonts w:ascii="Times New Roman" w:hAnsi="Times New Roman" w:cs="Times New Roman"/>
          <w:color w:val="auto"/>
          <w:sz w:val="24"/>
          <w:szCs w:val="24"/>
        </w:rPr>
        <w:lastRenderedPageBreak/>
        <w:t>CHAPTER FIVE</w:t>
      </w:r>
      <w:bookmarkEnd w:id="199"/>
    </w:p>
    <w:p w:rsidR="009C48AC" w:rsidRPr="00466170" w:rsidRDefault="009C48AC" w:rsidP="00CD0B9C">
      <w:pPr>
        <w:pStyle w:val="Heading1"/>
        <w:spacing w:before="0" w:line="360" w:lineRule="auto"/>
        <w:jc w:val="center"/>
        <w:rPr>
          <w:rFonts w:ascii="Times New Roman" w:hAnsi="Times New Roman" w:cs="Times New Roman"/>
          <w:color w:val="auto"/>
          <w:sz w:val="24"/>
          <w:szCs w:val="24"/>
        </w:rPr>
      </w:pPr>
      <w:bookmarkStart w:id="200" w:name="_Toc515353607"/>
      <w:r w:rsidRPr="00466170">
        <w:rPr>
          <w:rFonts w:ascii="Times New Roman" w:hAnsi="Times New Roman" w:cs="Times New Roman"/>
          <w:color w:val="auto"/>
          <w:sz w:val="24"/>
          <w:szCs w:val="24"/>
        </w:rPr>
        <w:t xml:space="preserve">SUMMARY, </w:t>
      </w:r>
      <w:r w:rsidR="00F7346B">
        <w:rPr>
          <w:rFonts w:ascii="Times New Roman" w:hAnsi="Times New Roman" w:cs="Times New Roman"/>
          <w:color w:val="auto"/>
          <w:sz w:val="24"/>
          <w:szCs w:val="24"/>
        </w:rPr>
        <w:t>CONCLUSION</w:t>
      </w:r>
      <w:r w:rsidRPr="00466170">
        <w:rPr>
          <w:rFonts w:ascii="Times New Roman" w:hAnsi="Times New Roman" w:cs="Times New Roman"/>
          <w:color w:val="auto"/>
          <w:sz w:val="24"/>
          <w:szCs w:val="24"/>
        </w:rPr>
        <w:t xml:space="preserve"> AND </w:t>
      </w:r>
      <w:r w:rsidR="00F7346B">
        <w:rPr>
          <w:rFonts w:ascii="Times New Roman" w:hAnsi="Times New Roman" w:cs="Times New Roman"/>
          <w:color w:val="auto"/>
          <w:sz w:val="24"/>
          <w:szCs w:val="24"/>
        </w:rPr>
        <w:t>RECOMMENDATIONS</w:t>
      </w:r>
      <w:bookmarkEnd w:id="200"/>
    </w:p>
    <w:p w:rsidR="00001CAE" w:rsidRPr="00466170" w:rsidRDefault="00001CAE" w:rsidP="00CD0B9C">
      <w:pPr>
        <w:pStyle w:val="Heading1"/>
        <w:spacing w:before="0" w:line="360" w:lineRule="auto"/>
        <w:rPr>
          <w:rFonts w:ascii="Times New Roman" w:hAnsi="Times New Roman" w:cs="Times New Roman"/>
          <w:color w:val="auto"/>
          <w:sz w:val="24"/>
          <w:szCs w:val="24"/>
        </w:rPr>
      </w:pPr>
      <w:bookmarkStart w:id="201" w:name="_Toc515353608"/>
      <w:r w:rsidRPr="00466170">
        <w:rPr>
          <w:rFonts w:ascii="Times New Roman" w:hAnsi="Times New Roman" w:cs="Times New Roman"/>
          <w:color w:val="auto"/>
          <w:sz w:val="24"/>
          <w:szCs w:val="24"/>
        </w:rPr>
        <w:t>5.0 Introduction</w:t>
      </w:r>
      <w:bookmarkEnd w:id="201"/>
    </w:p>
    <w:p w:rsidR="00001CAE" w:rsidRPr="00466170" w:rsidRDefault="00001CAE"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 xml:space="preserve">The section of the study covers summary of the research findings, study recommendations and conclusion </w:t>
      </w:r>
      <w:r w:rsidR="00151CD5" w:rsidRPr="00466170">
        <w:rPr>
          <w:rFonts w:ascii="Times New Roman" w:hAnsi="Times New Roman" w:cs="Times New Roman"/>
          <w:sz w:val="24"/>
          <w:szCs w:val="24"/>
        </w:rPr>
        <w:t xml:space="preserve">that is based on the study findings in relation to study variables. </w:t>
      </w:r>
    </w:p>
    <w:p w:rsidR="00151CD5" w:rsidRPr="00466170" w:rsidRDefault="00151CD5" w:rsidP="00CD0B9C">
      <w:pPr>
        <w:pStyle w:val="Heading1"/>
        <w:spacing w:before="0" w:line="360" w:lineRule="auto"/>
        <w:rPr>
          <w:rFonts w:ascii="Times New Roman" w:hAnsi="Times New Roman" w:cs="Times New Roman"/>
          <w:color w:val="auto"/>
          <w:sz w:val="24"/>
          <w:szCs w:val="24"/>
        </w:rPr>
      </w:pPr>
      <w:bookmarkStart w:id="202" w:name="_Toc515353609"/>
      <w:r w:rsidRPr="00466170">
        <w:rPr>
          <w:rFonts w:ascii="Times New Roman" w:hAnsi="Times New Roman" w:cs="Times New Roman"/>
          <w:color w:val="auto"/>
          <w:sz w:val="24"/>
          <w:szCs w:val="24"/>
        </w:rPr>
        <w:t>5.1 Summary of Findings</w:t>
      </w:r>
      <w:bookmarkEnd w:id="202"/>
      <w:r w:rsidRPr="00466170">
        <w:rPr>
          <w:rFonts w:ascii="Times New Roman" w:hAnsi="Times New Roman" w:cs="Times New Roman"/>
          <w:color w:val="auto"/>
          <w:sz w:val="24"/>
          <w:szCs w:val="24"/>
        </w:rPr>
        <w:t xml:space="preserve"> </w:t>
      </w:r>
    </w:p>
    <w:p w:rsidR="00CC7487" w:rsidRPr="00466170" w:rsidRDefault="00ED3AE9"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O</w:t>
      </w:r>
      <w:r w:rsidR="00CC7487" w:rsidRPr="00466170">
        <w:rPr>
          <w:rFonts w:ascii="Times New Roman" w:hAnsi="Times New Roman" w:cs="Times New Roman"/>
          <w:sz w:val="24"/>
          <w:szCs w:val="24"/>
        </w:rPr>
        <w:t xml:space="preserve">ut of 175 distributed questionnaires 86% were full filled and return and 14% were not returned or were not fully filled. The valid sample that is to be used for the study is 150. </w:t>
      </w:r>
      <w:r w:rsidR="00CC7487" w:rsidRPr="00466170">
        <w:rPr>
          <w:rFonts w:ascii="Times New Roman" w:eastAsia="Times New Roman" w:hAnsi="Times New Roman" w:cs="Times New Roman"/>
          <w:color w:val="000000" w:themeColor="text1"/>
          <w:sz w:val="24"/>
          <w:szCs w:val="24"/>
        </w:rPr>
        <w:t>Male respondents made majority of the respondents at 58% while the female respondents who participated in the study made 42</w:t>
      </w:r>
      <w:r w:rsidR="00852A37" w:rsidRPr="00466170">
        <w:rPr>
          <w:rFonts w:ascii="Times New Roman" w:eastAsia="Times New Roman" w:hAnsi="Times New Roman" w:cs="Times New Roman"/>
          <w:color w:val="000000" w:themeColor="text1"/>
          <w:sz w:val="24"/>
          <w:szCs w:val="24"/>
        </w:rPr>
        <w:t>%</w:t>
      </w:r>
      <w:r w:rsidR="00CC7487" w:rsidRPr="00466170">
        <w:rPr>
          <w:rFonts w:ascii="Times New Roman" w:hAnsi="Times New Roman" w:cs="Times New Roman"/>
          <w:sz w:val="24"/>
          <w:szCs w:val="24"/>
        </w:rPr>
        <w:t>. A majority of the respondent at 57% were married, 25% were single, 8% were separated while 6% were widow (</w:t>
      </w:r>
      <w:proofErr w:type="spellStart"/>
      <w:r w:rsidR="00CC7487" w:rsidRPr="00466170">
        <w:rPr>
          <w:rFonts w:ascii="Times New Roman" w:hAnsi="Times New Roman" w:cs="Times New Roman"/>
          <w:sz w:val="24"/>
          <w:szCs w:val="24"/>
        </w:rPr>
        <w:t>er</w:t>
      </w:r>
      <w:proofErr w:type="spellEnd"/>
      <w:r w:rsidR="00CC7487" w:rsidRPr="00466170">
        <w:rPr>
          <w:rFonts w:ascii="Times New Roman" w:hAnsi="Times New Roman" w:cs="Times New Roman"/>
          <w:sz w:val="24"/>
          <w:szCs w:val="24"/>
        </w:rPr>
        <w:t>) and 4% were divorce</w:t>
      </w:r>
      <w:r w:rsidR="00852A37" w:rsidRPr="00466170">
        <w:rPr>
          <w:rFonts w:ascii="Times New Roman" w:hAnsi="Times New Roman" w:cs="Times New Roman"/>
          <w:sz w:val="24"/>
          <w:szCs w:val="24"/>
        </w:rPr>
        <w:t>d. R</w:t>
      </w:r>
      <w:r w:rsidR="00CC7487" w:rsidRPr="00466170">
        <w:rPr>
          <w:rFonts w:ascii="Times New Roman" w:hAnsi="Times New Roman" w:cs="Times New Roman"/>
          <w:sz w:val="24"/>
          <w:szCs w:val="24"/>
        </w:rPr>
        <w:t xml:space="preserve">espondents were asked to indicate their age bracket 9% indicated 18 years – 25 years, 28% indicated 26 years – 30 years, 25% indicated </w:t>
      </w:r>
      <w:r w:rsidR="00852A37" w:rsidRPr="00466170">
        <w:rPr>
          <w:rFonts w:ascii="Times New Roman" w:hAnsi="Times New Roman" w:cs="Times New Roman"/>
          <w:sz w:val="24"/>
          <w:szCs w:val="24"/>
        </w:rPr>
        <w:t xml:space="preserve"> </w:t>
      </w:r>
      <w:r w:rsidR="00CC7487" w:rsidRPr="00466170">
        <w:rPr>
          <w:rFonts w:ascii="Times New Roman" w:hAnsi="Times New Roman" w:cs="Times New Roman"/>
          <w:sz w:val="24"/>
          <w:szCs w:val="24"/>
        </w:rPr>
        <w:t>31 years - 35 years while 17% indicated  40 years – 45 years  and 20% were 46 years and above.</w:t>
      </w:r>
      <w:r w:rsidR="00852A37" w:rsidRPr="00466170">
        <w:rPr>
          <w:rFonts w:ascii="Times New Roman" w:hAnsi="Times New Roman" w:cs="Times New Roman"/>
          <w:sz w:val="24"/>
          <w:szCs w:val="24"/>
        </w:rPr>
        <w:t xml:space="preserve"> </w:t>
      </w:r>
      <w:r w:rsidR="00CC7487" w:rsidRPr="00466170">
        <w:rPr>
          <w:rFonts w:ascii="Times New Roman" w:hAnsi="Times New Roman" w:cs="Times New Roman"/>
          <w:color w:val="000000" w:themeColor="text1"/>
          <w:sz w:val="24"/>
          <w:szCs w:val="24"/>
        </w:rPr>
        <w:t xml:space="preserve">respondents were asked to indicated their highest level of education  and the majority at 47% indicated degree, 37% indicated master level of education while 3%  were pursuing PhD or had  one and none indicated primary or secondary level of education as their heist level of education.  </w:t>
      </w:r>
      <w:r w:rsidR="00852A37" w:rsidRPr="00466170">
        <w:rPr>
          <w:rFonts w:ascii="Times New Roman" w:hAnsi="Times New Roman" w:cs="Times New Roman"/>
          <w:sz w:val="24"/>
          <w:szCs w:val="24"/>
        </w:rPr>
        <w:t>R</w:t>
      </w:r>
      <w:r w:rsidR="00CC7487" w:rsidRPr="00466170">
        <w:rPr>
          <w:rFonts w:ascii="Times New Roman" w:hAnsi="Times New Roman" w:cs="Times New Roman"/>
          <w:sz w:val="24"/>
          <w:szCs w:val="24"/>
        </w:rPr>
        <w:t>espondents were asked to indicate how many years they have been in service. 9% indicated  1year – 5 years, 28% indicated  6 years – 10 years while 25% indicated 11years – 15 years and finally 20% indicated 16 years and above. The research findings indicated that the respondents had worked in the organization 81% had worked for over 5 years in the organization the respondent had long experience in service.</w:t>
      </w:r>
    </w:p>
    <w:p w:rsidR="00CC7487" w:rsidRPr="00466170" w:rsidRDefault="001C5FAD" w:rsidP="00CD0B9C">
      <w:pPr>
        <w:pStyle w:val="Heading1"/>
        <w:spacing w:line="360" w:lineRule="auto"/>
        <w:rPr>
          <w:rFonts w:ascii="Times New Roman" w:hAnsi="Times New Roman" w:cs="Times New Roman"/>
          <w:color w:val="auto"/>
          <w:sz w:val="24"/>
          <w:szCs w:val="24"/>
        </w:rPr>
      </w:pPr>
      <w:bookmarkStart w:id="203" w:name="_Toc515353610"/>
      <w:r w:rsidRPr="00466170">
        <w:rPr>
          <w:rFonts w:ascii="Times New Roman" w:hAnsi="Times New Roman" w:cs="Times New Roman"/>
          <w:color w:val="auto"/>
          <w:sz w:val="24"/>
          <w:szCs w:val="24"/>
        </w:rPr>
        <w:t>5</w:t>
      </w:r>
      <w:r w:rsidR="00CC7487" w:rsidRPr="00466170">
        <w:rPr>
          <w:rFonts w:ascii="Times New Roman" w:hAnsi="Times New Roman" w:cs="Times New Roman"/>
          <w:color w:val="auto"/>
          <w:sz w:val="24"/>
          <w:szCs w:val="24"/>
        </w:rPr>
        <w:t>.1.</w:t>
      </w:r>
      <w:r w:rsidRPr="00466170">
        <w:rPr>
          <w:rFonts w:ascii="Times New Roman" w:hAnsi="Times New Roman" w:cs="Times New Roman"/>
          <w:color w:val="auto"/>
          <w:sz w:val="24"/>
          <w:szCs w:val="24"/>
        </w:rPr>
        <w:t>1</w:t>
      </w:r>
      <w:r w:rsidR="00CC7487" w:rsidRPr="00466170">
        <w:rPr>
          <w:rFonts w:ascii="Times New Roman" w:hAnsi="Times New Roman" w:cs="Times New Roman"/>
          <w:color w:val="auto"/>
          <w:sz w:val="24"/>
          <w:szCs w:val="24"/>
        </w:rPr>
        <w:t xml:space="preserve"> </w:t>
      </w:r>
      <w:r w:rsidRPr="00466170">
        <w:rPr>
          <w:rFonts w:ascii="Times New Roman" w:hAnsi="Times New Roman" w:cs="Times New Roman"/>
          <w:color w:val="auto"/>
          <w:sz w:val="24"/>
          <w:szCs w:val="24"/>
        </w:rPr>
        <w:t>Organizational Policy</w:t>
      </w:r>
      <w:bookmarkEnd w:id="203"/>
      <w:r w:rsidRPr="00466170">
        <w:rPr>
          <w:rFonts w:ascii="Times New Roman" w:hAnsi="Times New Roman" w:cs="Times New Roman"/>
          <w:color w:val="auto"/>
          <w:sz w:val="24"/>
          <w:szCs w:val="24"/>
        </w:rPr>
        <w:t xml:space="preserve">  </w:t>
      </w:r>
    </w:p>
    <w:p w:rsidR="00CC7487" w:rsidRPr="00466170" w:rsidRDefault="001C5FAD"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R</w:t>
      </w:r>
      <w:r w:rsidR="00CC7487" w:rsidRPr="00466170">
        <w:rPr>
          <w:rFonts w:ascii="Times New Roman" w:hAnsi="Times New Roman" w:cs="Times New Roman"/>
          <w:sz w:val="24"/>
          <w:szCs w:val="24"/>
        </w:rPr>
        <w:t>espondents were asked to indicate if organizational policy affects supplier appraisal in the airline industry. 87% agreed that organizational policy affects supplier appraisal and 13% d</w:t>
      </w:r>
      <w:r w:rsidRPr="00466170">
        <w:rPr>
          <w:rFonts w:ascii="Times New Roman" w:hAnsi="Times New Roman" w:cs="Times New Roman"/>
          <w:sz w:val="24"/>
          <w:szCs w:val="24"/>
        </w:rPr>
        <w:t>isagreed that it doesn’t affect</w:t>
      </w:r>
      <w:r w:rsidR="000F0DBC" w:rsidRPr="00466170">
        <w:rPr>
          <w:rStyle w:val="FontStyle37"/>
          <w:sz w:val="24"/>
          <w:szCs w:val="24"/>
        </w:rPr>
        <w:t>.</w:t>
      </w:r>
      <w:r w:rsidRPr="00466170">
        <w:rPr>
          <w:rStyle w:val="FontStyle37"/>
          <w:sz w:val="24"/>
          <w:szCs w:val="24"/>
        </w:rPr>
        <w:t xml:space="preserve"> </w:t>
      </w:r>
      <w:r w:rsidRPr="00466170">
        <w:rPr>
          <w:rFonts w:ascii="Times New Roman" w:hAnsi="Times New Roman" w:cs="Times New Roman"/>
          <w:sz w:val="24"/>
          <w:szCs w:val="24"/>
        </w:rPr>
        <w:t>Respondents</w:t>
      </w:r>
      <w:r w:rsidR="00CC7487" w:rsidRPr="00466170">
        <w:rPr>
          <w:rFonts w:ascii="Times New Roman" w:hAnsi="Times New Roman" w:cs="Times New Roman"/>
          <w:sz w:val="24"/>
          <w:szCs w:val="24"/>
        </w:rPr>
        <w:t xml:space="preserve"> were asked to what extent does organizational policy affects supplier appraisal in the airline industry. 31% indicated very great extent, 39% indicated great extent, 17% indicated moderate extent while 9% indicated very little extent and 5% indicated very little extent. </w:t>
      </w:r>
      <w:r w:rsidRPr="00466170">
        <w:rPr>
          <w:rFonts w:ascii="Times New Roman" w:hAnsi="Times New Roman" w:cs="Times New Roman"/>
          <w:sz w:val="24"/>
          <w:szCs w:val="24"/>
        </w:rPr>
        <w:t xml:space="preserve">The entire respondent agreed that the organization has a documented policy on. </w:t>
      </w:r>
      <w:r w:rsidRPr="00466170">
        <w:rPr>
          <w:rStyle w:val="FontStyle37"/>
          <w:sz w:val="24"/>
          <w:szCs w:val="24"/>
        </w:rPr>
        <w:t>This shows that procurement act dictates the way suppliers are identified.</w:t>
      </w:r>
      <w:r w:rsidR="000F0DBC" w:rsidRPr="00466170">
        <w:rPr>
          <w:rFonts w:ascii="Times New Roman" w:hAnsi="Times New Roman" w:cs="Times New Roman"/>
          <w:sz w:val="24"/>
          <w:szCs w:val="24"/>
        </w:rPr>
        <w:t xml:space="preserve"> Respondents were required to indicate how effective supplier </w:t>
      </w:r>
      <w:r w:rsidR="00783588" w:rsidRPr="00466170">
        <w:rPr>
          <w:rFonts w:ascii="Times New Roman" w:hAnsi="Times New Roman" w:cs="Times New Roman"/>
          <w:sz w:val="24"/>
          <w:szCs w:val="24"/>
        </w:rPr>
        <w:t>appraisal policy</w:t>
      </w:r>
      <w:r w:rsidR="000F0DBC" w:rsidRPr="00466170">
        <w:rPr>
          <w:rFonts w:ascii="Times New Roman" w:hAnsi="Times New Roman" w:cs="Times New Roman"/>
          <w:sz w:val="24"/>
          <w:szCs w:val="24"/>
        </w:rPr>
        <w:t xml:space="preserve"> in their organization is 8% indicated that it’s very effective, 15% indicated effective, 26% indicated moderately effective, and 37% indicated little effective while 13% indicated not </w:t>
      </w:r>
      <w:r w:rsidR="000F0DBC" w:rsidRPr="00466170">
        <w:rPr>
          <w:rFonts w:ascii="Times New Roman" w:hAnsi="Times New Roman" w:cs="Times New Roman"/>
          <w:sz w:val="24"/>
          <w:szCs w:val="24"/>
        </w:rPr>
        <w:lastRenderedPageBreak/>
        <w:t>effective.</w:t>
      </w:r>
      <w:r w:rsidR="000F0DBC" w:rsidRPr="00466170">
        <w:rPr>
          <w:rStyle w:val="FontStyle37"/>
          <w:sz w:val="24"/>
          <w:szCs w:val="24"/>
        </w:rPr>
        <w:t xml:space="preserve"> </w:t>
      </w:r>
      <w:r w:rsidRPr="00466170">
        <w:rPr>
          <w:rStyle w:val="FontStyle37"/>
          <w:sz w:val="24"/>
          <w:szCs w:val="24"/>
        </w:rPr>
        <w:t xml:space="preserve">This response  can be interpreted to that the policy that an organization set and put in place influences the way suppliers are identified and it can be noted that organizational policy affects supplier </w:t>
      </w:r>
      <w:r w:rsidR="006D559E" w:rsidRPr="00466170">
        <w:rPr>
          <w:rStyle w:val="FontStyle37"/>
          <w:sz w:val="24"/>
          <w:szCs w:val="24"/>
        </w:rPr>
        <w:t xml:space="preserve">appraisal </w:t>
      </w:r>
      <w:r w:rsidRPr="00466170">
        <w:rPr>
          <w:rStyle w:val="FontStyle37"/>
          <w:sz w:val="24"/>
          <w:szCs w:val="24"/>
        </w:rPr>
        <w:t xml:space="preserve">. </w:t>
      </w:r>
      <w:r w:rsidR="00CC7487" w:rsidRPr="00466170">
        <w:rPr>
          <w:rStyle w:val="FontStyle37"/>
          <w:sz w:val="24"/>
          <w:szCs w:val="24"/>
        </w:rPr>
        <w:t xml:space="preserve">This can be interpreted that organization policy plays an important role in supplier </w:t>
      </w:r>
      <w:r w:rsidR="00783588" w:rsidRPr="00466170">
        <w:rPr>
          <w:rStyle w:val="FontStyle37"/>
          <w:sz w:val="24"/>
          <w:szCs w:val="24"/>
        </w:rPr>
        <w:t>appraisal since</w:t>
      </w:r>
      <w:r w:rsidR="00CC7487" w:rsidRPr="00466170">
        <w:rPr>
          <w:rStyle w:val="FontStyle37"/>
          <w:sz w:val="24"/>
          <w:szCs w:val="24"/>
        </w:rPr>
        <w:t xml:space="preserve"> the majority responded that it is greatly considered.</w:t>
      </w:r>
      <w:r w:rsidR="000F0DBC" w:rsidRPr="00466170">
        <w:rPr>
          <w:rStyle w:val="FontStyle37"/>
          <w:sz w:val="24"/>
          <w:szCs w:val="24"/>
        </w:rPr>
        <w:t xml:space="preserve"> </w:t>
      </w:r>
      <w:r w:rsidR="00CC7487" w:rsidRPr="00466170">
        <w:rPr>
          <w:rFonts w:ascii="Times New Roman" w:hAnsi="Times New Roman" w:cs="Times New Roman"/>
          <w:sz w:val="24"/>
          <w:szCs w:val="24"/>
        </w:rPr>
        <w:t xml:space="preserve">The findings are agreement with Harries (2013) who established that supplier’s </w:t>
      </w:r>
      <w:r w:rsidR="00783588" w:rsidRPr="00466170">
        <w:rPr>
          <w:rFonts w:ascii="Times New Roman" w:hAnsi="Times New Roman" w:cs="Times New Roman"/>
          <w:sz w:val="24"/>
          <w:szCs w:val="24"/>
        </w:rPr>
        <w:t>appraisal is</w:t>
      </w:r>
      <w:r w:rsidR="00CC7487" w:rsidRPr="00466170">
        <w:rPr>
          <w:rFonts w:ascii="Times New Roman" w:hAnsi="Times New Roman" w:cs="Times New Roman"/>
          <w:sz w:val="24"/>
          <w:szCs w:val="24"/>
        </w:rPr>
        <w:t xml:space="preserve"> positively associated with the degree to which staff in an organization fits on its overall policy and sub policy where they work. He further explained that staff feels that organization policy should be related to several numbers of consequences that include high job strain, general stress and lower supplier appraisal and staff turnover intent. A good policy may impact on staff decision making and level of creativity.</w:t>
      </w:r>
    </w:p>
    <w:p w:rsidR="000F0DBC" w:rsidRPr="00466170" w:rsidRDefault="000F0DBC" w:rsidP="00CD0B9C">
      <w:pPr>
        <w:pStyle w:val="Heading1"/>
        <w:spacing w:line="360" w:lineRule="auto"/>
        <w:rPr>
          <w:rFonts w:ascii="Times New Roman" w:hAnsi="Times New Roman" w:cs="Times New Roman"/>
          <w:color w:val="auto"/>
          <w:sz w:val="24"/>
          <w:szCs w:val="24"/>
        </w:rPr>
      </w:pPr>
      <w:bookmarkStart w:id="204" w:name="_Toc515353611"/>
      <w:r w:rsidRPr="00466170">
        <w:rPr>
          <w:rFonts w:ascii="Times New Roman" w:hAnsi="Times New Roman" w:cs="Times New Roman"/>
          <w:color w:val="auto"/>
          <w:sz w:val="24"/>
          <w:szCs w:val="24"/>
        </w:rPr>
        <w:t>5.1.2 Pricing</w:t>
      </w:r>
      <w:bookmarkEnd w:id="204"/>
      <w:r w:rsidRPr="00466170">
        <w:rPr>
          <w:rFonts w:ascii="Times New Roman" w:hAnsi="Times New Roman" w:cs="Times New Roman"/>
          <w:color w:val="auto"/>
          <w:sz w:val="24"/>
          <w:szCs w:val="24"/>
        </w:rPr>
        <w:t xml:space="preserve"> </w:t>
      </w:r>
    </w:p>
    <w:p w:rsidR="00D054CA" w:rsidRPr="00466170" w:rsidRDefault="000F0DBC" w:rsidP="00CD0B9C">
      <w:pPr>
        <w:spacing w:line="360" w:lineRule="auto"/>
        <w:jc w:val="both"/>
        <w:rPr>
          <w:rStyle w:val="FontStyle37"/>
          <w:sz w:val="24"/>
          <w:szCs w:val="24"/>
        </w:rPr>
      </w:pPr>
      <w:r w:rsidRPr="00466170">
        <w:rPr>
          <w:rFonts w:ascii="Times New Roman" w:hAnsi="Times New Roman" w:cs="Times New Roman"/>
          <w:sz w:val="24"/>
          <w:szCs w:val="24"/>
        </w:rPr>
        <w:t>R</w:t>
      </w:r>
      <w:r w:rsidR="00CC7487" w:rsidRPr="00466170">
        <w:rPr>
          <w:rFonts w:ascii="Times New Roman" w:hAnsi="Times New Roman" w:cs="Times New Roman"/>
          <w:sz w:val="24"/>
          <w:szCs w:val="24"/>
        </w:rPr>
        <w:t>espondents were asked to indicate if pricing affects supplier appraisal in the airline industry, 63% agreed while 37</w:t>
      </w:r>
      <w:r w:rsidRPr="00466170">
        <w:rPr>
          <w:rFonts w:ascii="Times New Roman" w:hAnsi="Times New Roman" w:cs="Times New Roman"/>
          <w:sz w:val="24"/>
          <w:szCs w:val="24"/>
        </w:rPr>
        <w:t xml:space="preserve">% were of a contrary opinion and to what extent </w:t>
      </w:r>
      <w:r w:rsidR="00CC7487" w:rsidRPr="00466170">
        <w:rPr>
          <w:rFonts w:ascii="Times New Roman" w:hAnsi="Times New Roman" w:cs="Times New Roman"/>
          <w:sz w:val="24"/>
          <w:szCs w:val="24"/>
        </w:rPr>
        <w:t xml:space="preserve">does pricing affects supplier appraisal in the airline industry. 21% indicated very great extent, 15% indicated great extent, 27% indicated moderate extent while 23% indicated very little extent and 13% indicated very little extent. </w:t>
      </w:r>
      <w:r w:rsidR="00CC7487" w:rsidRPr="00466170">
        <w:rPr>
          <w:rStyle w:val="FontStyle37"/>
          <w:sz w:val="24"/>
          <w:szCs w:val="24"/>
        </w:rPr>
        <w:t xml:space="preserve">This can be interpreted that pricing is an important factor in supplier </w:t>
      </w:r>
      <w:r w:rsidR="00783588" w:rsidRPr="00466170">
        <w:rPr>
          <w:rStyle w:val="FontStyle37"/>
          <w:sz w:val="24"/>
          <w:szCs w:val="24"/>
        </w:rPr>
        <w:t>appraisal since</w:t>
      </w:r>
      <w:r w:rsidR="00CC7487" w:rsidRPr="00466170">
        <w:rPr>
          <w:rStyle w:val="FontStyle37"/>
          <w:sz w:val="24"/>
          <w:szCs w:val="24"/>
        </w:rPr>
        <w:t xml:space="preserve"> the majority responded that it is greatly considered.</w:t>
      </w:r>
      <w:r w:rsidR="00D054CA" w:rsidRPr="00466170">
        <w:rPr>
          <w:rStyle w:val="FontStyle37"/>
          <w:sz w:val="24"/>
          <w:szCs w:val="24"/>
        </w:rPr>
        <w:t xml:space="preserve"> Kotler and Armstrong (2010) price is a critical component element of organization profitability. Elements of price include discounts, payments, </w:t>
      </w:r>
      <w:r w:rsidR="006135FA" w:rsidRPr="00466170">
        <w:rPr>
          <w:rStyle w:val="FontStyle37"/>
          <w:sz w:val="24"/>
          <w:szCs w:val="24"/>
        </w:rPr>
        <w:t>and credit</w:t>
      </w:r>
      <w:r w:rsidR="00D054CA" w:rsidRPr="00466170">
        <w:rPr>
          <w:rStyle w:val="FontStyle37"/>
          <w:sz w:val="24"/>
          <w:szCs w:val="24"/>
        </w:rPr>
        <w:t xml:space="preserve"> facilities </w:t>
      </w:r>
      <w:r w:rsidR="006135FA" w:rsidRPr="00466170">
        <w:rPr>
          <w:rStyle w:val="FontStyle37"/>
          <w:sz w:val="24"/>
          <w:szCs w:val="24"/>
        </w:rPr>
        <w:t xml:space="preserve">as far a pricing is concerned </w:t>
      </w:r>
      <w:r w:rsidR="00D054CA" w:rsidRPr="00466170">
        <w:rPr>
          <w:rFonts w:ascii="Times New Roman" w:hAnsi="Times New Roman" w:cs="Times New Roman"/>
          <w:sz w:val="24"/>
          <w:szCs w:val="24"/>
        </w:rPr>
        <w:t xml:space="preserve">stated that these may be pricing associated with making the lower pricing product perform to standards. The additional pricing of early replacement or the pricing redesign or testing required making the lower pricing product available. </w:t>
      </w:r>
    </w:p>
    <w:p w:rsidR="000F0DBC" w:rsidRPr="00466170" w:rsidRDefault="000F0DBC" w:rsidP="00CD0B9C">
      <w:pPr>
        <w:pStyle w:val="Heading1"/>
        <w:spacing w:line="360" w:lineRule="auto"/>
        <w:rPr>
          <w:rFonts w:ascii="Times New Roman" w:hAnsi="Times New Roman" w:cs="Times New Roman"/>
          <w:color w:val="auto"/>
          <w:sz w:val="24"/>
          <w:szCs w:val="24"/>
        </w:rPr>
      </w:pPr>
      <w:bookmarkStart w:id="205" w:name="_Toc515353612"/>
      <w:r w:rsidRPr="00466170">
        <w:rPr>
          <w:rStyle w:val="FontStyle37"/>
          <w:color w:val="auto"/>
          <w:sz w:val="24"/>
          <w:szCs w:val="24"/>
        </w:rPr>
        <w:t>5.1.3 Quality of services and goods</w:t>
      </w:r>
      <w:bookmarkEnd w:id="205"/>
      <w:r w:rsidRPr="00466170">
        <w:rPr>
          <w:rStyle w:val="FontStyle37"/>
          <w:color w:val="auto"/>
          <w:sz w:val="24"/>
          <w:szCs w:val="24"/>
        </w:rPr>
        <w:t xml:space="preserve"> </w:t>
      </w:r>
    </w:p>
    <w:p w:rsidR="00CC7487" w:rsidRPr="00466170" w:rsidRDefault="000F0DBC"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R</w:t>
      </w:r>
      <w:r w:rsidR="00CC7487" w:rsidRPr="00466170">
        <w:rPr>
          <w:rFonts w:ascii="Times New Roman" w:hAnsi="Times New Roman" w:cs="Times New Roman"/>
          <w:sz w:val="24"/>
          <w:szCs w:val="24"/>
        </w:rPr>
        <w:t xml:space="preserve">espondents were asked to indicate if quality services and goods affects supplier appraisal in the airline industry, all the respondents agreed 100%. </w:t>
      </w:r>
      <w:r w:rsidR="00D054CA" w:rsidRPr="00466170">
        <w:rPr>
          <w:rFonts w:ascii="Times New Roman" w:hAnsi="Times New Roman" w:cs="Times New Roman"/>
          <w:sz w:val="24"/>
          <w:szCs w:val="24"/>
        </w:rPr>
        <w:t>Respondents</w:t>
      </w:r>
      <w:r w:rsidR="00CC7487" w:rsidRPr="00466170">
        <w:rPr>
          <w:rFonts w:ascii="Times New Roman" w:hAnsi="Times New Roman" w:cs="Times New Roman"/>
          <w:sz w:val="24"/>
          <w:szCs w:val="24"/>
        </w:rPr>
        <w:t xml:space="preserve"> were asked to what extent does quality services and goods affects supplier appraisal in the airline industry. 43% indicated very great extent, 33% indicated great extent and 23% indicated moderate extent while none indicated little extent and very little extent. </w:t>
      </w:r>
      <w:r w:rsidR="00CC7487" w:rsidRPr="00466170">
        <w:rPr>
          <w:rStyle w:val="FontStyle37"/>
          <w:sz w:val="24"/>
          <w:szCs w:val="24"/>
        </w:rPr>
        <w:t xml:space="preserve">This can be interpreted that Quality of goods and services is considered to play an important role when determining organization suppliers. </w:t>
      </w:r>
      <w:r w:rsidR="00CC7487" w:rsidRPr="00466170">
        <w:rPr>
          <w:rFonts w:ascii="Times New Roman" w:hAnsi="Times New Roman" w:cs="Times New Roman"/>
          <w:sz w:val="24"/>
          <w:szCs w:val="24"/>
        </w:rPr>
        <w:t xml:space="preserve">Berry, </w:t>
      </w:r>
      <w:proofErr w:type="spellStart"/>
      <w:r w:rsidR="00CC7487" w:rsidRPr="00466170">
        <w:rPr>
          <w:rFonts w:ascii="Times New Roman" w:hAnsi="Times New Roman" w:cs="Times New Roman"/>
          <w:sz w:val="24"/>
          <w:szCs w:val="24"/>
        </w:rPr>
        <w:t>Zeithaml</w:t>
      </w:r>
      <w:proofErr w:type="spellEnd"/>
      <w:r w:rsidR="00CC7487" w:rsidRPr="00466170">
        <w:rPr>
          <w:rFonts w:ascii="Times New Roman" w:hAnsi="Times New Roman" w:cs="Times New Roman"/>
          <w:sz w:val="24"/>
          <w:szCs w:val="24"/>
        </w:rPr>
        <w:t xml:space="preserve"> and </w:t>
      </w:r>
      <w:proofErr w:type="spellStart"/>
      <w:r w:rsidR="00CC7487" w:rsidRPr="00466170">
        <w:rPr>
          <w:rFonts w:ascii="Times New Roman" w:hAnsi="Times New Roman" w:cs="Times New Roman"/>
          <w:sz w:val="24"/>
          <w:szCs w:val="24"/>
        </w:rPr>
        <w:t>Parasuraman</w:t>
      </w:r>
      <w:proofErr w:type="spellEnd"/>
      <w:r w:rsidR="00CC7487" w:rsidRPr="00466170">
        <w:rPr>
          <w:rFonts w:ascii="Times New Roman" w:hAnsi="Times New Roman" w:cs="Times New Roman"/>
          <w:sz w:val="24"/>
          <w:szCs w:val="24"/>
        </w:rPr>
        <w:t xml:space="preserve"> (2007) explains perceived quality focuses on the extent in which discrepancy between customer expectations and the level of quality they perceive that have </w:t>
      </w:r>
      <w:r w:rsidR="00CC7487" w:rsidRPr="00466170">
        <w:rPr>
          <w:rFonts w:ascii="Times New Roman" w:hAnsi="Times New Roman" w:cs="Times New Roman"/>
          <w:sz w:val="24"/>
          <w:szCs w:val="24"/>
        </w:rPr>
        <w:lastRenderedPageBreak/>
        <w:t xml:space="preserve">received. Customer perceptions and expectations are both entirely subjective. However they define service quality as perceived by the customers as being a purely individual estimation curtailing from the position of the client. According to Park and </w:t>
      </w:r>
      <w:proofErr w:type="spellStart"/>
      <w:r w:rsidR="00CC7487" w:rsidRPr="00466170">
        <w:rPr>
          <w:rFonts w:ascii="Times New Roman" w:hAnsi="Times New Roman" w:cs="Times New Roman"/>
          <w:sz w:val="24"/>
          <w:szCs w:val="24"/>
        </w:rPr>
        <w:t>Yoo</w:t>
      </w:r>
      <w:proofErr w:type="spellEnd"/>
      <w:r w:rsidR="00CC7487" w:rsidRPr="00466170">
        <w:rPr>
          <w:rFonts w:ascii="Times New Roman" w:hAnsi="Times New Roman" w:cs="Times New Roman"/>
          <w:sz w:val="24"/>
          <w:szCs w:val="24"/>
        </w:rPr>
        <w:t xml:space="preserve"> (2007), Clients are more informed and increase in demanding quality product and services, they also confirm whether product brand is certified and it’s of good quality. The level of product quality has an impact on organization performance which directly influence and develop trust. Modern marketplace is characterized by competing firms, universality which distinguishes from other participants using quality superior product such result improves customer perceived value and image and improves customer loyalty (</w:t>
      </w:r>
      <w:proofErr w:type="spellStart"/>
      <w:r w:rsidR="00CC7487" w:rsidRPr="00466170">
        <w:rPr>
          <w:rFonts w:ascii="Times New Roman" w:hAnsi="Times New Roman" w:cs="Times New Roman"/>
          <w:sz w:val="24"/>
          <w:szCs w:val="24"/>
        </w:rPr>
        <w:t>Kandampully</w:t>
      </w:r>
      <w:proofErr w:type="spellEnd"/>
      <w:r w:rsidR="00CC7487" w:rsidRPr="00466170">
        <w:rPr>
          <w:rFonts w:ascii="Times New Roman" w:hAnsi="Times New Roman" w:cs="Times New Roman"/>
          <w:sz w:val="24"/>
          <w:szCs w:val="24"/>
        </w:rPr>
        <w:t xml:space="preserve"> &amp; </w:t>
      </w:r>
      <w:proofErr w:type="spellStart"/>
      <w:r w:rsidR="00CC7487" w:rsidRPr="00466170">
        <w:rPr>
          <w:rFonts w:ascii="Times New Roman" w:hAnsi="Times New Roman" w:cs="Times New Roman"/>
          <w:sz w:val="24"/>
          <w:szCs w:val="24"/>
        </w:rPr>
        <w:t>Juwaheer</w:t>
      </w:r>
      <w:proofErr w:type="spellEnd"/>
      <w:r w:rsidR="00CC7487" w:rsidRPr="00466170">
        <w:rPr>
          <w:rFonts w:ascii="Times New Roman" w:hAnsi="Times New Roman" w:cs="Times New Roman"/>
          <w:sz w:val="24"/>
          <w:szCs w:val="24"/>
        </w:rPr>
        <w:t>, 2009). Clients are interested quality as planned by suppliers who seek a way to guarantee quality of service delivery that will meet customers’ expectations.</w:t>
      </w:r>
    </w:p>
    <w:p w:rsidR="00CC7487" w:rsidRPr="00466170" w:rsidRDefault="00326D51" w:rsidP="00CD0B9C">
      <w:pPr>
        <w:pStyle w:val="Heading1"/>
        <w:spacing w:line="360" w:lineRule="auto"/>
        <w:rPr>
          <w:rFonts w:ascii="Times New Roman" w:hAnsi="Times New Roman" w:cs="Times New Roman"/>
          <w:color w:val="auto"/>
          <w:sz w:val="24"/>
          <w:szCs w:val="24"/>
        </w:rPr>
      </w:pPr>
      <w:bookmarkStart w:id="206" w:name="_Toc515353613"/>
      <w:r w:rsidRPr="00466170">
        <w:rPr>
          <w:rFonts w:ascii="Times New Roman" w:hAnsi="Times New Roman" w:cs="Times New Roman"/>
          <w:color w:val="auto"/>
          <w:sz w:val="24"/>
          <w:szCs w:val="24"/>
        </w:rPr>
        <w:t>5.1.4 Information Communication Technology</w:t>
      </w:r>
      <w:bookmarkEnd w:id="206"/>
    </w:p>
    <w:p w:rsidR="00CC7487" w:rsidRPr="00466170" w:rsidRDefault="00326D51" w:rsidP="00CD0B9C">
      <w:pPr>
        <w:spacing w:line="360" w:lineRule="auto"/>
        <w:jc w:val="both"/>
        <w:rPr>
          <w:rStyle w:val="FontStyle37"/>
          <w:sz w:val="24"/>
          <w:szCs w:val="24"/>
        </w:rPr>
      </w:pPr>
      <w:r w:rsidRPr="00466170">
        <w:rPr>
          <w:rFonts w:ascii="Times New Roman" w:hAnsi="Times New Roman" w:cs="Times New Roman"/>
          <w:sz w:val="24"/>
          <w:szCs w:val="24"/>
        </w:rPr>
        <w:t>R</w:t>
      </w:r>
      <w:r w:rsidR="00CC7487" w:rsidRPr="00466170">
        <w:rPr>
          <w:rFonts w:ascii="Times New Roman" w:hAnsi="Times New Roman" w:cs="Times New Roman"/>
          <w:sz w:val="24"/>
          <w:szCs w:val="24"/>
        </w:rPr>
        <w:t>espondents were asked to indicate if information communication technology affects supplier appraisal in the airline industry, 67% of the respondents agreed while 33% disagreed</w:t>
      </w:r>
      <w:r w:rsidRPr="00466170">
        <w:rPr>
          <w:rFonts w:ascii="Times New Roman" w:hAnsi="Times New Roman" w:cs="Times New Roman"/>
          <w:sz w:val="24"/>
          <w:szCs w:val="24"/>
        </w:rPr>
        <w:t xml:space="preserve"> and to </w:t>
      </w:r>
      <w:r w:rsidR="00CC7487" w:rsidRPr="00466170">
        <w:rPr>
          <w:rFonts w:ascii="Times New Roman" w:hAnsi="Times New Roman" w:cs="Times New Roman"/>
          <w:sz w:val="24"/>
          <w:szCs w:val="24"/>
        </w:rPr>
        <w:t xml:space="preserve">what extent does ICT affects supplier appraisal in the airline industry. 19% indicated very great extent, 37% indicated great extent and 23% indicated moderate extent while 17% indicated little extent and 3% indicated very little extent. </w:t>
      </w:r>
      <w:r w:rsidR="00CC7487" w:rsidRPr="00466170">
        <w:rPr>
          <w:rStyle w:val="FontStyle37"/>
          <w:sz w:val="24"/>
          <w:szCs w:val="24"/>
        </w:rPr>
        <w:t xml:space="preserve">This great response shows that information technology has a huge impact on </w:t>
      </w:r>
      <w:r w:rsidR="00783588" w:rsidRPr="00466170">
        <w:rPr>
          <w:rStyle w:val="FontStyle37"/>
          <w:sz w:val="24"/>
          <w:szCs w:val="24"/>
        </w:rPr>
        <w:t>appraisal of</w:t>
      </w:r>
      <w:r w:rsidR="00CC7487" w:rsidRPr="00466170">
        <w:rPr>
          <w:rStyle w:val="FontStyle37"/>
          <w:sz w:val="24"/>
          <w:szCs w:val="24"/>
        </w:rPr>
        <w:t xml:space="preserve"> suppliers as it provides real time information about the suppliers to aid in making sound </w:t>
      </w:r>
      <w:r w:rsidR="00783588" w:rsidRPr="00466170">
        <w:rPr>
          <w:rStyle w:val="FontStyle37"/>
          <w:sz w:val="24"/>
          <w:szCs w:val="24"/>
        </w:rPr>
        <w:t xml:space="preserve">appraisal. </w:t>
      </w:r>
      <w:r w:rsidR="00CC7487" w:rsidRPr="00466170">
        <w:rPr>
          <w:rStyle w:val="FontStyle37"/>
          <w:sz w:val="24"/>
          <w:szCs w:val="24"/>
        </w:rPr>
        <w:t xml:space="preserve">Porter (2007) establishes that organizations need to be flexible enough to respond to each wave of technology. Organization which are unwilling to adopt the rapidly acceleration pace of changes are likely to face increasing uncertainty in future. </w:t>
      </w:r>
      <w:proofErr w:type="spellStart"/>
      <w:r w:rsidR="00CC7487" w:rsidRPr="00466170">
        <w:rPr>
          <w:rStyle w:val="FontStyle37"/>
          <w:sz w:val="24"/>
          <w:szCs w:val="24"/>
        </w:rPr>
        <w:t>Guilliano</w:t>
      </w:r>
      <w:proofErr w:type="spellEnd"/>
      <w:r w:rsidR="00CC7487" w:rsidRPr="00466170">
        <w:rPr>
          <w:rStyle w:val="FontStyle37"/>
          <w:sz w:val="24"/>
          <w:szCs w:val="24"/>
        </w:rPr>
        <w:t xml:space="preserve"> (2009) indicates that the use of ICT expands the range of work methods; ICT enhances a variety of work activities and makes it easier for information retrieval and data preparation and also analysis.</w:t>
      </w:r>
    </w:p>
    <w:p w:rsidR="000C3D6D" w:rsidRPr="00466170" w:rsidRDefault="00CF754D" w:rsidP="00CD0B9C">
      <w:pPr>
        <w:pStyle w:val="Heading1"/>
        <w:spacing w:before="0" w:line="360" w:lineRule="auto"/>
        <w:rPr>
          <w:rStyle w:val="FontStyle37"/>
          <w:color w:val="auto"/>
          <w:sz w:val="24"/>
          <w:szCs w:val="24"/>
        </w:rPr>
      </w:pPr>
      <w:bookmarkStart w:id="207" w:name="_Toc515353614"/>
      <w:r>
        <w:rPr>
          <w:rStyle w:val="FontStyle37"/>
          <w:color w:val="auto"/>
          <w:sz w:val="24"/>
          <w:szCs w:val="24"/>
        </w:rPr>
        <w:t xml:space="preserve">5.2 </w:t>
      </w:r>
      <w:r w:rsidRPr="00466170">
        <w:rPr>
          <w:rStyle w:val="FontStyle37"/>
          <w:color w:val="auto"/>
          <w:sz w:val="24"/>
          <w:szCs w:val="24"/>
        </w:rPr>
        <w:t>Conclusion</w:t>
      </w:r>
      <w:bookmarkEnd w:id="207"/>
    </w:p>
    <w:p w:rsidR="000C3D6D" w:rsidRPr="00466170" w:rsidRDefault="000C3D6D" w:rsidP="00CD0B9C">
      <w:pPr>
        <w:pStyle w:val="Style5"/>
        <w:widowControl/>
        <w:spacing w:line="360" w:lineRule="auto"/>
        <w:rPr>
          <w:rStyle w:val="FontStyle37"/>
          <w:sz w:val="24"/>
          <w:szCs w:val="24"/>
        </w:rPr>
      </w:pPr>
      <w:r w:rsidRPr="00466170">
        <w:rPr>
          <w:rStyle w:val="FontStyle37"/>
          <w:sz w:val="24"/>
          <w:szCs w:val="24"/>
        </w:rPr>
        <w:t xml:space="preserve">The conclusion drawn from the study findings were that, the pricing in a given institution highly affects the supplier </w:t>
      </w:r>
      <w:r w:rsidR="00532C7D" w:rsidRPr="00466170">
        <w:rPr>
          <w:rStyle w:val="FontStyle37"/>
          <w:sz w:val="24"/>
          <w:szCs w:val="24"/>
        </w:rPr>
        <w:t>appraisal to</w:t>
      </w:r>
      <w:r w:rsidRPr="00466170">
        <w:rPr>
          <w:rStyle w:val="FontStyle37"/>
          <w:sz w:val="24"/>
          <w:szCs w:val="24"/>
        </w:rPr>
        <w:t xml:space="preserve"> a great extent. This is because it was noted that price charged by the various suppliers will determine whether they will be awarded a contract with the organization or not. Organizational policy is also concluded as a major factor determining the supplier </w:t>
      </w:r>
      <w:r w:rsidR="00532C7D" w:rsidRPr="00466170">
        <w:rPr>
          <w:rStyle w:val="FontStyle37"/>
          <w:sz w:val="24"/>
          <w:szCs w:val="24"/>
        </w:rPr>
        <w:t>appraisal since</w:t>
      </w:r>
      <w:r w:rsidRPr="00466170">
        <w:rPr>
          <w:rStyle w:val="FontStyle37"/>
          <w:sz w:val="24"/>
          <w:szCs w:val="24"/>
        </w:rPr>
        <w:t xml:space="preserve"> it was noted that organizational policy is a key factor in determining the goals of an organization. Since policy is the way things are done in a given institution, it means that policy determines the supplier </w:t>
      </w:r>
      <w:r w:rsidR="00532C7D" w:rsidRPr="00466170">
        <w:rPr>
          <w:rStyle w:val="FontStyle37"/>
          <w:sz w:val="24"/>
          <w:szCs w:val="24"/>
        </w:rPr>
        <w:t>appraisal since</w:t>
      </w:r>
      <w:r w:rsidRPr="00466170">
        <w:rPr>
          <w:rStyle w:val="FontStyle37"/>
          <w:sz w:val="24"/>
          <w:szCs w:val="24"/>
        </w:rPr>
        <w:t xml:space="preserve"> everything has to be done in </w:t>
      </w:r>
      <w:r w:rsidRPr="00466170">
        <w:rPr>
          <w:rStyle w:val="FontStyle37"/>
          <w:sz w:val="24"/>
          <w:szCs w:val="24"/>
        </w:rPr>
        <w:lastRenderedPageBreak/>
        <w:t xml:space="preserve">accordance to the policy in order to attain the set goal. The quality standards established in the organization gives the management appropriate means for effective supplier </w:t>
      </w:r>
      <w:r w:rsidR="00532C7D" w:rsidRPr="00466170">
        <w:rPr>
          <w:rStyle w:val="FontStyle37"/>
          <w:sz w:val="24"/>
          <w:szCs w:val="24"/>
        </w:rPr>
        <w:t>appraisal since</w:t>
      </w:r>
      <w:r w:rsidRPr="00466170">
        <w:rPr>
          <w:rStyle w:val="FontStyle37"/>
          <w:sz w:val="24"/>
          <w:szCs w:val="24"/>
        </w:rPr>
        <w:t xml:space="preserve"> the information about the procurement policy is provided when required. Quality standards enable the </w:t>
      </w:r>
      <w:r w:rsidR="00532C7D" w:rsidRPr="00466170">
        <w:rPr>
          <w:rStyle w:val="FontStyle37"/>
          <w:sz w:val="24"/>
          <w:szCs w:val="24"/>
        </w:rPr>
        <w:t>appraisal of</w:t>
      </w:r>
      <w:r w:rsidRPr="00466170">
        <w:rPr>
          <w:rStyle w:val="FontStyle37"/>
          <w:sz w:val="24"/>
          <w:szCs w:val="24"/>
        </w:rPr>
        <w:t xml:space="preserve"> the needed products therefore, making it possible to identify the supplier that will be able to supply the required products.</w:t>
      </w:r>
    </w:p>
    <w:p w:rsidR="006D474A" w:rsidRPr="00466170" w:rsidRDefault="006D474A" w:rsidP="00CD0B9C">
      <w:pPr>
        <w:pStyle w:val="Style5"/>
        <w:widowControl/>
        <w:spacing w:line="360" w:lineRule="auto"/>
        <w:rPr>
          <w:rStyle w:val="FontStyle37"/>
          <w:sz w:val="24"/>
          <w:szCs w:val="24"/>
        </w:rPr>
      </w:pPr>
    </w:p>
    <w:p w:rsidR="00151CD5" w:rsidRPr="00466170" w:rsidRDefault="00CF754D" w:rsidP="00CD0B9C">
      <w:pPr>
        <w:pStyle w:val="Heading1"/>
        <w:spacing w:before="0" w:line="360" w:lineRule="auto"/>
        <w:rPr>
          <w:rFonts w:ascii="Times New Roman" w:hAnsi="Times New Roman" w:cs="Times New Roman"/>
          <w:color w:val="auto"/>
          <w:sz w:val="24"/>
          <w:szCs w:val="24"/>
        </w:rPr>
      </w:pPr>
      <w:bookmarkStart w:id="208" w:name="_Toc515353615"/>
      <w:r>
        <w:rPr>
          <w:rFonts w:ascii="Times New Roman" w:hAnsi="Times New Roman" w:cs="Times New Roman"/>
          <w:color w:val="auto"/>
          <w:sz w:val="24"/>
          <w:szCs w:val="24"/>
        </w:rPr>
        <w:t>5.3</w:t>
      </w:r>
      <w:r w:rsidR="006D474A" w:rsidRPr="00466170">
        <w:rPr>
          <w:rFonts w:ascii="Times New Roman" w:hAnsi="Times New Roman" w:cs="Times New Roman"/>
          <w:color w:val="auto"/>
          <w:sz w:val="24"/>
          <w:szCs w:val="24"/>
        </w:rPr>
        <w:t xml:space="preserve"> Suggestion for future studies</w:t>
      </w:r>
      <w:bookmarkEnd w:id="208"/>
      <w:r w:rsidR="006D474A" w:rsidRPr="00466170">
        <w:rPr>
          <w:rFonts w:ascii="Times New Roman" w:hAnsi="Times New Roman" w:cs="Times New Roman"/>
          <w:color w:val="auto"/>
          <w:sz w:val="24"/>
          <w:szCs w:val="24"/>
        </w:rPr>
        <w:t xml:space="preserve"> </w:t>
      </w:r>
    </w:p>
    <w:p w:rsidR="00520084" w:rsidRDefault="006D474A" w:rsidP="00CD0B9C">
      <w:pPr>
        <w:spacing w:line="360" w:lineRule="auto"/>
        <w:jc w:val="both"/>
        <w:rPr>
          <w:rStyle w:val="FontStyle37"/>
          <w:sz w:val="24"/>
          <w:szCs w:val="24"/>
        </w:rPr>
      </w:pPr>
      <w:r w:rsidRPr="00466170">
        <w:rPr>
          <w:rStyle w:val="FontStyle37"/>
          <w:sz w:val="24"/>
          <w:szCs w:val="24"/>
        </w:rPr>
        <w:t xml:space="preserve">It's highly recommended that the study need to be conducted on this particular area and including  organization policy, price, quality and pricing variables in the study, whereby it seek to create more details about this study. The study was carried out on merits of effective supplier appraisal in the airline industry. Therefore, similar study should be carried out on private organizations in order to validate the current findings.  </w:t>
      </w:r>
    </w:p>
    <w:p w:rsidR="00CF754D" w:rsidRPr="00466170" w:rsidRDefault="00CF754D" w:rsidP="00CF754D">
      <w:pPr>
        <w:pStyle w:val="Heading1"/>
        <w:spacing w:line="360" w:lineRule="auto"/>
        <w:rPr>
          <w:rStyle w:val="FontStyle37"/>
          <w:color w:val="auto"/>
          <w:sz w:val="24"/>
          <w:szCs w:val="24"/>
        </w:rPr>
      </w:pPr>
      <w:bookmarkStart w:id="209" w:name="_Toc515353616"/>
      <w:r>
        <w:rPr>
          <w:rStyle w:val="FontStyle37"/>
          <w:color w:val="auto"/>
          <w:sz w:val="24"/>
          <w:szCs w:val="24"/>
        </w:rPr>
        <w:t xml:space="preserve">5.4 </w:t>
      </w:r>
      <w:r w:rsidRPr="00466170">
        <w:rPr>
          <w:rStyle w:val="FontStyle37"/>
          <w:color w:val="auto"/>
          <w:sz w:val="24"/>
          <w:szCs w:val="24"/>
        </w:rPr>
        <w:t>Recommendations</w:t>
      </w:r>
      <w:bookmarkEnd w:id="209"/>
      <w:r w:rsidRPr="00466170">
        <w:rPr>
          <w:rStyle w:val="FontStyle37"/>
          <w:color w:val="auto"/>
          <w:sz w:val="24"/>
          <w:szCs w:val="24"/>
        </w:rPr>
        <w:t xml:space="preserve"> </w:t>
      </w:r>
    </w:p>
    <w:p w:rsidR="00CF754D" w:rsidRPr="00466170" w:rsidRDefault="00CF754D" w:rsidP="00CF754D">
      <w:pPr>
        <w:pStyle w:val="Style4"/>
        <w:widowControl/>
        <w:spacing w:line="360" w:lineRule="auto"/>
        <w:jc w:val="both"/>
        <w:rPr>
          <w:rStyle w:val="FontStyle37"/>
          <w:sz w:val="24"/>
          <w:szCs w:val="24"/>
        </w:rPr>
      </w:pPr>
      <w:r w:rsidRPr="00466170">
        <w:rPr>
          <w:rStyle w:val="FontStyle37"/>
          <w:sz w:val="24"/>
          <w:szCs w:val="24"/>
        </w:rPr>
        <w:t>The management and board of directors should consider having good procurement policy which should be drafted with consultation with organization staff in order to have understanding of all the key areas which affects operations in the department and will lead to improved and positive results. The management of Kenya Airways should consider a policy that is set in regards to daily operations of the procurement department in order to give room for effective performance. The management of Kenya Airways should know that well set and established policy will it easier for effective supplier appraisal since the company will have an understanding of which procurement policy fits them. The head of procurement should quarterly review their operational and strategic policies and during the process should include all the staff involved in the department who will provide the required resources to enable sound decision making.</w:t>
      </w:r>
    </w:p>
    <w:p w:rsidR="00CF754D" w:rsidRPr="00466170" w:rsidRDefault="00CF754D" w:rsidP="00CF754D">
      <w:pPr>
        <w:pStyle w:val="Style4"/>
        <w:widowControl/>
        <w:spacing w:line="360" w:lineRule="auto"/>
        <w:jc w:val="both"/>
        <w:rPr>
          <w:rStyle w:val="FontStyle37"/>
          <w:sz w:val="24"/>
          <w:szCs w:val="24"/>
        </w:rPr>
      </w:pPr>
    </w:p>
    <w:p w:rsidR="00CF754D" w:rsidRPr="00466170" w:rsidRDefault="00CF754D" w:rsidP="00CF754D">
      <w:pPr>
        <w:pStyle w:val="Style4"/>
        <w:widowControl/>
        <w:spacing w:line="360" w:lineRule="auto"/>
        <w:jc w:val="both"/>
        <w:rPr>
          <w:rStyle w:val="FontStyle37"/>
          <w:sz w:val="24"/>
          <w:szCs w:val="24"/>
        </w:rPr>
      </w:pPr>
      <w:r w:rsidRPr="00466170">
        <w:rPr>
          <w:rStyle w:val="FontStyle37"/>
          <w:sz w:val="24"/>
          <w:szCs w:val="24"/>
        </w:rPr>
        <w:t>The management of Kenya Airways should adopt price package on all the goods and services they procure and even retrain all the staff in the department to acquaint them with relevant skills and knowledge. The management should commit more funds on developing staff on job pricing and job pricing methods. Management should appoint staff that are compliant and should be responsible for monitoring price variations in the market and the officers should conduct daily research to establish suitable price for goods and services the organization procure so that the organization to not fall prey to price fraudsters . The compliant officer will be mandated to always link up with the purchasing officer on a regular basis so that there is value for money consideration.</w:t>
      </w:r>
    </w:p>
    <w:p w:rsidR="00CF754D" w:rsidRPr="00466170" w:rsidRDefault="00CF754D" w:rsidP="00CF754D">
      <w:pPr>
        <w:pStyle w:val="Style5"/>
        <w:widowControl/>
        <w:tabs>
          <w:tab w:val="left" w:leader="dot" w:pos="6019"/>
        </w:tabs>
        <w:spacing w:line="360" w:lineRule="auto"/>
        <w:rPr>
          <w:rStyle w:val="FontStyle37"/>
          <w:sz w:val="24"/>
          <w:szCs w:val="24"/>
        </w:rPr>
      </w:pPr>
      <w:r w:rsidRPr="00466170">
        <w:rPr>
          <w:rStyle w:val="FontStyle37"/>
          <w:sz w:val="24"/>
          <w:szCs w:val="24"/>
        </w:rPr>
        <w:lastRenderedPageBreak/>
        <w:t>Total quality management schemes should be adopted by the Management of Kenya Airways. This will ensure quality is enhanced throughout the processes of the organization. By so doing the organization will be better placed for better performance and be very competitive. Quality schemes should be implemented whereby standards should be set against which the organization will look for the supplies to see whether the suppliers have met the requirements of the deliveries or not and advice there on. The Kenya Airways should establish a quality check department that will be equipped with the necessary test equipment in order to check that the supplies meet the expectations of the customer. On a regular interval depending on the receipt of the supplies, the department will be mandated to check the quality of supplies to see whether they meet the customers’ expectations. This should always be done on a regular basis and try to eliminate the products that do not meet the expectations of the customer. In this way the Kenya Airways will be able to eliminate the incompetent suppliers and be able to identify the most competent supplier who will be able to meet the expectations of the customers.</w:t>
      </w:r>
    </w:p>
    <w:p w:rsidR="00CF754D" w:rsidRPr="00466170" w:rsidRDefault="00CF754D" w:rsidP="00CF754D">
      <w:pPr>
        <w:pStyle w:val="Style5"/>
        <w:widowControl/>
        <w:spacing w:line="360" w:lineRule="auto"/>
        <w:rPr>
          <w:rStyle w:val="FontStyle37"/>
          <w:sz w:val="24"/>
          <w:szCs w:val="24"/>
        </w:rPr>
      </w:pPr>
      <w:r w:rsidRPr="00466170">
        <w:rPr>
          <w:rStyle w:val="FontStyle37"/>
          <w:sz w:val="24"/>
          <w:szCs w:val="24"/>
        </w:rPr>
        <w:t>The management of Kenya Airways should implement systems which are able to enhance effective communication and safe keeping of the organizational data. On the other hand the information technology systems which are able to save time in regard to processing data need to be implemented. Doing so will enhance supplier appraisal, since information regarding the suppliers will be easily accessible. Organization requires current technology to be adopted in most of their operations. Considering that other forms are in the rush to acquire technology which helps to facilitates efficiency parathion hence modern technology helps in reducing work load and promoting efficiency. Adequate funds should be set aside on their quarterly budget so as to meet the needs of changing IT. The officer for IT will be tasked with ensuring regular training of the employees to equip them with the necessary skills for their operations. On a day to day basis, the officer will be required to update the system so as to be in the current conditions in order to avoid wrong delivery of information from the systems.</w:t>
      </w:r>
    </w:p>
    <w:p w:rsidR="00CF754D" w:rsidRPr="00466170" w:rsidRDefault="00CF754D" w:rsidP="00CF754D">
      <w:pPr>
        <w:pStyle w:val="Style5"/>
        <w:widowControl/>
        <w:spacing w:line="360" w:lineRule="auto"/>
        <w:rPr>
          <w:rStyle w:val="FontStyle37"/>
          <w:sz w:val="24"/>
          <w:szCs w:val="24"/>
        </w:rPr>
      </w:pPr>
    </w:p>
    <w:p w:rsidR="00CF754D" w:rsidRDefault="00CF754D" w:rsidP="00CD0B9C">
      <w:pPr>
        <w:spacing w:line="360" w:lineRule="auto"/>
        <w:jc w:val="both"/>
        <w:rPr>
          <w:rStyle w:val="FontStyle37"/>
          <w:sz w:val="24"/>
          <w:szCs w:val="24"/>
        </w:rPr>
      </w:pPr>
    </w:p>
    <w:p w:rsidR="006D474A" w:rsidRDefault="006D474A" w:rsidP="00CD0B9C">
      <w:pPr>
        <w:spacing w:line="360" w:lineRule="auto"/>
        <w:jc w:val="both"/>
        <w:rPr>
          <w:rStyle w:val="FontStyle37"/>
          <w:sz w:val="24"/>
          <w:szCs w:val="24"/>
        </w:rPr>
      </w:pPr>
      <w:r w:rsidRPr="00466170">
        <w:rPr>
          <w:rStyle w:val="FontStyle37"/>
          <w:sz w:val="24"/>
          <w:szCs w:val="24"/>
        </w:rPr>
        <w:t>.</w:t>
      </w:r>
    </w:p>
    <w:p w:rsidR="001565BD" w:rsidRPr="00466170" w:rsidRDefault="001565BD" w:rsidP="00CD0B9C">
      <w:pPr>
        <w:spacing w:line="360" w:lineRule="auto"/>
        <w:jc w:val="both"/>
        <w:rPr>
          <w:rFonts w:ascii="Times New Roman" w:hAnsi="Times New Roman" w:cs="Times New Roman"/>
          <w:sz w:val="24"/>
          <w:szCs w:val="24"/>
        </w:rPr>
      </w:pPr>
    </w:p>
    <w:p w:rsidR="009C5A69" w:rsidRPr="00466170" w:rsidRDefault="001F6E60" w:rsidP="00CD0B9C">
      <w:pPr>
        <w:pStyle w:val="Heading1"/>
        <w:spacing w:line="360" w:lineRule="auto"/>
        <w:jc w:val="center"/>
        <w:rPr>
          <w:rFonts w:ascii="Times New Roman" w:hAnsi="Times New Roman" w:cs="Times New Roman"/>
          <w:color w:val="auto"/>
          <w:sz w:val="24"/>
          <w:szCs w:val="24"/>
        </w:rPr>
      </w:pPr>
      <w:bookmarkStart w:id="210" w:name="_Toc515353617"/>
      <w:r w:rsidRPr="00466170">
        <w:rPr>
          <w:rFonts w:ascii="Times New Roman" w:hAnsi="Times New Roman" w:cs="Times New Roman"/>
          <w:color w:val="auto"/>
          <w:sz w:val="24"/>
          <w:szCs w:val="24"/>
        </w:rPr>
        <w:lastRenderedPageBreak/>
        <w:t>REFERENCES</w:t>
      </w:r>
      <w:bookmarkEnd w:id="210"/>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sz w:val="24"/>
          <w:szCs w:val="24"/>
        </w:rPr>
        <w:fldChar w:fldCharType="begin"/>
      </w:r>
      <w:r w:rsidRPr="00466170">
        <w:rPr>
          <w:rFonts w:ascii="Times New Roman" w:hAnsi="Times New Roman" w:cs="Times New Roman"/>
          <w:sz w:val="24"/>
          <w:szCs w:val="24"/>
        </w:rPr>
        <w:instrText xml:space="preserve"> BIBLIOGRAPHY  \l 2057 </w:instrText>
      </w:r>
      <w:r w:rsidRPr="00466170">
        <w:rPr>
          <w:rFonts w:ascii="Times New Roman" w:hAnsi="Times New Roman" w:cs="Times New Roman"/>
          <w:sz w:val="24"/>
          <w:szCs w:val="24"/>
        </w:rPr>
        <w:fldChar w:fldCharType="separate"/>
      </w:r>
      <w:r w:rsidRPr="00466170">
        <w:rPr>
          <w:rFonts w:ascii="Times New Roman" w:hAnsi="Times New Roman" w:cs="Times New Roman"/>
          <w:noProof/>
          <w:sz w:val="24"/>
          <w:szCs w:val="24"/>
        </w:rPr>
        <w:t xml:space="preserve">Andersen, O., &amp; Gatignon, A. (2012). Firms' internationalization and alternative approaches to the international customer/market selection. . </w:t>
      </w:r>
      <w:r w:rsidRPr="00466170">
        <w:rPr>
          <w:rFonts w:ascii="Times New Roman" w:hAnsi="Times New Roman" w:cs="Times New Roman"/>
          <w:i/>
          <w:iCs/>
          <w:noProof/>
          <w:sz w:val="24"/>
          <w:szCs w:val="24"/>
        </w:rPr>
        <w:t xml:space="preserve">International Business Review. Vol. 11 </w:t>
      </w:r>
      <w:r w:rsidRPr="00466170">
        <w:rPr>
          <w:rFonts w:ascii="Times New Roman" w:hAnsi="Times New Roman" w:cs="Times New Roman"/>
          <w:noProof/>
          <w:sz w:val="24"/>
          <w:szCs w:val="24"/>
        </w:rPr>
        <w:t>, 347-363.</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Andeson, E., &amp; Fornell, C. (2010). Foundations of American customer satisfaction index. </w:t>
      </w:r>
      <w:r w:rsidRPr="00466170">
        <w:rPr>
          <w:rFonts w:ascii="Times New Roman" w:hAnsi="Times New Roman" w:cs="Times New Roman"/>
          <w:i/>
          <w:iCs/>
          <w:noProof/>
          <w:sz w:val="24"/>
          <w:szCs w:val="24"/>
        </w:rPr>
        <w:t>Journal of TQM volume 11 issue No 7</w:t>
      </w:r>
      <w:r w:rsidRPr="00466170">
        <w:rPr>
          <w:rFonts w:ascii="Times New Roman" w:hAnsi="Times New Roman" w:cs="Times New Roman"/>
          <w:noProof/>
          <w:sz w:val="24"/>
          <w:szCs w:val="24"/>
        </w:rPr>
        <w:t>, 869-883.</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Annual Report. (2017). </w:t>
      </w:r>
      <w:r w:rsidRPr="00466170">
        <w:rPr>
          <w:rFonts w:ascii="Times New Roman" w:hAnsi="Times New Roman" w:cs="Times New Roman"/>
          <w:i/>
          <w:iCs/>
          <w:noProof/>
          <w:sz w:val="24"/>
          <w:szCs w:val="24"/>
        </w:rPr>
        <w:t>Kenya Airways Limited Annual Report &amp; Financial Statements 2016.</w:t>
      </w:r>
      <w:r w:rsidRPr="00466170">
        <w:rPr>
          <w:rFonts w:ascii="Times New Roman" w:hAnsi="Times New Roman" w:cs="Times New Roman"/>
          <w:noProof/>
          <w:sz w:val="24"/>
          <w:szCs w:val="24"/>
        </w:rPr>
        <w:t xml:space="preserve"> Nairobi: Kenya Airways Limited.</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Blanchard, D. (2010). </w:t>
      </w:r>
      <w:r w:rsidRPr="00466170">
        <w:rPr>
          <w:rFonts w:ascii="Times New Roman" w:hAnsi="Times New Roman" w:cs="Times New Roman"/>
          <w:i/>
          <w:iCs/>
          <w:noProof/>
          <w:sz w:val="24"/>
          <w:szCs w:val="24"/>
        </w:rPr>
        <w:t>Supply chain management best practices.</w:t>
      </w:r>
      <w:r w:rsidRPr="00466170">
        <w:rPr>
          <w:rFonts w:ascii="Times New Roman" w:hAnsi="Times New Roman" w:cs="Times New Roman"/>
          <w:noProof/>
          <w:sz w:val="24"/>
          <w:szCs w:val="24"/>
        </w:rPr>
        <w:t xml:space="preserve"> New York: John Wiley &amp; Sons.</w:t>
      </w:r>
    </w:p>
    <w:p w:rsidR="00D847E7" w:rsidRPr="00466170" w:rsidRDefault="00D847E7" w:rsidP="00CD0B9C">
      <w:pPr>
        <w:pStyle w:val="Bibliography"/>
        <w:spacing w:before="240"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Borg, R., &amp; Gall, W. (2009). </w:t>
      </w:r>
      <w:r w:rsidRPr="00466170">
        <w:rPr>
          <w:rFonts w:ascii="Times New Roman" w:hAnsi="Times New Roman" w:cs="Times New Roman"/>
          <w:i/>
          <w:iCs/>
          <w:noProof/>
          <w:sz w:val="24"/>
          <w:szCs w:val="24"/>
        </w:rPr>
        <w:t>Educational Research- An Introduction.</w:t>
      </w:r>
      <w:r w:rsidRPr="00466170">
        <w:rPr>
          <w:rFonts w:ascii="Times New Roman" w:hAnsi="Times New Roman" w:cs="Times New Roman"/>
          <w:noProof/>
          <w:sz w:val="24"/>
          <w:szCs w:val="24"/>
        </w:rPr>
        <w:t xml:space="preserve"> New York: Flipkart Books.</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Caruana, A. (2002). Service loyalty: The effects of service quality and the mediating role of customer satisfaction. European journal of marketing, 36(7/8), 811-828. </w:t>
      </w:r>
      <w:r w:rsidRPr="00466170">
        <w:rPr>
          <w:rFonts w:ascii="Times New Roman" w:hAnsi="Times New Roman" w:cs="Times New Roman"/>
          <w:i/>
          <w:iCs/>
          <w:noProof/>
          <w:sz w:val="24"/>
          <w:szCs w:val="24"/>
        </w:rPr>
        <w:t>European journal of marketing, 36(7/8)</w:t>
      </w:r>
      <w:r w:rsidRPr="00466170">
        <w:rPr>
          <w:rFonts w:ascii="Times New Roman" w:hAnsi="Times New Roman" w:cs="Times New Roman"/>
          <w:noProof/>
          <w:sz w:val="24"/>
          <w:szCs w:val="24"/>
        </w:rPr>
        <w:t>, 811-828.</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Chopra, S., &amp; Meindl, P. (2015). </w:t>
      </w:r>
      <w:r w:rsidRPr="00466170">
        <w:rPr>
          <w:rFonts w:ascii="Times New Roman" w:hAnsi="Times New Roman" w:cs="Times New Roman"/>
          <w:i/>
          <w:iCs/>
          <w:noProof/>
          <w:sz w:val="24"/>
          <w:szCs w:val="24"/>
        </w:rPr>
        <w:t>Supply Chain Management 6th edition.</w:t>
      </w:r>
      <w:r w:rsidRPr="00466170">
        <w:rPr>
          <w:rFonts w:ascii="Times New Roman" w:hAnsi="Times New Roman" w:cs="Times New Roman"/>
          <w:noProof/>
          <w:sz w:val="24"/>
          <w:szCs w:val="24"/>
        </w:rPr>
        <w:t xml:space="preserve"> New Jersey: Prentice Hall.</w:t>
      </w:r>
    </w:p>
    <w:p w:rsidR="00D847E7" w:rsidRPr="00466170" w:rsidRDefault="00D847E7" w:rsidP="00CD0B9C">
      <w:pPr>
        <w:pStyle w:val="Bibliography"/>
        <w:spacing w:before="240"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Cooper, D., &amp; Schindle, P. (2008). </w:t>
      </w:r>
      <w:r w:rsidRPr="00466170">
        <w:rPr>
          <w:rFonts w:ascii="Times New Roman" w:hAnsi="Times New Roman" w:cs="Times New Roman"/>
          <w:i/>
          <w:iCs/>
          <w:noProof/>
          <w:sz w:val="24"/>
          <w:szCs w:val="24"/>
        </w:rPr>
        <w:t>Business Research Methods. (8th Edition) .</w:t>
      </w:r>
      <w:r w:rsidRPr="00466170">
        <w:rPr>
          <w:rFonts w:ascii="Times New Roman" w:hAnsi="Times New Roman" w:cs="Times New Roman"/>
          <w:noProof/>
          <w:sz w:val="24"/>
          <w:szCs w:val="24"/>
        </w:rPr>
        <w:t xml:space="preserve"> New Delhi: Tata McGraw Hall.</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Cox, A. (2009). Power, Value and Supply chain Management . </w:t>
      </w:r>
      <w:r w:rsidRPr="00466170">
        <w:rPr>
          <w:rFonts w:ascii="Times New Roman" w:hAnsi="Times New Roman" w:cs="Times New Roman"/>
          <w:i/>
          <w:iCs/>
          <w:noProof/>
          <w:sz w:val="24"/>
          <w:szCs w:val="24"/>
        </w:rPr>
        <w:t>Supply chain management : An international Journal volume 4 issue 4</w:t>
      </w:r>
      <w:r w:rsidRPr="00466170">
        <w:rPr>
          <w:rFonts w:ascii="Times New Roman" w:hAnsi="Times New Roman" w:cs="Times New Roman"/>
          <w:noProof/>
          <w:sz w:val="24"/>
          <w:szCs w:val="24"/>
        </w:rPr>
        <w:t>, 167 - 175.</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Coyle, J. J., Langley, C. J., Novack, R. A., &amp; Gibson, B. (2016). </w:t>
      </w:r>
      <w:r w:rsidRPr="00466170">
        <w:rPr>
          <w:rFonts w:ascii="Times New Roman" w:hAnsi="Times New Roman" w:cs="Times New Roman"/>
          <w:i/>
          <w:iCs/>
          <w:noProof/>
          <w:sz w:val="24"/>
          <w:szCs w:val="24"/>
        </w:rPr>
        <w:t>Supply chain management: a logistics perspective.</w:t>
      </w:r>
      <w:r w:rsidRPr="00466170">
        <w:rPr>
          <w:rFonts w:ascii="Times New Roman" w:hAnsi="Times New Roman" w:cs="Times New Roman"/>
          <w:noProof/>
          <w:sz w:val="24"/>
          <w:szCs w:val="24"/>
        </w:rPr>
        <w:t xml:space="preserve"> Nelson Education.</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Datta, A. K. (2008). </w:t>
      </w:r>
      <w:r w:rsidRPr="00466170">
        <w:rPr>
          <w:rFonts w:ascii="Times New Roman" w:hAnsi="Times New Roman" w:cs="Times New Roman"/>
          <w:i/>
          <w:iCs/>
          <w:noProof/>
          <w:sz w:val="24"/>
          <w:szCs w:val="24"/>
        </w:rPr>
        <w:t>Materials Management Procedures, Texts and Cases, 2nd Edition,.</w:t>
      </w:r>
      <w:r w:rsidRPr="00466170">
        <w:rPr>
          <w:rFonts w:ascii="Times New Roman" w:hAnsi="Times New Roman" w:cs="Times New Roman"/>
          <w:noProof/>
          <w:sz w:val="24"/>
          <w:szCs w:val="24"/>
        </w:rPr>
        <w:t xml:space="preserve"> Ohio, India : Prentice Hall of India.</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David, J., &amp; Jones, A. (2014). </w:t>
      </w:r>
      <w:r w:rsidRPr="00466170">
        <w:rPr>
          <w:rFonts w:ascii="Times New Roman" w:hAnsi="Times New Roman" w:cs="Times New Roman"/>
          <w:i/>
          <w:iCs/>
          <w:noProof/>
          <w:sz w:val="24"/>
          <w:szCs w:val="24"/>
        </w:rPr>
        <w:t>Purchasing Principles and Management, 6th Edition.</w:t>
      </w:r>
      <w:r w:rsidRPr="00466170">
        <w:rPr>
          <w:rFonts w:ascii="Times New Roman" w:hAnsi="Times New Roman" w:cs="Times New Roman"/>
          <w:noProof/>
          <w:sz w:val="24"/>
          <w:szCs w:val="24"/>
        </w:rPr>
        <w:t xml:space="preserve"> London, UK: Prentice Hall.</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Desouza, K., Chattaraj, A., &amp; Kraft, G. (2003). Supply Chain perspectives to knowledgemanagement: research propositions. </w:t>
      </w:r>
      <w:r w:rsidRPr="00466170">
        <w:rPr>
          <w:rFonts w:ascii="Times New Roman" w:hAnsi="Times New Roman" w:cs="Times New Roman"/>
          <w:i/>
          <w:iCs/>
          <w:noProof/>
          <w:sz w:val="24"/>
          <w:szCs w:val="24"/>
        </w:rPr>
        <w:t>Journal of Knowledge Management, vol 7, no 3</w:t>
      </w:r>
      <w:r w:rsidRPr="00466170">
        <w:rPr>
          <w:rFonts w:ascii="Times New Roman" w:hAnsi="Times New Roman" w:cs="Times New Roman"/>
          <w:noProof/>
          <w:sz w:val="24"/>
          <w:szCs w:val="24"/>
        </w:rPr>
        <w:t>, 129-138.</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lastRenderedPageBreak/>
        <w:t xml:space="preserve">Donald, J., David, J., &amp; Bixby, M. C. (2008). </w:t>
      </w:r>
      <w:r w:rsidRPr="00466170">
        <w:rPr>
          <w:rFonts w:ascii="Times New Roman" w:hAnsi="Times New Roman" w:cs="Times New Roman"/>
          <w:i/>
          <w:iCs/>
          <w:noProof/>
          <w:sz w:val="24"/>
          <w:szCs w:val="24"/>
        </w:rPr>
        <w:t>Distribution Management Logistics Management, 2nd Edition.</w:t>
      </w:r>
      <w:r w:rsidRPr="00466170">
        <w:rPr>
          <w:rFonts w:ascii="Times New Roman" w:hAnsi="Times New Roman" w:cs="Times New Roman"/>
          <w:noProof/>
          <w:sz w:val="24"/>
          <w:szCs w:val="24"/>
        </w:rPr>
        <w:t xml:space="preserve"> New York, USA: McGraw Hill Companies.</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Handfield, R. B., &amp; Nicholus, E. L. (2009). </w:t>
      </w:r>
      <w:r w:rsidRPr="00466170">
        <w:rPr>
          <w:rFonts w:ascii="Times New Roman" w:hAnsi="Times New Roman" w:cs="Times New Roman"/>
          <w:i/>
          <w:iCs/>
          <w:noProof/>
          <w:sz w:val="24"/>
          <w:szCs w:val="24"/>
        </w:rPr>
        <w:t>Introduction to Supply Chain Management.</w:t>
      </w:r>
      <w:r w:rsidRPr="00466170">
        <w:rPr>
          <w:rFonts w:ascii="Times New Roman" w:hAnsi="Times New Roman" w:cs="Times New Roman"/>
          <w:noProof/>
          <w:sz w:val="24"/>
          <w:szCs w:val="24"/>
        </w:rPr>
        <w:t xml:space="preserve"> New York: Prentice Hall.</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Harps, L. (2010). The haves and the have nots : Supply chain practicess for the new millenium. </w:t>
      </w:r>
      <w:r w:rsidRPr="00466170">
        <w:rPr>
          <w:rFonts w:ascii="Times New Roman" w:hAnsi="Times New Roman" w:cs="Times New Roman"/>
          <w:i/>
          <w:iCs/>
          <w:noProof/>
          <w:sz w:val="24"/>
          <w:szCs w:val="24"/>
        </w:rPr>
        <w:t>Logistics Journal vol 25</w:t>
      </w:r>
      <w:r w:rsidRPr="00466170">
        <w:rPr>
          <w:rFonts w:ascii="Times New Roman" w:hAnsi="Times New Roman" w:cs="Times New Roman"/>
          <w:noProof/>
          <w:sz w:val="24"/>
          <w:szCs w:val="24"/>
        </w:rPr>
        <w:t>, 75 - 114.</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Immergut, E. (2008). The Theoretical Core of the New Institutionalism. </w:t>
      </w:r>
      <w:r w:rsidRPr="00466170">
        <w:rPr>
          <w:rFonts w:ascii="Times New Roman" w:hAnsi="Times New Roman" w:cs="Times New Roman"/>
          <w:i/>
          <w:iCs/>
          <w:noProof/>
          <w:sz w:val="24"/>
          <w:szCs w:val="24"/>
        </w:rPr>
        <w:t>Journal of Politics and Society</w:t>
      </w:r>
      <w:r w:rsidRPr="00466170">
        <w:rPr>
          <w:rFonts w:ascii="Times New Roman" w:hAnsi="Times New Roman" w:cs="Times New Roman"/>
          <w:noProof/>
          <w:sz w:val="24"/>
          <w:szCs w:val="24"/>
        </w:rPr>
        <w:t>, 5-34 .</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Kato, J. (2009). Institutions and Rationality in Politics : Three varieties of Neo- Institutionalist . </w:t>
      </w:r>
      <w:r w:rsidRPr="00466170">
        <w:rPr>
          <w:rFonts w:ascii="Times New Roman" w:hAnsi="Times New Roman" w:cs="Times New Roman"/>
          <w:i/>
          <w:iCs/>
          <w:noProof/>
          <w:sz w:val="24"/>
          <w:szCs w:val="24"/>
        </w:rPr>
        <w:t>British Journal of Political Science vol. 26 issue 4</w:t>
      </w:r>
      <w:r w:rsidRPr="00466170">
        <w:rPr>
          <w:rFonts w:ascii="Times New Roman" w:hAnsi="Times New Roman" w:cs="Times New Roman"/>
          <w:noProof/>
          <w:sz w:val="24"/>
          <w:szCs w:val="24"/>
        </w:rPr>
        <w:t>, 553-581.</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Krentner, R., &amp; Kinicki, A. (2011). The Role and importance of Motivation in TQM Success. </w:t>
      </w:r>
      <w:r w:rsidRPr="00466170">
        <w:rPr>
          <w:rFonts w:ascii="Times New Roman" w:hAnsi="Times New Roman" w:cs="Times New Roman"/>
          <w:i/>
          <w:iCs/>
          <w:noProof/>
          <w:sz w:val="24"/>
          <w:szCs w:val="24"/>
        </w:rPr>
        <w:t>International Journal of Management and Decision Making volume 4 issue 23</w:t>
      </w:r>
      <w:r w:rsidRPr="00466170">
        <w:rPr>
          <w:rFonts w:ascii="Times New Roman" w:hAnsi="Times New Roman" w:cs="Times New Roman"/>
          <w:noProof/>
          <w:sz w:val="24"/>
          <w:szCs w:val="24"/>
        </w:rPr>
        <w:t>, 272-286 .</w:t>
      </w:r>
    </w:p>
    <w:p w:rsidR="00D847E7" w:rsidRPr="00466170" w:rsidRDefault="00D847E7" w:rsidP="00CD0B9C">
      <w:pPr>
        <w:pStyle w:val="Bibliography"/>
        <w:spacing w:before="240"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Mugenda, O., &amp; Mugenda, A. (2003). </w:t>
      </w:r>
      <w:r w:rsidRPr="00466170">
        <w:rPr>
          <w:rFonts w:ascii="Times New Roman" w:hAnsi="Times New Roman" w:cs="Times New Roman"/>
          <w:i/>
          <w:iCs/>
          <w:noProof/>
          <w:sz w:val="24"/>
          <w:szCs w:val="24"/>
        </w:rPr>
        <w:t>Research Methods: Quantitative and Qualitative Approaches.</w:t>
      </w:r>
      <w:r w:rsidRPr="00466170">
        <w:rPr>
          <w:rFonts w:ascii="Times New Roman" w:hAnsi="Times New Roman" w:cs="Times New Roman"/>
          <w:noProof/>
          <w:sz w:val="24"/>
          <w:szCs w:val="24"/>
        </w:rPr>
        <w:t xml:space="preserve"> Nairobi: African Centre for Technology Studies.</w:t>
      </w:r>
    </w:p>
    <w:p w:rsidR="00D847E7" w:rsidRPr="00466170" w:rsidRDefault="00D847E7" w:rsidP="00CD0B9C">
      <w:pPr>
        <w:pStyle w:val="Bibliography"/>
        <w:spacing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Orodho, J. A. (2008). </w:t>
      </w:r>
      <w:r w:rsidRPr="00466170">
        <w:rPr>
          <w:rFonts w:ascii="Times New Roman" w:hAnsi="Times New Roman" w:cs="Times New Roman"/>
          <w:i/>
          <w:iCs/>
          <w:noProof/>
          <w:sz w:val="24"/>
          <w:szCs w:val="24"/>
        </w:rPr>
        <w:t xml:space="preserve">Techniques of writing research </w:t>
      </w:r>
      <w:r w:rsidR="002A5D96" w:rsidRPr="00466170">
        <w:rPr>
          <w:rFonts w:ascii="Times New Roman" w:hAnsi="Times New Roman" w:cs="Times New Roman"/>
          <w:i/>
          <w:iCs/>
          <w:noProof/>
          <w:sz w:val="24"/>
          <w:szCs w:val="24"/>
        </w:rPr>
        <w:t>project</w:t>
      </w:r>
      <w:r w:rsidRPr="00466170">
        <w:rPr>
          <w:rFonts w:ascii="Times New Roman" w:hAnsi="Times New Roman" w:cs="Times New Roman"/>
          <w:i/>
          <w:iCs/>
          <w:noProof/>
          <w:sz w:val="24"/>
          <w:szCs w:val="24"/>
        </w:rPr>
        <w:t xml:space="preserve"> &amp; reports in educational and social science.</w:t>
      </w:r>
      <w:r w:rsidRPr="00466170">
        <w:rPr>
          <w:rFonts w:ascii="Times New Roman" w:hAnsi="Times New Roman" w:cs="Times New Roman"/>
          <w:noProof/>
          <w:sz w:val="24"/>
          <w:szCs w:val="24"/>
        </w:rPr>
        <w:t xml:space="preserve"> Maseno.</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Lucas, R., &amp; Diener, E. (2007). </w:t>
      </w:r>
      <w:r w:rsidRPr="00466170">
        <w:rPr>
          <w:rFonts w:ascii="Times New Roman" w:hAnsi="Times New Roman" w:cs="Times New Roman"/>
          <w:i/>
          <w:iCs/>
          <w:noProof/>
          <w:sz w:val="24"/>
          <w:szCs w:val="24"/>
        </w:rPr>
        <w:t>The Happy worker: Hypothesis about the role of positive affects worker productivity.</w:t>
      </w:r>
      <w:r w:rsidRPr="00466170">
        <w:rPr>
          <w:rFonts w:ascii="Times New Roman" w:hAnsi="Times New Roman" w:cs="Times New Roman"/>
          <w:noProof/>
          <w:sz w:val="24"/>
          <w:szCs w:val="24"/>
        </w:rPr>
        <w:t xml:space="preserve"> San Fransico: Wiley.</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Peters, G. (2000). </w:t>
      </w:r>
      <w:r w:rsidRPr="00466170">
        <w:rPr>
          <w:rFonts w:ascii="Times New Roman" w:hAnsi="Times New Roman" w:cs="Times New Roman"/>
          <w:i/>
          <w:iCs/>
          <w:noProof/>
          <w:sz w:val="24"/>
          <w:szCs w:val="24"/>
        </w:rPr>
        <w:t>Institutional Theory: Problems and Prospects.</w:t>
      </w:r>
      <w:r w:rsidRPr="00466170">
        <w:rPr>
          <w:rFonts w:ascii="Times New Roman" w:hAnsi="Times New Roman" w:cs="Times New Roman"/>
          <w:noProof/>
          <w:sz w:val="24"/>
          <w:szCs w:val="24"/>
        </w:rPr>
        <w:t xml:space="preserve"> Vienna: Institute of Advanced Studies .</w:t>
      </w:r>
    </w:p>
    <w:p w:rsidR="00D847E7" w:rsidRPr="00466170" w:rsidRDefault="00D847E7" w:rsidP="00CD0B9C">
      <w:pPr>
        <w:pStyle w:val="Bibliography"/>
        <w:spacing w:before="240"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Saunders, M., Thornhill, A., &amp; Lewis, P. (2007). </w:t>
      </w:r>
      <w:r w:rsidRPr="00466170">
        <w:rPr>
          <w:rFonts w:ascii="Times New Roman" w:hAnsi="Times New Roman" w:cs="Times New Roman"/>
          <w:i/>
          <w:iCs/>
          <w:noProof/>
          <w:sz w:val="24"/>
          <w:szCs w:val="24"/>
        </w:rPr>
        <w:t>Research Methods for Business Students 5th edition .</w:t>
      </w:r>
      <w:r w:rsidRPr="00466170">
        <w:rPr>
          <w:rFonts w:ascii="Times New Roman" w:hAnsi="Times New Roman" w:cs="Times New Roman"/>
          <w:noProof/>
          <w:sz w:val="24"/>
          <w:szCs w:val="24"/>
        </w:rPr>
        <w:t xml:space="preserve"> London: Pearson Education.</w:t>
      </w:r>
    </w:p>
    <w:p w:rsidR="00D847E7" w:rsidRPr="00466170" w:rsidRDefault="00D847E7" w:rsidP="00CD0B9C">
      <w:pPr>
        <w:pStyle w:val="Bibliography"/>
        <w:spacing w:before="240" w:after="0"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Sekaran, U. (2009). </w:t>
      </w:r>
      <w:r w:rsidRPr="00466170">
        <w:rPr>
          <w:rFonts w:ascii="Times New Roman" w:hAnsi="Times New Roman" w:cs="Times New Roman"/>
          <w:i/>
          <w:iCs/>
          <w:noProof/>
          <w:sz w:val="24"/>
          <w:szCs w:val="24"/>
        </w:rPr>
        <w:t>Research Methods for Business: A Skill Building Approach, 4th Ed. . .</w:t>
      </w:r>
      <w:r w:rsidRPr="00466170">
        <w:rPr>
          <w:rFonts w:ascii="Times New Roman" w:hAnsi="Times New Roman" w:cs="Times New Roman"/>
          <w:noProof/>
          <w:sz w:val="24"/>
          <w:szCs w:val="24"/>
        </w:rPr>
        <w:t xml:space="preserve"> United Kingdom: John Wiley &amp; Sons.</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Vera, R., &amp; Pullman, M. E. (2008). An analysis of the supplier selection process. </w:t>
      </w:r>
      <w:r w:rsidRPr="00466170">
        <w:rPr>
          <w:rFonts w:ascii="Times New Roman" w:hAnsi="Times New Roman" w:cs="Times New Roman"/>
          <w:i/>
          <w:iCs/>
          <w:noProof/>
          <w:sz w:val="24"/>
          <w:szCs w:val="24"/>
        </w:rPr>
        <w:t>International Journal of Management of Science volume 26 issue 6</w:t>
      </w:r>
      <w:r w:rsidRPr="00466170">
        <w:rPr>
          <w:rFonts w:ascii="Times New Roman" w:hAnsi="Times New Roman" w:cs="Times New Roman"/>
          <w:noProof/>
          <w:sz w:val="24"/>
          <w:szCs w:val="24"/>
        </w:rPr>
        <w:t>, 739 - 750.</w:t>
      </w:r>
    </w:p>
    <w:p w:rsidR="00F132EB" w:rsidRPr="00466170" w:rsidRDefault="00F132EB" w:rsidP="00CD0B9C">
      <w:pPr>
        <w:pStyle w:val="Bibliography"/>
        <w:spacing w:line="360" w:lineRule="auto"/>
        <w:ind w:left="720" w:hanging="720"/>
        <w:jc w:val="both"/>
        <w:rPr>
          <w:rFonts w:ascii="Times New Roman" w:hAnsi="Times New Roman" w:cs="Times New Roman"/>
          <w:noProof/>
          <w:sz w:val="24"/>
          <w:szCs w:val="24"/>
        </w:rPr>
      </w:pPr>
      <w:r w:rsidRPr="00466170">
        <w:rPr>
          <w:rFonts w:ascii="Times New Roman" w:hAnsi="Times New Roman" w:cs="Times New Roman"/>
          <w:noProof/>
          <w:sz w:val="24"/>
          <w:szCs w:val="24"/>
        </w:rPr>
        <w:t xml:space="preserve">Zucker, L. (2007). Institutional theories of organizations. </w:t>
      </w:r>
      <w:r w:rsidRPr="00466170">
        <w:rPr>
          <w:rFonts w:ascii="Times New Roman" w:hAnsi="Times New Roman" w:cs="Times New Roman"/>
          <w:i/>
          <w:iCs/>
          <w:noProof/>
          <w:sz w:val="24"/>
          <w:szCs w:val="24"/>
        </w:rPr>
        <w:t>Annual Review of Socilogy vol. 13 issue 2</w:t>
      </w:r>
      <w:r w:rsidRPr="00466170">
        <w:rPr>
          <w:rFonts w:ascii="Times New Roman" w:hAnsi="Times New Roman" w:cs="Times New Roman"/>
          <w:noProof/>
          <w:sz w:val="24"/>
          <w:szCs w:val="24"/>
        </w:rPr>
        <w:t>, 216-224.</w:t>
      </w:r>
    </w:p>
    <w:p w:rsidR="0006658D" w:rsidRPr="00466170" w:rsidRDefault="00F132EB"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lastRenderedPageBreak/>
        <w:fldChar w:fldCharType="end"/>
      </w:r>
    </w:p>
    <w:p w:rsidR="009C5A69" w:rsidRPr="00466170" w:rsidRDefault="00385B98" w:rsidP="00CD0B9C">
      <w:pPr>
        <w:pStyle w:val="Heading1"/>
        <w:spacing w:line="360" w:lineRule="auto"/>
        <w:jc w:val="center"/>
        <w:rPr>
          <w:rFonts w:ascii="Times New Roman" w:hAnsi="Times New Roman" w:cs="Times New Roman"/>
          <w:color w:val="auto"/>
          <w:sz w:val="24"/>
          <w:szCs w:val="24"/>
        </w:rPr>
      </w:pPr>
      <w:bookmarkStart w:id="211" w:name="_Toc515353618"/>
      <w:r w:rsidRPr="00466170">
        <w:rPr>
          <w:rFonts w:ascii="Times New Roman" w:hAnsi="Times New Roman" w:cs="Times New Roman"/>
          <w:color w:val="auto"/>
          <w:sz w:val="24"/>
          <w:szCs w:val="24"/>
        </w:rPr>
        <w:t>APPENDICES</w:t>
      </w:r>
      <w:bookmarkEnd w:id="211"/>
    </w:p>
    <w:p w:rsidR="009C5A69" w:rsidRPr="00466170" w:rsidRDefault="009C5A69" w:rsidP="00CD0B9C">
      <w:pPr>
        <w:pStyle w:val="Heading1"/>
        <w:spacing w:line="360" w:lineRule="auto"/>
        <w:jc w:val="center"/>
        <w:rPr>
          <w:rFonts w:ascii="Times New Roman" w:hAnsi="Times New Roman" w:cs="Times New Roman"/>
          <w:color w:val="auto"/>
          <w:sz w:val="24"/>
          <w:szCs w:val="24"/>
        </w:rPr>
      </w:pPr>
      <w:bookmarkStart w:id="212" w:name="_Toc515353619"/>
      <w:r w:rsidRPr="00466170">
        <w:rPr>
          <w:rFonts w:ascii="Times New Roman" w:hAnsi="Times New Roman" w:cs="Times New Roman"/>
          <w:color w:val="auto"/>
          <w:sz w:val="24"/>
          <w:szCs w:val="24"/>
        </w:rPr>
        <w:t>APPENDIX I: LETTER OF INTRODUCTION</w:t>
      </w:r>
      <w:bookmarkEnd w:id="212"/>
    </w:p>
    <w:p w:rsidR="00251846" w:rsidRDefault="00251846" w:rsidP="00CD0B9C">
      <w:pPr>
        <w:spacing w:line="360" w:lineRule="auto"/>
        <w:rPr>
          <w:rFonts w:ascii="Times New Roman" w:hAnsi="Times New Roman" w:cs="Times New Roman"/>
          <w:sz w:val="24"/>
          <w:szCs w:val="24"/>
        </w:rPr>
      </w:pPr>
    </w:p>
    <w:p w:rsidR="009D0F3D" w:rsidRPr="00520084" w:rsidRDefault="009D0F3D" w:rsidP="00CD0B9C">
      <w:pPr>
        <w:spacing w:line="360" w:lineRule="auto"/>
        <w:rPr>
          <w:rFonts w:ascii="Times New Roman" w:hAnsi="Times New Roman" w:cs="Times New Roman"/>
          <w:b/>
          <w:sz w:val="24"/>
          <w:szCs w:val="24"/>
        </w:rPr>
      </w:pPr>
      <w:r w:rsidRPr="00520084">
        <w:rPr>
          <w:rFonts w:ascii="Times New Roman" w:hAnsi="Times New Roman" w:cs="Times New Roman"/>
          <w:b/>
          <w:sz w:val="24"/>
          <w:szCs w:val="24"/>
        </w:rPr>
        <w:t xml:space="preserve">Dear participant </w:t>
      </w:r>
    </w:p>
    <w:p w:rsidR="009D0F3D" w:rsidRPr="00466170" w:rsidRDefault="009D0F3D" w:rsidP="00CD0B9C">
      <w:pPr>
        <w:pStyle w:val="ListParagraph"/>
        <w:spacing w:line="360" w:lineRule="auto"/>
        <w:ind w:left="0"/>
        <w:jc w:val="both"/>
        <w:rPr>
          <w:rFonts w:ascii="Times New Roman" w:hAnsi="Times New Roman" w:cs="Times New Roman"/>
          <w:sz w:val="24"/>
          <w:szCs w:val="24"/>
        </w:rPr>
      </w:pPr>
      <w:r w:rsidRPr="00466170">
        <w:rPr>
          <w:rFonts w:ascii="Times New Roman" w:hAnsi="Times New Roman" w:cs="Times New Roman"/>
          <w:sz w:val="24"/>
          <w:szCs w:val="24"/>
        </w:rPr>
        <w:t xml:space="preserve">I study at Management University of Africa in partial fulfilment of the requirement for the award of the </w:t>
      </w:r>
      <w:r w:rsidR="008B028E">
        <w:rPr>
          <w:rFonts w:ascii="Times New Roman" w:hAnsi="Times New Roman" w:cs="Times New Roman"/>
          <w:sz w:val="24"/>
          <w:szCs w:val="24"/>
        </w:rPr>
        <w:t>Bachelor  D</w:t>
      </w:r>
      <w:r w:rsidRPr="00466170">
        <w:rPr>
          <w:rFonts w:ascii="Times New Roman" w:hAnsi="Times New Roman" w:cs="Times New Roman"/>
          <w:sz w:val="24"/>
          <w:szCs w:val="24"/>
        </w:rPr>
        <w:t xml:space="preserve">egree in Management and Leadership of the Management University of Africa  I am conducting a study title  : </w:t>
      </w:r>
      <w:r w:rsidRPr="00466170">
        <w:rPr>
          <w:rFonts w:ascii="Times New Roman" w:hAnsi="Times New Roman" w:cs="Times New Roman"/>
          <w:b/>
          <w:sz w:val="24"/>
          <w:szCs w:val="24"/>
        </w:rPr>
        <w:t xml:space="preserve">FACTORS AFFECTING THE </w:t>
      </w:r>
      <w:r w:rsidR="00A57B50" w:rsidRPr="00466170">
        <w:rPr>
          <w:rFonts w:ascii="Times New Roman" w:hAnsi="Times New Roman" w:cs="Times New Roman"/>
          <w:b/>
          <w:sz w:val="24"/>
          <w:szCs w:val="24"/>
        </w:rPr>
        <w:t>SUPPLIER APPRAISAL</w:t>
      </w:r>
      <w:r w:rsidRPr="00466170">
        <w:rPr>
          <w:rFonts w:ascii="Times New Roman" w:hAnsi="Times New Roman" w:cs="Times New Roman"/>
          <w:b/>
          <w:sz w:val="24"/>
          <w:szCs w:val="24"/>
        </w:rPr>
        <w:t xml:space="preserve"> IN THE AIRLINE INDUSTRY: A CASE STUDY OF KENYA AIRWAYS LTD</w:t>
      </w:r>
      <w:r w:rsidRPr="00466170">
        <w:rPr>
          <w:rFonts w:ascii="Times New Roman" w:hAnsi="Times New Roman" w:cs="Times New Roman"/>
          <w:i/>
          <w:sz w:val="24"/>
          <w:szCs w:val="24"/>
        </w:rPr>
        <w:t xml:space="preserve">. </w:t>
      </w:r>
      <w:r w:rsidRPr="00466170">
        <w:rPr>
          <w:rFonts w:ascii="Times New Roman" w:hAnsi="Times New Roman" w:cs="Times New Roman"/>
          <w:sz w:val="24"/>
          <w:szCs w:val="24"/>
        </w:rPr>
        <w:t>For this reason I humble request you to assist in filling the attached questionnaire to the best of your knowledge. The information that you will provide is strictly for academic and shall not be used for any other purpose and your names shall not appear in this study. Your   input will go a long way to facilitate this research study.</w:t>
      </w:r>
    </w:p>
    <w:p w:rsidR="009D0F3D" w:rsidRPr="00466170" w:rsidRDefault="009D0F3D"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Thank you in advance, I look forward to your assistance.</w:t>
      </w:r>
    </w:p>
    <w:p w:rsidR="009D0F3D" w:rsidRPr="00466170" w:rsidRDefault="009D0F3D" w:rsidP="00CD0B9C">
      <w:pPr>
        <w:spacing w:line="360" w:lineRule="auto"/>
        <w:jc w:val="both"/>
        <w:rPr>
          <w:rFonts w:ascii="Times New Roman" w:hAnsi="Times New Roman" w:cs="Times New Roman"/>
          <w:sz w:val="24"/>
          <w:szCs w:val="24"/>
        </w:rPr>
      </w:pPr>
    </w:p>
    <w:p w:rsidR="009D0F3D" w:rsidRPr="00466170" w:rsidRDefault="009D0F3D" w:rsidP="00CD0B9C">
      <w:pPr>
        <w:spacing w:line="360" w:lineRule="auto"/>
        <w:jc w:val="both"/>
        <w:rPr>
          <w:rFonts w:ascii="Times New Roman" w:hAnsi="Times New Roman" w:cs="Times New Roman"/>
          <w:sz w:val="24"/>
          <w:szCs w:val="24"/>
        </w:rPr>
      </w:pPr>
      <w:r w:rsidRPr="00466170">
        <w:rPr>
          <w:rFonts w:ascii="Times New Roman" w:hAnsi="Times New Roman" w:cs="Times New Roman"/>
          <w:sz w:val="24"/>
          <w:szCs w:val="24"/>
        </w:rPr>
        <w:t>Yours Faithfully,</w:t>
      </w:r>
    </w:p>
    <w:p w:rsidR="009D0F3D" w:rsidRPr="00466170" w:rsidRDefault="008B028E" w:rsidP="00CD0B9C">
      <w:pPr>
        <w:spacing w:line="360" w:lineRule="auto"/>
        <w:rPr>
          <w:rFonts w:ascii="Times New Roman" w:hAnsi="Times New Roman" w:cs="Times New Roman"/>
          <w:b/>
          <w:sz w:val="24"/>
          <w:szCs w:val="24"/>
        </w:rPr>
      </w:pPr>
      <w:r w:rsidRPr="00466170">
        <w:rPr>
          <w:rFonts w:ascii="Times New Roman" w:hAnsi="Times New Roman" w:cs="Times New Roman"/>
          <w:b/>
          <w:color w:val="000000" w:themeColor="text1"/>
          <w:sz w:val="24"/>
          <w:szCs w:val="24"/>
        </w:rPr>
        <w:t>BEATRICE NIGHT</w:t>
      </w:r>
      <w:r w:rsidR="00EC1F4A" w:rsidRPr="00466170">
        <w:rPr>
          <w:rFonts w:ascii="Times New Roman" w:hAnsi="Times New Roman" w:cs="Times New Roman"/>
          <w:b/>
          <w:color w:val="000000" w:themeColor="text1"/>
          <w:sz w:val="24"/>
          <w:szCs w:val="24"/>
        </w:rPr>
        <w:t xml:space="preserve"> </w:t>
      </w:r>
      <w:r w:rsidR="003B6D7A" w:rsidRPr="00466170">
        <w:rPr>
          <w:rFonts w:ascii="Times New Roman" w:hAnsi="Times New Roman" w:cs="Times New Roman"/>
          <w:b/>
          <w:color w:val="000000" w:themeColor="text1"/>
          <w:sz w:val="24"/>
          <w:szCs w:val="24"/>
        </w:rPr>
        <w:t>AYIRO</w:t>
      </w:r>
    </w:p>
    <w:p w:rsidR="009C5A69" w:rsidRPr="00466170" w:rsidRDefault="009D0F3D"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The Management University of Africa</w:t>
      </w:r>
    </w:p>
    <w:p w:rsidR="009C5A69" w:rsidRPr="00466170" w:rsidRDefault="009C5A69" w:rsidP="00CD0B9C">
      <w:pPr>
        <w:spacing w:line="360" w:lineRule="auto"/>
        <w:rPr>
          <w:rFonts w:ascii="Times New Roman" w:hAnsi="Times New Roman" w:cs="Times New Roman"/>
          <w:sz w:val="24"/>
          <w:szCs w:val="24"/>
        </w:rPr>
      </w:pPr>
    </w:p>
    <w:p w:rsidR="009C5A69" w:rsidRPr="00466170" w:rsidRDefault="009C5A69" w:rsidP="00CD0B9C">
      <w:pPr>
        <w:spacing w:line="360" w:lineRule="auto"/>
        <w:rPr>
          <w:rFonts w:ascii="Times New Roman" w:hAnsi="Times New Roman" w:cs="Times New Roman"/>
          <w:sz w:val="24"/>
          <w:szCs w:val="24"/>
        </w:rPr>
      </w:pPr>
    </w:p>
    <w:p w:rsidR="009C5A69" w:rsidRPr="00466170" w:rsidRDefault="009C5A69" w:rsidP="00CD0B9C">
      <w:pPr>
        <w:spacing w:line="360" w:lineRule="auto"/>
        <w:rPr>
          <w:rFonts w:ascii="Times New Roman" w:hAnsi="Times New Roman" w:cs="Times New Roman"/>
          <w:sz w:val="24"/>
          <w:szCs w:val="24"/>
        </w:rPr>
      </w:pPr>
    </w:p>
    <w:p w:rsidR="009C5A69" w:rsidRPr="00466170" w:rsidRDefault="009C5A69" w:rsidP="00CD0B9C">
      <w:pPr>
        <w:spacing w:line="360" w:lineRule="auto"/>
        <w:rPr>
          <w:rFonts w:ascii="Times New Roman" w:hAnsi="Times New Roman" w:cs="Times New Roman"/>
          <w:sz w:val="24"/>
          <w:szCs w:val="24"/>
        </w:rPr>
      </w:pPr>
    </w:p>
    <w:p w:rsidR="009C5A69" w:rsidRPr="00466170" w:rsidRDefault="009C5A69" w:rsidP="00CD0B9C">
      <w:pPr>
        <w:spacing w:line="360" w:lineRule="auto"/>
        <w:rPr>
          <w:rFonts w:ascii="Times New Roman" w:hAnsi="Times New Roman" w:cs="Times New Roman"/>
          <w:sz w:val="24"/>
          <w:szCs w:val="24"/>
        </w:rPr>
      </w:pPr>
    </w:p>
    <w:p w:rsidR="009C5A69" w:rsidRPr="00466170" w:rsidRDefault="009C5A69" w:rsidP="00CD0B9C">
      <w:pPr>
        <w:spacing w:line="360" w:lineRule="auto"/>
        <w:rPr>
          <w:rFonts w:ascii="Times New Roman" w:hAnsi="Times New Roman" w:cs="Times New Roman"/>
          <w:sz w:val="24"/>
          <w:szCs w:val="24"/>
        </w:rPr>
      </w:pPr>
    </w:p>
    <w:p w:rsidR="00D847E7" w:rsidRPr="00466170" w:rsidRDefault="00D847E7" w:rsidP="00CD0B9C">
      <w:pPr>
        <w:spacing w:line="360" w:lineRule="auto"/>
        <w:rPr>
          <w:rFonts w:ascii="Times New Roman" w:hAnsi="Times New Roman" w:cs="Times New Roman"/>
          <w:sz w:val="24"/>
          <w:szCs w:val="24"/>
        </w:rPr>
      </w:pPr>
    </w:p>
    <w:p w:rsidR="009C5A69" w:rsidRPr="00466170" w:rsidRDefault="009C5A69" w:rsidP="00520084">
      <w:pPr>
        <w:pStyle w:val="Heading1"/>
        <w:spacing w:line="360" w:lineRule="auto"/>
        <w:jc w:val="center"/>
        <w:rPr>
          <w:rFonts w:ascii="Times New Roman" w:hAnsi="Times New Roman" w:cs="Times New Roman"/>
          <w:color w:val="auto"/>
          <w:sz w:val="24"/>
          <w:szCs w:val="24"/>
        </w:rPr>
      </w:pPr>
      <w:bookmarkStart w:id="213" w:name="_Toc515353620"/>
      <w:r w:rsidRPr="00466170">
        <w:rPr>
          <w:rFonts w:ascii="Times New Roman" w:hAnsi="Times New Roman" w:cs="Times New Roman"/>
          <w:color w:val="auto"/>
          <w:sz w:val="24"/>
          <w:szCs w:val="24"/>
        </w:rPr>
        <w:lastRenderedPageBreak/>
        <w:t>APPENDIX II: RESEARCH STUDY QUESTIONNAIRES</w:t>
      </w:r>
      <w:bookmarkEnd w:id="213"/>
    </w:p>
    <w:p w:rsidR="00367E3A" w:rsidRPr="00466170" w:rsidRDefault="00367E3A" w:rsidP="00CD0B9C">
      <w:pPr>
        <w:spacing w:line="360" w:lineRule="auto"/>
        <w:rPr>
          <w:rFonts w:ascii="Times New Roman" w:hAnsi="Times New Roman" w:cs="Times New Roman"/>
          <w:sz w:val="24"/>
          <w:szCs w:val="24"/>
        </w:rPr>
      </w:pPr>
    </w:p>
    <w:p w:rsidR="004632BF" w:rsidRPr="00466170" w:rsidRDefault="004632BF" w:rsidP="00CD0B9C">
      <w:pPr>
        <w:spacing w:line="360" w:lineRule="auto"/>
        <w:rPr>
          <w:rFonts w:ascii="Times New Roman" w:hAnsi="Times New Roman" w:cs="Times New Roman"/>
          <w:sz w:val="24"/>
          <w:szCs w:val="24"/>
        </w:rPr>
      </w:pPr>
      <w:r w:rsidRPr="00466170">
        <w:rPr>
          <w:rFonts w:ascii="Times New Roman" w:hAnsi="Times New Roman" w:cs="Times New Roman"/>
          <w:sz w:val="24"/>
          <w:szCs w:val="24"/>
        </w:rPr>
        <w:t>Dear respondent answer this questionnaire to the best of your knowledge and ability the questionnaire is divided into two sections.</w:t>
      </w:r>
    </w:p>
    <w:p w:rsidR="004632BF" w:rsidRPr="00466170" w:rsidRDefault="004632BF" w:rsidP="00CD0B9C">
      <w:pPr>
        <w:spacing w:line="360" w:lineRule="auto"/>
        <w:rPr>
          <w:rFonts w:ascii="Times New Roman" w:hAnsi="Times New Roman" w:cs="Times New Roman"/>
          <w:sz w:val="24"/>
          <w:szCs w:val="24"/>
        </w:rPr>
      </w:pPr>
      <w:r w:rsidRPr="00466170">
        <w:rPr>
          <w:rFonts w:ascii="Times New Roman" w:hAnsi="Times New Roman" w:cs="Times New Roman"/>
          <w:b/>
          <w:sz w:val="24"/>
          <w:szCs w:val="24"/>
        </w:rPr>
        <w:t>SECTION ONE</w:t>
      </w:r>
      <w:r w:rsidRPr="00466170">
        <w:rPr>
          <w:rFonts w:ascii="Times New Roman" w:hAnsi="Times New Roman" w:cs="Times New Roman"/>
          <w:sz w:val="24"/>
          <w:szCs w:val="24"/>
        </w:rPr>
        <w:t xml:space="preserve">: Personal Data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What is your gender?</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Male </w:t>
      </w:r>
      <w:r w:rsidRPr="00466170">
        <w:rPr>
          <w:rFonts w:ascii="Times New Roman" w:hAnsi="Times New Roman" w:cs="Times New Roman"/>
          <w:sz w:val="24"/>
          <w:szCs w:val="24"/>
        </w:rPr>
        <w:tab/>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Female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What is your marital status?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Single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Married </w:t>
      </w:r>
      <w:r w:rsidRPr="00466170">
        <w:rPr>
          <w:rFonts w:ascii="Times New Roman" w:hAnsi="Times New Roman" w:cs="Times New Roman"/>
          <w:sz w:val="24"/>
          <w:szCs w:val="24"/>
        </w:rPr>
        <w:tab/>
        <w:t xml:space="preserve"> </w:t>
      </w:r>
      <w:r w:rsidR="00D02ADF" w:rsidRPr="00466170">
        <w:rPr>
          <w:rFonts w:ascii="Times New Roman" w:hAnsi="Times New Roman" w:cs="Times New Roman"/>
          <w:sz w:val="24"/>
          <w:szCs w:val="24"/>
        </w:rPr>
        <w:t xml:space="preserve"> [    ]</w:t>
      </w:r>
      <w:r w:rsidR="00596921" w:rsidRPr="00466170">
        <w:rPr>
          <w:rFonts w:ascii="Times New Roman" w:hAnsi="Times New Roman" w:cs="Times New Roman"/>
          <w:sz w:val="24"/>
          <w:szCs w:val="24"/>
        </w:rPr>
        <w:t xml:space="preserve"> </w:t>
      </w:r>
      <w:r w:rsidR="00D02ADF" w:rsidRPr="00466170">
        <w:rPr>
          <w:rFonts w:ascii="Times New Roman" w:hAnsi="Times New Roman" w:cs="Times New Roman"/>
          <w:sz w:val="24"/>
          <w:szCs w:val="24"/>
        </w:rPr>
        <w:t>Separated [    ]</w:t>
      </w:r>
      <w:r w:rsidRPr="00466170">
        <w:rPr>
          <w:rFonts w:ascii="Times New Roman" w:hAnsi="Times New Roman" w:cs="Times New Roman"/>
          <w:sz w:val="24"/>
          <w:szCs w:val="24"/>
        </w:rPr>
        <w:t xml:space="preserve"> Divorced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Widow(</w:t>
      </w:r>
      <w:proofErr w:type="spellStart"/>
      <w:r w:rsidRPr="00466170">
        <w:rPr>
          <w:rFonts w:ascii="Times New Roman" w:hAnsi="Times New Roman" w:cs="Times New Roman"/>
          <w:sz w:val="24"/>
          <w:szCs w:val="24"/>
        </w:rPr>
        <w:t>er</w:t>
      </w:r>
      <w:proofErr w:type="spellEnd"/>
      <w:r w:rsidRPr="00466170">
        <w:rPr>
          <w:rFonts w:ascii="Times New Roman" w:hAnsi="Times New Roman" w:cs="Times New Roman"/>
          <w:sz w:val="24"/>
          <w:szCs w:val="24"/>
        </w:rPr>
        <w:t xml:space="preserve">)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What is your age bracket?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18 years – 25 years  </w:t>
      </w:r>
      <w:r w:rsidRPr="00466170">
        <w:rPr>
          <w:rFonts w:ascii="Times New Roman" w:hAnsi="Times New Roman" w:cs="Times New Roman"/>
          <w:sz w:val="24"/>
          <w:szCs w:val="24"/>
        </w:rPr>
        <w:tab/>
        <w:t xml:space="preserve">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26 years – 30 years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31 years - 35 years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40 years – 45 years      </w:t>
      </w:r>
      <w:r w:rsidR="00D02ADF" w:rsidRPr="00466170">
        <w:rPr>
          <w:rFonts w:ascii="Times New Roman" w:hAnsi="Times New Roman" w:cs="Times New Roman"/>
          <w:sz w:val="24"/>
          <w:szCs w:val="24"/>
        </w:rPr>
        <w:t xml:space="preserve"> [    ]</w:t>
      </w:r>
      <w:r w:rsidRPr="00466170">
        <w:rPr>
          <w:rFonts w:ascii="Times New Roman" w:hAnsi="Times New Roman" w:cs="Times New Roman"/>
          <w:sz w:val="24"/>
          <w:szCs w:val="24"/>
        </w:rPr>
        <w:t xml:space="preserve"> 46 years and above      </w:t>
      </w:r>
      <w:r w:rsidR="00D02ADF" w:rsidRPr="00466170">
        <w:rPr>
          <w:rFonts w:ascii="Times New Roman" w:hAnsi="Times New Roman" w:cs="Times New Roman"/>
          <w:sz w:val="24"/>
          <w:szCs w:val="24"/>
        </w:rPr>
        <w:t xml:space="preserve"> [    ]</w:t>
      </w:r>
    </w:p>
    <w:p w:rsidR="00895F03"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Education  Level </w:t>
      </w:r>
    </w:p>
    <w:p w:rsidR="004632BF" w:rsidRPr="00466170" w:rsidRDefault="00D02AD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Primary [    ]</w:t>
      </w:r>
      <w:r w:rsidR="00895F03" w:rsidRPr="00466170">
        <w:rPr>
          <w:rFonts w:ascii="Times New Roman" w:hAnsi="Times New Roman" w:cs="Times New Roman"/>
          <w:sz w:val="24"/>
          <w:szCs w:val="24"/>
        </w:rPr>
        <w:t xml:space="preserve"> </w:t>
      </w:r>
      <w:r w:rsidRPr="00466170">
        <w:rPr>
          <w:rFonts w:ascii="Times New Roman" w:hAnsi="Times New Roman" w:cs="Times New Roman"/>
          <w:sz w:val="24"/>
          <w:szCs w:val="24"/>
        </w:rPr>
        <w:t>Secondary [    ]</w:t>
      </w:r>
      <w:r w:rsidR="00895F03" w:rsidRPr="00466170">
        <w:rPr>
          <w:rFonts w:ascii="Times New Roman" w:hAnsi="Times New Roman" w:cs="Times New Roman"/>
          <w:sz w:val="24"/>
          <w:szCs w:val="24"/>
        </w:rPr>
        <w:t xml:space="preserve"> </w:t>
      </w:r>
      <w:r w:rsidR="00C12F63" w:rsidRPr="00466170">
        <w:rPr>
          <w:rFonts w:ascii="Times New Roman" w:hAnsi="Times New Roman" w:cs="Times New Roman"/>
          <w:sz w:val="24"/>
          <w:szCs w:val="24"/>
        </w:rPr>
        <w:t>College [</w:t>
      </w:r>
      <w:r w:rsidRPr="00466170">
        <w:rPr>
          <w:rFonts w:ascii="Times New Roman" w:hAnsi="Times New Roman" w:cs="Times New Roman"/>
          <w:sz w:val="24"/>
          <w:szCs w:val="24"/>
        </w:rPr>
        <w:t xml:space="preserve">    ]</w:t>
      </w:r>
      <w:r w:rsidR="00895F03" w:rsidRPr="00466170">
        <w:rPr>
          <w:rFonts w:ascii="Times New Roman" w:hAnsi="Times New Roman" w:cs="Times New Roman"/>
          <w:sz w:val="24"/>
          <w:szCs w:val="24"/>
        </w:rPr>
        <w:t xml:space="preserve"> </w:t>
      </w:r>
      <w:r w:rsidR="00C12F63" w:rsidRPr="00466170">
        <w:rPr>
          <w:rFonts w:ascii="Times New Roman" w:hAnsi="Times New Roman" w:cs="Times New Roman"/>
          <w:sz w:val="24"/>
          <w:szCs w:val="24"/>
        </w:rPr>
        <w:t>Degree [</w:t>
      </w:r>
      <w:r w:rsidRPr="00466170">
        <w:rPr>
          <w:rFonts w:ascii="Times New Roman" w:hAnsi="Times New Roman" w:cs="Times New Roman"/>
          <w:sz w:val="24"/>
          <w:szCs w:val="24"/>
        </w:rPr>
        <w:t xml:space="preserve">    ]</w:t>
      </w:r>
      <w:r w:rsidR="00895F03" w:rsidRPr="00466170">
        <w:rPr>
          <w:rFonts w:ascii="Times New Roman" w:hAnsi="Times New Roman" w:cs="Times New Roman"/>
          <w:sz w:val="24"/>
          <w:szCs w:val="24"/>
        </w:rPr>
        <w:t xml:space="preserve"> </w:t>
      </w:r>
      <w:r w:rsidR="00C12F63" w:rsidRPr="00466170">
        <w:rPr>
          <w:rFonts w:ascii="Times New Roman" w:hAnsi="Times New Roman" w:cs="Times New Roman"/>
          <w:sz w:val="24"/>
          <w:szCs w:val="24"/>
        </w:rPr>
        <w:t>Master [</w:t>
      </w:r>
      <w:r w:rsidRPr="00466170">
        <w:rPr>
          <w:rFonts w:ascii="Times New Roman" w:hAnsi="Times New Roman" w:cs="Times New Roman"/>
          <w:sz w:val="24"/>
          <w:szCs w:val="24"/>
        </w:rPr>
        <w:t xml:space="preserve">    ]</w:t>
      </w:r>
      <w:r w:rsidR="00734597" w:rsidRPr="00466170">
        <w:rPr>
          <w:rFonts w:ascii="Times New Roman" w:hAnsi="Times New Roman" w:cs="Times New Roman"/>
          <w:sz w:val="24"/>
          <w:szCs w:val="24"/>
        </w:rPr>
        <w:t xml:space="preserve"> </w:t>
      </w:r>
      <w:r w:rsidR="004632BF" w:rsidRPr="00466170">
        <w:rPr>
          <w:rFonts w:ascii="Times New Roman" w:hAnsi="Times New Roman" w:cs="Times New Roman"/>
          <w:sz w:val="24"/>
          <w:szCs w:val="24"/>
        </w:rPr>
        <w:t xml:space="preserve">PhD or Pursuing         </w:t>
      </w:r>
      <w:r w:rsidRPr="00466170">
        <w:rPr>
          <w:rFonts w:ascii="Times New Roman" w:hAnsi="Times New Roman" w:cs="Times New Roman"/>
          <w:sz w:val="24"/>
          <w:szCs w:val="24"/>
        </w:rPr>
        <w:t xml:space="preserve"> [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Years in Service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1year – 5 years             </w:t>
      </w:r>
      <w:r w:rsidR="00D02ADF" w:rsidRPr="00466170">
        <w:rPr>
          <w:rFonts w:ascii="Times New Roman" w:hAnsi="Times New Roman" w:cs="Times New Roman"/>
          <w:sz w:val="24"/>
          <w:szCs w:val="24"/>
        </w:rPr>
        <w:t xml:space="preserve"> [    ]</w:t>
      </w:r>
      <w:r w:rsidR="00596921" w:rsidRPr="00466170">
        <w:rPr>
          <w:rFonts w:ascii="Times New Roman" w:hAnsi="Times New Roman" w:cs="Times New Roman"/>
          <w:sz w:val="24"/>
          <w:szCs w:val="24"/>
        </w:rPr>
        <w:t xml:space="preserve"> </w:t>
      </w:r>
      <w:r w:rsidRPr="00466170">
        <w:rPr>
          <w:rFonts w:ascii="Times New Roman" w:hAnsi="Times New Roman" w:cs="Times New Roman"/>
          <w:sz w:val="24"/>
          <w:szCs w:val="24"/>
        </w:rPr>
        <w:t xml:space="preserve">6 years – 10 years        </w:t>
      </w:r>
      <w:r w:rsidR="00D02ADF" w:rsidRPr="00466170">
        <w:rPr>
          <w:rFonts w:ascii="Times New Roman" w:hAnsi="Times New Roman" w:cs="Times New Roman"/>
          <w:sz w:val="24"/>
          <w:szCs w:val="24"/>
        </w:rPr>
        <w:t xml:space="preserve"> [    ]</w:t>
      </w:r>
      <w:r w:rsidR="00596921" w:rsidRPr="00466170">
        <w:rPr>
          <w:rFonts w:ascii="Times New Roman" w:hAnsi="Times New Roman" w:cs="Times New Roman"/>
          <w:sz w:val="24"/>
          <w:szCs w:val="24"/>
        </w:rPr>
        <w:t xml:space="preserve"> </w:t>
      </w:r>
      <w:r w:rsidRPr="00466170">
        <w:rPr>
          <w:rFonts w:ascii="Times New Roman" w:hAnsi="Times New Roman" w:cs="Times New Roman"/>
          <w:sz w:val="24"/>
          <w:szCs w:val="24"/>
        </w:rPr>
        <w:t xml:space="preserve">11years – 15 years       </w:t>
      </w:r>
      <w:r w:rsidR="00D02ADF" w:rsidRPr="00466170">
        <w:rPr>
          <w:rFonts w:ascii="Times New Roman" w:hAnsi="Times New Roman" w:cs="Times New Roman"/>
          <w:sz w:val="24"/>
          <w:szCs w:val="24"/>
        </w:rPr>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16 years and above      </w:t>
      </w:r>
      <w:r w:rsidR="00D02ADF" w:rsidRPr="00466170">
        <w:rPr>
          <w:rFonts w:ascii="Times New Roman" w:hAnsi="Times New Roman" w:cs="Times New Roman"/>
          <w:sz w:val="24"/>
          <w:szCs w:val="24"/>
        </w:rPr>
        <w:t xml:space="preserve"> [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Position Held in organization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Senior Management    </w:t>
      </w:r>
      <w:r w:rsidRPr="00466170">
        <w:rPr>
          <w:rFonts w:ascii="Times New Roman" w:hAnsi="Times New Roman" w:cs="Times New Roman"/>
          <w:sz w:val="24"/>
          <w:szCs w:val="24"/>
        </w:rPr>
        <w:tab/>
      </w:r>
      <w:r w:rsidR="00D02ADF" w:rsidRPr="00466170">
        <w:rPr>
          <w:rFonts w:ascii="Times New Roman" w:hAnsi="Times New Roman" w:cs="Times New Roman"/>
          <w:sz w:val="24"/>
          <w:szCs w:val="24"/>
        </w:rPr>
        <w:t xml:space="preserve"> [    ]</w:t>
      </w:r>
      <w:r w:rsidR="00596921" w:rsidRPr="00466170">
        <w:rPr>
          <w:rFonts w:ascii="Times New Roman" w:hAnsi="Times New Roman" w:cs="Times New Roman"/>
          <w:sz w:val="24"/>
          <w:szCs w:val="24"/>
        </w:rPr>
        <w:t xml:space="preserve"> </w:t>
      </w:r>
      <w:r w:rsidRPr="00466170">
        <w:rPr>
          <w:rFonts w:ascii="Times New Roman" w:hAnsi="Times New Roman" w:cs="Times New Roman"/>
          <w:sz w:val="24"/>
          <w:szCs w:val="24"/>
        </w:rPr>
        <w:t xml:space="preserve">Middle Level Management   </w:t>
      </w:r>
      <w:r w:rsidRPr="00466170">
        <w:rPr>
          <w:rFonts w:ascii="Times New Roman" w:hAnsi="Times New Roman" w:cs="Times New Roman"/>
          <w:sz w:val="24"/>
          <w:szCs w:val="24"/>
        </w:rPr>
        <w:tab/>
      </w:r>
      <w:r w:rsidR="00D02ADF" w:rsidRPr="00466170">
        <w:rPr>
          <w:rFonts w:ascii="Times New Roman" w:hAnsi="Times New Roman" w:cs="Times New Roman"/>
          <w:sz w:val="24"/>
          <w:szCs w:val="24"/>
        </w:rPr>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Any other                                </w:t>
      </w:r>
      <w:r w:rsidR="00D02ADF" w:rsidRPr="00466170">
        <w:rPr>
          <w:rFonts w:ascii="Times New Roman" w:hAnsi="Times New Roman" w:cs="Times New Roman"/>
          <w:sz w:val="24"/>
          <w:szCs w:val="24"/>
        </w:rPr>
        <w:t xml:space="preserve"> [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Department  in organization</w:t>
      </w:r>
    </w:p>
    <w:p w:rsidR="00D7773D"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w:t>
      </w:r>
      <w:r w:rsidR="00C37742" w:rsidRPr="00466170">
        <w:rPr>
          <w:rFonts w:ascii="Times New Roman" w:hAnsi="Times New Roman" w:cs="Times New Roman"/>
          <w:sz w:val="24"/>
          <w:szCs w:val="24"/>
        </w:rPr>
        <w:t>…………………………………………………………………………………</w:t>
      </w:r>
    </w:p>
    <w:p w:rsidR="00D7773D" w:rsidRPr="00466170" w:rsidRDefault="00D7773D" w:rsidP="00CD0B9C">
      <w:pPr>
        <w:pStyle w:val="ListParagraph"/>
        <w:spacing w:line="360" w:lineRule="auto"/>
        <w:rPr>
          <w:rFonts w:ascii="Times New Roman" w:hAnsi="Times New Roman" w:cs="Times New Roman"/>
          <w:b/>
          <w:sz w:val="24"/>
          <w:szCs w:val="24"/>
        </w:rPr>
      </w:pPr>
    </w:p>
    <w:p w:rsidR="00D7773D" w:rsidRPr="00466170" w:rsidRDefault="00D7773D" w:rsidP="00CD0B9C">
      <w:pPr>
        <w:pStyle w:val="ListParagraph"/>
        <w:spacing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SECTION TWO: MAIN STUDY VARIABLES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 </w:t>
      </w:r>
      <w:r w:rsidR="00D7773D" w:rsidRPr="00466170">
        <w:rPr>
          <w:rFonts w:ascii="Times New Roman" w:hAnsi="Times New Roman" w:cs="Times New Roman"/>
          <w:sz w:val="24"/>
          <w:szCs w:val="24"/>
        </w:rPr>
        <w:t xml:space="preserve">Does organizational policy affects </w:t>
      </w:r>
      <w:r w:rsidR="00A57B50" w:rsidRPr="00466170">
        <w:rPr>
          <w:rFonts w:ascii="Times New Roman" w:hAnsi="Times New Roman" w:cs="Times New Roman"/>
          <w:sz w:val="24"/>
          <w:szCs w:val="24"/>
        </w:rPr>
        <w:t>supplier appraisal</w:t>
      </w:r>
      <w:r w:rsidR="00D7773D" w:rsidRPr="00466170">
        <w:rPr>
          <w:rFonts w:ascii="Times New Roman" w:hAnsi="Times New Roman" w:cs="Times New Roman"/>
          <w:sz w:val="24"/>
          <w:szCs w:val="24"/>
        </w:rPr>
        <w:t xml:space="preserve"> in the airline industry</w:t>
      </w:r>
      <w:r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Yes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No </w:t>
      </w:r>
      <w:r w:rsidRPr="00466170">
        <w:rPr>
          <w:rFonts w:ascii="Times New Roman" w:hAnsi="Times New Roman" w:cs="Times New Roman"/>
          <w:sz w:val="24"/>
          <w:szCs w:val="24"/>
        </w:rPr>
        <w:tab/>
      </w:r>
      <w:r w:rsidRPr="00466170">
        <w:rPr>
          <w:rFonts w:ascii="Times New Roman" w:hAnsi="Times New Roman" w:cs="Times New Roman"/>
          <w:sz w:val="24"/>
          <w:szCs w:val="24"/>
        </w:rPr>
        <w:tab/>
        <w:t>{    }</w:t>
      </w:r>
    </w:p>
    <w:p w:rsidR="004632BF" w:rsidRPr="00466170" w:rsidRDefault="00D7773D"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What extent does organizational policy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Very Great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lastRenderedPageBreak/>
        <w:t xml:space="preserve">Great Extent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Moderate Extent  </w:t>
      </w:r>
      <w:r w:rsidRPr="00466170">
        <w:rPr>
          <w:rFonts w:ascii="Times New Roman" w:hAnsi="Times New Roman" w:cs="Times New Roman"/>
          <w:sz w:val="24"/>
          <w:szCs w:val="24"/>
        </w:rPr>
        <w:tab/>
        <w:t xml:space="preserve"> {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Little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Very Little Extent        {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 Do you think that </w:t>
      </w:r>
      <w:r w:rsidR="00D7773D" w:rsidRPr="00466170">
        <w:rPr>
          <w:rFonts w:ascii="Times New Roman" w:hAnsi="Times New Roman" w:cs="Times New Roman"/>
          <w:sz w:val="24"/>
          <w:szCs w:val="24"/>
        </w:rPr>
        <w:t xml:space="preserve">your organization has a policy on supplier’s </w:t>
      </w:r>
      <w:r w:rsidR="00B24A17" w:rsidRPr="00466170">
        <w:rPr>
          <w:rFonts w:ascii="Times New Roman" w:hAnsi="Times New Roman" w:cs="Times New Roman"/>
          <w:sz w:val="24"/>
          <w:szCs w:val="24"/>
        </w:rPr>
        <w:t>appraisal?</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Yes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No </w:t>
      </w:r>
      <w:r w:rsidRPr="00466170">
        <w:rPr>
          <w:rFonts w:ascii="Times New Roman" w:hAnsi="Times New Roman" w:cs="Times New Roman"/>
          <w:sz w:val="24"/>
          <w:szCs w:val="24"/>
        </w:rPr>
        <w:tab/>
      </w:r>
      <w:r w:rsidRPr="00466170">
        <w:rPr>
          <w:rFonts w:ascii="Times New Roman" w:hAnsi="Times New Roman" w:cs="Times New Roman"/>
          <w:sz w:val="24"/>
          <w:szCs w:val="24"/>
        </w:rPr>
        <w:tab/>
        <w:t>{    }</w:t>
      </w:r>
    </w:p>
    <w:p w:rsidR="004632BF" w:rsidRPr="00466170" w:rsidRDefault="00D7773D"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How effective is supplier </w:t>
      </w:r>
      <w:r w:rsidR="00B24A17" w:rsidRPr="00466170">
        <w:rPr>
          <w:rFonts w:ascii="Times New Roman" w:hAnsi="Times New Roman" w:cs="Times New Roman"/>
          <w:sz w:val="24"/>
          <w:szCs w:val="24"/>
        </w:rPr>
        <w:t>appraisal policy</w:t>
      </w:r>
      <w:r w:rsidRPr="00466170">
        <w:rPr>
          <w:rFonts w:ascii="Times New Roman" w:hAnsi="Times New Roman" w:cs="Times New Roman"/>
          <w:sz w:val="24"/>
          <w:szCs w:val="24"/>
        </w:rPr>
        <w:t xml:space="preserve"> in your organization</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Very </w:t>
      </w:r>
      <w:r w:rsidR="00D7773D" w:rsidRPr="00466170">
        <w:rPr>
          <w:rFonts w:ascii="Times New Roman" w:hAnsi="Times New Roman" w:cs="Times New Roman"/>
          <w:sz w:val="24"/>
          <w:szCs w:val="24"/>
        </w:rPr>
        <w:t>Effective</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E</w:t>
      </w:r>
      <w:r w:rsidR="00D7773D" w:rsidRPr="00466170">
        <w:rPr>
          <w:rFonts w:ascii="Times New Roman" w:hAnsi="Times New Roman" w:cs="Times New Roman"/>
          <w:sz w:val="24"/>
          <w:szCs w:val="24"/>
        </w:rPr>
        <w:t>ffective</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Moderate E</w:t>
      </w:r>
      <w:r w:rsidR="00D7773D" w:rsidRPr="00466170">
        <w:rPr>
          <w:rFonts w:ascii="Times New Roman" w:hAnsi="Times New Roman" w:cs="Times New Roman"/>
          <w:sz w:val="24"/>
          <w:szCs w:val="24"/>
        </w:rPr>
        <w:t>ffective</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tab/>
        <w:t xml:space="preserve"> {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Little E</w:t>
      </w:r>
      <w:r w:rsidR="00D7773D" w:rsidRPr="00466170">
        <w:rPr>
          <w:rFonts w:ascii="Times New Roman" w:hAnsi="Times New Roman" w:cs="Times New Roman"/>
          <w:sz w:val="24"/>
          <w:szCs w:val="24"/>
        </w:rPr>
        <w:t>ffective</w:t>
      </w:r>
      <w:r w:rsidRPr="00466170">
        <w:rPr>
          <w:rFonts w:ascii="Times New Roman" w:hAnsi="Times New Roman" w:cs="Times New Roman"/>
          <w:sz w:val="24"/>
          <w:szCs w:val="24"/>
        </w:rPr>
        <w:t xml:space="preserve">   </w:t>
      </w:r>
      <w:r w:rsidRPr="00466170">
        <w:rPr>
          <w:rFonts w:ascii="Times New Roman" w:hAnsi="Times New Roman" w:cs="Times New Roman"/>
          <w:sz w:val="24"/>
          <w:szCs w:val="24"/>
        </w:rPr>
        <w:tab/>
        <w:t xml:space="preserve"> {    }</w:t>
      </w:r>
    </w:p>
    <w:p w:rsidR="00CE70E1" w:rsidRPr="00466170" w:rsidRDefault="00CE70E1"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Not Effective</w:t>
      </w:r>
      <w:r w:rsidR="004632BF" w:rsidRPr="00466170">
        <w:rPr>
          <w:rFonts w:ascii="Times New Roman" w:hAnsi="Times New Roman" w:cs="Times New Roman"/>
          <w:sz w:val="24"/>
          <w:szCs w:val="24"/>
        </w:rPr>
        <w:t xml:space="preserve">      </w:t>
      </w:r>
      <w:r w:rsidR="00D7773D" w:rsidRPr="00466170">
        <w:rPr>
          <w:rFonts w:ascii="Times New Roman" w:hAnsi="Times New Roman" w:cs="Times New Roman"/>
          <w:sz w:val="24"/>
          <w:szCs w:val="24"/>
        </w:rPr>
        <w:tab/>
      </w:r>
      <w:r w:rsidR="004632BF" w:rsidRPr="00466170">
        <w:rPr>
          <w:rFonts w:ascii="Times New Roman" w:hAnsi="Times New Roman" w:cs="Times New Roman"/>
          <w:sz w:val="24"/>
          <w:szCs w:val="24"/>
        </w:rPr>
        <w:t xml:space="preserve"> {     }</w:t>
      </w:r>
    </w:p>
    <w:p w:rsidR="004632BF" w:rsidRPr="00466170" w:rsidRDefault="00CE70E1"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Does pricing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Yes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No </w:t>
      </w:r>
      <w:r w:rsidRPr="00466170">
        <w:rPr>
          <w:rFonts w:ascii="Times New Roman" w:hAnsi="Times New Roman" w:cs="Times New Roman"/>
          <w:sz w:val="24"/>
          <w:szCs w:val="24"/>
        </w:rPr>
        <w:tab/>
      </w:r>
      <w:r w:rsidRPr="00466170">
        <w:rPr>
          <w:rFonts w:ascii="Times New Roman" w:hAnsi="Times New Roman" w:cs="Times New Roman"/>
          <w:sz w:val="24"/>
          <w:szCs w:val="24"/>
        </w:rPr>
        <w:tab/>
        <w:t>{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To what extent </w:t>
      </w:r>
      <w:r w:rsidR="00CE70E1" w:rsidRPr="00466170">
        <w:rPr>
          <w:rFonts w:ascii="Times New Roman" w:hAnsi="Times New Roman" w:cs="Times New Roman"/>
          <w:sz w:val="24"/>
          <w:szCs w:val="24"/>
        </w:rPr>
        <w:t xml:space="preserve">does pricing affects </w:t>
      </w:r>
      <w:r w:rsidR="00A57B50" w:rsidRPr="00466170">
        <w:rPr>
          <w:rFonts w:ascii="Times New Roman" w:hAnsi="Times New Roman" w:cs="Times New Roman"/>
          <w:sz w:val="24"/>
          <w:szCs w:val="24"/>
        </w:rPr>
        <w:t>supplier appraisal</w:t>
      </w:r>
      <w:r w:rsidR="00CE70E1" w:rsidRPr="00466170">
        <w:rPr>
          <w:rFonts w:ascii="Times New Roman" w:hAnsi="Times New Roman" w:cs="Times New Roman"/>
          <w:sz w:val="24"/>
          <w:szCs w:val="24"/>
        </w:rPr>
        <w:t xml:space="preserve"> in the airline industry</w:t>
      </w:r>
      <w:r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Very Great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Great Extent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Moderate Extent  </w:t>
      </w:r>
      <w:r w:rsidRPr="00466170">
        <w:rPr>
          <w:rFonts w:ascii="Times New Roman" w:hAnsi="Times New Roman" w:cs="Times New Roman"/>
          <w:sz w:val="24"/>
          <w:szCs w:val="24"/>
        </w:rPr>
        <w:tab/>
        <w:t xml:space="preserve"> {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Little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Very Little Extent        {     }</w:t>
      </w:r>
    </w:p>
    <w:p w:rsidR="004632BF" w:rsidRPr="00466170" w:rsidRDefault="00CE70E1"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Do quality services and goods affect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Yes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No </w:t>
      </w:r>
      <w:r w:rsidRPr="00466170">
        <w:rPr>
          <w:rFonts w:ascii="Times New Roman" w:hAnsi="Times New Roman" w:cs="Times New Roman"/>
          <w:sz w:val="24"/>
          <w:szCs w:val="24"/>
        </w:rPr>
        <w:tab/>
      </w:r>
      <w:r w:rsidRPr="00466170">
        <w:rPr>
          <w:rFonts w:ascii="Times New Roman" w:hAnsi="Times New Roman" w:cs="Times New Roman"/>
          <w:sz w:val="24"/>
          <w:szCs w:val="24"/>
        </w:rPr>
        <w:tab/>
        <w:t>{    }</w:t>
      </w:r>
    </w:p>
    <w:p w:rsidR="004632BF" w:rsidRPr="00466170" w:rsidRDefault="00CE70E1"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To what extent does quality services and goods affects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Very Great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Great Extent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Moderate Extent  </w:t>
      </w:r>
      <w:r w:rsidRPr="00466170">
        <w:rPr>
          <w:rFonts w:ascii="Times New Roman" w:hAnsi="Times New Roman" w:cs="Times New Roman"/>
          <w:sz w:val="24"/>
          <w:szCs w:val="24"/>
        </w:rPr>
        <w:tab/>
        <w:t xml:space="preserve"> {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Little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Very Little Extent        {     }</w:t>
      </w:r>
    </w:p>
    <w:p w:rsidR="004632BF" w:rsidRPr="00466170" w:rsidRDefault="009C14DA"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Do information communication technologies affect </w:t>
      </w:r>
      <w:r w:rsidR="00A57B50" w:rsidRPr="00466170">
        <w:rPr>
          <w:rFonts w:ascii="Times New Roman" w:hAnsi="Times New Roman" w:cs="Times New Roman"/>
          <w:sz w:val="24"/>
          <w:szCs w:val="24"/>
        </w:rPr>
        <w:t>supplier appraisal</w:t>
      </w:r>
      <w:r w:rsidRPr="00466170">
        <w:rPr>
          <w:rFonts w:ascii="Times New Roman" w:hAnsi="Times New Roman" w:cs="Times New Roman"/>
          <w:sz w:val="24"/>
          <w:szCs w:val="24"/>
        </w:rPr>
        <w:t xml:space="preserve"> in the airline industry</w:t>
      </w:r>
      <w:r w:rsidR="004632BF"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lastRenderedPageBreak/>
        <w:t xml:space="preserve">Yes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No </w:t>
      </w:r>
      <w:r w:rsidRPr="00466170">
        <w:rPr>
          <w:rFonts w:ascii="Times New Roman" w:hAnsi="Times New Roman" w:cs="Times New Roman"/>
          <w:sz w:val="24"/>
          <w:szCs w:val="24"/>
        </w:rPr>
        <w:tab/>
      </w:r>
      <w:r w:rsidRPr="00466170">
        <w:rPr>
          <w:rFonts w:ascii="Times New Roman" w:hAnsi="Times New Roman" w:cs="Times New Roman"/>
          <w:sz w:val="24"/>
          <w:szCs w:val="24"/>
        </w:rPr>
        <w:tab/>
        <w:t>{    }</w:t>
      </w:r>
    </w:p>
    <w:p w:rsidR="004632BF" w:rsidRPr="00466170" w:rsidRDefault="004632BF" w:rsidP="00CD0B9C">
      <w:pPr>
        <w:pStyle w:val="ListParagraph"/>
        <w:numPr>
          <w:ilvl w:val="0"/>
          <w:numId w:val="4"/>
        </w:numPr>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To what extent </w:t>
      </w:r>
      <w:r w:rsidR="009C14DA" w:rsidRPr="00466170">
        <w:rPr>
          <w:rFonts w:ascii="Times New Roman" w:hAnsi="Times New Roman" w:cs="Times New Roman"/>
          <w:sz w:val="24"/>
          <w:szCs w:val="24"/>
        </w:rPr>
        <w:t xml:space="preserve">Does information communication technology affects </w:t>
      </w:r>
      <w:r w:rsidR="00A57B50" w:rsidRPr="00466170">
        <w:rPr>
          <w:rFonts w:ascii="Times New Roman" w:hAnsi="Times New Roman" w:cs="Times New Roman"/>
          <w:sz w:val="24"/>
          <w:szCs w:val="24"/>
        </w:rPr>
        <w:t>supplier appraisal</w:t>
      </w:r>
      <w:r w:rsidR="009C14DA" w:rsidRPr="00466170">
        <w:rPr>
          <w:rFonts w:ascii="Times New Roman" w:hAnsi="Times New Roman" w:cs="Times New Roman"/>
          <w:sz w:val="24"/>
          <w:szCs w:val="24"/>
        </w:rPr>
        <w:t xml:space="preserve"> in the airline industry</w:t>
      </w:r>
      <w:r w:rsidRPr="00466170">
        <w:rPr>
          <w:rFonts w:ascii="Times New Roman" w:hAnsi="Times New Roman" w:cs="Times New Roman"/>
          <w:sz w:val="24"/>
          <w:szCs w:val="24"/>
        </w:rPr>
        <w:t>?</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Very Great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Great Extent </w:t>
      </w:r>
      <w:r w:rsidRPr="00466170">
        <w:rPr>
          <w:rFonts w:ascii="Times New Roman" w:hAnsi="Times New Roman" w:cs="Times New Roman"/>
          <w:sz w:val="24"/>
          <w:szCs w:val="24"/>
        </w:rPr>
        <w:tab/>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Moderate Extent  </w:t>
      </w:r>
      <w:r w:rsidRPr="00466170">
        <w:rPr>
          <w:rFonts w:ascii="Times New Roman" w:hAnsi="Times New Roman" w:cs="Times New Roman"/>
          <w:sz w:val="24"/>
          <w:szCs w:val="24"/>
        </w:rPr>
        <w:tab/>
        <w:t xml:space="preserve"> {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 xml:space="preserve">Little Extent    </w:t>
      </w:r>
      <w:r w:rsidRPr="00466170">
        <w:rPr>
          <w:rFonts w:ascii="Times New Roman" w:hAnsi="Times New Roman" w:cs="Times New Roman"/>
          <w:sz w:val="24"/>
          <w:szCs w:val="24"/>
        </w:rPr>
        <w:tab/>
        <w:t xml:space="preserve"> {    }</w:t>
      </w:r>
    </w:p>
    <w:p w:rsidR="004632BF" w:rsidRPr="00466170" w:rsidRDefault="004632BF" w:rsidP="00CD0B9C">
      <w:pPr>
        <w:pStyle w:val="ListParagraph"/>
        <w:spacing w:line="360" w:lineRule="auto"/>
        <w:rPr>
          <w:rFonts w:ascii="Times New Roman" w:hAnsi="Times New Roman" w:cs="Times New Roman"/>
          <w:sz w:val="24"/>
          <w:szCs w:val="24"/>
        </w:rPr>
      </w:pPr>
      <w:r w:rsidRPr="00466170">
        <w:rPr>
          <w:rFonts w:ascii="Times New Roman" w:hAnsi="Times New Roman" w:cs="Times New Roman"/>
          <w:sz w:val="24"/>
          <w:szCs w:val="24"/>
        </w:rPr>
        <w:t>Very Little Extent        {     }</w:t>
      </w:r>
    </w:p>
    <w:p w:rsidR="004632BF" w:rsidRPr="00466170" w:rsidRDefault="004632BF" w:rsidP="00CD0B9C">
      <w:pPr>
        <w:pStyle w:val="ListParagraph"/>
        <w:spacing w:line="360" w:lineRule="auto"/>
        <w:rPr>
          <w:rFonts w:ascii="Times New Roman" w:hAnsi="Times New Roman" w:cs="Times New Roman"/>
          <w:sz w:val="24"/>
          <w:szCs w:val="24"/>
        </w:rPr>
      </w:pPr>
    </w:p>
    <w:p w:rsidR="00B31E9A" w:rsidRPr="00466170" w:rsidRDefault="004632BF" w:rsidP="00CD0B9C">
      <w:pPr>
        <w:spacing w:line="360" w:lineRule="auto"/>
        <w:rPr>
          <w:rFonts w:ascii="Times New Roman" w:hAnsi="Times New Roman" w:cs="Times New Roman"/>
          <w:b/>
          <w:sz w:val="24"/>
          <w:szCs w:val="24"/>
        </w:rPr>
      </w:pPr>
      <w:r w:rsidRPr="00466170">
        <w:rPr>
          <w:rFonts w:ascii="Times New Roman" w:hAnsi="Times New Roman" w:cs="Times New Roman"/>
          <w:b/>
          <w:sz w:val="24"/>
          <w:szCs w:val="24"/>
        </w:rPr>
        <w:t xml:space="preserve">Thank you for Participation </w:t>
      </w:r>
    </w:p>
    <w:p w:rsidR="00DA64A3" w:rsidRPr="00466170" w:rsidRDefault="00DA64A3" w:rsidP="00CD0B9C">
      <w:pPr>
        <w:spacing w:line="360" w:lineRule="auto"/>
        <w:rPr>
          <w:rFonts w:ascii="Times New Roman" w:hAnsi="Times New Roman" w:cs="Times New Roman"/>
          <w:b/>
          <w:sz w:val="24"/>
          <w:szCs w:val="24"/>
        </w:rPr>
      </w:pPr>
    </w:p>
    <w:p w:rsidR="009C5A69" w:rsidRPr="00466170" w:rsidRDefault="009C5A69"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p w:rsidR="00367E3A" w:rsidRPr="00466170" w:rsidRDefault="00367E3A" w:rsidP="00CD0B9C">
      <w:pPr>
        <w:spacing w:line="360" w:lineRule="auto"/>
        <w:rPr>
          <w:rFonts w:ascii="Times New Roman" w:hAnsi="Times New Roman" w:cs="Times New Roman"/>
          <w:b/>
          <w:sz w:val="24"/>
          <w:szCs w:val="24"/>
        </w:rPr>
      </w:pPr>
    </w:p>
    <w:sectPr w:rsidR="00367E3A" w:rsidRPr="00466170" w:rsidSect="00F665B1">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66A9" w:rsidRDefault="00C266A9" w:rsidP="002203BF">
      <w:pPr>
        <w:spacing w:after="0" w:line="240" w:lineRule="auto"/>
      </w:pPr>
      <w:r>
        <w:separator/>
      </w:r>
    </w:p>
  </w:endnote>
  <w:endnote w:type="continuationSeparator" w:id="0">
    <w:p w:rsidR="00C266A9" w:rsidRDefault="00C266A9" w:rsidP="002203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578284"/>
      <w:docPartObj>
        <w:docPartGallery w:val="Page Numbers (Bottom of Page)"/>
        <w:docPartUnique/>
      </w:docPartObj>
    </w:sdtPr>
    <w:sdtEndPr>
      <w:rPr>
        <w:rFonts w:ascii="Times New Roman" w:hAnsi="Times New Roman" w:cs="Times New Roman"/>
        <w:noProof/>
        <w:sz w:val="24"/>
      </w:rPr>
    </w:sdtEndPr>
    <w:sdtContent>
      <w:p w:rsidR="00C266A9" w:rsidRPr="002142D3" w:rsidRDefault="00C266A9">
        <w:pPr>
          <w:pStyle w:val="Footer"/>
          <w:jc w:val="center"/>
          <w:rPr>
            <w:rFonts w:ascii="Times New Roman" w:hAnsi="Times New Roman" w:cs="Times New Roman"/>
            <w:sz w:val="24"/>
          </w:rPr>
        </w:pPr>
        <w:r w:rsidRPr="002142D3">
          <w:rPr>
            <w:rFonts w:ascii="Times New Roman" w:hAnsi="Times New Roman" w:cs="Times New Roman"/>
            <w:sz w:val="24"/>
          </w:rPr>
          <w:fldChar w:fldCharType="begin"/>
        </w:r>
        <w:r w:rsidRPr="002142D3">
          <w:rPr>
            <w:rFonts w:ascii="Times New Roman" w:hAnsi="Times New Roman" w:cs="Times New Roman"/>
            <w:sz w:val="24"/>
          </w:rPr>
          <w:instrText xml:space="preserve"> PAGE   \* MERGEFORMAT </w:instrText>
        </w:r>
        <w:r w:rsidRPr="002142D3">
          <w:rPr>
            <w:rFonts w:ascii="Times New Roman" w:hAnsi="Times New Roman" w:cs="Times New Roman"/>
            <w:sz w:val="24"/>
          </w:rPr>
          <w:fldChar w:fldCharType="separate"/>
        </w:r>
        <w:r w:rsidR="002D2B6A">
          <w:rPr>
            <w:rFonts w:ascii="Times New Roman" w:hAnsi="Times New Roman" w:cs="Times New Roman"/>
            <w:noProof/>
            <w:sz w:val="24"/>
          </w:rPr>
          <w:t>7</w:t>
        </w:r>
        <w:r w:rsidRPr="002142D3">
          <w:rPr>
            <w:rFonts w:ascii="Times New Roman" w:hAnsi="Times New Roman" w:cs="Times New Roman"/>
            <w:noProof/>
            <w:sz w:val="24"/>
          </w:rPr>
          <w:fldChar w:fldCharType="end"/>
        </w:r>
      </w:p>
    </w:sdtContent>
  </w:sdt>
  <w:p w:rsidR="00C266A9" w:rsidRPr="002203BF" w:rsidRDefault="00C266A9">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66A9" w:rsidRDefault="00C266A9" w:rsidP="002203BF">
      <w:pPr>
        <w:spacing w:after="0" w:line="240" w:lineRule="auto"/>
      </w:pPr>
      <w:r>
        <w:separator/>
      </w:r>
    </w:p>
  </w:footnote>
  <w:footnote w:type="continuationSeparator" w:id="0">
    <w:p w:rsidR="00C266A9" w:rsidRDefault="00C266A9" w:rsidP="002203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B51D1"/>
    <w:multiLevelType w:val="hybridMultilevel"/>
    <w:tmpl w:val="0860A6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5D72F0"/>
    <w:multiLevelType w:val="multilevel"/>
    <w:tmpl w:val="4F8406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56875D6"/>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10FBC"/>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DE728D"/>
    <w:multiLevelType w:val="hybridMultilevel"/>
    <w:tmpl w:val="A0CC5D0C"/>
    <w:lvl w:ilvl="0" w:tplc="00F0558E">
      <w:start w:val="1"/>
      <w:numFmt w:val="decimal"/>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A3D3833"/>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21E0781"/>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4FB5086"/>
    <w:multiLevelType w:val="multilevel"/>
    <w:tmpl w:val="F61ACD7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70C7DD6"/>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3C0F8C"/>
    <w:multiLevelType w:val="hybridMultilevel"/>
    <w:tmpl w:val="C6F8C6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 w:numId="6">
    <w:abstractNumId w:val="7"/>
  </w:num>
  <w:num w:numId="7">
    <w:abstractNumId w:val="5"/>
  </w:num>
  <w:num w:numId="8">
    <w:abstractNumId w:val="9"/>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CA2"/>
    <w:rsid w:val="00001CAE"/>
    <w:rsid w:val="00012733"/>
    <w:rsid w:val="00021A39"/>
    <w:rsid w:val="00024832"/>
    <w:rsid w:val="0003715A"/>
    <w:rsid w:val="000524D1"/>
    <w:rsid w:val="00060339"/>
    <w:rsid w:val="0006658D"/>
    <w:rsid w:val="00072D61"/>
    <w:rsid w:val="00074E0B"/>
    <w:rsid w:val="0009672D"/>
    <w:rsid w:val="000A1487"/>
    <w:rsid w:val="000B3FF4"/>
    <w:rsid w:val="000C3D6D"/>
    <w:rsid w:val="000C7D29"/>
    <w:rsid w:val="000D0ED5"/>
    <w:rsid w:val="000E7A7E"/>
    <w:rsid w:val="000F0DBC"/>
    <w:rsid w:val="000F1D1A"/>
    <w:rsid w:val="00105DCE"/>
    <w:rsid w:val="00106A8D"/>
    <w:rsid w:val="001124D1"/>
    <w:rsid w:val="001170D2"/>
    <w:rsid w:val="00126840"/>
    <w:rsid w:val="00134BE6"/>
    <w:rsid w:val="0014157B"/>
    <w:rsid w:val="001420FB"/>
    <w:rsid w:val="00151CD5"/>
    <w:rsid w:val="00153D92"/>
    <w:rsid w:val="001565BD"/>
    <w:rsid w:val="00161256"/>
    <w:rsid w:val="0016364B"/>
    <w:rsid w:val="00163C4F"/>
    <w:rsid w:val="00164770"/>
    <w:rsid w:val="00165121"/>
    <w:rsid w:val="00165FF7"/>
    <w:rsid w:val="00166B6D"/>
    <w:rsid w:val="00180605"/>
    <w:rsid w:val="0018422A"/>
    <w:rsid w:val="0019679D"/>
    <w:rsid w:val="001A43EA"/>
    <w:rsid w:val="001A588A"/>
    <w:rsid w:val="001B1A4A"/>
    <w:rsid w:val="001B6427"/>
    <w:rsid w:val="001C02F7"/>
    <w:rsid w:val="001C1B03"/>
    <w:rsid w:val="001C5FAD"/>
    <w:rsid w:val="001D310F"/>
    <w:rsid w:val="001D57E3"/>
    <w:rsid w:val="001D6BC4"/>
    <w:rsid w:val="001D6EDC"/>
    <w:rsid w:val="001D6F00"/>
    <w:rsid w:val="001E3578"/>
    <w:rsid w:val="001F029B"/>
    <w:rsid w:val="001F0A67"/>
    <w:rsid w:val="001F5C73"/>
    <w:rsid w:val="001F6E60"/>
    <w:rsid w:val="00205A3A"/>
    <w:rsid w:val="00207F9C"/>
    <w:rsid w:val="0021284E"/>
    <w:rsid w:val="002142D3"/>
    <w:rsid w:val="002203BF"/>
    <w:rsid w:val="00251846"/>
    <w:rsid w:val="0026286F"/>
    <w:rsid w:val="002752B4"/>
    <w:rsid w:val="00290C23"/>
    <w:rsid w:val="002A5D96"/>
    <w:rsid w:val="002B08C0"/>
    <w:rsid w:val="002B21B5"/>
    <w:rsid w:val="002C3A82"/>
    <w:rsid w:val="002C4774"/>
    <w:rsid w:val="002D2B6A"/>
    <w:rsid w:val="002D3C32"/>
    <w:rsid w:val="002D563F"/>
    <w:rsid w:val="002D64C1"/>
    <w:rsid w:val="002E51BB"/>
    <w:rsid w:val="00307D84"/>
    <w:rsid w:val="00316557"/>
    <w:rsid w:val="0032161D"/>
    <w:rsid w:val="0032492D"/>
    <w:rsid w:val="00326D51"/>
    <w:rsid w:val="00330DD4"/>
    <w:rsid w:val="00346153"/>
    <w:rsid w:val="0035685B"/>
    <w:rsid w:val="00366FB2"/>
    <w:rsid w:val="00367E3A"/>
    <w:rsid w:val="00372215"/>
    <w:rsid w:val="00373734"/>
    <w:rsid w:val="0038157B"/>
    <w:rsid w:val="00385B98"/>
    <w:rsid w:val="00395346"/>
    <w:rsid w:val="003A2CC7"/>
    <w:rsid w:val="003A3BE3"/>
    <w:rsid w:val="003A5F10"/>
    <w:rsid w:val="003B2EDB"/>
    <w:rsid w:val="003B6D7A"/>
    <w:rsid w:val="003C0C79"/>
    <w:rsid w:val="003C5D29"/>
    <w:rsid w:val="003D0DB6"/>
    <w:rsid w:val="003E0082"/>
    <w:rsid w:val="003F1664"/>
    <w:rsid w:val="003F2C3A"/>
    <w:rsid w:val="004010A8"/>
    <w:rsid w:val="004119EA"/>
    <w:rsid w:val="0042596B"/>
    <w:rsid w:val="00426247"/>
    <w:rsid w:val="00440E5D"/>
    <w:rsid w:val="00441C0E"/>
    <w:rsid w:val="004474AC"/>
    <w:rsid w:val="00452ED2"/>
    <w:rsid w:val="00461EF2"/>
    <w:rsid w:val="004632BF"/>
    <w:rsid w:val="004653F4"/>
    <w:rsid w:val="00466170"/>
    <w:rsid w:val="00466CA6"/>
    <w:rsid w:val="00470FB5"/>
    <w:rsid w:val="00477166"/>
    <w:rsid w:val="00477AC9"/>
    <w:rsid w:val="00477CF1"/>
    <w:rsid w:val="00481089"/>
    <w:rsid w:val="00481A97"/>
    <w:rsid w:val="004855D9"/>
    <w:rsid w:val="00486AAA"/>
    <w:rsid w:val="0049082A"/>
    <w:rsid w:val="004911AA"/>
    <w:rsid w:val="00497983"/>
    <w:rsid w:val="004B61B9"/>
    <w:rsid w:val="004D1609"/>
    <w:rsid w:val="004D178A"/>
    <w:rsid w:val="004D1DCF"/>
    <w:rsid w:val="004D5EBC"/>
    <w:rsid w:val="004E009A"/>
    <w:rsid w:val="004F0AD0"/>
    <w:rsid w:val="004F104D"/>
    <w:rsid w:val="004F46D0"/>
    <w:rsid w:val="005039D6"/>
    <w:rsid w:val="00505DC9"/>
    <w:rsid w:val="005149B6"/>
    <w:rsid w:val="005161A6"/>
    <w:rsid w:val="005162AB"/>
    <w:rsid w:val="00520084"/>
    <w:rsid w:val="005239A7"/>
    <w:rsid w:val="005276A0"/>
    <w:rsid w:val="00531B3C"/>
    <w:rsid w:val="00532C7D"/>
    <w:rsid w:val="0053520F"/>
    <w:rsid w:val="00541A91"/>
    <w:rsid w:val="00542C4D"/>
    <w:rsid w:val="00560C99"/>
    <w:rsid w:val="00562020"/>
    <w:rsid w:val="005670A3"/>
    <w:rsid w:val="005934A8"/>
    <w:rsid w:val="00595E7B"/>
    <w:rsid w:val="00596921"/>
    <w:rsid w:val="005A2337"/>
    <w:rsid w:val="005B5AEE"/>
    <w:rsid w:val="005C25D3"/>
    <w:rsid w:val="005C2F15"/>
    <w:rsid w:val="005C6442"/>
    <w:rsid w:val="005D3388"/>
    <w:rsid w:val="005D5580"/>
    <w:rsid w:val="005D63DF"/>
    <w:rsid w:val="0060130C"/>
    <w:rsid w:val="006044D0"/>
    <w:rsid w:val="006054CF"/>
    <w:rsid w:val="00606C0C"/>
    <w:rsid w:val="006135FA"/>
    <w:rsid w:val="00614700"/>
    <w:rsid w:val="00643720"/>
    <w:rsid w:val="00643A72"/>
    <w:rsid w:val="00647360"/>
    <w:rsid w:val="006571C3"/>
    <w:rsid w:val="006571EF"/>
    <w:rsid w:val="006667CE"/>
    <w:rsid w:val="00666F2B"/>
    <w:rsid w:val="00674172"/>
    <w:rsid w:val="00674A4E"/>
    <w:rsid w:val="0069382D"/>
    <w:rsid w:val="0069610A"/>
    <w:rsid w:val="0069748D"/>
    <w:rsid w:val="006A63BD"/>
    <w:rsid w:val="006A6FC7"/>
    <w:rsid w:val="006A7341"/>
    <w:rsid w:val="006A766F"/>
    <w:rsid w:val="006B5126"/>
    <w:rsid w:val="006D1B64"/>
    <w:rsid w:val="006D474A"/>
    <w:rsid w:val="006D559E"/>
    <w:rsid w:val="006E1C55"/>
    <w:rsid w:val="006E2F36"/>
    <w:rsid w:val="00710B7F"/>
    <w:rsid w:val="00723149"/>
    <w:rsid w:val="007235A0"/>
    <w:rsid w:val="00723EC8"/>
    <w:rsid w:val="007257EE"/>
    <w:rsid w:val="00731634"/>
    <w:rsid w:val="00734597"/>
    <w:rsid w:val="007347D8"/>
    <w:rsid w:val="007365B1"/>
    <w:rsid w:val="00737CF2"/>
    <w:rsid w:val="00740C42"/>
    <w:rsid w:val="00746C28"/>
    <w:rsid w:val="00750664"/>
    <w:rsid w:val="00754693"/>
    <w:rsid w:val="007546EC"/>
    <w:rsid w:val="00761C92"/>
    <w:rsid w:val="00763C24"/>
    <w:rsid w:val="00770D5A"/>
    <w:rsid w:val="00772E56"/>
    <w:rsid w:val="007751EF"/>
    <w:rsid w:val="00783588"/>
    <w:rsid w:val="00791F73"/>
    <w:rsid w:val="00795D0A"/>
    <w:rsid w:val="007A2AB5"/>
    <w:rsid w:val="007A381D"/>
    <w:rsid w:val="007A537F"/>
    <w:rsid w:val="007A70D9"/>
    <w:rsid w:val="007B2EDF"/>
    <w:rsid w:val="007C1F2D"/>
    <w:rsid w:val="007C7BA0"/>
    <w:rsid w:val="007D229C"/>
    <w:rsid w:val="007E5831"/>
    <w:rsid w:val="007E7794"/>
    <w:rsid w:val="007F2A64"/>
    <w:rsid w:val="007F3B4F"/>
    <w:rsid w:val="007F4087"/>
    <w:rsid w:val="00841C54"/>
    <w:rsid w:val="00841E3C"/>
    <w:rsid w:val="00850CA2"/>
    <w:rsid w:val="00852A37"/>
    <w:rsid w:val="00853F28"/>
    <w:rsid w:val="008640FB"/>
    <w:rsid w:val="0086688E"/>
    <w:rsid w:val="00866982"/>
    <w:rsid w:val="00877549"/>
    <w:rsid w:val="00886D67"/>
    <w:rsid w:val="00895F03"/>
    <w:rsid w:val="008A10DD"/>
    <w:rsid w:val="008A3C64"/>
    <w:rsid w:val="008A536F"/>
    <w:rsid w:val="008B028E"/>
    <w:rsid w:val="008B192D"/>
    <w:rsid w:val="008B56DE"/>
    <w:rsid w:val="008C736A"/>
    <w:rsid w:val="008C77EC"/>
    <w:rsid w:val="008D7D7F"/>
    <w:rsid w:val="008E063C"/>
    <w:rsid w:val="008E572D"/>
    <w:rsid w:val="008F3AB3"/>
    <w:rsid w:val="0090179C"/>
    <w:rsid w:val="00911B0A"/>
    <w:rsid w:val="009208E3"/>
    <w:rsid w:val="009219BB"/>
    <w:rsid w:val="00967DFE"/>
    <w:rsid w:val="009718D1"/>
    <w:rsid w:val="009769AC"/>
    <w:rsid w:val="00982AF9"/>
    <w:rsid w:val="00990275"/>
    <w:rsid w:val="00995D9F"/>
    <w:rsid w:val="00997B30"/>
    <w:rsid w:val="009A15A6"/>
    <w:rsid w:val="009B1211"/>
    <w:rsid w:val="009C14DA"/>
    <w:rsid w:val="009C48AC"/>
    <w:rsid w:val="009C5A69"/>
    <w:rsid w:val="009D0F3D"/>
    <w:rsid w:val="009D537E"/>
    <w:rsid w:val="009D5AAA"/>
    <w:rsid w:val="009D659D"/>
    <w:rsid w:val="009E1638"/>
    <w:rsid w:val="009E22C4"/>
    <w:rsid w:val="00A01E23"/>
    <w:rsid w:val="00A10967"/>
    <w:rsid w:val="00A1742C"/>
    <w:rsid w:val="00A20F60"/>
    <w:rsid w:val="00A301EF"/>
    <w:rsid w:val="00A360DB"/>
    <w:rsid w:val="00A36357"/>
    <w:rsid w:val="00A56F88"/>
    <w:rsid w:val="00A57B50"/>
    <w:rsid w:val="00A65F5C"/>
    <w:rsid w:val="00A77FDA"/>
    <w:rsid w:val="00A81D17"/>
    <w:rsid w:val="00A83C95"/>
    <w:rsid w:val="00A97987"/>
    <w:rsid w:val="00AA233F"/>
    <w:rsid w:val="00AA2998"/>
    <w:rsid w:val="00AA5BAA"/>
    <w:rsid w:val="00AC1066"/>
    <w:rsid w:val="00AC711A"/>
    <w:rsid w:val="00AD0AB1"/>
    <w:rsid w:val="00AD1257"/>
    <w:rsid w:val="00AF32CB"/>
    <w:rsid w:val="00AF7D6A"/>
    <w:rsid w:val="00B0208A"/>
    <w:rsid w:val="00B02E0F"/>
    <w:rsid w:val="00B06BF2"/>
    <w:rsid w:val="00B0784F"/>
    <w:rsid w:val="00B24A17"/>
    <w:rsid w:val="00B31E9A"/>
    <w:rsid w:val="00B375BD"/>
    <w:rsid w:val="00B434F1"/>
    <w:rsid w:val="00B46B2A"/>
    <w:rsid w:val="00B51D46"/>
    <w:rsid w:val="00B62FD5"/>
    <w:rsid w:val="00B64CA1"/>
    <w:rsid w:val="00B676E3"/>
    <w:rsid w:val="00B740A7"/>
    <w:rsid w:val="00B753A4"/>
    <w:rsid w:val="00B754EA"/>
    <w:rsid w:val="00B76CAE"/>
    <w:rsid w:val="00B773CC"/>
    <w:rsid w:val="00B824AE"/>
    <w:rsid w:val="00B9385A"/>
    <w:rsid w:val="00B964C7"/>
    <w:rsid w:val="00BB246F"/>
    <w:rsid w:val="00BB2B08"/>
    <w:rsid w:val="00BB3EEF"/>
    <w:rsid w:val="00BB5B6E"/>
    <w:rsid w:val="00BB690A"/>
    <w:rsid w:val="00BC3AB1"/>
    <w:rsid w:val="00BD0D84"/>
    <w:rsid w:val="00BD6F61"/>
    <w:rsid w:val="00C00457"/>
    <w:rsid w:val="00C02B41"/>
    <w:rsid w:val="00C12B6E"/>
    <w:rsid w:val="00C12F63"/>
    <w:rsid w:val="00C14EA0"/>
    <w:rsid w:val="00C16CEC"/>
    <w:rsid w:val="00C23BAB"/>
    <w:rsid w:val="00C2410A"/>
    <w:rsid w:val="00C266A9"/>
    <w:rsid w:val="00C30DCD"/>
    <w:rsid w:val="00C37742"/>
    <w:rsid w:val="00C37D2D"/>
    <w:rsid w:val="00C4163C"/>
    <w:rsid w:val="00C43F9F"/>
    <w:rsid w:val="00C44B88"/>
    <w:rsid w:val="00C52830"/>
    <w:rsid w:val="00C57206"/>
    <w:rsid w:val="00C70E63"/>
    <w:rsid w:val="00C81600"/>
    <w:rsid w:val="00C944FD"/>
    <w:rsid w:val="00CA7D52"/>
    <w:rsid w:val="00CC48EF"/>
    <w:rsid w:val="00CC5AE7"/>
    <w:rsid w:val="00CC7487"/>
    <w:rsid w:val="00CD0B9C"/>
    <w:rsid w:val="00CD3A87"/>
    <w:rsid w:val="00CE0A03"/>
    <w:rsid w:val="00CE70E1"/>
    <w:rsid w:val="00CF0ED7"/>
    <w:rsid w:val="00CF4483"/>
    <w:rsid w:val="00CF754D"/>
    <w:rsid w:val="00D0179F"/>
    <w:rsid w:val="00D02ADF"/>
    <w:rsid w:val="00D03398"/>
    <w:rsid w:val="00D054CA"/>
    <w:rsid w:val="00D12928"/>
    <w:rsid w:val="00D175D3"/>
    <w:rsid w:val="00D209E5"/>
    <w:rsid w:val="00D3611A"/>
    <w:rsid w:val="00D43063"/>
    <w:rsid w:val="00D54EDB"/>
    <w:rsid w:val="00D5674F"/>
    <w:rsid w:val="00D56E6A"/>
    <w:rsid w:val="00D70053"/>
    <w:rsid w:val="00D74345"/>
    <w:rsid w:val="00D7773D"/>
    <w:rsid w:val="00D847E7"/>
    <w:rsid w:val="00D8638B"/>
    <w:rsid w:val="00D87D48"/>
    <w:rsid w:val="00D933D9"/>
    <w:rsid w:val="00D94DCF"/>
    <w:rsid w:val="00DA0082"/>
    <w:rsid w:val="00DA2FBE"/>
    <w:rsid w:val="00DA575E"/>
    <w:rsid w:val="00DA64A3"/>
    <w:rsid w:val="00DB0AEC"/>
    <w:rsid w:val="00DB5254"/>
    <w:rsid w:val="00DC0141"/>
    <w:rsid w:val="00DC03AC"/>
    <w:rsid w:val="00DC10E5"/>
    <w:rsid w:val="00DC4375"/>
    <w:rsid w:val="00DC77DD"/>
    <w:rsid w:val="00DD79C3"/>
    <w:rsid w:val="00DE2526"/>
    <w:rsid w:val="00DE435E"/>
    <w:rsid w:val="00E039F4"/>
    <w:rsid w:val="00E0582F"/>
    <w:rsid w:val="00E10851"/>
    <w:rsid w:val="00E2168F"/>
    <w:rsid w:val="00E264D6"/>
    <w:rsid w:val="00E26AD9"/>
    <w:rsid w:val="00E31B3D"/>
    <w:rsid w:val="00E37CD2"/>
    <w:rsid w:val="00E50E03"/>
    <w:rsid w:val="00E529C6"/>
    <w:rsid w:val="00E613F9"/>
    <w:rsid w:val="00E81FCE"/>
    <w:rsid w:val="00E83029"/>
    <w:rsid w:val="00E86555"/>
    <w:rsid w:val="00E924BF"/>
    <w:rsid w:val="00EA0776"/>
    <w:rsid w:val="00EB71DE"/>
    <w:rsid w:val="00EB79E7"/>
    <w:rsid w:val="00EC1F4A"/>
    <w:rsid w:val="00EC7A76"/>
    <w:rsid w:val="00ED39E1"/>
    <w:rsid w:val="00ED3AE9"/>
    <w:rsid w:val="00ED464D"/>
    <w:rsid w:val="00ED7D17"/>
    <w:rsid w:val="00EF245C"/>
    <w:rsid w:val="00F015D3"/>
    <w:rsid w:val="00F11B03"/>
    <w:rsid w:val="00F132EB"/>
    <w:rsid w:val="00F21749"/>
    <w:rsid w:val="00F2442A"/>
    <w:rsid w:val="00F26900"/>
    <w:rsid w:val="00F320DC"/>
    <w:rsid w:val="00F4550D"/>
    <w:rsid w:val="00F46AAB"/>
    <w:rsid w:val="00F53775"/>
    <w:rsid w:val="00F600AC"/>
    <w:rsid w:val="00F665B1"/>
    <w:rsid w:val="00F71038"/>
    <w:rsid w:val="00F7346B"/>
    <w:rsid w:val="00F73A86"/>
    <w:rsid w:val="00F76210"/>
    <w:rsid w:val="00F9367C"/>
    <w:rsid w:val="00FA014A"/>
    <w:rsid w:val="00FA0F91"/>
    <w:rsid w:val="00FA65C5"/>
    <w:rsid w:val="00FB1BB3"/>
    <w:rsid w:val="00FB5B13"/>
    <w:rsid w:val="00FD2B7C"/>
    <w:rsid w:val="00FE05A0"/>
    <w:rsid w:val="00FE115C"/>
    <w:rsid w:val="00FE5086"/>
    <w:rsid w:val="00FF15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docId w15:val="{81E26CAD-BA17-48AE-8D8C-F5A44E98F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B79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79E7"/>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link w:val="ListParagraphChar"/>
    <w:uiPriority w:val="34"/>
    <w:qFormat/>
    <w:rsid w:val="00F9367C"/>
    <w:pPr>
      <w:ind w:left="720"/>
      <w:contextualSpacing/>
    </w:pPr>
  </w:style>
  <w:style w:type="character" w:customStyle="1" w:styleId="ListParagraphChar">
    <w:name w:val="List Paragraph Char"/>
    <w:link w:val="ListParagraph"/>
    <w:uiPriority w:val="34"/>
    <w:rsid w:val="009D0F3D"/>
  </w:style>
  <w:style w:type="paragraph" w:styleId="BalloonText">
    <w:name w:val="Balloon Text"/>
    <w:basedOn w:val="Normal"/>
    <w:link w:val="BalloonTextChar"/>
    <w:uiPriority w:val="99"/>
    <w:semiHidden/>
    <w:unhideWhenUsed/>
    <w:rsid w:val="00021A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A39"/>
    <w:rPr>
      <w:rFonts w:ascii="Tahoma" w:hAnsi="Tahoma" w:cs="Tahoma"/>
      <w:sz w:val="16"/>
      <w:szCs w:val="16"/>
    </w:rPr>
  </w:style>
  <w:style w:type="character" w:styleId="Hyperlink">
    <w:name w:val="Hyperlink"/>
    <w:basedOn w:val="DefaultParagraphFont"/>
    <w:uiPriority w:val="99"/>
    <w:unhideWhenUsed/>
    <w:rsid w:val="009B1211"/>
    <w:rPr>
      <w:color w:val="0000FF"/>
      <w:u w:val="single"/>
    </w:rPr>
  </w:style>
  <w:style w:type="paragraph" w:customStyle="1" w:styleId="Default">
    <w:name w:val="Default"/>
    <w:rsid w:val="00606C0C"/>
    <w:pPr>
      <w:autoSpaceDE w:val="0"/>
      <w:autoSpaceDN w:val="0"/>
      <w:adjustRightInd w:val="0"/>
      <w:spacing w:after="0" w:line="240" w:lineRule="auto"/>
    </w:pPr>
    <w:rPr>
      <w:rFonts w:ascii="Times New Roman" w:eastAsia="SimSun" w:hAnsi="Times New Roman" w:cs="Times New Roman"/>
      <w:color w:val="000000"/>
      <w:sz w:val="24"/>
      <w:szCs w:val="24"/>
    </w:rPr>
  </w:style>
  <w:style w:type="table" w:styleId="TableGrid">
    <w:name w:val="Table Grid"/>
    <w:basedOn w:val="TableNormal"/>
    <w:uiPriority w:val="59"/>
    <w:rsid w:val="00606C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06C0C"/>
    <w:rPr>
      <w:i/>
      <w:iCs/>
    </w:rPr>
  </w:style>
  <w:style w:type="paragraph" w:styleId="NoSpacing">
    <w:name w:val="No Spacing"/>
    <w:link w:val="NoSpacingChar"/>
    <w:uiPriority w:val="1"/>
    <w:qFormat/>
    <w:rsid w:val="008E572D"/>
    <w:pPr>
      <w:spacing w:after="0" w:line="240" w:lineRule="auto"/>
    </w:pPr>
    <w:rPr>
      <w:rFonts w:ascii="Calibri" w:eastAsia="Calibri" w:hAnsi="Calibri" w:cs="Times New Roman"/>
      <w:lang w:val="en-US"/>
    </w:rPr>
  </w:style>
  <w:style w:type="character" w:customStyle="1" w:styleId="NoSpacingChar">
    <w:name w:val="No Spacing Char"/>
    <w:link w:val="NoSpacing"/>
    <w:uiPriority w:val="1"/>
    <w:locked/>
    <w:rsid w:val="001B1A4A"/>
    <w:rPr>
      <w:rFonts w:ascii="Calibri" w:eastAsia="Calibri" w:hAnsi="Calibri" w:cs="Times New Roman"/>
      <w:lang w:val="en-US"/>
    </w:rPr>
  </w:style>
  <w:style w:type="character" w:customStyle="1" w:styleId="a-size-large">
    <w:name w:val="a-size-large"/>
    <w:basedOn w:val="DefaultParagraphFont"/>
    <w:rsid w:val="0038157B"/>
  </w:style>
  <w:style w:type="paragraph" w:styleId="Header">
    <w:name w:val="header"/>
    <w:basedOn w:val="Normal"/>
    <w:link w:val="HeaderChar"/>
    <w:uiPriority w:val="99"/>
    <w:unhideWhenUsed/>
    <w:rsid w:val="002203BF"/>
    <w:pPr>
      <w:tabs>
        <w:tab w:val="center" w:pos="4536"/>
        <w:tab w:val="right" w:pos="9072"/>
      </w:tabs>
      <w:spacing w:after="0" w:line="240" w:lineRule="auto"/>
    </w:pPr>
  </w:style>
  <w:style w:type="character" w:customStyle="1" w:styleId="HeaderChar">
    <w:name w:val="Header Char"/>
    <w:basedOn w:val="DefaultParagraphFont"/>
    <w:link w:val="Header"/>
    <w:uiPriority w:val="99"/>
    <w:rsid w:val="002203BF"/>
  </w:style>
  <w:style w:type="paragraph" w:styleId="Footer">
    <w:name w:val="footer"/>
    <w:basedOn w:val="Normal"/>
    <w:link w:val="FooterChar"/>
    <w:uiPriority w:val="99"/>
    <w:unhideWhenUsed/>
    <w:rsid w:val="002203BF"/>
    <w:pPr>
      <w:tabs>
        <w:tab w:val="center" w:pos="4536"/>
        <w:tab w:val="right" w:pos="9072"/>
      </w:tabs>
      <w:spacing w:after="0" w:line="240" w:lineRule="auto"/>
    </w:pPr>
  </w:style>
  <w:style w:type="character" w:customStyle="1" w:styleId="FooterChar">
    <w:name w:val="Footer Char"/>
    <w:basedOn w:val="DefaultParagraphFont"/>
    <w:link w:val="Footer"/>
    <w:uiPriority w:val="99"/>
    <w:rsid w:val="002203BF"/>
  </w:style>
  <w:style w:type="paragraph" w:styleId="Bibliography">
    <w:name w:val="Bibliography"/>
    <w:basedOn w:val="Normal"/>
    <w:next w:val="Normal"/>
    <w:uiPriority w:val="37"/>
    <w:unhideWhenUsed/>
    <w:rsid w:val="00F132EB"/>
  </w:style>
  <w:style w:type="paragraph" w:styleId="TOCHeading">
    <w:name w:val="TOC Heading"/>
    <w:basedOn w:val="Heading1"/>
    <w:next w:val="Normal"/>
    <w:uiPriority w:val="39"/>
    <w:semiHidden/>
    <w:unhideWhenUsed/>
    <w:qFormat/>
    <w:rsid w:val="00B964C7"/>
    <w:pPr>
      <w:outlineLvl w:val="9"/>
    </w:pPr>
    <w:rPr>
      <w:lang w:val="en-US" w:eastAsia="ja-JP"/>
    </w:rPr>
  </w:style>
  <w:style w:type="paragraph" w:styleId="TOC2">
    <w:name w:val="toc 2"/>
    <w:basedOn w:val="Normal"/>
    <w:next w:val="Normal"/>
    <w:autoRedefine/>
    <w:uiPriority w:val="39"/>
    <w:unhideWhenUsed/>
    <w:qFormat/>
    <w:rsid w:val="00B964C7"/>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161256"/>
    <w:pPr>
      <w:tabs>
        <w:tab w:val="right" w:leader="dot" w:pos="9062"/>
      </w:tabs>
      <w:spacing w:after="100"/>
    </w:pPr>
    <w:rPr>
      <w:rFonts w:ascii="Times New Roman" w:eastAsiaTheme="minorEastAsia" w:hAnsi="Times New Roman" w:cs="Times New Roman"/>
      <w:noProof/>
      <w:sz w:val="24"/>
      <w:szCs w:val="24"/>
      <w:lang w:val="en-US" w:eastAsia="ja-JP"/>
    </w:rPr>
  </w:style>
  <w:style w:type="paragraph" w:styleId="TOC3">
    <w:name w:val="toc 3"/>
    <w:basedOn w:val="Normal"/>
    <w:next w:val="Normal"/>
    <w:autoRedefine/>
    <w:uiPriority w:val="39"/>
    <w:unhideWhenUsed/>
    <w:qFormat/>
    <w:rsid w:val="00B964C7"/>
    <w:pPr>
      <w:spacing w:after="100"/>
      <w:ind w:left="440"/>
    </w:pPr>
    <w:rPr>
      <w:rFonts w:eastAsiaTheme="minorEastAsia"/>
      <w:lang w:val="en-US" w:eastAsia="ja-JP"/>
    </w:rPr>
  </w:style>
  <w:style w:type="character" w:customStyle="1" w:styleId="FontStyle37">
    <w:name w:val="Font Style37"/>
    <w:uiPriority w:val="99"/>
    <w:rsid w:val="00E50E03"/>
    <w:rPr>
      <w:rFonts w:ascii="Times New Roman" w:hAnsi="Times New Roman" w:cs="Times New Roman" w:hint="default"/>
      <w:sz w:val="20"/>
      <w:szCs w:val="20"/>
    </w:rPr>
  </w:style>
  <w:style w:type="paragraph" w:customStyle="1" w:styleId="Style4">
    <w:name w:val="Style4"/>
    <w:basedOn w:val="Normal"/>
    <w:uiPriority w:val="99"/>
    <w:rsid w:val="00F46AAB"/>
    <w:pPr>
      <w:widowControl w:val="0"/>
      <w:autoSpaceDE w:val="0"/>
      <w:autoSpaceDN w:val="0"/>
      <w:adjustRightInd w:val="0"/>
      <w:spacing w:after="0" w:line="240" w:lineRule="auto"/>
    </w:pPr>
    <w:rPr>
      <w:rFonts w:ascii="Times New Roman" w:eastAsia="Times New Roman" w:hAnsi="Times New Roman" w:cs="Times New Roman"/>
      <w:sz w:val="24"/>
      <w:szCs w:val="24"/>
      <w:lang w:val="en-US"/>
    </w:rPr>
  </w:style>
  <w:style w:type="paragraph" w:customStyle="1" w:styleId="Style5">
    <w:name w:val="Style5"/>
    <w:basedOn w:val="Normal"/>
    <w:uiPriority w:val="99"/>
    <w:rsid w:val="000C3D6D"/>
    <w:pPr>
      <w:widowControl w:val="0"/>
      <w:autoSpaceDE w:val="0"/>
      <w:autoSpaceDN w:val="0"/>
      <w:adjustRightInd w:val="0"/>
      <w:spacing w:after="0" w:line="398" w:lineRule="exact"/>
      <w:jc w:val="both"/>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Guest\Desktop\New%20Microsoft%20Excel%20Workshee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Guest\Desktop\New%20Microsoft%20Excel%20Workshee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Evans\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u="none" strike="noStrike" baseline="0">
                <a:effectLst/>
                <a:latin typeface="Times New Roman" panose="02020603050405020304" pitchFamily="18" charset="0"/>
                <a:cs typeface="Times New Roman" panose="02020603050405020304" pitchFamily="18" charset="0"/>
              </a:rPr>
              <a:t>Response Rate</a:t>
            </a:r>
            <a:endParaRPr lang="sw-KE" sz="1200">
              <a:latin typeface="Times New Roman" panose="02020603050405020304" pitchFamily="18" charset="0"/>
              <a:cs typeface="Times New Roman" panose="02020603050405020304" pitchFamily="18" charset="0"/>
            </a:endParaRPr>
          </a:p>
        </c:rich>
      </c:tx>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Sheet3!$D$21:$D$22</c:f>
              <c:strCache>
                <c:ptCount val="2"/>
                <c:pt idx="0">
                  <c:v>Response</c:v>
                </c:pt>
                <c:pt idx="1">
                  <c:v>Non Response</c:v>
                </c:pt>
              </c:strCache>
            </c:strRef>
          </c:cat>
          <c:val>
            <c:numRef>
              <c:f>Sheet3!$E$21:$E$22</c:f>
              <c:numCache>
                <c:formatCode>0%</c:formatCode>
                <c:ptCount val="2"/>
                <c:pt idx="0">
                  <c:v>0.86</c:v>
                </c:pt>
                <c:pt idx="1">
                  <c:v>0.14000000000000001</c:v>
                </c:pt>
              </c:numCache>
            </c:numRef>
          </c:val>
          <c:extLst xmlns:c16r2="http://schemas.microsoft.com/office/drawing/2015/06/chart">
            <c:ext xmlns:c16="http://schemas.microsoft.com/office/drawing/2014/chart" uri="{C3380CC4-5D6E-409C-BE32-E72D297353CC}">
              <c16:uniqueId val="{00000000-D8C7-4A06-B401-42600A43915C}"/>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if organization has a policy on supplier appraisal</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Sheet1!$D$65:$D$66</c:f>
              <c:strCache>
                <c:ptCount val="2"/>
                <c:pt idx="0">
                  <c:v>Yes</c:v>
                </c:pt>
                <c:pt idx="1">
                  <c:v>No </c:v>
                </c:pt>
              </c:strCache>
            </c:strRef>
          </c:cat>
          <c:val>
            <c:numRef>
              <c:f>Sheet1!$E$65:$E$66</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00A1-4095-9CED-02AE61BE7D15}"/>
            </c:ext>
          </c:extLst>
        </c:ser>
        <c:dLbls>
          <c:showLegendKey val="0"/>
          <c:showVal val="1"/>
          <c:showCatName val="0"/>
          <c:showSerName val="0"/>
          <c:showPercent val="0"/>
          <c:showBubbleSize val="0"/>
        </c:dLbls>
        <c:gapWidth val="150"/>
        <c:shape val="box"/>
        <c:axId val="146214000"/>
        <c:axId val="146214392"/>
        <c:axId val="0"/>
      </c:bar3DChart>
      <c:catAx>
        <c:axId val="146214000"/>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6214392"/>
        <c:crosses val="autoZero"/>
        <c:auto val="1"/>
        <c:lblAlgn val="ctr"/>
        <c:lblOffset val="100"/>
        <c:noMultiLvlLbl val="0"/>
      </c:catAx>
      <c:valAx>
        <c:axId val="146214392"/>
        <c:scaling>
          <c:orientation val="minMax"/>
        </c:scaling>
        <c:delete val="1"/>
        <c:axPos val="b"/>
        <c:numFmt formatCode="0%" sourceLinked="1"/>
        <c:majorTickMark val="out"/>
        <c:minorTickMark val="none"/>
        <c:tickLblPos val="nextTo"/>
        <c:crossAx val="146214000"/>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a:effectLst/>
                <a:latin typeface="Times New Roman" panose="02020603050405020304" pitchFamily="18" charset="0"/>
                <a:cs typeface="Times New Roman" panose="02020603050405020304" pitchFamily="18" charset="0"/>
              </a:rPr>
              <a:t>Figure showing how effective is supplier identification policy in your organization </a:t>
            </a: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Sheet1!$D$76:$D$80</c:f>
              <c:strCache>
                <c:ptCount val="5"/>
                <c:pt idx="0">
                  <c:v>Very Effective</c:v>
                </c:pt>
                <c:pt idx="1">
                  <c:v>Effective</c:v>
                </c:pt>
                <c:pt idx="2">
                  <c:v>Moderate effective</c:v>
                </c:pt>
                <c:pt idx="3">
                  <c:v>Little effective </c:v>
                </c:pt>
                <c:pt idx="4">
                  <c:v>Not effective</c:v>
                </c:pt>
              </c:strCache>
            </c:strRef>
          </c:cat>
          <c:val>
            <c:numRef>
              <c:f>Sheet1!$E$76:$E$80</c:f>
              <c:numCache>
                <c:formatCode>0%</c:formatCode>
                <c:ptCount val="5"/>
                <c:pt idx="0">
                  <c:v>0.08</c:v>
                </c:pt>
                <c:pt idx="1">
                  <c:v>0.15</c:v>
                </c:pt>
                <c:pt idx="2">
                  <c:v>0.26</c:v>
                </c:pt>
                <c:pt idx="3">
                  <c:v>0.37</c:v>
                </c:pt>
                <c:pt idx="4">
                  <c:v>0.13</c:v>
                </c:pt>
              </c:numCache>
            </c:numRef>
          </c:val>
          <c:extLst xmlns:c16r2="http://schemas.microsoft.com/office/drawing/2015/06/chart">
            <c:ext xmlns:c16="http://schemas.microsoft.com/office/drawing/2014/chart" uri="{C3380CC4-5D6E-409C-BE32-E72D297353CC}">
              <c16:uniqueId val="{00000000-A077-4F87-BC48-61BC23126622}"/>
            </c:ext>
          </c:extLst>
        </c:ser>
        <c:dLbls>
          <c:showLegendKey val="0"/>
          <c:showVal val="1"/>
          <c:showCatName val="0"/>
          <c:showSerName val="0"/>
          <c:showPercent val="0"/>
          <c:showBubbleSize val="0"/>
        </c:dLbls>
        <c:gapWidth val="150"/>
        <c:shape val="box"/>
        <c:axId val="146215176"/>
        <c:axId val="147070728"/>
        <c:axId val="0"/>
      </c:bar3DChart>
      <c:catAx>
        <c:axId val="146215176"/>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070728"/>
        <c:crosses val="autoZero"/>
        <c:auto val="1"/>
        <c:lblAlgn val="ctr"/>
        <c:lblOffset val="100"/>
        <c:noMultiLvlLbl val="0"/>
      </c:catAx>
      <c:valAx>
        <c:axId val="147070728"/>
        <c:scaling>
          <c:orientation val="minMax"/>
        </c:scaling>
        <c:delete val="1"/>
        <c:axPos val="b"/>
        <c:numFmt formatCode="0%" sourceLinked="1"/>
        <c:majorTickMark val="out"/>
        <c:minorTickMark val="none"/>
        <c:tickLblPos val="nextTo"/>
        <c:crossAx val="14621517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if pricing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plotArea>
      <c:layout/>
      <c:barChart>
        <c:barDir val="col"/>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Sheet1!$D$95:$D$96</c:f>
              <c:strCache>
                <c:ptCount val="2"/>
                <c:pt idx="0">
                  <c:v>Yes</c:v>
                </c:pt>
                <c:pt idx="1">
                  <c:v>No</c:v>
                </c:pt>
              </c:strCache>
            </c:strRef>
          </c:cat>
          <c:val>
            <c:numRef>
              <c:f>Sheet1!$E$95:$E$96</c:f>
              <c:numCache>
                <c:formatCode>0%</c:formatCode>
                <c:ptCount val="2"/>
                <c:pt idx="0">
                  <c:v>0.63</c:v>
                </c:pt>
                <c:pt idx="1">
                  <c:v>0.37</c:v>
                </c:pt>
              </c:numCache>
            </c:numRef>
          </c:val>
          <c:extLst xmlns:c16r2="http://schemas.microsoft.com/office/drawing/2015/06/chart">
            <c:ext xmlns:c16="http://schemas.microsoft.com/office/drawing/2014/chart" uri="{C3380CC4-5D6E-409C-BE32-E72D297353CC}">
              <c16:uniqueId val="{00000000-D8D7-4DEC-9975-975A3E0A69E0}"/>
            </c:ext>
          </c:extLst>
        </c:ser>
        <c:dLbls>
          <c:showLegendKey val="0"/>
          <c:showVal val="1"/>
          <c:showCatName val="0"/>
          <c:showSerName val="0"/>
          <c:showPercent val="0"/>
          <c:showBubbleSize val="0"/>
        </c:dLbls>
        <c:gapWidth val="150"/>
        <c:overlap val="-25"/>
        <c:axId val="147071512"/>
        <c:axId val="147071904"/>
      </c:barChart>
      <c:catAx>
        <c:axId val="147071512"/>
        <c:scaling>
          <c:orientation val="minMax"/>
        </c:scaling>
        <c:delete val="0"/>
        <c:axPos val="b"/>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071904"/>
        <c:crosses val="autoZero"/>
        <c:auto val="1"/>
        <c:lblAlgn val="ctr"/>
        <c:lblOffset val="100"/>
        <c:noMultiLvlLbl val="0"/>
      </c:catAx>
      <c:valAx>
        <c:axId val="147071904"/>
        <c:scaling>
          <c:orientation val="minMax"/>
        </c:scaling>
        <c:delete val="1"/>
        <c:axPos val="l"/>
        <c:numFmt formatCode="0%" sourceLinked="1"/>
        <c:majorTickMark val="none"/>
        <c:minorTickMark val="none"/>
        <c:tickLblPos val="nextTo"/>
        <c:crossAx val="147071512"/>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the extent in which pricing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plotArea>
      <c:layout/>
      <c:barChart>
        <c:barDir val="col"/>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Sheet1!$D$101:$D$105</c:f>
              <c:strCache>
                <c:ptCount val="5"/>
                <c:pt idx="0">
                  <c:v>Very great extent</c:v>
                </c:pt>
                <c:pt idx="1">
                  <c:v>Great extent</c:v>
                </c:pt>
                <c:pt idx="2">
                  <c:v>Moderate extent</c:v>
                </c:pt>
                <c:pt idx="3">
                  <c:v>Little extent</c:v>
                </c:pt>
                <c:pt idx="4">
                  <c:v>Very little extent</c:v>
                </c:pt>
              </c:strCache>
            </c:strRef>
          </c:cat>
          <c:val>
            <c:numRef>
              <c:f>Sheet1!$E$101:$E$105</c:f>
              <c:numCache>
                <c:formatCode>0%</c:formatCode>
                <c:ptCount val="5"/>
                <c:pt idx="0">
                  <c:v>0.21</c:v>
                </c:pt>
                <c:pt idx="1">
                  <c:v>0.15</c:v>
                </c:pt>
                <c:pt idx="2">
                  <c:v>0.27</c:v>
                </c:pt>
                <c:pt idx="3">
                  <c:v>0.23</c:v>
                </c:pt>
                <c:pt idx="4">
                  <c:v>0.13</c:v>
                </c:pt>
              </c:numCache>
            </c:numRef>
          </c:val>
          <c:extLst xmlns:c16r2="http://schemas.microsoft.com/office/drawing/2015/06/chart">
            <c:ext xmlns:c16="http://schemas.microsoft.com/office/drawing/2014/chart" uri="{C3380CC4-5D6E-409C-BE32-E72D297353CC}">
              <c16:uniqueId val="{00000000-93DF-4055-AC19-C9A0EC680866}"/>
            </c:ext>
          </c:extLst>
        </c:ser>
        <c:dLbls>
          <c:showLegendKey val="0"/>
          <c:showVal val="1"/>
          <c:showCatName val="0"/>
          <c:showSerName val="0"/>
          <c:showPercent val="0"/>
          <c:showBubbleSize val="0"/>
        </c:dLbls>
        <c:gapWidth val="150"/>
        <c:overlap val="-25"/>
        <c:axId val="147072688"/>
        <c:axId val="147073080"/>
      </c:barChart>
      <c:catAx>
        <c:axId val="147072688"/>
        <c:scaling>
          <c:orientation val="minMax"/>
        </c:scaling>
        <c:delete val="0"/>
        <c:axPos val="b"/>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073080"/>
        <c:crosses val="autoZero"/>
        <c:auto val="1"/>
        <c:lblAlgn val="ctr"/>
        <c:lblOffset val="100"/>
        <c:noMultiLvlLbl val="0"/>
      </c:catAx>
      <c:valAx>
        <c:axId val="147073080"/>
        <c:scaling>
          <c:orientation val="minMax"/>
        </c:scaling>
        <c:delete val="1"/>
        <c:axPos val="l"/>
        <c:numFmt formatCode="0%" sourceLinked="1"/>
        <c:majorTickMark val="out"/>
        <c:minorTickMark val="none"/>
        <c:tickLblPos val="nextTo"/>
        <c:crossAx val="147072688"/>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if quality services and goods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plotArea>
      <c:layout/>
      <c:barChart>
        <c:barDir val="col"/>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Sheet1!$D$116:$D$117</c:f>
              <c:strCache>
                <c:ptCount val="2"/>
                <c:pt idx="0">
                  <c:v>Yes</c:v>
                </c:pt>
                <c:pt idx="1">
                  <c:v>No</c:v>
                </c:pt>
              </c:strCache>
            </c:strRef>
          </c:cat>
          <c:val>
            <c:numRef>
              <c:f>Sheet1!$E$116:$E$117</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D036-412C-B9D0-1612C7AB781F}"/>
            </c:ext>
          </c:extLst>
        </c:ser>
        <c:dLbls>
          <c:showLegendKey val="0"/>
          <c:showVal val="1"/>
          <c:showCatName val="0"/>
          <c:showSerName val="0"/>
          <c:showPercent val="0"/>
          <c:showBubbleSize val="0"/>
        </c:dLbls>
        <c:gapWidth val="150"/>
        <c:overlap val="-25"/>
        <c:axId val="147074256"/>
        <c:axId val="147148560"/>
      </c:barChart>
      <c:catAx>
        <c:axId val="147074256"/>
        <c:scaling>
          <c:orientation val="minMax"/>
        </c:scaling>
        <c:delete val="0"/>
        <c:axPos val="b"/>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148560"/>
        <c:crosses val="autoZero"/>
        <c:auto val="1"/>
        <c:lblAlgn val="ctr"/>
        <c:lblOffset val="100"/>
        <c:noMultiLvlLbl val="0"/>
      </c:catAx>
      <c:valAx>
        <c:axId val="147148560"/>
        <c:scaling>
          <c:orientation val="minMax"/>
        </c:scaling>
        <c:delete val="1"/>
        <c:axPos val="l"/>
        <c:numFmt formatCode="0%" sourceLinked="1"/>
        <c:majorTickMark val="out"/>
        <c:minorTickMark val="none"/>
        <c:tickLblPos val="nextTo"/>
        <c:crossAx val="147074256"/>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the extent in which quality services and goods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plotArea>
      <c:layout/>
      <c:barChart>
        <c:barDir val="col"/>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Sheet1!$D$120:$D$124</c:f>
              <c:strCache>
                <c:ptCount val="5"/>
                <c:pt idx="0">
                  <c:v>Very great extent</c:v>
                </c:pt>
                <c:pt idx="1">
                  <c:v>Great extent</c:v>
                </c:pt>
                <c:pt idx="2">
                  <c:v>Moderate extent</c:v>
                </c:pt>
                <c:pt idx="3">
                  <c:v>Little extent</c:v>
                </c:pt>
                <c:pt idx="4">
                  <c:v>Very little extent</c:v>
                </c:pt>
              </c:strCache>
            </c:strRef>
          </c:cat>
          <c:val>
            <c:numRef>
              <c:f>Sheet1!$E$120:$E$124</c:f>
              <c:numCache>
                <c:formatCode>0%</c:formatCode>
                <c:ptCount val="5"/>
                <c:pt idx="0">
                  <c:v>0.43</c:v>
                </c:pt>
                <c:pt idx="1">
                  <c:v>0.33</c:v>
                </c:pt>
                <c:pt idx="2">
                  <c:v>0.23</c:v>
                </c:pt>
                <c:pt idx="3">
                  <c:v>0</c:v>
                </c:pt>
                <c:pt idx="4">
                  <c:v>0</c:v>
                </c:pt>
              </c:numCache>
            </c:numRef>
          </c:val>
          <c:extLst xmlns:c16r2="http://schemas.microsoft.com/office/drawing/2015/06/chart">
            <c:ext xmlns:c16="http://schemas.microsoft.com/office/drawing/2014/chart" uri="{C3380CC4-5D6E-409C-BE32-E72D297353CC}">
              <c16:uniqueId val="{00000000-CCD5-4309-A679-C68A6B867387}"/>
            </c:ext>
          </c:extLst>
        </c:ser>
        <c:dLbls>
          <c:showLegendKey val="0"/>
          <c:showVal val="1"/>
          <c:showCatName val="0"/>
          <c:showSerName val="0"/>
          <c:showPercent val="0"/>
          <c:showBubbleSize val="0"/>
        </c:dLbls>
        <c:gapWidth val="150"/>
        <c:overlap val="-25"/>
        <c:axId val="147149344"/>
        <c:axId val="147149736"/>
      </c:barChart>
      <c:catAx>
        <c:axId val="147149344"/>
        <c:scaling>
          <c:orientation val="minMax"/>
        </c:scaling>
        <c:delete val="0"/>
        <c:axPos val="b"/>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149736"/>
        <c:crosses val="autoZero"/>
        <c:auto val="1"/>
        <c:lblAlgn val="ctr"/>
        <c:lblOffset val="100"/>
        <c:noMultiLvlLbl val="0"/>
      </c:catAx>
      <c:valAx>
        <c:axId val="147149736"/>
        <c:scaling>
          <c:orientation val="minMax"/>
        </c:scaling>
        <c:delete val="1"/>
        <c:axPos val="l"/>
        <c:numFmt formatCode="0%" sourceLinked="1"/>
        <c:majorTickMark val="out"/>
        <c:minorTickMark val="none"/>
        <c:tickLblPos val="nextTo"/>
        <c:crossAx val="14714934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if ICT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Sheet1!$D$132:$D$133</c:f>
              <c:strCache>
                <c:ptCount val="2"/>
                <c:pt idx="0">
                  <c:v>Yes</c:v>
                </c:pt>
                <c:pt idx="1">
                  <c:v>No</c:v>
                </c:pt>
              </c:strCache>
            </c:strRef>
          </c:cat>
          <c:val>
            <c:numRef>
              <c:f>Sheet1!$E$132:$E$133</c:f>
              <c:numCache>
                <c:formatCode>0%</c:formatCode>
                <c:ptCount val="2"/>
                <c:pt idx="0">
                  <c:v>0.67</c:v>
                </c:pt>
                <c:pt idx="1">
                  <c:v>0.33</c:v>
                </c:pt>
              </c:numCache>
            </c:numRef>
          </c:val>
          <c:extLst xmlns:c16r2="http://schemas.microsoft.com/office/drawing/2015/06/chart">
            <c:ext xmlns:c16="http://schemas.microsoft.com/office/drawing/2014/chart" uri="{C3380CC4-5D6E-409C-BE32-E72D297353CC}">
              <c16:uniqueId val="{00000000-632F-412F-B025-B6917C1A23BF}"/>
            </c:ext>
          </c:extLst>
        </c:ser>
        <c:dLbls>
          <c:showLegendKey val="0"/>
          <c:showVal val="1"/>
          <c:showCatName val="0"/>
          <c:showSerName val="0"/>
          <c:showPercent val="0"/>
          <c:showBubbleSize val="0"/>
        </c:dLbls>
        <c:gapWidth val="150"/>
        <c:shape val="cylinder"/>
        <c:axId val="147150520"/>
        <c:axId val="147150912"/>
        <c:axId val="0"/>
      </c:bar3DChart>
      <c:catAx>
        <c:axId val="147150520"/>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150912"/>
        <c:crosses val="autoZero"/>
        <c:auto val="1"/>
        <c:lblAlgn val="ctr"/>
        <c:lblOffset val="100"/>
        <c:noMultiLvlLbl val="0"/>
      </c:catAx>
      <c:valAx>
        <c:axId val="147150912"/>
        <c:scaling>
          <c:orientation val="minMax"/>
        </c:scaling>
        <c:delete val="1"/>
        <c:axPos val="b"/>
        <c:numFmt formatCode="0%" sourceLinked="1"/>
        <c:majorTickMark val="out"/>
        <c:minorTickMark val="none"/>
        <c:tickLblPos val="nextTo"/>
        <c:crossAx val="147150520"/>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the extent in which ICT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Sheet1!$D$144:$D$148</c:f>
              <c:strCache>
                <c:ptCount val="5"/>
                <c:pt idx="0">
                  <c:v>Very great extent</c:v>
                </c:pt>
                <c:pt idx="1">
                  <c:v>Great extent</c:v>
                </c:pt>
                <c:pt idx="2">
                  <c:v>Moderate extent</c:v>
                </c:pt>
                <c:pt idx="3">
                  <c:v>Little extent</c:v>
                </c:pt>
                <c:pt idx="4">
                  <c:v>Very little extent</c:v>
                </c:pt>
              </c:strCache>
            </c:strRef>
          </c:cat>
          <c:val>
            <c:numRef>
              <c:f>Sheet1!$E$144:$E$148</c:f>
              <c:numCache>
                <c:formatCode>0%</c:formatCode>
                <c:ptCount val="5"/>
                <c:pt idx="0">
                  <c:v>0.19</c:v>
                </c:pt>
                <c:pt idx="1">
                  <c:v>0.37</c:v>
                </c:pt>
                <c:pt idx="2">
                  <c:v>0.23</c:v>
                </c:pt>
                <c:pt idx="3">
                  <c:v>0.17</c:v>
                </c:pt>
                <c:pt idx="4">
                  <c:v>0.03</c:v>
                </c:pt>
              </c:numCache>
            </c:numRef>
          </c:val>
          <c:extLst xmlns:c16r2="http://schemas.microsoft.com/office/drawing/2015/06/chart">
            <c:ext xmlns:c16="http://schemas.microsoft.com/office/drawing/2014/chart" uri="{C3380CC4-5D6E-409C-BE32-E72D297353CC}">
              <c16:uniqueId val="{00000000-3394-4FC0-9E03-5F26AEA3A87F}"/>
            </c:ext>
          </c:extLst>
        </c:ser>
        <c:dLbls>
          <c:showLegendKey val="0"/>
          <c:showVal val="1"/>
          <c:showCatName val="0"/>
          <c:showSerName val="0"/>
          <c:showPercent val="0"/>
          <c:showBubbleSize val="0"/>
        </c:dLbls>
        <c:gapWidth val="150"/>
        <c:shape val="cylinder"/>
        <c:axId val="147151696"/>
        <c:axId val="147152088"/>
        <c:axId val="0"/>
      </c:bar3DChart>
      <c:catAx>
        <c:axId val="147151696"/>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7152088"/>
        <c:crosses val="autoZero"/>
        <c:auto val="1"/>
        <c:lblAlgn val="ctr"/>
        <c:lblOffset val="100"/>
        <c:noMultiLvlLbl val="0"/>
      </c:catAx>
      <c:valAx>
        <c:axId val="147152088"/>
        <c:scaling>
          <c:orientation val="minMax"/>
        </c:scaling>
        <c:delete val="1"/>
        <c:axPos val="b"/>
        <c:numFmt formatCode="0%" sourceLinked="1"/>
        <c:majorTickMark val="out"/>
        <c:minorTickMark val="none"/>
        <c:tickLblPos val="nextTo"/>
        <c:crossAx val="14715169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respondents gender </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Sheet3!$D$6:$D$7</c:f>
              <c:strCache>
                <c:ptCount val="2"/>
                <c:pt idx="0">
                  <c:v>Female</c:v>
                </c:pt>
                <c:pt idx="1">
                  <c:v>Male </c:v>
                </c:pt>
              </c:strCache>
            </c:strRef>
          </c:cat>
          <c:val>
            <c:numRef>
              <c:f>Sheet3!$E$6:$E$7</c:f>
              <c:numCache>
                <c:formatCode>0%</c:formatCode>
                <c:ptCount val="2"/>
                <c:pt idx="0">
                  <c:v>0.42</c:v>
                </c:pt>
                <c:pt idx="1">
                  <c:v>0.57999999999999996</c:v>
                </c:pt>
              </c:numCache>
            </c:numRef>
          </c:val>
          <c:extLst xmlns:c16r2="http://schemas.microsoft.com/office/drawing/2015/06/chart">
            <c:ext xmlns:c16="http://schemas.microsoft.com/office/drawing/2014/chart" uri="{C3380CC4-5D6E-409C-BE32-E72D297353CC}">
              <c16:uniqueId val="{00000000-B358-49D6-8D4A-C0BB03B50670}"/>
            </c:ext>
          </c:extLst>
        </c:ser>
        <c:dLbls>
          <c:showLegendKey val="0"/>
          <c:showVal val="1"/>
          <c:showCatName val="0"/>
          <c:showSerName val="0"/>
          <c:showPercent val="0"/>
          <c:showBubbleSize val="0"/>
        </c:dLbls>
        <c:gapWidth val="150"/>
        <c:shape val="cone"/>
        <c:axId val="146316896"/>
        <c:axId val="146317280"/>
        <c:axId val="0"/>
      </c:bar3DChart>
      <c:catAx>
        <c:axId val="146316896"/>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6317280"/>
        <c:crosses val="autoZero"/>
        <c:auto val="1"/>
        <c:lblAlgn val="ctr"/>
        <c:lblOffset val="100"/>
        <c:noMultiLvlLbl val="0"/>
      </c:catAx>
      <c:valAx>
        <c:axId val="146317280"/>
        <c:scaling>
          <c:orientation val="minMax"/>
        </c:scaling>
        <c:delete val="1"/>
        <c:axPos val="b"/>
        <c:numFmt formatCode="0%" sourceLinked="1"/>
        <c:majorTickMark val="out"/>
        <c:minorTickMark val="none"/>
        <c:tickLblPos val="nextTo"/>
        <c:crossAx val="14631689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marital status of the respondents</a:t>
            </a:r>
            <a:r>
              <a:rPr lang="en-GB" sz="1800" b="1" i="0" u="none" strike="noStrike" baseline="0">
                <a:effectLst/>
              </a:rPr>
              <a:t> </a:t>
            </a:r>
            <a:endParaRPr lang="en-GB"/>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Sheet3!$D$23:$D$27</c:f>
              <c:strCache>
                <c:ptCount val="5"/>
                <c:pt idx="0">
                  <c:v>Single </c:v>
                </c:pt>
                <c:pt idx="1">
                  <c:v>Married </c:v>
                </c:pt>
                <c:pt idx="2">
                  <c:v>Separated</c:v>
                </c:pt>
                <c:pt idx="3">
                  <c:v>Divorced</c:v>
                </c:pt>
                <c:pt idx="4">
                  <c:v>Widow (er)</c:v>
                </c:pt>
              </c:strCache>
            </c:strRef>
          </c:cat>
          <c:val>
            <c:numRef>
              <c:f>Sheet3!$E$23:$E$27</c:f>
              <c:numCache>
                <c:formatCode>0%</c:formatCode>
                <c:ptCount val="5"/>
                <c:pt idx="0">
                  <c:v>0.25</c:v>
                </c:pt>
                <c:pt idx="1">
                  <c:v>0.56999999999999995</c:v>
                </c:pt>
                <c:pt idx="2">
                  <c:v>0.08</c:v>
                </c:pt>
                <c:pt idx="3">
                  <c:v>0.04</c:v>
                </c:pt>
                <c:pt idx="4">
                  <c:v>0.06</c:v>
                </c:pt>
              </c:numCache>
            </c:numRef>
          </c:val>
          <c:extLst xmlns:c16r2="http://schemas.microsoft.com/office/drawing/2015/06/chart">
            <c:ext xmlns:c16="http://schemas.microsoft.com/office/drawing/2014/chart" uri="{C3380CC4-5D6E-409C-BE32-E72D297353CC}">
              <c16:uniqueId val="{00000000-2C62-4F7C-8D78-A1AEBE6475A2}"/>
            </c:ext>
          </c:extLst>
        </c:ser>
        <c:dLbls>
          <c:showLegendKey val="0"/>
          <c:showVal val="1"/>
          <c:showCatName val="0"/>
          <c:showSerName val="0"/>
          <c:showPercent val="0"/>
          <c:showBubbleSize val="0"/>
        </c:dLbls>
        <c:gapWidth val="150"/>
        <c:shape val="cone"/>
        <c:axId val="146348368"/>
        <c:axId val="146356944"/>
        <c:axId val="0"/>
      </c:bar3DChart>
      <c:catAx>
        <c:axId val="146348368"/>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6356944"/>
        <c:crosses val="autoZero"/>
        <c:auto val="1"/>
        <c:lblAlgn val="ctr"/>
        <c:lblOffset val="100"/>
        <c:noMultiLvlLbl val="0"/>
      </c:catAx>
      <c:valAx>
        <c:axId val="146356944"/>
        <c:scaling>
          <c:orientation val="minMax"/>
        </c:scaling>
        <c:delete val="1"/>
        <c:axPos val="b"/>
        <c:numFmt formatCode="0%" sourceLinked="1"/>
        <c:majorTickMark val="none"/>
        <c:minorTickMark val="none"/>
        <c:tickLblPos val="nextTo"/>
        <c:crossAx val="1463483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respondents age bracket</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Sheet3!$D$39:$D$43</c:f>
              <c:strCache>
                <c:ptCount val="5"/>
                <c:pt idx="0">
                  <c:v>18 years – 25 years  </c:v>
                </c:pt>
                <c:pt idx="1">
                  <c:v>26 years – 30 years       </c:v>
                </c:pt>
                <c:pt idx="2">
                  <c:v>31 years - 35 years       </c:v>
                </c:pt>
                <c:pt idx="3">
                  <c:v>40 years – 45 years       </c:v>
                </c:pt>
                <c:pt idx="4">
                  <c:v>46 years and above       </c:v>
                </c:pt>
              </c:strCache>
            </c:strRef>
          </c:cat>
          <c:val>
            <c:numRef>
              <c:f>Sheet3!$E$39:$E$43</c:f>
              <c:numCache>
                <c:formatCode>0%</c:formatCode>
                <c:ptCount val="5"/>
                <c:pt idx="0">
                  <c:v>0.09</c:v>
                </c:pt>
                <c:pt idx="1">
                  <c:v>0.28000000000000003</c:v>
                </c:pt>
                <c:pt idx="2">
                  <c:v>0.25</c:v>
                </c:pt>
                <c:pt idx="3">
                  <c:v>0.17</c:v>
                </c:pt>
                <c:pt idx="4">
                  <c:v>0.2</c:v>
                </c:pt>
              </c:numCache>
            </c:numRef>
          </c:val>
          <c:extLst xmlns:c16r2="http://schemas.microsoft.com/office/drawing/2015/06/chart">
            <c:ext xmlns:c16="http://schemas.microsoft.com/office/drawing/2014/chart" uri="{C3380CC4-5D6E-409C-BE32-E72D297353CC}">
              <c16:uniqueId val="{00000000-4DB9-44C1-B2A1-D2AD3BBE8AE1}"/>
            </c:ext>
          </c:extLst>
        </c:ser>
        <c:dLbls>
          <c:showLegendKey val="0"/>
          <c:showVal val="1"/>
          <c:showCatName val="0"/>
          <c:showSerName val="0"/>
          <c:showPercent val="0"/>
          <c:showBubbleSize val="0"/>
        </c:dLbls>
        <c:gapWidth val="150"/>
        <c:shape val="cone"/>
        <c:axId val="125031128"/>
        <c:axId val="125030736"/>
        <c:axId val="0"/>
      </c:bar3DChart>
      <c:catAx>
        <c:axId val="125031128"/>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25030736"/>
        <c:crosses val="autoZero"/>
        <c:auto val="1"/>
        <c:lblAlgn val="ctr"/>
        <c:lblOffset val="100"/>
        <c:noMultiLvlLbl val="0"/>
      </c:catAx>
      <c:valAx>
        <c:axId val="125030736"/>
        <c:scaling>
          <c:orientation val="minMax"/>
        </c:scaling>
        <c:delete val="1"/>
        <c:axPos val="b"/>
        <c:numFmt formatCode="0%" sourceLinked="1"/>
        <c:majorTickMark val="out"/>
        <c:minorTickMark val="none"/>
        <c:tickLblPos val="nextTo"/>
        <c:crossAx val="12503112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respondents education level </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Sheet3!$D$46:$D$51</c:f>
              <c:strCache>
                <c:ptCount val="6"/>
                <c:pt idx="0">
                  <c:v>Primary</c:v>
                </c:pt>
                <c:pt idx="1">
                  <c:v>Secondary       </c:v>
                </c:pt>
                <c:pt idx="2">
                  <c:v>College       </c:v>
                </c:pt>
                <c:pt idx="3">
                  <c:v>Degree       </c:v>
                </c:pt>
                <c:pt idx="4">
                  <c:v>Master</c:v>
                </c:pt>
                <c:pt idx="5">
                  <c:v>PhD or Pursuing</c:v>
                </c:pt>
              </c:strCache>
            </c:strRef>
          </c:cat>
          <c:val>
            <c:numRef>
              <c:f>Sheet3!$E$46:$E$51</c:f>
              <c:numCache>
                <c:formatCode>0%</c:formatCode>
                <c:ptCount val="6"/>
                <c:pt idx="0">
                  <c:v>0</c:v>
                </c:pt>
                <c:pt idx="1">
                  <c:v>0</c:v>
                </c:pt>
                <c:pt idx="2">
                  <c:v>0.13</c:v>
                </c:pt>
                <c:pt idx="3">
                  <c:v>0.47</c:v>
                </c:pt>
                <c:pt idx="4">
                  <c:v>0.37</c:v>
                </c:pt>
                <c:pt idx="5">
                  <c:v>0.03</c:v>
                </c:pt>
              </c:numCache>
            </c:numRef>
          </c:val>
          <c:extLst xmlns:c16r2="http://schemas.microsoft.com/office/drawing/2015/06/chart">
            <c:ext xmlns:c16="http://schemas.microsoft.com/office/drawing/2014/chart" uri="{C3380CC4-5D6E-409C-BE32-E72D297353CC}">
              <c16:uniqueId val="{00000000-8371-41D9-9500-DAAC6BC762E2}"/>
            </c:ext>
          </c:extLst>
        </c:ser>
        <c:dLbls>
          <c:showLegendKey val="0"/>
          <c:showVal val="1"/>
          <c:showCatName val="0"/>
          <c:showSerName val="0"/>
          <c:showPercent val="0"/>
          <c:showBubbleSize val="0"/>
        </c:dLbls>
        <c:gapWidth val="150"/>
        <c:shape val="cone"/>
        <c:axId val="145517600"/>
        <c:axId val="145517992"/>
        <c:axId val="0"/>
      </c:bar3DChart>
      <c:catAx>
        <c:axId val="145517600"/>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5517992"/>
        <c:crosses val="autoZero"/>
        <c:auto val="1"/>
        <c:lblAlgn val="ctr"/>
        <c:lblOffset val="100"/>
        <c:noMultiLvlLbl val="0"/>
      </c:catAx>
      <c:valAx>
        <c:axId val="145517992"/>
        <c:scaling>
          <c:orientation val="minMax"/>
        </c:scaling>
        <c:delete val="1"/>
        <c:axPos val="b"/>
        <c:numFmt formatCode="0%" sourceLinked="1"/>
        <c:majorTickMark val="out"/>
        <c:minorTickMark val="none"/>
        <c:tickLblPos val="nextTo"/>
        <c:crossAx val="14551760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a:effectLst/>
                <a:latin typeface="Times New Roman" panose="02020603050405020304" pitchFamily="18" charset="0"/>
                <a:cs typeface="Times New Roman" panose="02020603050405020304" pitchFamily="18" charset="0"/>
              </a:rPr>
              <a:t>Figure showing respondent’s years in service</a:t>
            </a: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Sheet3!$D$55:$D$58</c:f>
              <c:strCache>
                <c:ptCount val="4"/>
                <c:pt idx="0">
                  <c:v>1years – 5 years  </c:v>
                </c:pt>
                <c:pt idx="1">
                  <c:v>6 years – 10 years       </c:v>
                </c:pt>
                <c:pt idx="2">
                  <c:v>11 years - 15 years       </c:v>
                </c:pt>
                <c:pt idx="3">
                  <c:v>16 years and above       </c:v>
                </c:pt>
              </c:strCache>
            </c:strRef>
          </c:cat>
          <c:val>
            <c:numRef>
              <c:f>Sheet3!$E$55:$E$58</c:f>
              <c:numCache>
                <c:formatCode>0%</c:formatCode>
                <c:ptCount val="4"/>
                <c:pt idx="0">
                  <c:v>0.09</c:v>
                </c:pt>
                <c:pt idx="1">
                  <c:v>0.28000000000000003</c:v>
                </c:pt>
                <c:pt idx="2">
                  <c:v>0.25</c:v>
                </c:pt>
                <c:pt idx="3">
                  <c:v>0.2</c:v>
                </c:pt>
              </c:numCache>
            </c:numRef>
          </c:val>
          <c:extLst xmlns:c16r2="http://schemas.microsoft.com/office/drawing/2015/06/chart">
            <c:ext xmlns:c16="http://schemas.microsoft.com/office/drawing/2014/chart" uri="{C3380CC4-5D6E-409C-BE32-E72D297353CC}">
              <c16:uniqueId val="{00000000-F46E-4057-82E9-EC24D992E051}"/>
            </c:ext>
          </c:extLst>
        </c:ser>
        <c:dLbls>
          <c:showLegendKey val="0"/>
          <c:showVal val="1"/>
          <c:showCatName val="0"/>
          <c:showSerName val="0"/>
          <c:showPercent val="0"/>
          <c:showBubbleSize val="0"/>
        </c:dLbls>
        <c:gapWidth val="150"/>
        <c:shape val="cone"/>
        <c:axId val="145518776"/>
        <c:axId val="145519168"/>
        <c:axId val="0"/>
      </c:bar3DChart>
      <c:catAx>
        <c:axId val="145518776"/>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5519168"/>
        <c:crosses val="autoZero"/>
        <c:auto val="1"/>
        <c:lblAlgn val="ctr"/>
        <c:lblOffset val="100"/>
        <c:noMultiLvlLbl val="0"/>
      </c:catAx>
      <c:valAx>
        <c:axId val="145519168"/>
        <c:scaling>
          <c:orientation val="minMax"/>
        </c:scaling>
        <c:delete val="1"/>
        <c:axPos val="b"/>
        <c:numFmt formatCode="0%" sourceLinked="1"/>
        <c:majorTickMark val="out"/>
        <c:minorTickMark val="none"/>
        <c:tickLblPos val="nextTo"/>
        <c:crossAx val="1455187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1" i="0" u="none" strike="noStrike" baseline="0">
                <a:effectLst/>
                <a:latin typeface="Times New Roman" panose="02020603050405020304" pitchFamily="18" charset="0"/>
                <a:cs typeface="Times New Roman" panose="02020603050405020304" pitchFamily="18" charset="0"/>
              </a:rPr>
              <a:t>Figure showing respondents rank within the organization</a:t>
            </a:r>
            <a:endParaRPr lang="sw-KE" sz="1200">
              <a:latin typeface="Times New Roman" panose="02020603050405020304" pitchFamily="18" charset="0"/>
              <a:cs typeface="Times New Roman" panose="02020603050405020304" pitchFamily="18" charset="0"/>
            </a:endParaRPr>
          </a:p>
        </c:rich>
      </c:tx>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en-US"/>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Sheet3!$D$67:$D$69</c:f>
              <c:strCache>
                <c:ptCount val="3"/>
                <c:pt idx="0">
                  <c:v>Senior Level Management</c:v>
                </c:pt>
                <c:pt idx="1">
                  <c:v>Middle Level Management</c:v>
                </c:pt>
                <c:pt idx="2">
                  <c:v>Non-Management Staffs</c:v>
                </c:pt>
              </c:strCache>
            </c:strRef>
          </c:cat>
          <c:val>
            <c:numRef>
              <c:f>Sheet3!$E$67:$E$69</c:f>
              <c:numCache>
                <c:formatCode>0%</c:formatCode>
                <c:ptCount val="3"/>
                <c:pt idx="0">
                  <c:v>0.12</c:v>
                </c:pt>
                <c:pt idx="1">
                  <c:v>0.28000000000000003</c:v>
                </c:pt>
                <c:pt idx="2">
                  <c:v>0.6</c:v>
                </c:pt>
              </c:numCache>
            </c:numRef>
          </c:val>
          <c:extLst xmlns:c16r2="http://schemas.microsoft.com/office/drawing/2015/06/chart">
            <c:ext xmlns:c16="http://schemas.microsoft.com/office/drawing/2014/chart" uri="{C3380CC4-5D6E-409C-BE32-E72D297353CC}">
              <c16:uniqueId val="{00000000-0BAF-4D15-9807-2D0852CFA426}"/>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i="0" u="none" strike="noStrike" baseline="0">
                <a:effectLst/>
                <a:latin typeface="Times New Roman" panose="02020603050405020304" pitchFamily="18" charset="0"/>
                <a:cs typeface="Times New Roman" panose="02020603050405020304" pitchFamily="18" charset="0"/>
              </a:rPr>
              <a:t>Figure showing if organization policy affects supplier appraisal </a:t>
            </a:r>
            <a:endParaRPr lang="en-GB"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200">
                    <a:solidFill>
                      <a:srgbClr val="002060"/>
                    </a:solidFill>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Sheet1!$D$26:$D$27</c:f>
              <c:strCache>
                <c:ptCount val="2"/>
                <c:pt idx="0">
                  <c:v>Yes</c:v>
                </c:pt>
                <c:pt idx="1">
                  <c:v>No</c:v>
                </c:pt>
              </c:strCache>
            </c:strRef>
          </c:cat>
          <c:val>
            <c:numRef>
              <c:f>Sheet1!$E$26:$E$27</c:f>
              <c:numCache>
                <c:formatCode>0%</c:formatCode>
                <c:ptCount val="2"/>
                <c:pt idx="0">
                  <c:v>0.87</c:v>
                </c:pt>
                <c:pt idx="1">
                  <c:v>0.13</c:v>
                </c:pt>
              </c:numCache>
            </c:numRef>
          </c:val>
          <c:extLst xmlns:c16r2="http://schemas.microsoft.com/office/drawing/2015/06/chart">
            <c:ext xmlns:c16="http://schemas.microsoft.com/office/drawing/2014/chart" uri="{C3380CC4-5D6E-409C-BE32-E72D297353CC}">
              <c16:uniqueId val="{00000000-9BD0-42BE-8B0B-A165FE5104F3}"/>
            </c:ext>
          </c:extLst>
        </c:ser>
        <c:dLbls>
          <c:showLegendKey val="0"/>
          <c:showVal val="1"/>
          <c:showCatName val="0"/>
          <c:showSerName val="0"/>
          <c:showPercent val="0"/>
          <c:showBubbleSize val="0"/>
        </c:dLbls>
        <c:gapWidth val="150"/>
        <c:shape val="box"/>
        <c:axId val="125029952"/>
        <c:axId val="146212040"/>
        <c:axId val="0"/>
      </c:bar3DChart>
      <c:catAx>
        <c:axId val="125029952"/>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6212040"/>
        <c:crosses val="autoZero"/>
        <c:auto val="1"/>
        <c:lblAlgn val="ctr"/>
        <c:lblOffset val="100"/>
        <c:noMultiLvlLbl val="0"/>
      </c:catAx>
      <c:valAx>
        <c:axId val="146212040"/>
        <c:scaling>
          <c:orientation val="minMax"/>
        </c:scaling>
        <c:delete val="1"/>
        <c:axPos val="b"/>
        <c:numFmt formatCode="0%" sourceLinked="1"/>
        <c:majorTickMark val="out"/>
        <c:minorTickMark val="none"/>
        <c:tickLblPos val="nextTo"/>
        <c:crossAx val="125029952"/>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200" b="1">
                <a:effectLst/>
                <a:latin typeface="Times New Roman" panose="02020603050405020304" pitchFamily="18" charset="0"/>
                <a:cs typeface="Times New Roman" panose="02020603050405020304" pitchFamily="18" charset="0"/>
              </a:rPr>
              <a:t>Figure showing the extent in which organizational policy affects supplier appraisal </a:t>
            </a: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pPr>
              <a:noFill/>
              <a:ln>
                <a:noFill/>
              </a:ln>
              <a:effectLst/>
            </c:spPr>
            <c:txPr>
              <a:bodyPr/>
              <a:lstStyle/>
              <a:p>
                <a:pPr>
                  <a:defRPr sz="1400">
                    <a:latin typeface="Times New Roman" panose="02020603050405020304" pitchFamily="18" charset="0"/>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Sheet1!$D$42:$D$46</c:f>
              <c:strCache>
                <c:ptCount val="5"/>
                <c:pt idx="0">
                  <c:v>Very great extent</c:v>
                </c:pt>
                <c:pt idx="1">
                  <c:v>Great extent</c:v>
                </c:pt>
                <c:pt idx="2">
                  <c:v>Moderate extent</c:v>
                </c:pt>
                <c:pt idx="3">
                  <c:v>Little extent</c:v>
                </c:pt>
                <c:pt idx="4">
                  <c:v>Very little extent</c:v>
                </c:pt>
              </c:strCache>
            </c:strRef>
          </c:cat>
          <c:val>
            <c:numRef>
              <c:f>Sheet1!$E$42:$E$46</c:f>
              <c:numCache>
                <c:formatCode>0%</c:formatCode>
                <c:ptCount val="5"/>
                <c:pt idx="0">
                  <c:v>0.31</c:v>
                </c:pt>
                <c:pt idx="1">
                  <c:v>0.39</c:v>
                </c:pt>
                <c:pt idx="2">
                  <c:v>0.17</c:v>
                </c:pt>
                <c:pt idx="3">
                  <c:v>0.09</c:v>
                </c:pt>
                <c:pt idx="4">
                  <c:v>0.05</c:v>
                </c:pt>
              </c:numCache>
            </c:numRef>
          </c:val>
          <c:extLst xmlns:c16r2="http://schemas.microsoft.com/office/drawing/2015/06/chart">
            <c:ext xmlns:c16="http://schemas.microsoft.com/office/drawing/2014/chart" uri="{C3380CC4-5D6E-409C-BE32-E72D297353CC}">
              <c16:uniqueId val="{00000000-A65E-4CC4-89C9-31943BD66548}"/>
            </c:ext>
          </c:extLst>
        </c:ser>
        <c:dLbls>
          <c:showLegendKey val="0"/>
          <c:showVal val="1"/>
          <c:showCatName val="0"/>
          <c:showSerName val="0"/>
          <c:showPercent val="0"/>
          <c:showBubbleSize val="0"/>
        </c:dLbls>
        <c:gapWidth val="150"/>
        <c:shape val="box"/>
        <c:axId val="146212824"/>
        <c:axId val="146213216"/>
        <c:axId val="0"/>
      </c:bar3DChart>
      <c:catAx>
        <c:axId val="146212824"/>
        <c:scaling>
          <c:orientation val="minMax"/>
        </c:scaling>
        <c:delete val="0"/>
        <c:axPos val="l"/>
        <c:numFmt formatCode="General" sourceLinked="0"/>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en-US"/>
          </a:p>
        </c:txPr>
        <c:crossAx val="146213216"/>
        <c:crosses val="autoZero"/>
        <c:auto val="1"/>
        <c:lblAlgn val="ctr"/>
        <c:lblOffset val="100"/>
        <c:noMultiLvlLbl val="0"/>
      </c:catAx>
      <c:valAx>
        <c:axId val="146213216"/>
        <c:scaling>
          <c:orientation val="minMax"/>
        </c:scaling>
        <c:delete val="1"/>
        <c:axPos val="b"/>
        <c:numFmt formatCode="0%" sourceLinked="1"/>
        <c:majorTickMark val="out"/>
        <c:minorTickMark val="none"/>
        <c:tickLblPos val="nextTo"/>
        <c:crossAx val="1462128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7</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8</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9</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10</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11</b:RefOrder>
  </b:Source>
  <b:Source>
    <b:Tag>Luc07</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12</b:RefOrder>
  </b:Source>
  <b:Source>
    <b:Tag>Placeholder1</b:Tag>
    <b:SourceType>JournalArticle</b:SourceType>
    <b:Guid>{DB55517F-43BF-4AAD-8484-C0004087DF55}</b:Guid>
    <b:RefOrder>18</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2</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3</b:RefOrder>
  </b:Source>
  <b:Source>
    <b:Tag>Ver08</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4</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5</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6</b:RefOrder>
  </b:Source>
  <b:Source>
    <b:Tag>And12</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1</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16</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13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14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19</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15</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20</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17</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21</b:RefOrder>
  </b:Source>
  <b:Source>
    <b:Tag>Des03</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22</b:RefOrder>
  </b:Source>
  <b:Source>
    <b:Tag>Placeholder2</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Rob12</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20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19</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6</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3</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21</b:RefOrder>
  </b:Source>
  <b:Source>
    <b:Tag>Placeholder3</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8</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22</b:RefOrder>
  </b:Source>
  <b:Source>
    <b:Tag>Kot04</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23</b:RefOrder>
  </b:Source>
  <b:Source>
    <b:Tag>Mug03</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24</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25</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26</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27</b:RefOrder>
  </b:Source>
  <b:Source>
    <b:Tag>Sek091</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28</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29</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18</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2</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5</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30</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31</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14</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4</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32</b:RefOrder>
  </b:Source>
  <b:Source>
    <b:Tag>Bla08</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17</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16</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33</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12</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13</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34</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35</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36</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37</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38</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10</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11</b:RefOrder>
  </b:Source>
  <b:Source>
    <b:Tag>Ahm14</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2</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3</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4</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6</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8</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9</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38</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40</b:RefOrder>
  </b:Source>
  <b:Source>
    <b:Tag>Placeholder4</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28</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26</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27</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25</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24</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22</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41</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42</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48</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49</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15</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17</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19</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20</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21</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50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23</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11</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10</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12</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13</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14</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3</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4</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5</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6</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7</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8</b:RefOrder>
  </b:Source>
  <b:Source>
    <b:Tag>Placeholder5</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9</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10</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11</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14</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15</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16</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17</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18</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19</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22</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23</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24</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25</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26</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28</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29</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30</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31</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32</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33</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34</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1</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11</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12</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1</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3</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4</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5</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13</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6</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8</b:RefOrder>
  </b:Source>
  <b:Source>
    <b:Tag>Mul13</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9</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7</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14</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15</b:RefOrder>
  </b:Source>
  <b:Source>
    <b:Tag>Placeholder6</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16</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17</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18</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19</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20</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21</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22</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25</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26</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10</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27</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28</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29</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30</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31</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32</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33</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34</b:RefOrder>
  </b:Source>
  <b:Source>
    <b:Tag>Placeholder7</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35</b:RefOrder>
  </b:Source>
  <b:Source>
    <b:Tag>Placeholder8</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36</b:RefOrder>
  </b:Source>
  <b:Source>
    <b:Tag>Placeholder9</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37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38</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39</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41</b:RefOrder>
  </b:Source>
  <b:Source>
    <b:Tag>Placeholder10</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42</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43</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44</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45</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46</b:RefOrder>
  </b:Source>
  <b:Source>
    <b:Tag>Placeholder11</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47</b:RefOrder>
  </b:Source>
  <b:Source>
    <b:Tag>Placeholder12</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13</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14</b:RefOrder>
  </b:Source>
  <b:Source>
    <b:Tag>Kom06</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15</b:RefOrder>
  </b:Source>
  <b:Source>
    <b:Tag>Coo083</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18</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19</b:RefOrder>
  </b:Source>
  <b:Source>
    <b:Tag>Placeholder13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20</b:RefOrder>
  </b:Source>
  <b:Source>
    <b:Tag>Placeholder14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21</b:RefOrder>
  </b:Source>
  <b:Source>
    <b:Tag>Placeholder15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22</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24</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12</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25</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5</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26</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7</b:RefOrder>
  </b:Source>
  <b:Source>
    <b:Tag>Placeholder16</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30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31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32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33</b:RefOrder>
  </b:Source>
  <b:Source>
    <b:Tag>Placeholder17</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34</b:RefOrder>
  </b:Source>
  <b:Source>
    <b:Tag>Hig05</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35</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36</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10</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11</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11</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12</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13</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14</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15</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16</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10</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b:RefOrder>
  </b:Source>
  <b:Source>
    <b:Tag>Dub10</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17</b:RefOrder>
  </b:Source>
  <b:Source>
    <b:Tag>Placeholder18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18</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1</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19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20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21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22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23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24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25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26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27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28</b:RefOrder>
  </b:Source>
  <b:Source>
    <b:Tag>Placeholder19</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7</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29</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30</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4</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31</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33</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6</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34</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35</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8</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36</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37</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38</b:RefOrder>
  </b:Source>
  <b:Source>
    <b:Tag>Kot042</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39</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40</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41</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42</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43</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44</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45</b:RefOrder>
  </b:Source>
  <b:Source>
    <b:Tag>Placeholder20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6</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8</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9</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10</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11</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12</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13</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14</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15</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18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19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20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21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22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23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24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25</b:RefOrder>
  </b:Source>
  <b:Source>
    <b:Tag>Placeholder21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26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27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28</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30</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31</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33</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34</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35</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b:RefOrder>
  </b:Source>
  <b:Source>
    <b:Tag>Placeholder22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37</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38</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40</b:RefOrder>
  </b:Source>
  <b:Source>
    <b:Tag>Placeholder23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41</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42</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43</b:RefOrder>
  </b:Source>
  <b:Source>
    <b:Tag>Sau07</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44</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45</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47</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48</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Placeholder24</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51</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52</b:RefOrder>
  </b:Source>
  <b:Source>
    <b:Tag>Placeholder25</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53</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55</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56</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57</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58</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59</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60</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61</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63</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64</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65</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66</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67</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68</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70</b:RefOrder>
  </b:Source>
  <b:Source>
    <b:Tag>Placeholder26</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71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72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73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74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75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77</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79</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80</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81</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82</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83</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84</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86</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Kau05</b:Tag>
    <b:SourceType>Book</b:SourceType>
    <b:Guid>{58B3117B-D625-4AB3-AE30-D4DCD87F0869}</b:Guid>
    <b:Author>
      <b:Author>
        <b:NameList>
          <b:Person>
            <b:Last>Kauffmann</b:Last>
          </b:Person>
        </b:NameList>
      </b:Author>
    </b:Author>
    <b:Year>2005</b:Year>
    <b:RefOrder>89</b:RefOrder>
  </b:Source>
  <b:Source>
    <b:Tag>jan03</b:Tag>
    <b:SourceType>JournalArticle</b:SourceType>
    <b:Guid>{D04D6D4A-543D-4FBE-A06F-B2FD48824013}</b:Guid>
    <b:Year>2003</b:Year>
    <b:Author>
      <b:Author>
        <b:NameList>
          <b:Person>
            <b:Last>khimani</b:Last>
            <b:First>jandi</b:First>
          </b:Person>
        </b:NameList>
      </b:Author>
    </b:Author>
    <b:RefOrder>90</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91</b:RefOrder>
  </b:Source>
  <b:Source>
    <b:Tag>mis09</b:Tag>
    <b:SourceType>Report</b:SourceType>
    <b:Guid>{F38C64A4-B30E-432E-8BAC-FBFB59852659}</b:Guid>
    <b:Title>missin on assesment to starting-up sharia</b:Title>
    <b:Year>2009</b:Year>
    <b:RefOrder>92</b:RefOrder>
  </b:Source>
  <b:Source>
    <b:Tag>Dah11</b:Tag>
    <b:SourceType>ArticleInAPeriodical</b:SourceType>
    <b:Guid>{558252D9-0671-4467-9DCC-72CC48DEFB0D}</b:Guid>
    <b:Year>2011</b:Year>
    <b:Author>
      <b:Author>
        <b:NameList>
          <b:Person>
            <b:Last>Dahimi</b:Last>
          </b:Person>
        </b:NameList>
      </b:Author>
    </b:Author>
    <b:Pages>9-23</b:Pages>
    <b:RefOrder>93</b:RefOrder>
  </b:Source>
  <b:Source>
    <b:Tag>Aha10</b:Tag>
    <b:SourceType>ArticleInAPeriodical</b:SourceType>
    <b:Guid>{FE6D9510-8BE9-4113-B2BD-C5EE7F26054D}</b:Guid>
    <b:Author>
      <b:Author>
        <b:NameList>
          <b:Person>
            <b:Last>Mahee</b:Last>
            <b:First>Ahadeem</b:First>
          </b:Person>
        </b:NameList>
      </b:Author>
    </b:Author>
    <b:Year>2010</b:Year>
    <b:Pages>29-30</b:Pages>
    <b:RefOrder>94</b:RefOrder>
  </b:Source>
  <b:Source>
    <b:Tag>Cra01</b:Tag>
    <b:SourceType>BookSection</b:SourceType>
    <b:Guid>{4553E8BE-518D-4E4B-BBF9-6CC9974C4E05}</b:Guid>
    <b:Year>2001</b:Year>
    <b:Pages>12-14</b:Pages>
    <b:Author>
      <b:Author>
        <b:NameList>
          <b:Person>
            <b:Last>Muhsin</b:Last>
            <b:First>Crailahseen</b:First>
          </b:Person>
        </b:NameList>
      </b:Author>
    </b:Author>
    <b:RefOrder>95</b:RefOrder>
  </b:Source>
  <b:Source>
    <b:Tag>Placeholder27</b:Tag>
    <b:SourceType>Book</b:SourceType>
    <b:Guid>{40EB7E22-37FC-48DA-BE88-B0BFB4A0146B}</b:Guid>
    <b:Year>2004</b:Year>
    <b:Author>
      <b:Author>
        <b:NameList>
          <b:Person>
            <b:Last>Maleek</b:Last>
          </b:Person>
        </b:NameList>
      </b:Author>
    </b:Author>
    <b:RefOrder>96</b:RefOrder>
  </b:Source>
  <b:Source>
    <b:Tag>Lee00</b:Tag>
    <b:SourceType>Book</b:SourceType>
    <b:Guid>{FBC762B3-4F4E-4268-9ADF-BE4643752696}</b:Guid>
    <b:Author>
      <b:Author>
        <b:NameList>
          <b:Person>
            <b:Last>Whyu</b:Last>
            <b:First>Lee</b:First>
          </b:Person>
        </b:NameList>
      </b:Author>
    </b:Author>
    <b:Year>2000</b:Year>
    <b:RefOrder>97</b:RefOrder>
  </b:Source>
  <b:Source>
    <b:Tag>The98</b:Tag>
    <b:SourceType>Book</b:SourceType>
    <b:Guid>{93A33921-BCB4-4299-8405-D7012A130E21}</b:Guid>
    <b:Author>
      <b:Author>
        <b:NameList>
          <b:Person>
            <b:Last>Lewis</b:Last>
            <b:First>Theesa</b:First>
          </b:Person>
        </b:NameList>
      </b:Author>
    </b:Author>
    <b:Year>1998</b:Year>
    <b:RefOrder>98</b:RefOrder>
  </b:Source>
  <b:Source>
    <b:Tag>Jam06</b:Tag>
    <b:SourceType>ArticleInAPeriodical</b:SourceType>
    <b:Guid>{567FA937-7DBE-420C-98B0-BBC87C5E8DFD}</b:Guid>
    <b:Year>2006</b:Year>
    <b:Author>
      <b:Author>
        <b:NameList>
          <b:Person>
            <b:Last>Lupo</b:Last>
            <b:First>James</b:First>
          </b:Person>
        </b:NameList>
      </b:Author>
    </b:Author>
    <b:Pages>12-17</b:Pages>
    <b:RefOrder>99</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101</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104</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111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118</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119</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126</b:RefOrder>
  </b:Source>
  <b:Source>
    <b:Tag>Placeholder28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131</b:RefOrder>
  </b:Source>
  <b:Source>
    <b:Tag>Placeholder29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132</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Placeholder30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135</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136</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137</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138</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139</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140</b:RefOrder>
  </b:Source>
  <b:Source>
    <b:Tag>Placeholder31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141</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144</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145</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148</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149</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153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155</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156</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157</b:RefOrder>
  </b:Source>
  <b:Source>
    <b:Tag>Bor01</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158</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159</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160</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161</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162</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163</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165</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167</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168</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169</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170</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171</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172</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173</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174</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175</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176</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177</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178</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179</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180</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181</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182</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183</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185</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186</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187</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188</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189</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191</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192</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193</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194</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195</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196</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197</b:RefOrder>
  </b:Source>
  <b:Source>
    <b:Tag>Placeholder32</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199</b:RefOrder>
  </b:Source>
  <b:Source>
    <b:Tag>Placeholder33</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200</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203</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204</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205</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206</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207</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208</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209</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210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211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212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213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214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215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216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217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219</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220</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221</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222</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223</b:RefOrder>
  </b:Source>
  <b:Source>
    <b:Tag>Placeholder34</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226</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5</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228</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229</b:RefOrder>
  </b:Source>
  <b:Source>
    <b:Tag>Placeholder35</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230</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231</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232</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233</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234</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235</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236</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237</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238</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239</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240</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241</b:RefOrder>
  </b:Source>
  <b:Source>
    <b:Tag>Placeholder36</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1</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4</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242</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243</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244</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245</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246</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247</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248</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249</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250</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251</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252</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253</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14</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pet11</b:Tag>
    <b:SourceType>Book</b:SourceType>
    <b:Guid>{A1B45CC0-D14D-4EE3-A46F-FAACD92A3A91}</b:Guid>
    <b:Author>
      <b:Author>
        <b:NameList>
          <b:Person>
            <b:Last>singer</b:Last>
            <b:First>peter</b:First>
          </b:Person>
        </b:NameList>
      </b:Author>
    </b:Author>
    <b:Title>practical ethics </b:Title>
    <b:Year>2011</b:Year>
    <b:RefOrder>19</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20</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28</b:RefOrder>
  </b:Source>
  <b:Source>
    <b:Tag>Placeholder37</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8</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29</b:RefOrder>
  </b:Source>
  <b:Source>
    <b:Tag>Placeholder38</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30</b:RefOrder>
  </b:Source>
  <b:Source>
    <b:Tag>Placeholder39</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31</b:RefOrder>
  </b:Source>
  <b:Source>
    <b:Tag>Placeholder40</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32</b:RefOrder>
  </b:Source>
  <b:Source>
    <b:Tag>Placeholder41</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33</b:RefOrder>
  </b:Source>
  <b:Source>
    <b:Tag>Placeholder42</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34</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35</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4</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1</b:RefOrder>
  </b:Source>
  <b:Source>
    <b:Tag>Kag12</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36</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7</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39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2</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40</b:RefOrder>
  </b:Source>
  <b:Source>
    <b:Tag>Placeholder43</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41</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42</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43</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44</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45</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46</b:RefOrder>
  </b:Source>
  <b:Source>
    <b:Tag>Placeholder44</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3</b:RefOrder>
  </b:Source>
  <b:Source>
    <b:Tag>Placeholder45</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47</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48</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49</b:RefOrder>
  </b:Source>
  <b:Source>
    <b:Tag>Placeholder46</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50</b:RefOrder>
  </b:Source>
  <b:Source>
    <b:Tag>Placeholder47</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51</b:RefOrder>
  </b:Source>
  <b:Source>
    <b:Tag>Placeholder48</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52</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53</b:RefOrder>
  </b:Source>
  <b:Source>
    <b:Tag>Placeholder49</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b:RefOrder>
  </b:Source>
  <b:Source>
    <b:Tag>Placeholder50</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55</b:RefOrder>
  </b:Source>
  <b:Source>
    <b:Tag>Placeholder51</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56</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57</b:RefOrder>
  </b:Source>
  <b:Source>
    <b:Tag>Placeholder52</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58</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59</b:RefOrder>
  </b:Source>
  <b:Source>
    <b:Tag>Placeholder53</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60</b:RefOrder>
  </b:Source>
  <b:Source>
    <b:Tag>Placeholder54</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61</b:RefOrder>
  </b:Source>
  <b:Source>
    <b:Tag>Placeholder55</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62</b:RefOrder>
  </b:Source>
  <b:Source>
    <b:Tag>Placeholder56</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63</b:RefOrder>
  </b:Source>
  <b:Source>
    <b:Tag>Placeholder57</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64</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8</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2</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1</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10</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11</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12</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13</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14</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15</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16</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17</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18</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19</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20</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7</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21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22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23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24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25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26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6</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4</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27</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29</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30</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31</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Placeholder58</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32</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33</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34</b:RefOrder>
  </b:Source>
  <b:Source>
    <b:Tag>Placeholder59</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35</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36</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37</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38</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39</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40</b:RefOrder>
  </b:Source>
  <b:Source>
    <b:Tag>Placeholder60</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41</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42</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43</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44</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2</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3</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3</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4</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13</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15</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16</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17</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18</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19</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21</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22</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23</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27</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28</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29</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30</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31</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32</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33</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34</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35</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36</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37</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38</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39</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40</b:RefOrder>
  </b:Source>
  <b:Source>
    <b:Tag>Rob09</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41</b:RefOrder>
  </b:Source>
  <b:Source>
    <b:Tag>Placeholder61</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42</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43</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44</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45</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46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49</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5</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b:RefOrder>
  </b:Source>
  <b:Source>
    <b:Tag>Placeholder62</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7</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8</b:RefOrder>
  </b:Source>
  <b:Source>
    <b:Tag>Placeholder63</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9</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10</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11</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1</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5</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3</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9</b:RefOrder>
  </b:Source>
  <b:Source>
    <b:Tag>Placeholder64</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10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11</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13</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14</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15</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16</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17</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18</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2</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19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4</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8</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20</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7</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21</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22</b:RefOrder>
  </b:Source>
  <b:Source>
    <b:Tag>Placeholder65</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23</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1</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2</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3</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4</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5</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7</b:RefOrder>
  </b:Source>
  <b:Source>
    <b:Tag>Placeholder66</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8</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9</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10</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11</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12</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13</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14</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15</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16</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17</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18</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19</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20</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21</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22</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23</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24</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25</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26</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27</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28</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29</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30</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31</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32</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33</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34</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35</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36</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37</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38</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39</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40</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41</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42</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43</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44</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45</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46</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47</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48</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49</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30</b:RefOrder>
  </b:Source>
  <b:Source>
    <b:Tag>Placeholder67</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31</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32</b:RefOrder>
  </b:Source>
  <b:Source>
    <b:Tag>Placeholder68</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33</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34</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1</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2</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35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36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37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38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39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40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41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42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43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44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45</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46</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47</b:RefOrder>
  </b:Source>
  <b:Source>
    <b:Tag>Mar12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48</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49</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51</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52</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53</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54</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55</b:RefOrder>
  </b:Source>
  <b:Source>
    <b:Tag>Placeholder69</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56</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57</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58</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59</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29</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30</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31</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61</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33</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34</b:RefOrder>
  </b:Source>
  <b:Source>
    <b:Tag>Placeholder70</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12</b:RefOrder>
  </b:Source>
  <b:Source>
    <b:Tag>Placeholder71</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13</b:RefOrder>
  </b:Source>
  <b:Source>
    <b:Tag>Placeholder72</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14</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15</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1</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16</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17</b:RefOrder>
  </b:Source>
  <b:Source>
    <b:Tag>Placeholder73</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18</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19</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20</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21</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23</b:RefOrder>
  </b:Source>
  <b:Source>
    <b:Tag>Placeholder74</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24</b:RefOrder>
  </b:Source>
  <b:Source>
    <b:Tag>Placeholder75</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25</b:RefOrder>
  </b:Source>
  <b:Source>
    <b:Tag>Oro08</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26</b:RefOrder>
  </b:Source>
  <b:Source>
    <b:Tag>Placeholder76</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28</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29</b:RefOrder>
  </b:Source>
  <b:Source>
    <b:Tag>Placeholder77</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30</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31</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32</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33</b:RefOrder>
  </b:Source>
  <b:Source>
    <b:Tag>Zik10</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34</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35</b:RefOrder>
  </b:Source>
  <b:Source>
    <b:Tag>Placeholder78</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36</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39</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40</b:RefOrder>
  </b:Source>
  <b:Source>
    <b:Tag>Placeholder79</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8</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9</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11</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4</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12</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13</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14</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6</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15</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16</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17</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18</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19</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20</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21</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23</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27</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28</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29</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30</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31</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33</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34</b:RefOrder>
  </b:Source>
</b:Sources>
</file>

<file path=customXml/itemProps1.xml><?xml version="1.0" encoding="utf-8"?>
<ds:datastoreItem xmlns:ds="http://schemas.openxmlformats.org/officeDocument/2006/customXml" ds:itemID="{73017208-A4B3-4260-AC59-A3E250D46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17325</Words>
  <Characters>98759</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Beatrice Ayiro</cp:lastModifiedBy>
  <cp:revision>2</cp:revision>
  <cp:lastPrinted>2018-05-29T13:10:00Z</cp:lastPrinted>
  <dcterms:created xsi:type="dcterms:W3CDTF">2018-05-30T05:27:00Z</dcterms:created>
  <dcterms:modified xsi:type="dcterms:W3CDTF">2018-05-30T05:27:00Z</dcterms:modified>
</cp:coreProperties>
</file>