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chart3.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4.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5.xml" ContentType="application/vnd.openxmlformats-officedocument.drawingml.chart+xml"/>
  <Override PartName="/word/charts/style4.xml" ContentType="application/vnd.ms-office.chartstyle+xml"/>
  <Override PartName="/word/charts/colors4.xml" ContentType="application/vnd.ms-office.chartcolorstyle+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 /><Relationship Id="rId2" Type="http://schemas.openxmlformats.org/package/2006/relationships/metadata/core-properties" Target="docProps/core.xml" /><Relationship Id="rId1" Type="http://schemas.openxmlformats.org/officeDocument/2006/relationships/officeDocument" Target="word/document.xml" /><Relationship Id="rId4" Type="http://schemas.openxmlformats.org/officeDocument/2006/relationships/custom-properties" Target="docProps/custom.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F8FD9F" w14:textId="77777777" w:rsidR="005078E4" w:rsidRDefault="00EA4E2B" w:rsidP="005078E4">
      <w:pPr>
        <w:jc w:val="center"/>
        <w:rPr>
          <w:b/>
          <w:bCs/>
          <w:szCs w:val="24"/>
        </w:rPr>
      </w:pPr>
      <w:r w:rsidRPr="005F7ADA">
        <w:rPr>
          <w:b/>
          <w:bCs/>
          <w:szCs w:val="24"/>
        </w:rPr>
        <w:t>FACTORS AFFECTING ACADEMIC ACHIEVEMENT IN SECONDARY SCHOOLS IN KENYA</w:t>
      </w:r>
      <w:r w:rsidR="00046D01" w:rsidRPr="005F7ADA">
        <w:rPr>
          <w:b/>
          <w:bCs/>
          <w:szCs w:val="24"/>
        </w:rPr>
        <w:t xml:space="preserve">. </w:t>
      </w:r>
      <w:r w:rsidR="004D085A" w:rsidRPr="005F7ADA">
        <w:rPr>
          <w:b/>
          <w:bCs/>
          <w:szCs w:val="24"/>
        </w:rPr>
        <w:t>A  CASE STUDY OF SECONDARY SCHOOLS IN LAIKIPIA COUNTY.</w:t>
      </w:r>
    </w:p>
    <w:p w14:paraId="3ACBBD4D" w14:textId="77777777" w:rsidR="005078E4" w:rsidRDefault="005078E4" w:rsidP="005078E4">
      <w:pPr>
        <w:jc w:val="center"/>
        <w:rPr>
          <w:b/>
          <w:bCs/>
          <w:szCs w:val="24"/>
        </w:rPr>
      </w:pPr>
    </w:p>
    <w:p w14:paraId="2A0F0FAA" w14:textId="77777777" w:rsidR="005078E4" w:rsidRDefault="005078E4" w:rsidP="005078E4">
      <w:pPr>
        <w:jc w:val="center"/>
        <w:rPr>
          <w:b/>
          <w:bCs/>
          <w:szCs w:val="24"/>
        </w:rPr>
      </w:pPr>
    </w:p>
    <w:p w14:paraId="7D812AAA" w14:textId="77777777" w:rsidR="005078E4" w:rsidRDefault="005078E4" w:rsidP="005078E4">
      <w:pPr>
        <w:jc w:val="center"/>
        <w:rPr>
          <w:b/>
          <w:bCs/>
          <w:szCs w:val="24"/>
        </w:rPr>
      </w:pPr>
    </w:p>
    <w:p w14:paraId="1D80B911" w14:textId="77777777" w:rsidR="005078E4" w:rsidRDefault="00E24924" w:rsidP="005078E4">
      <w:pPr>
        <w:jc w:val="center"/>
        <w:rPr>
          <w:b/>
          <w:bCs/>
          <w:szCs w:val="24"/>
        </w:rPr>
      </w:pPr>
      <w:r>
        <w:rPr>
          <w:b/>
          <w:bCs/>
          <w:szCs w:val="24"/>
        </w:rPr>
        <w:t>BY</w:t>
      </w:r>
    </w:p>
    <w:p w14:paraId="1099EA4A" w14:textId="77777777" w:rsidR="005078E4" w:rsidRDefault="00EA4E2B" w:rsidP="005078E4">
      <w:pPr>
        <w:jc w:val="center"/>
        <w:rPr>
          <w:b/>
          <w:bCs/>
          <w:szCs w:val="24"/>
        </w:rPr>
      </w:pPr>
      <w:r w:rsidRPr="005F7ADA">
        <w:rPr>
          <w:b/>
          <w:bCs/>
          <w:szCs w:val="24"/>
        </w:rPr>
        <w:t>JOHN KARIUKI KINYUA</w:t>
      </w:r>
    </w:p>
    <w:p w14:paraId="3B10B086" w14:textId="6F399F1C" w:rsidR="00E24924" w:rsidRPr="005F7ADA" w:rsidRDefault="00E24924" w:rsidP="005078E4">
      <w:pPr>
        <w:jc w:val="center"/>
        <w:rPr>
          <w:b/>
          <w:bCs/>
          <w:szCs w:val="24"/>
        </w:rPr>
      </w:pPr>
      <w:r>
        <w:rPr>
          <w:b/>
          <w:bCs/>
          <w:szCs w:val="24"/>
        </w:rPr>
        <w:t>BEDK/2/00044/3/21</w:t>
      </w:r>
    </w:p>
    <w:p w14:paraId="24F91A1C" w14:textId="77777777" w:rsidR="00EA4E2B" w:rsidRPr="005F7ADA" w:rsidRDefault="00EA4E2B" w:rsidP="0060548C">
      <w:pPr>
        <w:jc w:val="center"/>
        <w:rPr>
          <w:b/>
          <w:bCs/>
          <w:szCs w:val="24"/>
        </w:rPr>
      </w:pPr>
    </w:p>
    <w:p w14:paraId="036B65E3" w14:textId="77777777" w:rsidR="00EA4E2B" w:rsidRPr="005F7ADA" w:rsidRDefault="00EA4E2B" w:rsidP="0060548C">
      <w:pPr>
        <w:jc w:val="center"/>
        <w:rPr>
          <w:b/>
          <w:bCs/>
          <w:szCs w:val="24"/>
        </w:rPr>
      </w:pPr>
    </w:p>
    <w:p w14:paraId="4A307468" w14:textId="77777777" w:rsidR="00EA4E2B" w:rsidRPr="005F7ADA" w:rsidRDefault="00EA4E2B" w:rsidP="0060548C">
      <w:pPr>
        <w:jc w:val="center"/>
        <w:rPr>
          <w:b/>
          <w:bCs/>
          <w:szCs w:val="24"/>
        </w:rPr>
      </w:pPr>
    </w:p>
    <w:p w14:paraId="14A642EC" w14:textId="77777777" w:rsidR="00046D01" w:rsidRPr="005F7ADA" w:rsidRDefault="00046D01" w:rsidP="0060548C">
      <w:pPr>
        <w:jc w:val="center"/>
        <w:rPr>
          <w:b/>
          <w:bCs/>
          <w:szCs w:val="24"/>
        </w:rPr>
      </w:pPr>
    </w:p>
    <w:p w14:paraId="3FEE8370" w14:textId="77777777" w:rsidR="00EA4E2B" w:rsidRPr="005F7ADA" w:rsidRDefault="00EA4E2B" w:rsidP="0060548C">
      <w:pPr>
        <w:jc w:val="center"/>
        <w:rPr>
          <w:b/>
          <w:bCs/>
          <w:szCs w:val="24"/>
        </w:rPr>
      </w:pPr>
    </w:p>
    <w:p w14:paraId="05313ECF" w14:textId="77777777" w:rsidR="000F4FA4" w:rsidRDefault="004D085A" w:rsidP="0060548C">
      <w:pPr>
        <w:jc w:val="center"/>
        <w:rPr>
          <w:b/>
          <w:bCs/>
          <w:szCs w:val="24"/>
        </w:rPr>
      </w:pPr>
      <w:r w:rsidRPr="005F7ADA">
        <w:rPr>
          <w:b/>
          <w:bCs/>
          <w:szCs w:val="24"/>
        </w:rPr>
        <w:t>A RESEARCH PROJECT SUBMITTED TO THE SCHOOL OF MANAGEMENT AND LEADERSHIP IN PARTIAL FULFILMENT OF THE REQUIREMENT FOR THE AWARD OF THE DEGREE IN BACHELOR OF EDUCATION ARTS OF THE MANAGEMENT UNIVERSITY OF AFRICAN.</w:t>
      </w:r>
    </w:p>
    <w:p w14:paraId="5CB4F2D3" w14:textId="77777777" w:rsidR="00841255" w:rsidRDefault="00841255" w:rsidP="0060548C">
      <w:pPr>
        <w:jc w:val="center"/>
        <w:rPr>
          <w:b/>
          <w:bCs/>
          <w:szCs w:val="24"/>
        </w:rPr>
      </w:pPr>
    </w:p>
    <w:p w14:paraId="3C8E42FE" w14:textId="77777777" w:rsidR="00841255" w:rsidRDefault="00841255" w:rsidP="0060548C">
      <w:pPr>
        <w:jc w:val="center"/>
        <w:rPr>
          <w:b/>
          <w:bCs/>
          <w:szCs w:val="24"/>
        </w:rPr>
      </w:pPr>
    </w:p>
    <w:p w14:paraId="632A14CD" w14:textId="26B5AC1C" w:rsidR="00EA4E2B" w:rsidRDefault="001E0DDE" w:rsidP="0060548C">
      <w:pPr>
        <w:ind w:left="2880" w:firstLine="720"/>
        <w:rPr>
          <w:b/>
          <w:bCs/>
          <w:szCs w:val="24"/>
        </w:rPr>
      </w:pPr>
      <w:r>
        <w:rPr>
          <w:b/>
          <w:bCs/>
          <w:szCs w:val="24"/>
        </w:rPr>
        <w:t>JU</w:t>
      </w:r>
      <w:r w:rsidR="00AD4951">
        <w:rPr>
          <w:b/>
          <w:bCs/>
          <w:szCs w:val="24"/>
        </w:rPr>
        <w:t>LY</w:t>
      </w:r>
      <w:r w:rsidR="009D1BC9">
        <w:rPr>
          <w:b/>
          <w:bCs/>
          <w:szCs w:val="24"/>
        </w:rPr>
        <w:t xml:space="preserve">, </w:t>
      </w:r>
      <w:r w:rsidR="00EA4E2B" w:rsidRPr="005F7ADA">
        <w:rPr>
          <w:b/>
          <w:bCs/>
          <w:szCs w:val="24"/>
        </w:rPr>
        <w:t>2025</w:t>
      </w:r>
    </w:p>
    <w:p w14:paraId="788B81AF" w14:textId="11294590" w:rsidR="00CE22BB" w:rsidRPr="00830B1A" w:rsidRDefault="00CE22BB" w:rsidP="00295FA4">
      <w:pPr>
        <w:pStyle w:val="Heading1"/>
        <w:ind w:left="2880" w:firstLine="720"/>
        <w:rPr>
          <w:rFonts w:ascii="Times New Roman" w:hAnsi="Times New Roman" w:cs="Times New Roman"/>
          <w:b/>
          <w:bCs/>
          <w:color w:val="auto"/>
          <w:sz w:val="24"/>
          <w:szCs w:val="24"/>
        </w:rPr>
      </w:pPr>
      <w:bookmarkStart w:id="0" w:name="_Toc202433611"/>
      <w:r w:rsidRPr="00830B1A">
        <w:rPr>
          <w:rFonts w:ascii="Times New Roman" w:hAnsi="Times New Roman" w:cs="Times New Roman"/>
          <w:b/>
          <w:bCs/>
          <w:color w:val="auto"/>
          <w:sz w:val="24"/>
          <w:szCs w:val="24"/>
        </w:rPr>
        <w:lastRenderedPageBreak/>
        <w:t>DECLARATION</w:t>
      </w:r>
      <w:bookmarkEnd w:id="0"/>
    </w:p>
    <w:p w14:paraId="1AFB168E" w14:textId="77777777" w:rsidR="00CE22BB" w:rsidRPr="00CE22BB" w:rsidRDefault="00CE22BB" w:rsidP="00CE22BB">
      <w:pPr>
        <w:rPr>
          <w:szCs w:val="24"/>
        </w:rPr>
      </w:pPr>
      <w:r w:rsidRPr="00CE22BB">
        <w:rPr>
          <w:szCs w:val="24"/>
        </w:rPr>
        <w:t>This project is my original work and has not been presented for a degree in another any     University</w:t>
      </w:r>
    </w:p>
    <w:p w14:paraId="2D9D025B" w14:textId="77777777" w:rsidR="00CE22BB" w:rsidRPr="00CE22BB" w:rsidRDefault="00CE22BB" w:rsidP="00CE22BB">
      <w:pPr>
        <w:rPr>
          <w:b/>
          <w:bCs/>
          <w:szCs w:val="24"/>
        </w:rPr>
      </w:pPr>
      <w:r w:rsidRPr="00CE22BB">
        <w:rPr>
          <w:b/>
          <w:bCs/>
          <w:szCs w:val="24"/>
        </w:rPr>
        <w:t>Signature…………………………. Date………………………….</w:t>
      </w:r>
    </w:p>
    <w:p w14:paraId="7B701C72" w14:textId="77777777" w:rsidR="00CE22BB" w:rsidRPr="00CE22BB" w:rsidRDefault="00CE22BB" w:rsidP="00CE22BB">
      <w:pPr>
        <w:rPr>
          <w:b/>
          <w:bCs/>
          <w:szCs w:val="24"/>
        </w:rPr>
      </w:pPr>
      <w:r w:rsidRPr="00CE22BB">
        <w:rPr>
          <w:b/>
          <w:bCs/>
          <w:szCs w:val="24"/>
        </w:rPr>
        <w:t>JOHN KARIUKI KINYUA</w:t>
      </w:r>
    </w:p>
    <w:p w14:paraId="170034E2" w14:textId="77777777" w:rsidR="00CE22BB" w:rsidRDefault="00CE22BB" w:rsidP="00CE22BB">
      <w:pPr>
        <w:rPr>
          <w:b/>
          <w:bCs/>
          <w:szCs w:val="24"/>
        </w:rPr>
      </w:pPr>
      <w:r w:rsidRPr="00CE22BB">
        <w:rPr>
          <w:b/>
          <w:bCs/>
          <w:szCs w:val="24"/>
        </w:rPr>
        <w:t>BEDK/2/00044/3/21</w:t>
      </w:r>
    </w:p>
    <w:p w14:paraId="15C02EE3" w14:textId="77777777" w:rsidR="00802B6C" w:rsidRDefault="00802B6C" w:rsidP="00CE22BB">
      <w:pPr>
        <w:rPr>
          <w:b/>
          <w:bCs/>
          <w:szCs w:val="24"/>
        </w:rPr>
      </w:pPr>
    </w:p>
    <w:p w14:paraId="208AC45B" w14:textId="77777777" w:rsidR="00802B6C" w:rsidRDefault="00802B6C" w:rsidP="00CE22BB">
      <w:pPr>
        <w:rPr>
          <w:b/>
          <w:bCs/>
          <w:szCs w:val="24"/>
        </w:rPr>
      </w:pPr>
    </w:p>
    <w:p w14:paraId="1901913A" w14:textId="77777777" w:rsidR="00802B6C" w:rsidRPr="00CE22BB" w:rsidRDefault="00802B6C" w:rsidP="00CE22BB">
      <w:pPr>
        <w:rPr>
          <w:b/>
          <w:bCs/>
          <w:szCs w:val="24"/>
        </w:rPr>
      </w:pPr>
    </w:p>
    <w:p w14:paraId="659C4662" w14:textId="77777777" w:rsidR="00CE22BB" w:rsidRPr="00CE22BB" w:rsidRDefault="00CE22BB" w:rsidP="00CE22BB">
      <w:pPr>
        <w:rPr>
          <w:b/>
          <w:bCs/>
          <w:szCs w:val="24"/>
        </w:rPr>
      </w:pPr>
    </w:p>
    <w:p w14:paraId="37451B1B" w14:textId="77777777" w:rsidR="00CE22BB" w:rsidRPr="00CE22BB" w:rsidRDefault="00CE22BB" w:rsidP="00CE22BB">
      <w:pPr>
        <w:rPr>
          <w:szCs w:val="24"/>
        </w:rPr>
      </w:pPr>
      <w:r w:rsidRPr="00CE22BB">
        <w:rPr>
          <w:szCs w:val="24"/>
        </w:rPr>
        <w:t xml:space="preserve">This project has been submitted for examination with my approval as University Supervisor </w:t>
      </w:r>
    </w:p>
    <w:p w14:paraId="712DBE29" w14:textId="77777777" w:rsidR="00CE22BB" w:rsidRPr="00CE22BB" w:rsidRDefault="00CE22BB" w:rsidP="00CE22BB">
      <w:pPr>
        <w:rPr>
          <w:b/>
          <w:bCs/>
          <w:szCs w:val="24"/>
        </w:rPr>
      </w:pPr>
      <w:r w:rsidRPr="00CE22BB">
        <w:rPr>
          <w:b/>
          <w:bCs/>
          <w:szCs w:val="24"/>
        </w:rPr>
        <w:t xml:space="preserve">Signature…………………………  Date………………………….   </w:t>
      </w:r>
    </w:p>
    <w:p w14:paraId="02E5258E" w14:textId="77777777" w:rsidR="00CE22BB" w:rsidRPr="00CE22BB" w:rsidRDefault="00CE22BB" w:rsidP="00CE22BB">
      <w:pPr>
        <w:rPr>
          <w:b/>
          <w:bCs/>
          <w:szCs w:val="24"/>
        </w:rPr>
      </w:pPr>
      <w:r w:rsidRPr="00CE22BB">
        <w:rPr>
          <w:b/>
          <w:bCs/>
          <w:szCs w:val="24"/>
        </w:rPr>
        <w:t>Daniel Komu</w:t>
      </w:r>
    </w:p>
    <w:p w14:paraId="2BDE7967" w14:textId="77777777" w:rsidR="00CE22BB" w:rsidRPr="00CE22BB" w:rsidRDefault="00CE22BB" w:rsidP="00CE22BB">
      <w:pPr>
        <w:rPr>
          <w:b/>
          <w:bCs/>
          <w:szCs w:val="24"/>
        </w:rPr>
        <w:sectPr w:rsidR="00CE22BB" w:rsidRPr="00CE22BB" w:rsidSect="00F041E2">
          <w:footerReference w:type="default" r:id="rId8"/>
          <w:pgSz w:w="12240" w:h="15840"/>
          <w:pgMar w:top="1440" w:right="1440" w:bottom="1440" w:left="2160" w:header="720" w:footer="720" w:gutter="0"/>
          <w:pgNumType w:fmt="lowerRoman"/>
          <w:cols w:space="720"/>
          <w:docGrid w:linePitch="360"/>
        </w:sectPr>
      </w:pPr>
      <w:r w:rsidRPr="00CE22BB">
        <w:rPr>
          <w:b/>
          <w:bCs/>
          <w:szCs w:val="24"/>
        </w:rPr>
        <w:t xml:space="preserve">The Management University of Africa               </w:t>
      </w:r>
    </w:p>
    <w:p w14:paraId="6DE13C45" w14:textId="775E63E0" w:rsidR="007336A1" w:rsidRPr="00830B1A" w:rsidRDefault="007336A1" w:rsidP="00295FA4">
      <w:pPr>
        <w:pStyle w:val="Heading1"/>
        <w:ind w:left="2880"/>
        <w:rPr>
          <w:rFonts w:ascii="Times New Roman" w:hAnsi="Times New Roman" w:cs="Times New Roman"/>
          <w:b/>
          <w:bCs/>
          <w:color w:val="auto"/>
          <w:sz w:val="24"/>
          <w:szCs w:val="24"/>
        </w:rPr>
      </w:pPr>
      <w:bookmarkStart w:id="1" w:name="_Toc202433612"/>
      <w:r w:rsidRPr="00830B1A">
        <w:rPr>
          <w:rFonts w:ascii="Times New Roman" w:hAnsi="Times New Roman" w:cs="Times New Roman"/>
          <w:b/>
          <w:bCs/>
          <w:color w:val="auto"/>
          <w:sz w:val="24"/>
          <w:szCs w:val="24"/>
        </w:rPr>
        <w:lastRenderedPageBreak/>
        <w:t>DEDICATION</w:t>
      </w:r>
      <w:bookmarkEnd w:id="1"/>
    </w:p>
    <w:p w14:paraId="74D2206B" w14:textId="77777777" w:rsidR="007336A1" w:rsidRPr="000343BB" w:rsidRDefault="007336A1" w:rsidP="007336A1">
      <w:pPr>
        <w:spacing w:line="480" w:lineRule="auto"/>
        <w:rPr>
          <w:szCs w:val="24"/>
        </w:rPr>
      </w:pPr>
      <w:r w:rsidRPr="000343BB">
        <w:rPr>
          <w:szCs w:val="24"/>
        </w:rPr>
        <w:t xml:space="preserve">Special gratitude should be extended to my family in particular for their unwavering and continuous emotional assistance and support during the preparation of the research paper. To them, I devote my endeavor. In additional, I want to express my gratitude to Daniel Komu, my supervisor, for putting in the time despite his hectic schedule to mentor and counsel me during this project.  </w:t>
      </w:r>
    </w:p>
    <w:p w14:paraId="00971EE9" w14:textId="74F0FBBB" w:rsidR="00E744D8" w:rsidRDefault="00E744D8" w:rsidP="0022394C">
      <w:pPr>
        <w:rPr>
          <w:b/>
          <w:bCs/>
          <w:szCs w:val="24"/>
        </w:rPr>
      </w:pPr>
    </w:p>
    <w:p w14:paraId="08BAED66" w14:textId="77777777" w:rsidR="007336A1" w:rsidRDefault="007336A1" w:rsidP="0022394C">
      <w:pPr>
        <w:rPr>
          <w:b/>
          <w:bCs/>
          <w:szCs w:val="24"/>
        </w:rPr>
      </w:pPr>
    </w:p>
    <w:p w14:paraId="4AB2F11A" w14:textId="77777777" w:rsidR="007336A1" w:rsidRDefault="007336A1" w:rsidP="0022394C">
      <w:pPr>
        <w:rPr>
          <w:b/>
          <w:bCs/>
          <w:szCs w:val="24"/>
        </w:rPr>
      </w:pPr>
    </w:p>
    <w:p w14:paraId="00ED1BED" w14:textId="77777777" w:rsidR="007336A1" w:rsidRDefault="007336A1" w:rsidP="0022394C">
      <w:pPr>
        <w:rPr>
          <w:b/>
          <w:bCs/>
          <w:szCs w:val="24"/>
        </w:rPr>
      </w:pPr>
    </w:p>
    <w:p w14:paraId="0D29C6C3" w14:textId="77777777" w:rsidR="007336A1" w:rsidRDefault="007336A1" w:rsidP="0022394C">
      <w:pPr>
        <w:rPr>
          <w:b/>
          <w:bCs/>
          <w:szCs w:val="24"/>
        </w:rPr>
      </w:pPr>
    </w:p>
    <w:p w14:paraId="1CD2AEF2" w14:textId="77777777" w:rsidR="007336A1" w:rsidRDefault="007336A1" w:rsidP="0022394C">
      <w:pPr>
        <w:rPr>
          <w:b/>
          <w:bCs/>
          <w:szCs w:val="24"/>
        </w:rPr>
      </w:pPr>
    </w:p>
    <w:p w14:paraId="3F350E24" w14:textId="77777777" w:rsidR="007336A1" w:rsidRDefault="007336A1" w:rsidP="0022394C">
      <w:pPr>
        <w:rPr>
          <w:b/>
          <w:bCs/>
          <w:szCs w:val="24"/>
        </w:rPr>
      </w:pPr>
    </w:p>
    <w:p w14:paraId="64C32460" w14:textId="77777777" w:rsidR="007336A1" w:rsidRDefault="007336A1" w:rsidP="0022394C">
      <w:pPr>
        <w:rPr>
          <w:b/>
          <w:bCs/>
          <w:szCs w:val="24"/>
        </w:rPr>
      </w:pPr>
    </w:p>
    <w:p w14:paraId="0E4F59A6" w14:textId="77777777" w:rsidR="007336A1" w:rsidRDefault="007336A1" w:rsidP="0022394C">
      <w:pPr>
        <w:rPr>
          <w:b/>
          <w:bCs/>
          <w:szCs w:val="24"/>
        </w:rPr>
      </w:pPr>
    </w:p>
    <w:p w14:paraId="1F664C67" w14:textId="77777777" w:rsidR="00553260" w:rsidRDefault="00553260" w:rsidP="0022394C">
      <w:pPr>
        <w:rPr>
          <w:b/>
          <w:bCs/>
          <w:szCs w:val="24"/>
        </w:rPr>
      </w:pPr>
    </w:p>
    <w:p w14:paraId="45CCF97F" w14:textId="77777777" w:rsidR="007336A1" w:rsidRDefault="007336A1" w:rsidP="0022394C">
      <w:pPr>
        <w:rPr>
          <w:b/>
          <w:bCs/>
          <w:szCs w:val="24"/>
        </w:rPr>
      </w:pPr>
    </w:p>
    <w:p w14:paraId="00C9D982" w14:textId="7673A210" w:rsidR="007336A1" w:rsidRPr="00830B1A" w:rsidRDefault="007336A1" w:rsidP="00454065">
      <w:pPr>
        <w:pStyle w:val="Heading1"/>
        <w:ind w:left="2160" w:firstLine="720"/>
        <w:rPr>
          <w:rFonts w:ascii="Times New Roman" w:hAnsi="Times New Roman" w:cs="Times New Roman"/>
          <w:b/>
          <w:bCs/>
          <w:color w:val="auto"/>
          <w:sz w:val="24"/>
          <w:szCs w:val="24"/>
        </w:rPr>
      </w:pPr>
      <w:bookmarkStart w:id="2" w:name="_Toc202433613"/>
      <w:r w:rsidRPr="00830B1A">
        <w:rPr>
          <w:rFonts w:ascii="Times New Roman" w:hAnsi="Times New Roman" w:cs="Times New Roman"/>
          <w:b/>
          <w:bCs/>
          <w:color w:val="auto"/>
          <w:sz w:val="24"/>
          <w:szCs w:val="24"/>
        </w:rPr>
        <w:t>ACKNOWLEDGMENT</w:t>
      </w:r>
      <w:bookmarkEnd w:id="2"/>
    </w:p>
    <w:p w14:paraId="6B8294A1" w14:textId="77777777" w:rsidR="007336A1" w:rsidRDefault="007336A1" w:rsidP="007336A1">
      <w:pPr>
        <w:spacing w:line="480" w:lineRule="auto"/>
        <w:rPr>
          <w:szCs w:val="24"/>
        </w:rPr>
      </w:pPr>
      <w:r w:rsidRPr="007336A1">
        <w:rPr>
          <w:szCs w:val="24"/>
        </w:rPr>
        <w:t xml:space="preserve">My deepest gratitude, rooted in humility, is to the All-Powerful God who never ceased to give me strength when I felt helpless and abandoned. Additionally, I </w:t>
      </w:r>
      <w:r w:rsidRPr="007336A1">
        <w:rPr>
          <w:szCs w:val="24"/>
        </w:rPr>
        <w:lastRenderedPageBreak/>
        <w:t>would like to acknowledge and thank Daniel Komu, my supervisor, for his tremendous assistance and support during the writing of my research paper. Finally, but just as importantly, I want to thank all my respondents for their time to help me complete the research. My family,</w:t>
      </w:r>
      <w:r>
        <w:rPr>
          <w:szCs w:val="24"/>
        </w:rPr>
        <w:t xml:space="preserve"> </w:t>
      </w:r>
      <w:r w:rsidRPr="007336A1">
        <w:rPr>
          <w:szCs w:val="24"/>
        </w:rPr>
        <w:t xml:space="preserve">I appreciate your support. God blessings to all of you.   </w:t>
      </w:r>
    </w:p>
    <w:p w14:paraId="34F7E59A" w14:textId="77777777" w:rsidR="009217B8" w:rsidRPr="009217B8" w:rsidRDefault="009217B8" w:rsidP="009217B8">
      <w:pPr>
        <w:rPr>
          <w:szCs w:val="24"/>
        </w:rPr>
      </w:pPr>
    </w:p>
    <w:p w14:paraId="3F4E16E5" w14:textId="77777777" w:rsidR="009217B8" w:rsidRPr="009217B8" w:rsidRDefault="009217B8" w:rsidP="009217B8">
      <w:pPr>
        <w:rPr>
          <w:szCs w:val="24"/>
        </w:rPr>
      </w:pPr>
    </w:p>
    <w:p w14:paraId="3E9BDB0A" w14:textId="77777777" w:rsidR="009217B8" w:rsidRPr="009217B8" w:rsidRDefault="009217B8" w:rsidP="009217B8">
      <w:pPr>
        <w:rPr>
          <w:szCs w:val="24"/>
        </w:rPr>
      </w:pPr>
    </w:p>
    <w:p w14:paraId="2BAAFD62" w14:textId="77777777" w:rsidR="009217B8" w:rsidRPr="009217B8" w:rsidRDefault="009217B8" w:rsidP="009217B8">
      <w:pPr>
        <w:rPr>
          <w:szCs w:val="24"/>
        </w:rPr>
      </w:pPr>
    </w:p>
    <w:p w14:paraId="53A668E9" w14:textId="77777777" w:rsidR="009217B8" w:rsidRPr="009217B8" w:rsidRDefault="009217B8" w:rsidP="009217B8">
      <w:pPr>
        <w:rPr>
          <w:szCs w:val="24"/>
        </w:rPr>
      </w:pPr>
    </w:p>
    <w:p w14:paraId="35CA22A6" w14:textId="77777777" w:rsidR="009217B8" w:rsidRPr="009217B8" w:rsidRDefault="009217B8" w:rsidP="009217B8">
      <w:pPr>
        <w:rPr>
          <w:szCs w:val="24"/>
        </w:rPr>
      </w:pPr>
    </w:p>
    <w:p w14:paraId="62718C4E" w14:textId="77777777" w:rsidR="009217B8" w:rsidRPr="009217B8" w:rsidRDefault="009217B8" w:rsidP="009217B8">
      <w:pPr>
        <w:rPr>
          <w:szCs w:val="24"/>
        </w:rPr>
      </w:pPr>
    </w:p>
    <w:p w14:paraId="2FF8E49A" w14:textId="77777777" w:rsidR="009217B8" w:rsidRPr="009217B8" w:rsidRDefault="009217B8" w:rsidP="009217B8">
      <w:pPr>
        <w:rPr>
          <w:szCs w:val="24"/>
        </w:rPr>
      </w:pPr>
    </w:p>
    <w:p w14:paraId="13FA22F8" w14:textId="77777777" w:rsidR="009217B8" w:rsidRDefault="009217B8" w:rsidP="009217B8">
      <w:pPr>
        <w:rPr>
          <w:szCs w:val="24"/>
        </w:rPr>
      </w:pPr>
    </w:p>
    <w:p w14:paraId="38466B1B" w14:textId="77777777" w:rsidR="008631A0" w:rsidRDefault="008631A0" w:rsidP="009217B8">
      <w:pPr>
        <w:rPr>
          <w:szCs w:val="24"/>
        </w:rPr>
      </w:pPr>
    </w:p>
    <w:p w14:paraId="79C9DD7D" w14:textId="30D5C52D" w:rsidR="009217B8" w:rsidRDefault="009217B8" w:rsidP="00194B38">
      <w:pPr>
        <w:pStyle w:val="Heading1"/>
        <w:spacing w:before="100" w:after="100" w:line="240" w:lineRule="auto"/>
        <w:ind w:left="2880" w:firstLine="720"/>
        <w:rPr>
          <w:rFonts w:ascii="Times New Roman" w:hAnsi="Times New Roman" w:cs="Times New Roman"/>
          <w:b/>
          <w:bCs/>
          <w:color w:val="auto"/>
          <w:sz w:val="24"/>
          <w:szCs w:val="24"/>
        </w:rPr>
      </w:pPr>
      <w:bookmarkStart w:id="3" w:name="_Toc202433614"/>
      <w:r w:rsidRPr="009217B8">
        <w:rPr>
          <w:rFonts w:ascii="Times New Roman" w:hAnsi="Times New Roman" w:cs="Times New Roman"/>
          <w:b/>
          <w:bCs/>
          <w:color w:val="auto"/>
          <w:sz w:val="24"/>
          <w:szCs w:val="24"/>
        </w:rPr>
        <w:t>ABSTRACT</w:t>
      </w:r>
      <w:bookmarkEnd w:id="3"/>
    </w:p>
    <w:p w14:paraId="698522E8" w14:textId="7A9E88ED" w:rsidR="00323124" w:rsidRPr="00553260" w:rsidRDefault="00553260" w:rsidP="00553260">
      <w:pPr>
        <w:spacing w:line="240" w:lineRule="auto"/>
        <w:rPr>
          <w:szCs w:val="24"/>
        </w:rPr>
      </w:pPr>
      <w:r w:rsidRPr="00553260">
        <w:rPr>
          <w:szCs w:val="24"/>
        </w:rPr>
        <w:t xml:space="preserve">The general objective of this study was to examine the factors affecting student academic achievement in secondary schools within Laikipia County, Kenya. It specifically looked into the roles of socio-economic background, school infrastructure, parental involvement, and peer influence. The study adopted a descriptive survey design and collected data from 222 participants, including school principals, teachers, students, and parents. The analysis revealed that students from low-income families often struggle with accessing learning materials and maintaining school attendance. Additionally, schools with overcrowded </w:t>
      </w:r>
      <w:r w:rsidRPr="00553260">
        <w:rPr>
          <w:szCs w:val="24"/>
        </w:rPr>
        <w:lastRenderedPageBreak/>
        <w:t>classrooms and inadequate learning resources were linked to lower academic outcomes. Parental involvement was found to positively impact student success, especially when parents engage in school activities and support learning at home. The study also noted that peer influence can either motivate students academically or lead to negative behaviors such as absenteeism. The research concludes that student performance is shaped by a combination of home, school, and social environment factors. It recommends that stake holders work collaboratively to improve learning conditions, enhance parental engagement, and promote positive peer interaction. It also recommends targeted interventions such as financial aid, infrastructure improvements, enhanced parental engagement, and peer mentorship programs to promote academic success. These findings provide valuable insights for educators, policymakers, and stakeholders in the education sector.</w:t>
      </w:r>
    </w:p>
    <w:p w14:paraId="055F4C28" w14:textId="77777777" w:rsidR="00553260" w:rsidRDefault="00553260" w:rsidP="0022394C">
      <w:pPr>
        <w:rPr>
          <w:b/>
          <w:bCs/>
          <w:szCs w:val="24"/>
        </w:rPr>
      </w:pPr>
    </w:p>
    <w:p w14:paraId="7F016B15" w14:textId="77777777" w:rsidR="00553260" w:rsidRDefault="00553260" w:rsidP="0022394C">
      <w:pPr>
        <w:rPr>
          <w:b/>
          <w:bCs/>
          <w:szCs w:val="24"/>
        </w:rPr>
      </w:pPr>
    </w:p>
    <w:p w14:paraId="59ADA090" w14:textId="77777777" w:rsidR="00553260" w:rsidRDefault="00553260" w:rsidP="0022394C">
      <w:pPr>
        <w:rPr>
          <w:b/>
          <w:bCs/>
          <w:szCs w:val="24"/>
        </w:rPr>
      </w:pPr>
    </w:p>
    <w:p w14:paraId="55B63B69" w14:textId="77777777" w:rsidR="00553260" w:rsidRDefault="00553260" w:rsidP="0022394C">
      <w:pPr>
        <w:rPr>
          <w:b/>
          <w:bCs/>
          <w:szCs w:val="24"/>
        </w:rPr>
      </w:pPr>
    </w:p>
    <w:p w14:paraId="56906965" w14:textId="77777777" w:rsidR="00553260" w:rsidRDefault="00553260" w:rsidP="0022394C">
      <w:pPr>
        <w:rPr>
          <w:b/>
          <w:bCs/>
          <w:szCs w:val="24"/>
        </w:rPr>
      </w:pPr>
    </w:p>
    <w:p w14:paraId="12E2CE14" w14:textId="77777777" w:rsidR="00553260" w:rsidRDefault="00553260" w:rsidP="0022394C">
      <w:pPr>
        <w:rPr>
          <w:b/>
          <w:bCs/>
          <w:szCs w:val="24"/>
        </w:rPr>
      </w:pPr>
    </w:p>
    <w:p w14:paraId="7C68DDC7" w14:textId="77777777" w:rsidR="000031B8" w:rsidRDefault="000031B8" w:rsidP="0022394C">
      <w:pPr>
        <w:rPr>
          <w:b/>
          <w:bCs/>
          <w:szCs w:val="24"/>
        </w:rPr>
      </w:pPr>
    </w:p>
    <w:p w14:paraId="1060CA2E" w14:textId="22C8B291" w:rsidR="00553260" w:rsidRPr="00175946" w:rsidRDefault="00175946" w:rsidP="00175946">
      <w:pPr>
        <w:pStyle w:val="Heading1"/>
        <w:ind w:left="2160" w:firstLine="720"/>
        <w:rPr>
          <w:rFonts w:ascii="Times New Roman" w:hAnsi="Times New Roman" w:cs="Times New Roman"/>
          <w:b/>
          <w:bCs/>
          <w:color w:val="auto"/>
          <w:sz w:val="24"/>
          <w:szCs w:val="24"/>
        </w:rPr>
      </w:pPr>
      <w:bookmarkStart w:id="4" w:name="_Toc202433615"/>
      <w:r w:rsidRPr="00175946">
        <w:rPr>
          <w:rFonts w:ascii="Times New Roman" w:hAnsi="Times New Roman" w:cs="Times New Roman"/>
          <w:b/>
          <w:bCs/>
          <w:color w:val="auto"/>
          <w:sz w:val="24"/>
          <w:szCs w:val="24"/>
        </w:rPr>
        <w:t>TABLE OF CONTENTS</w:t>
      </w:r>
      <w:bookmarkEnd w:id="4"/>
    </w:p>
    <w:bookmarkStart w:id="5" w:name="_Hlk195200280" w:displacedByCustomXml="next"/>
    <w:bookmarkStart w:id="6" w:name="_Hlk195197729" w:displacedByCustomXml="next"/>
    <w:sdt>
      <w:sdtPr>
        <w:rPr>
          <w:rFonts w:ascii="Times New Roman" w:eastAsia="SimSun" w:hAnsi="Times New Roman" w:cs="Times New Roman"/>
          <w:color w:val="auto"/>
          <w:sz w:val="24"/>
          <w:szCs w:val="22"/>
          <w:lang w:eastAsia="zh-CN"/>
        </w:rPr>
        <w:id w:val="-1263994070"/>
        <w:docPartObj>
          <w:docPartGallery w:val="Table of Contents"/>
          <w:docPartUnique/>
        </w:docPartObj>
      </w:sdtPr>
      <w:sdtEndPr>
        <w:rPr>
          <w:b/>
          <w:bCs/>
          <w:noProof/>
        </w:rPr>
      </w:sdtEndPr>
      <w:sdtContent>
        <w:p w14:paraId="772CD037" w14:textId="2A90B626" w:rsidR="00F63E5A" w:rsidRPr="00F63E5A" w:rsidRDefault="00F63E5A" w:rsidP="006057B5">
          <w:pPr>
            <w:pStyle w:val="TOCHeading"/>
            <w:spacing w:line="240" w:lineRule="auto"/>
            <w:rPr>
              <w:rStyle w:val="Heading1Char"/>
              <w:rFonts w:ascii="Times New Roman" w:hAnsi="Times New Roman" w:cs="Times New Roman"/>
              <w:b/>
              <w:bCs/>
              <w:color w:val="auto"/>
              <w:sz w:val="24"/>
              <w:szCs w:val="24"/>
            </w:rPr>
          </w:pPr>
        </w:p>
        <w:p w14:paraId="0CC54136" w14:textId="4A743B0D" w:rsidR="00941BF3" w:rsidRDefault="00F63E5A">
          <w:pPr>
            <w:pStyle w:val="TOC1"/>
            <w:tabs>
              <w:tab w:val="right" w:leader="dot" w:pos="7910"/>
            </w:tabs>
            <w:rPr>
              <w:rFonts w:asciiTheme="minorHAnsi" w:eastAsiaTheme="minorEastAsia" w:hAnsiTheme="minorHAnsi" w:cstheme="minorBidi"/>
              <w:noProof/>
              <w:kern w:val="2"/>
              <w:szCs w:val="24"/>
              <w:lang w:eastAsia="en-US"/>
              <w14:ligatures w14:val="standardContextual"/>
            </w:rPr>
          </w:pPr>
          <w:r>
            <w:fldChar w:fldCharType="begin"/>
          </w:r>
          <w:r>
            <w:instrText xml:space="preserve"> TOC \o "1-3" \h \z \u </w:instrText>
          </w:r>
          <w:r>
            <w:fldChar w:fldCharType="separate"/>
          </w:r>
          <w:hyperlink w:anchor="_Toc202433611" w:history="1">
            <w:r w:rsidR="00941BF3" w:rsidRPr="00524EB2">
              <w:rPr>
                <w:rStyle w:val="Hyperlink"/>
                <w:b/>
                <w:bCs/>
                <w:noProof/>
              </w:rPr>
              <w:t>DECLARATION</w:t>
            </w:r>
            <w:r w:rsidR="00941BF3">
              <w:rPr>
                <w:noProof/>
                <w:webHidden/>
              </w:rPr>
              <w:tab/>
            </w:r>
            <w:r w:rsidR="00941BF3">
              <w:rPr>
                <w:noProof/>
                <w:webHidden/>
              </w:rPr>
              <w:fldChar w:fldCharType="begin"/>
            </w:r>
            <w:r w:rsidR="00941BF3">
              <w:rPr>
                <w:noProof/>
                <w:webHidden/>
              </w:rPr>
              <w:instrText xml:space="preserve"> PAGEREF _Toc202433611 \h </w:instrText>
            </w:r>
            <w:r w:rsidR="00941BF3">
              <w:rPr>
                <w:noProof/>
                <w:webHidden/>
              </w:rPr>
            </w:r>
            <w:r w:rsidR="00941BF3">
              <w:rPr>
                <w:noProof/>
                <w:webHidden/>
              </w:rPr>
              <w:fldChar w:fldCharType="separate"/>
            </w:r>
            <w:r w:rsidR="00941BF3">
              <w:rPr>
                <w:noProof/>
                <w:webHidden/>
              </w:rPr>
              <w:t>ii</w:t>
            </w:r>
            <w:r w:rsidR="00941BF3">
              <w:rPr>
                <w:noProof/>
                <w:webHidden/>
              </w:rPr>
              <w:fldChar w:fldCharType="end"/>
            </w:r>
          </w:hyperlink>
        </w:p>
        <w:p w14:paraId="06635A63" w14:textId="6A42E480"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12" w:history="1">
            <w:r w:rsidRPr="00524EB2">
              <w:rPr>
                <w:rStyle w:val="Hyperlink"/>
                <w:b/>
                <w:bCs/>
                <w:noProof/>
              </w:rPr>
              <w:t>DEDICATION</w:t>
            </w:r>
            <w:r>
              <w:rPr>
                <w:noProof/>
                <w:webHidden/>
              </w:rPr>
              <w:tab/>
            </w:r>
            <w:r>
              <w:rPr>
                <w:noProof/>
                <w:webHidden/>
              </w:rPr>
              <w:fldChar w:fldCharType="begin"/>
            </w:r>
            <w:r>
              <w:rPr>
                <w:noProof/>
                <w:webHidden/>
              </w:rPr>
              <w:instrText xml:space="preserve"> PAGEREF _Toc202433612 \h </w:instrText>
            </w:r>
            <w:r>
              <w:rPr>
                <w:noProof/>
                <w:webHidden/>
              </w:rPr>
            </w:r>
            <w:r>
              <w:rPr>
                <w:noProof/>
                <w:webHidden/>
              </w:rPr>
              <w:fldChar w:fldCharType="separate"/>
            </w:r>
            <w:r>
              <w:rPr>
                <w:noProof/>
                <w:webHidden/>
              </w:rPr>
              <w:t>iii</w:t>
            </w:r>
            <w:r>
              <w:rPr>
                <w:noProof/>
                <w:webHidden/>
              </w:rPr>
              <w:fldChar w:fldCharType="end"/>
            </w:r>
          </w:hyperlink>
        </w:p>
        <w:p w14:paraId="2C8F2A0F" w14:textId="28D34D15"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13" w:history="1">
            <w:r w:rsidRPr="00524EB2">
              <w:rPr>
                <w:rStyle w:val="Hyperlink"/>
                <w:b/>
                <w:bCs/>
                <w:noProof/>
              </w:rPr>
              <w:t>ACKNOWLEDGMENT</w:t>
            </w:r>
            <w:r>
              <w:rPr>
                <w:noProof/>
                <w:webHidden/>
              </w:rPr>
              <w:tab/>
            </w:r>
            <w:r>
              <w:rPr>
                <w:noProof/>
                <w:webHidden/>
              </w:rPr>
              <w:fldChar w:fldCharType="begin"/>
            </w:r>
            <w:r>
              <w:rPr>
                <w:noProof/>
                <w:webHidden/>
              </w:rPr>
              <w:instrText xml:space="preserve"> PAGEREF _Toc202433613 \h </w:instrText>
            </w:r>
            <w:r>
              <w:rPr>
                <w:noProof/>
                <w:webHidden/>
              </w:rPr>
            </w:r>
            <w:r>
              <w:rPr>
                <w:noProof/>
                <w:webHidden/>
              </w:rPr>
              <w:fldChar w:fldCharType="separate"/>
            </w:r>
            <w:r>
              <w:rPr>
                <w:noProof/>
                <w:webHidden/>
              </w:rPr>
              <w:t>iv</w:t>
            </w:r>
            <w:r>
              <w:rPr>
                <w:noProof/>
                <w:webHidden/>
              </w:rPr>
              <w:fldChar w:fldCharType="end"/>
            </w:r>
          </w:hyperlink>
        </w:p>
        <w:p w14:paraId="0B4D4DBB" w14:textId="4E837C8B"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14" w:history="1">
            <w:r w:rsidRPr="00524EB2">
              <w:rPr>
                <w:rStyle w:val="Hyperlink"/>
                <w:b/>
                <w:bCs/>
                <w:noProof/>
              </w:rPr>
              <w:t>ABSTRACT</w:t>
            </w:r>
            <w:r>
              <w:rPr>
                <w:noProof/>
                <w:webHidden/>
              </w:rPr>
              <w:tab/>
            </w:r>
            <w:r>
              <w:rPr>
                <w:noProof/>
                <w:webHidden/>
              </w:rPr>
              <w:fldChar w:fldCharType="begin"/>
            </w:r>
            <w:r>
              <w:rPr>
                <w:noProof/>
                <w:webHidden/>
              </w:rPr>
              <w:instrText xml:space="preserve"> PAGEREF _Toc202433614 \h </w:instrText>
            </w:r>
            <w:r>
              <w:rPr>
                <w:noProof/>
                <w:webHidden/>
              </w:rPr>
            </w:r>
            <w:r>
              <w:rPr>
                <w:noProof/>
                <w:webHidden/>
              </w:rPr>
              <w:fldChar w:fldCharType="separate"/>
            </w:r>
            <w:r>
              <w:rPr>
                <w:noProof/>
                <w:webHidden/>
              </w:rPr>
              <w:t>v</w:t>
            </w:r>
            <w:r>
              <w:rPr>
                <w:noProof/>
                <w:webHidden/>
              </w:rPr>
              <w:fldChar w:fldCharType="end"/>
            </w:r>
          </w:hyperlink>
        </w:p>
        <w:p w14:paraId="2FABAEF7" w14:textId="33CF7172"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15" w:history="1">
            <w:r w:rsidRPr="00524EB2">
              <w:rPr>
                <w:rStyle w:val="Hyperlink"/>
                <w:b/>
                <w:bCs/>
                <w:noProof/>
              </w:rPr>
              <w:t>TABLE OF CONTENTS</w:t>
            </w:r>
            <w:r>
              <w:rPr>
                <w:noProof/>
                <w:webHidden/>
              </w:rPr>
              <w:tab/>
            </w:r>
            <w:r>
              <w:rPr>
                <w:noProof/>
                <w:webHidden/>
              </w:rPr>
              <w:fldChar w:fldCharType="begin"/>
            </w:r>
            <w:r>
              <w:rPr>
                <w:noProof/>
                <w:webHidden/>
              </w:rPr>
              <w:instrText xml:space="preserve"> PAGEREF _Toc202433615 \h </w:instrText>
            </w:r>
            <w:r>
              <w:rPr>
                <w:noProof/>
                <w:webHidden/>
              </w:rPr>
            </w:r>
            <w:r>
              <w:rPr>
                <w:noProof/>
                <w:webHidden/>
              </w:rPr>
              <w:fldChar w:fldCharType="separate"/>
            </w:r>
            <w:r>
              <w:rPr>
                <w:noProof/>
                <w:webHidden/>
              </w:rPr>
              <w:t>vi</w:t>
            </w:r>
            <w:r>
              <w:rPr>
                <w:noProof/>
                <w:webHidden/>
              </w:rPr>
              <w:fldChar w:fldCharType="end"/>
            </w:r>
          </w:hyperlink>
        </w:p>
        <w:p w14:paraId="6863FDC3" w14:textId="0AA310F1"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16" w:history="1">
            <w:r w:rsidRPr="00524EB2">
              <w:rPr>
                <w:rStyle w:val="Hyperlink"/>
                <w:b/>
                <w:bCs/>
                <w:noProof/>
              </w:rPr>
              <w:t>LIST OF  TABLES</w:t>
            </w:r>
            <w:r>
              <w:rPr>
                <w:noProof/>
                <w:webHidden/>
              </w:rPr>
              <w:tab/>
            </w:r>
            <w:r>
              <w:rPr>
                <w:noProof/>
                <w:webHidden/>
              </w:rPr>
              <w:fldChar w:fldCharType="begin"/>
            </w:r>
            <w:r>
              <w:rPr>
                <w:noProof/>
                <w:webHidden/>
              </w:rPr>
              <w:instrText xml:space="preserve"> PAGEREF _Toc202433616 \h </w:instrText>
            </w:r>
            <w:r>
              <w:rPr>
                <w:noProof/>
                <w:webHidden/>
              </w:rPr>
            </w:r>
            <w:r>
              <w:rPr>
                <w:noProof/>
                <w:webHidden/>
              </w:rPr>
              <w:fldChar w:fldCharType="separate"/>
            </w:r>
            <w:r>
              <w:rPr>
                <w:noProof/>
                <w:webHidden/>
              </w:rPr>
              <w:t>xi</w:t>
            </w:r>
            <w:r>
              <w:rPr>
                <w:noProof/>
                <w:webHidden/>
              </w:rPr>
              <w:fldChar w:fldCharType="end"/>
            </w:r>
          </w:hyperlink>
        </w:p>
        <w:p w14:paraId="5F0B1F58" w14:textId="69EC0117"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17" w:history="1">
            <w:r w:rsidRPr="00524EB2">
              <w:rPr>
                <w:rStyle w:val="Hyperlink"/>
                <w:b/>
                <w:bCs/>
                <w:noProof/>
              </w:rPr>
              <w:t>LIST OF FIGURES</w:t>
            </w:r>
            <w:r>
              <w:rPr>
                <w:noProof/>
                <w:webHidden/>
              </w:rPr>
              <w:tab/>
            </w:r>
            <w:r>
              <w:rPr>
                <w:noProof/>
                <w:webHidden/>
              </w:rPr>
              <w:fldChar w:fldCharType="begin"/>
            </w:r>
            <w:r>
              <w:rPr>
                <w:noProof/>
                <w:webHidden/>
              </w:rPr>
              <w:instrText xml:space="preserve"> PAGEREF _Toc202433617 \h </w:instrText>
            </w:r>
            <w:r>
              <w:rPr>
                <w:noProof/>
                <w:webHidden/>
              </w:rPr>
            </w:r>
            <w:r>
              <w:rPr>
                <w:noProof/>
                <w:webHidden/>
              </w:rPr>
              <w:fldChar w:fldCharType="separate"/>
            </w:r>
            <w:r>
              <w:rPr>
                <w:noProof/>
                <w:webHidden/>
              </w:rPr>
              <w:t>xii</w:t>
            </w:r>
            <w:r>
              <w:rPr>
                <w:noProof/>
                <w:webHidden/>
              </w:rPr>
              <w:fldChar w:fldCharType="end"/>
            </w:r>
          </w:hyperlink>
        </w:p>
        <w:p w14:paraId="48BE5653" w14:textId="02FB21B3"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18" w:history="1">
            <w:r w:rsidRPr="00524EB2">
              <w:rPr>
                <w:rStyle w:val="Hyperlink"/>
                <w:b/>
                <w:bCs/>
                <w:noProof/>
              </w:rPr>
              <w:t>ACRONYMS AND ABBREVIATIONS</w:t>
            </w:r>
            <w:r>
              <w:rPr>
                <w:noProof/>
                <w:webHidden/>
              </w:rPr>
              <w:tab/>
            </w:r>
            <w:r>
              <w:rPr>
                <w:noProof/>
                <w:webHidden/>
              </w:rPr>
              <w:fldChar w:fldCharType="begin"/>
            </w:r>
            <w:r>
              <w:rPr>
                <w:noProof/>
                <w:webHidden/>
              </w:rPr>
              <w:instrText xml:space="preserve"> PAGEREF _Toc202433618 \h </w:instrText>
            </w:r>
            <w:r>
              <w:rPr>
                <w:noProof/>
                <w:webHidden/>
              </w:rPr>
            </w:r>
            <w:r>
              <w:rPr>
                <w:noProof/>
                <w:webHidden/>
              </w:rPr>
              <w:fldChar w:fldCharType="separate"/>
            </w:r>
            <w:r>
              <w:rPr>
                <w:noProof/>
                <w:webHidden/>
              </w:rPr>
              <w:t>xiii</w:t>
            </w:r>
            <w:r>
              <w:rPr>
                <w:noProof/>
                <w:webHidden/>
              </w:rPr>
              <w:fldChar w:fldCharType="end"/>
            </w:r>
          </w:hyperlink>
        </w:p>
        <w:p w14:paraId="49028272" w14:textId="346DF797"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19" w:history="1">
            <w:r w:rsidRPr="00524EB2">
              <w:rPr>
                <w:rStyle w:val="Hyperlink"/>
                <w:b/>
                <w:bCs/>
                <w:noProof/>
              </w:rPr>
              <w:t>OPERATIONAL DEFINATIONS OF TERMS</w:t>
            </w:r>
            <w:r>
              <w:rPr>
                <w:noProof/>
                <w:webHidden/>
              </w:rPr>
              <w:tab/>
            </w:r>
            <w:r>
              <w:rPr>
                <w:noProof/>
                <w:webHidden/>
              </w:rPr>
              <w:fldChar w:fldCharType="begin"/>
            </w:r>
            <w:r>
              <w:rPr>
                <w:noProof/>
                <w:webHidden/>
              </w:rPr>
              <w:instrText xml:space="preserve"> PAGEREF _Toc202433619 \h </w:instrText>
            </w:r>
            <w:r>
              <w:rPr>
                <w:noProof/>
                <w:webHidden/>
              </w:rPr>
            </w:r>
            <w:r>
              <w:rPr>
                <w:noProof/>
                <w:webHidden/>
              </w:rPr>
              <w:fldChar w:fldCharType="separate"/>
            </w:r>
            <w:r>
              <w:rPr>
                <w:noProof/>
                <w:webHidden/>
              </w:rPr>
              <w:t>xiv</w:t>
            </w:r>
            <w:r>
              <w:rPr>
                <w:noProof/>
                <w:webHidden/>
              </w:rPr>
              <w:fldChar w:fldCharType="end"/>
            </w:r>
          </w:hyperlink>
        </w:p>
        <w:p w14:paraId="00533685" w14:textId="5BD3569D"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20" w:history="1">
            <w:r w:rsidRPr="00524EB2">
              <w:rPr>
                <w:rStyle w:val="Hyperlink"/>
                <w:b/>
                <w:bCs/>
                <w:noProof/>
              </w:rPr>
              <w:t>CHAPTER ONE</w:t>
            </w:r>
            <w:r>
              <w:rPr>
                <w:noProof/>
                <w:webHidden/>
              </w:rPr>
              <w:tab/>
            </w:r>
            <w:r>
              <w:rPr>
                <w:noProof/>
                <w:webHidden/>
              </w:rPr>
              <w:fldChar w:fldCharType="begin"/>
            </w:r>
            <w:r>
              <w:rPr>
                <w:noProof/>
                <w:webHidden/>
              </w:rPr>
              <w:instrText xml:space="preserve"> PAGEREF _Toc202433620 \h </w:instrText>
            </w:r>
            <w:r>
              <w:rPr>
                <w:noProof/>
                <w:webHidden/>
              </w:rPr>
            </w:r>
            <w:r>
              <w:rPr>
                <w:noProof/>
                <w:webHidden/>
              </w:rPr>
              <w:fldChar w:fldCharType="separate"/>
            </w:r>
            <w:r>
              <w:rPr>
                <w:noProof/>
                <w:webHidden/>
              </w:rPr>
              <w:t>1</w:t>
            </w:r>
            <w:r>
              <w:rPr>
                <w:noProof/>
                <w:webHidden/>
              </w:rPr>
              <w:fldChar w:fldCharType="end"/>
            </w:r>
          </w:hyperlink>
        </w:p>
        <w:p w14:paraId="135F3D66" w14:textId="28F4B352"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21" w:history="1">
            <w:r w:rsidRPr="00524EB2">
              <w:rPr>
                <w:rStyle w:val="Hyperlink"/>
                <w:b/>
                <w:bCs/>
                <w:noProof/>
              </w:rPr>
              <w:t>INTRODUCTION</w:t>
            </w:r>
            <w:r>
              <w:rPr>
                <w:noProof/>
                <w:webHidden/>
              </w:rPr>
              <w:tab/>
            </w:r>
            <w:r>
              <w:rPr>
                <w:noProof/>
                <w:webHidden/>
              </w:rPr>
              <w:fldChar w:fldCharType="begin"/>
            </w:r>
            <w:r>
              <w:rPr>
                <w:noProof/>
                <w:webHidden/>
              </w:rPr>
              <w:instrText xml:space="preserve"> PAGEREF _Toc202433621 \h </w:instrText>
            </w:r>
            <w:r>
              <w:rPr>
                <w:noProof/>
                <w:webHidden/>
              </w:rPr>
            </w:r>
            <w:r>
              <w:rPr>
                <w:noProof/>
                <w:webHidden/>
              </w:rPr>
              <w:fldChar w:fldCharType="separate"/>
            </w:r>
            <w:r>
              <w:rPr>
                <w:noProof/>
                <w:webHidden/>
              </w:rPr>
              <w:t>1</w:t>
            </w:r>
            <w:r>
              <w:rPr>
                <w:noProof/>
                <w:webHidden/>
              </w:rPr>
              <w:fldChar w:fldCharType="end"/>
            </w:r>
          </w:hyperlink>
        </w:p>
        <w:p w14:paraId="47C3248F" w14:textId="0B69F80B"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22" w:history="1">
            <w:r w:rsidRPr="000C6533">
              <w:rPr>
                <w:rStyle w:val="Hyperlink"/>
              </w:rPr>
              <w:t>1.0 Introduction</w:t>
            </w:r>
            <w:r w:rsidRPr="000C6533">
              <w:rPr>
                <w:webHidden/>
              </w:rPr>
              <w:tab/>
            </w:r>
            <w:r w:rsidRPr="000C6533">
              <w:rPr>
                <w:webHidden/>
              </w:rPr>
              <w:fldChar w:fldCharType="begin"/>
            </w:r>
            <w:r w:rsidRPr="000C6533">
              <w:rPr>
                <w:webHidden/>
              </w:rPr>
              <w:instrText xml:space="preserve"> PAGEREF _Toc202433622 \h </w:instrText>
            </w:r>
            <w:r w:rsidRPr="000C6533">
              <w:rPr>
                <w:webHidden/>
              </w:rPr>
            </w:r>
            <w:r w:rsidRPr="000C6533">
              <w:rPr>
                <w:webHidden/>
              </w:rPr>
              <w:fldChar w:fldCharType="separate"/>
            </w:r>
            <w:r w:rsidRPr="000C6533">
              <w:rPr>
                <w:webHidden/>
              </w:rPr>
              <w:t>1</w:t>
            </w:r>
            <w:r w:rsidRPr="000C6533">
              <w:rPr>
                <w:webHidden/>
              </w:rPr>
              <w:fldChar w:fldCharType="end"/>
            </w:r>
          </w:hyperlink>
        </w:p>
        <w:p w14:paraId="245E5421" w14:textId="4C0D72A9"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23" w:history="1">
            <w:r w:rsidRPr="000C6533">
              <w:rPr>
                <w:rStyle w:val="Hyperlink"/>
              </w:rPr>
              <w:t>1.1 Background of the Study</w:t>
            </w:r>
            <w:r w:rsidRPr="000C6533">
              <w:rPr>
                <w:webHidden/>
              </w:rPr>
              <w:tab/>
            </w:r>
            <w:r w:rsidRPr="000C6533">
              <w:rPr>
                <w:webHidden/>
              </w:rPr>
              <w:fldChar w:fldCharType="begin"/>
            </w:r>
            <w:r w:rsidRPr="000C6533">
              <w:rPr>
                <w:webHidden/>
              </w:rPr>
              <w:instrText xml:space="preserve"> PAGEREF _Toc202433623 \h </w:instrText>
            </w:r>
            <w:r w:rsidRPr="000C6533">
              <w:rPr>
                <w:webHidden/>
              </w:rPr>
            </w:r>
            <w:r w:rsidRPr="000C6533">
              <w:rPr>
                <w:webHidden/>
              </w:rPr>
              <w:fldChar w:fldCharType="separate"/>
            </w:r>
            <w:r w:rsidRPr="000C6533">
              <w:rPr>
                <w:webHidden/>
              </w:rPr>
              <w:t>1</w:t>
            </w:r>
            <w:r w:rsidRPr="000C6533">
              <w:rPr>
                <w:webHidden/>
              </w:rPr>
              <w:fldChar w:fldCharType="end"/>
            </w:r>
          </w:hyperlink>
        </w:p>
        <w:p w14:paraId="51CE3B4C" w14:textId="5699909A"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24" w:history="1">
            <w:r w:rsidRPr="000C6533">
              <w:rPr>
                <w:rStyle w:val="Hyperlink"/>
              </w:rPr>
              <w:t>1.2 Statement of the Problem</w:t>
            </w:r>
            <w:r w:rsidRPr="000C6533">
              <w:rPr>
                <w:webHidden/>
              </w:rPr>
              <w:tab/>
            </w:r>
            <w:r w:rsidRPr="000C6533">
              <w:rPr>
                <w:webHidden/>
              </w:rPr>
              <w:fldChar w:fldCharType="begin"/>
            </w:r>
            <w:r w:rsidRPr="000C6533">
              <w:rPr>
                <w:webHidden/>
              </w:rPr>
              <w:instrText xml:space="preserve"> PAGEREF _Toc202433624 \h </w:instrText>
            </w:r>
            <w:r w:rsidRPr="000C6533">
              <w:rPr>
                <w:webHidden/>
              </w:rPr>
            </w:r>
            <w:r w:rsidRPr="000C6533">
              <w:rPr>
                <w:webHidden/>
              </w:rPr>
              <w:fldChar w:fldCharType="separate"/>
            </w:r>
            <w:r w:rsidRPr="000C6533">
              <w:rPr>
                <w:webHidden/>
              </w:rPr>
              <w:t>3</w:t>
            </w:r>
            <w:r w:rsidRPr="000C6533">
              <w:rPr>
                <w:webHidden/>
              </w:rPr>
              <w:fldChar w:fldCharType="end"/>
            </w:r>
          </w:hyperlink>
        </w:p>
        <w:p w14:paraId="6FC5AD1F" w14:textId="1D2DB854"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25" w:history="1">
            <w:r w:rsidRPr="000C6533">
              <w:rPr>
                <w:rStyle w:val="Hyperlink"/>
              </w:rPr>
              <w:t>1.3 Research objectives;</w:t>
            </w:r>
            <w:r w:rsidRPr="000C6533">
              <w:rPr>
                <w:webHidden/>
              </w:rPr>
              <w:tab/>
            </w:r>
            <w:r w:rsidRPr="000C6533">
              <w:rPr>
                <w:webHidden/>
              </w:rPr>
              <w:fldChar w:fldCharType="begin"/>
            </w:r>
            <w:r w:rsidRPr="000C6533">
              <w:rPr>
                <w:webHidden/>
              </w:rPr>
              <w:instrText xml:space="preserve"> PAGEREF _Toc202433625 \h </w:instrText>
            </w:r>
            <w:r w:rsidRPr="000C6533">
              <w:rPr>
                <w:webHidden/>
              </w:rPr>
            </w:r>
            <w:r w:rsidRPr="000C6533">
              <w:rPr>
                <w:webHidden/>
              </w:rPr>
              <w:fldChar w:fldCharType="separate"/>
            </w:r>
            <w:r w:rsidRPr="000C6533">
              <w:rPr>
                <w:webHidden/>
              </w:rPr>
              <w:t>4</w:t>
            </w:r>
            <w:r w:rsidRPr="000C6533">
              <w:rPr>
                <w:webHidden/>
              </w:rPr>
              <w:fldChar w:fldCharType="end"/>
            </w:r>
          </w:hyperlink>
        </w:p>
        <w:p w14:paraId="183E238B" w14:textId="043C2C77"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28" w:history="1">
            <w:r w:rsidRPr="000C6533">
              <w:rPr>
                <w:rStyle w:val="Hyperlink"/>
              </w:rPr>
              <w:t>1.4 Research questions</w:t>
            </w:r>
            <w:r w:rsidRPr="000C6533">
              <w:rPr>
                <w:webHidden/>
              </w:rPr>
              <w:tab/>
            </w:r>
            <w:r w:rsidRPr="000C6533">
              <w:rPr>
                <w:webHidden/>
              </w:rPr>
              <w:fldChar w:fldCharType="begin"/>
            </w:r>
            <w:r w:rsidRPr="000C6533">
              <w:rPr>
                <w:webHidden/>
              </w:rPr>
              <w:instrText xml:space="preserve"> PAGEREF _Toc202433628 \h </w:instrText>
            </w:r>
            <w:r w:rsidRPr="000C6533">
              <w:rPr>
                <w:webHidden/>
              </w:rPr>
            </w:r>
            <w:r w:rsidRPr="000C6533">
              <w:rPr>
                <w:webHidden/>
              </w:rPr>
              <w:fldChar w:fldCharType="separate"/>
            </w:r>
            <w:r w:rsidRPr="000C6533">
              <w:rPr>
                <w:webHidden/>
              </w:rPr>
              <w:t>5</w:t>
            </w:r>
            <w:r w:rsidRPr="000C6533">
              <w:rPr>
                <w:webHidden/>
              </w:rPr>
              <w:fldChar w:fldCharType="end"/>
            </w:r>
          </w:hyperlink>
        </w:p>
        <w:p w14:paraId="22E659CC" w14:textId="1038704B"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29" w:history="1">
            <w:r w:rsidRPr="000C6533">
              <w:rPr>
                <w:rStyle w:val="Hyperlink"/>
              </w:rPr>
              <w:t>1.5 Significance of the study</w:t>
            </w:r>
            <w:r w:rsidRPr="000C6533">
              <w:rPr>
                <w:webHidden/>
              </w:rPr>
              <w:tab/>
            </w:r>
            <w:r w:rsidRPr="000C6533">
              <w:rPr>
                <w:webHidden/>
              </w:rPr>
              <w:fldChar w:fldCharType="begin"/>
            </w:r>
            <w:r w:rsidRPr="000C6533">
              <w:rPr>
                <w:webHidden/>
              </w:rPr>
              <w:instrText xml:space="preserve"> PAGEREF _Toc202433629 \h </w:instrText>
            </w:r>
            <w:r w:rsidRPr="000C6533">
              <w:rPr>
                <w:webHidden/>
              </w:rPr>
            </w:r>
            <w:r w:rsidRPr="000C6533">
              <w:rPr>
                <w:webHidden/>
              </w:rPr>
              <w:fldChar w:fldCharType="separate"/>
            </w:r>
            <w:r w:rsidRPr="000C6533">
              <w:rPr>
                <w:webHidden/>
              </w:rPr>
              <w:t>5</w:t>
            </w:r>
            <w:r w:rsidRPr="000C6533">
              <w:rPr>
                <w:webHidden/>
              </w:rPr>
              <w:fldChar w:fldCharType="end"/>
            </w:r>
          </w:hyperlink>
        </w:p>
        <w:p w14:paraId="7A0FB9D4" w14:textId="778BEA1A"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30" w:history="1">
            <w:r w:rsidRPr="000C6533">
              <w:rPr>
                <w:rStyle w:val="Hyperlink"/>
              </w:rPr>
              <w:t>1.6 Scope of the study</w:t>
            </w:r>
            <w:r w:rsidRPr="000C6533">
              <w:rPr>
                <w:webHidden/>
              </w:rPr>
              <w:tab/>
            </w:r>
            <w:r w:rsidRPr="000C6533">
              <w:rPr>
                <w:webHidden/>
              </w:rPr>
              <w:fldChar w:fldCharType="begin"/>
            </w:r>
            <w:r w:rsidRPr="000C6533">
              <w:rPr>
                <w:webHidden/>
              </w:rPr>
              <w:instrText xml:space="preserve"> PAGEREF _Toc202433630 \h </w:instrText>
            </w:r>
            <w:r w:rsidRPr="000C6533">
              <w:rPr>
                <w:webHidden/>
              </w:rPr>
            </w:r>
            <w:r w:rsidRPr="000C6533">
              <w:rPr>
                <w:webHidden/>
              </w:rPr>
              <w:fldChar w:fldCharType="separate"/>
            </w:r>
            <w:r w:rsidRPr="000C6533">
              <w:rPr>
                <w:webHidden/>
              </w:rPr>
              <w:t>5</w:t>
            </w:r>
            <w:r w:rsidRPr="000C6533">
              <w:rPr>
                <w:webHidden/>
              </w:rPr>
              <w:fldChar w:fldCharType="end"/>
            </w:r>
          </w:hyperlink>
        </w:p>
        <w:p w14:paraId="4858E83C" w14:textId="2D1DC882"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31" w:history="1">
            <w:r w:rsidRPr="000C6533">
              <w:rPr>
                <w:rStyle w:val="Hyperlink"/>
              </w:rPr>
              <w:t>1.7 Chapter summary</w:t>
            </w:r>
            <w:r w:rsidRPr="000C6533">
              <w:rPr>
                <w:webHidden/>
              </w:rPr>
              <w:tab/>
            </w:r>
            <w:r w:rsidRPr="000C6533">
              <w:rPr>
                <w:webHidden/>
              </w:rPr>
              <w:fldChar w:fldCharType="begin"/>
            </w:r>
            <w:r w:rsidRPr="000C6533">
              <w:rPr>
                <w:webHidden/>
              </w:rPr>
              <w:instrText xml:space="preserve"> PAGEREF _Toc202433631 \h </w:instrText>
            </w:r>
            <w:r w:rsidRPr="000C6533">
              <w:rPr>
                <w:webHidden/>
              </w:rPr>
            </w:r>
            <w:r w:rsidRPr="000C6533">
              <w:rPr>
                <w:webHidden/>
              </w:rPr>
              <w:fldChar w:fldCharType="separate"/>
            </w:r>
            <w:r w:rsidRPr="000C6533">
              <w:rPr>
                <w:webHidden/>
              </w:rPr>
              <w:t>6</w:t>
            </w:r>
            <w:r w:rsidRPr="000C6533">
              <w:rPr>
                <w:webHidden/>
              </w:rPr>
              <w:fldChar w:fldCharType="end"/>
            </w:r>
          </w:hyperlink>
        </w:p>
        <w:p w14:paraId="15D22722" w14:textId="5F3A979A" w:rsidR="00941BF3" w:rsidRDefault="00941BF3" w:rsidP="006F6D67">
          <w:pPr>
            <w:pStyle w:val="TOC2"/>
            <w:ind w:left="0"/>
            <w:rPr>
              <w:rFonts w:asciiTheme="minorHAnsi" w:eastAsiaTheme="minorEastAsia" w:hAnsiTheme="minorHAnsi" w:cstheme="minorBidi"/>
              <w:kern w:val="2"/>
              <w:szCs w:val="24"/>
              <w:lang w:eastAsia="en-US"/>
              <w14:ligatures w14:val="standardContextual"/>
            </w:rPr>
          </w:pPr>
          <w:hyperlink w:anchor="_Toc202433632" w:history="1">
            <w:r w:rsidRPr="00524EB2">
              <w:rPr>
                <w:rStyle w:val="Hyperlink"/>
                <w:b/>
                <w:bCs/>
              </w:rPr>
              <w:t>CHAPTER TWO</w:t>
            </w:r>
            <w:r>
              <w:rPr>
                <w:webHidden/>
              </w:rPr>
              <w:tab/>
            </w:r>
            <w:r>
              <w:rPr>
                <w:webHidden/>
              </w:rPr>
              <w:fldChar w:fldCharType="begin"/>
            </w:r>
            <w:r>
              <w:rPr>
                <w:webHidden/>
              </w:rPr>
              <w:instrText xml:space="preserve"> PAGEREF _Toc202433632 \h </w:instrText>
            </w:r>
            <w:r>
              <w:rPr>
                <w:webHidden/>
              </w:rPr>
            </w:r>
            <w:r>
              <w:rPr>
                <w:webHidden/>
              </w:rPr>
              <w:fldChar w:fldCharType="separate"/>
            </w:r>
            <w:r>
              <w:rPr>
                <w:webHidden/>
              </w:rPr>
              <w:t>7</w:t>
            </w:r>
            <w:r>
              <w:rPr>
                <w:webHidden/>
              </w:rPr>
              <w:fldChar w:fldCharType="end"/>
            </w:r>
          </w:hyperlink>
        </w:p>
        <w:p w14:paraId="3A33F4F4" w14:textId="3622F969" w:rsidR="00941BF3" w:rsidRDefault="00941BF3" w:rsidP="006F6D67">
          <w:pPr>
            <w:pStyle w:val="TOC2"/>
            <w:ind w:left="0"/>
            <w:rPr>
              <w:rFonts w:asciiTheme="minorHAnsi" w:eastAsiaTheme="minorEastAsia" w:hAnsiTheme="minorHAnsi" w:cstheme="minorBidi"/>
              <w:kern w:val="2"/>
              <w:szCs w:val="24"/>
              <w:lang w:eastAsia="en-US"/>
              <w14:ligatures w14:val="standardContextual"/>
            </w:rPr>
          </w:pPr>
          <w:hyperlink w:anchor="_Toc202433633" w:history="1">
            <w:r w:rsidRPr="00524EB2">
              <w:rPr>
                <w:rStyle w:val="Hyperlink"/>
                <w:b/>
                <w:bCs/>
              </w:rPr>
              <w:t>LITERATURE REVIEW</w:t>
            </w:r>
            <w:r>
              <w:rPr>
                <w:webHidden/>
              </w:rPr>
              <w:tab/>
            </w:r>
            <w:r>
              <w:rPr>
                <w:webHidden/>
              </w:rPr>
              <w:fldChar w:fldCharType="begin"/>
            </w:r>
            <w:r>
              <w:rPr>
                <w:webHidden/>
              </w:rPr>
              <w:instrText xml:space="preserve"> PAGEREF _Toc202433633 \h </w:instrText>
            </w:r>
            <w:r>
              <w:rPr>
                <w:webHidden/>
              </w:rPr>
            </w:r>
            <w:r>
              <w:rPr>
                <w:webHidden/>
              </w:rPr>
              <w:fldChar w:fldCharType="separate"/>
            </w:r>
            <w:r>
              <w:rPr>
                <w:webHidden/>
              </w:rPr>
              <w:t>7</w:t>
            </w:r>
            <w:r>
              <w:rPr>
                <w:webHidden/>
              </w:rPr>
              <w:fldChar w:fldCharType="end"/>
            </w:r>
          </w:hyperlink>
        </w:p>
        <w:p w14:paraId="764917EB" w14:textId="3F21322A"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34" w:history="1">
            <w:r w:rsidRPr="000C6533">
              <w:rPr>
                <w:rStyle w:val="Hyperlink"/>
              </w:rPr>
              <w:t>2.0 Introduction</w:t>
            </w:r>
            <w:r w:rsidRPr="000C6533">
              <w:rPr>
                <w:webHidden/>
              </w:rPr>
              <w:tab/>
            </w:r>
            <w:r w:rsidRPr="000C6533">
              <w:rPr>
                <w:webHidden/>
              </w:rPr>
              <w:fldChar w:fldCharType="begin"/>
            </w:r>
            <w:r w:rsidRPr="000C6533">
              <w:rPr>
                <w:webHidden/>
              </w:rPr>
              <w:instrText xml:space="preserve"> PAGEREF _Toc202433634 \h </w:instrText>
            </w:r>
            <w:r w:rsidRPr="000C6533">
              <w:rPr>
                <w:webHidden/>
              </w:rPr>
            </w:r>
            <w:r w:rsidRPr="000C6533">
              <w:rPr>
                <w:webHidden/>
              </w:rPr>
              <w:fldChar w:fldCharType="separate"/>
            </w:r>
            <w:r w:rsidRPr="000C6533">
              <w:rPr>
                <w:webHidden/>
              </w:rPr>
              <w:t>7</w:t>
            </w:r>
            <w:r w:rsidRPr="000C6533">
              <w:rPr>
                <w:webHidden/>
              </w:rPr>
              <w:fldChar w:fldCharType="end"/>
            </w:r>
          </w:hyperlink>
        </w:p>
        <w:p w14:paraId="6D27860F" w14:textId="2A495A93"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35" w:history="1">
            <w:r w:rsidRPr="000C6533">
              <w:rPr>
                <w:rStyle w:val="Hyperlink"/>
              </w:rPr>
              <w:t>2.1 Theoretical Literature Review</w:t>
            </w:r>
            <w:r w:rsidRPr="000C6533">
              <w:rPr>
                <w:webHidden/>
              </w:rPr>
              <w:tab/>
            </w:r>
            <w:r w:rsidRPr="000C6533">
              <w:rPr>
                <w:webHidden/>
              </w:rPr>
              <w:fldChar w:fldCharType="begin"/>
            </w:r>
            <w:r w:rsidRPr="000C6533">
              <w:rPr>
                <w:webHidden/>
              </w:rPr>
              <w:instrText xml:space="preserve"> PAGEREF _Toc202433635 \h </w:instrText>
            </w:r>
            <w:r w:rsidRPr="000C6533">
              <w:rPr>
                <w:webHidden/>
              </w:rPr>
            </w:r>
            <w:r w:rsidRPr="000C6533">
              <w:rPr>
                <w:webHidden/>
              </w:rPr>
              <w:fldChar w:fldCharType="separate"/>
            </w:r>
            <w:r w:rsidRPr="000C6533">
              <w:rPr>
                <w:webHidden/>
              </w:rPr>
              <w:t>7</w:t>
            </w:r>
            <w:r w:rsidRPr="000C6533">
              <w:rPr>
                <w:webHidden/>
              </w:rPr>
              <w:fldChar w:fldCharType="end"/>
            </w:r>
          </w:hyperlink>
        </w:p>
        <w:p w14:paraId="28D608FB" w14:textId="146A2E90"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39" w:history="1">
            <w:r w:rsidRPr="000C6533">
              <w:rPr>
                <w:rStyle w:val="Hyperlink"/>
              </w:rPr>
              <w:t>2.2 Empirical Literature Review</w:t>
            </w:r>
            <w:r w:rsidRPr="000C6533">
              <w:rPr>
                <w:webHidden/>
              </w:rPr>
              <w:tab/>
            </w:r>
            <w:r w:rsidRPr="000C6533">
              <w:rPr>
                <w:webHidden/>
              </w:rPr>
              <w:fldChar w:fldCharType="begin"/>
            </w:r>
            <w:r w:rsidRPr="000C6533">
              <w:rPr>
                <w:webHidden/>
              </w:rPr>
              <w:instrText xml:space="preserve"> PAGEREF _Toc202433639 \h </w:instrText>
            </w:r>
            <w:r w:rsidRPr="000C6533">
              <w:rPr>
                <w:webHidden/>
              </w:rPr>
            </w:r>
            <w:r w:rsidRPr="000C6533">
              <w:rPr>
                <w:webHidden/>
              </w:rPr>
              <w:fldChar w:fldCharType="separate"/>
            </w:r>
            <w:r w:rsidRPr="000C6533">
              <w:rPr>
                <w:webHidden/>
              </w:rPr>
              <w:t>12</w:t>
            </w:r>
            <w:r w:rsidRPr="000C6533">
              <w:rPr>
                <w:webHidden/>
              </w:rPr>
              <w:fldChar w:fldCharType="end"/>
            </w:r>
          </w:hyperlink>
        </w:p>
        <w:p w14:paraId="5C57665A" w14:textId="23C994DC"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44" w:history="1">
            <w:r w:rsidRPr="000C6533">
              <w:rPr>
                <w:rStyle w:val="Hyperlink"/>
              </w:rPr>
              <w:t>2.3 Summary and Research gaps</w:t>
            </w:r>
            <w:r w:rsidRPr="000C6533">
              <w:rPr>
                <w:webHidden/>
              </w:rPr>
              <w:tab/>
            </w:r>
            <w:r w:rsidRPr="000C6533">
              <w:rPr>
                <w:webHidden/>
              </w:rPr>
              <w:fldChar w:fldCharType="begin"/>
            </w:r>
            <w:r w:rsidRPr="000C6533">
              <w:rPr>
                <w:webHidden/>
              </w:rPr>
              <w:instrText xml:space="preserve"> PAGEREF _Toc202433644 \h </w:instrText>
            </w:r>
            <w:r w:rsidRPr="000C6533">
              <w:rPr>
                <w:webHidden/>
              </w:rPr>
            </w:r>
            <w:r w:rsidRPr="000C6533">
              <w:rPr>
                <w:webHidden/>
              </w:rPr>
              <w:fldChar w:fldCharType="separate"/>
            </w:r>
            <w:r w:rsidRPr="000C6533">
              <w:rPr>
                <w:webHidden/>
              </w:rPr>
              <w:t>17</w:t>
            </w:r>
            <w:r w:rsidRPr="000C6533">
              <w:rPr>
                <w:webHidden/>
              </w:rPr>
              <w:fldChar w:fldCharType="end"/>
            </w:r>
          </w:hyperlink>
        </w:p>
        <w:p w14:paraId="1FFE831B" w14:textId="1D6FC1C2"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45" w:history="1">
            <w:r w:rsidRPr="000C6533">
              <w:rPr>
                <w:rStyle w:val="Hyperlink"/>
              </w:rPr>
              <w:t>2.4 Conceptual framework</w:t>
            </w:r>
            <w:r w:rsidRPr="000C6533">
              <w:rPr>
                <w:webHidden/>
              </w:rPr>
              <w:tab/>
            </w:r>
            <w:r w:rsidRPr="000C6533">
              <w:rPr>
                <w:webHidden/>
              </w:rPr>
              <w:fldChar w:fldCharType="begin"/>
            </w:r>
            <w:r w:rsidRPr="000C6533">
              <w:rPr>
                <w:webHidden/>
              </w:rPr>
              <w:instrText xml:space="preserve"> PAGEREF _Toc202433645 \h </w:instrText>
            </w:r>
            <w:r w:rsidRPr="000C6533">
              <w:rPr>
                <w:webHidden/>
              </w:rPr>
            </w:r>
            <w:r w:rsidRPr="000C6533">
              <w:rPr>
                <w:webHidden/>
              </w:rPr>
              <w:fldChar w:fldCharType="separate"/>
            </w:r>
            <w:r w:rsidRPr="000C6533">
              <w:rPr>
                <w:webHidden/>
              </w:rPr>
              <w:t>19</w:t>
            </w:r>
            <w:r w:rsidRPr="000C6533">
              <w:rPr>
                <w:webHidden/>
              </w:rPr>
              <w:fldChar w:fldCharType="end"/>
            </w:r>
          </w:hyperlink>
        </w:p>
        <w:p w14:paraId="01F878AE" w14:textId="4C839D88"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46" w:history="1">
            <w:r w:rsidRPr="000C6533">
              <w:rPr>
                <w:rStyle w:val="Hyperlink"/>
              </w:rPr>
              <w:t>2.5 Operationalization of Variables.</w:t>
            </w:r>
            <w:r w:rsidRPr="000C6533">
              <w:rPr>
                <w:webHidden/>
              </w:rPr>
              <w:tab/>
            </w:r>
            <w:r w:rsidRPr="000C6533">
              <w:rPr>
                <w:webHidden/>
              </w:rPr>
              <w:fldChar w:fldCharType="begin"/>
            </w:r>
            <w:r w:rsidRPr="000C6533">
              <w:rPr>
                <w:webHidden/>
              </w:rPr>
              <w:instrText xml:space="preserve"> PAGEREF _Toc202433646 \h </w:instrText>
            </w:r>
            <w:r w:rsidRPr="000C6533">
              <w:rPr>
                <w:webHidden/>
              </w:rPr>
            </w:r>
            <w:r w:rsidRPr="000C6533">
              <w:rPr>
                <w:webHidden/>
              </w:rPr>
              <w:fldChar w:fldCharType="separate"/>
            </w:r>
            <w:r w:rsidRPr="000C6533">
              <w:rPr>
                <w:webHidden/>
              </w:rPr>
              <w:t>20</w:t>
            </w:r>
            <w:r w:rsidRPr="000C6533">
              <w:rPr>
                <w:webHidden/>
              </w:rPr>
              <w:fldChar w:fldCharType="end"/>
            </w:r>
          </w:hyperlink>
        </w:p>
        <w:p w14:paraId="343A64D5" w14:textId="4896DAA0"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47" w:history="1">
            <w:r w:rsidRPr="000C6533">
              <w:rPr>
                <w:rStyle w:val="Hyperlink"/>
              </w:rPr>
              <w:t>2.6 Chapter Summary</w:t>
            </w:r>
            <w:r w:rsidRPr="000C6533">
              <w:rPr>
                <w:webHidden/>
              </w:rPr>
              <w:tab/>
            </w:r>
            <w:r w:rsidRPr="000C6533">
              <w:rPr>
                <w:webHidden/>
              </w:rPr>
              <w:fldChar w:fldCharType="begin"/>
            </w:r>
            <w:r w:rsidRPr="000C6533">
              <w:rPr>
                <w:webHidden/>
              </w:rPr>
              <w:instrText xml:space="preserve"> PAGEREF _Toc202433647 \h </w:instrText>
            </w:r>
            <w:r w:rsidRPr="000C6533">
              <w:rPr>
                <w:webHidden/>
              </w:rPr>
            </w:r>
            <w:r w:rsidRPr="000C6533">
              <w:rPr>
                <w:webHidden/>
              </w:rPr>
              <w:fldChar w:fldCharType="separate"/>
            </w:r>
            <w:r w:rsidRPr="000C6533">
              <w:rPr>
                <w:webHidden/>
              </w:rPr>
              <w:t>21</w:t>
            </w:r>
            <w:r w:rsidRPr="000C6533">
              <w:rPr>
                <w:webHidden/>
              </w:rPr>
              <w:fldChar w:fldCharType="end"/>
            </w:r>
          </w:hyperlink>
        </w:p>
        <w:p w14:paraId="3F3B0D02" w14:textId="7111345E"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48" w:history="1">
            <w:r w:rsidRPr="00524EB2">
              <w:rPr>
                <w:rStyle w:val="Hyperlink"/>
                <w:b/>
                <w:bCs/>
                <w:noProof/>
              </w:rPr>
              <w:t>CHAPTER THREE</w:t>
            </w:r>
            <w:r>
              <w:rPr>
                <w:noProof/>
                <w:webHidden/>
              </w:rPr>
              <w:tab/>
            </w:r>
            <w:r>
              <w:rPr>
                <w:noProof/>
                <w:webHidden/>
              </w:rPr>
              <w:fldChar w:fldCharType="begin"/>
            </w:r>
            <w:r>
              <w:rPr>
                <w:noProof/>
                <w:webHidden/>
              </w:rPr>
              <w:instrText xml:space="preserve"> PAGEREF _Toc202433648 \h </w:instrText>
            </w:r>
            <w:r>
              <w:rPr>
                <w:noProof/>
                <w:webHidden/>
              </w:rPr>
            </w:r>
            <w:r>
              <w:rPr>
                <w:noProof/>
                <w:webHidden/>
              </w:rPr>
              <w:fldChar w:fldCharType="separate"/>
            </w:r>
            <w:r>
              <w:rPr>
                <w:noProof/>
                <w:webHidden/>
              </w:rPr>
              <w:t>22</w:t>
            </w:r>
            <w:r>
              <w:rPr>
                <w:noProof/>
                <w:webHidden/>
              </w:rPr>
              <w:fldChar w:fldCharType="end"/>
            </w:r>
          </w:hyperlink>
        </w:p>
        <w:p w14:paraId="576ED719" w14:textId="3CBF7B9A"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49" w:history="1">
            <w:r w:rsidRPr="00524EB2">
              <w:rPr>
                <w:rStyle w:val="Hyperlink"/>
                <w:b/>
                <w:bCs/>
                <w:noProof/>
              </w:rPr>
              <w:t>RESEARCH DESIGN AND METHODOLOGY</w:t>
            </w:r>
            <w:r>
              <w:rPr>
                <w:noProof/>
                <w:webHidden/>
              </w:rPr>
              <w:tab/>
            </w:r>
            <w:r>
              <w:rPr>
                <w:noProof/>
                <w:webHidden/>
              </w:rPr>
              <w:fldChar w:fldCharType="begin"/>
            </w:r>
            <w:r>
              <w:rPr>
                <w:noProof/>
                <w:webHidden/>
              </w:rPr>
              <w:instrText xml:space="preserve"> PAGEREF _Toc202433649 \h </w:instrText>
            </w:r>
            <w:r>
              <w:rPr>
                <w:noProof/>
                <w:webHidden/>
              </w:rPr>
            </w:r>
            <w:r>
              <w:rPr>
                <w:noProof/>
                <w:webHidden/>
              </w:rPr>
              <w:fldChar w:fldCharType="separate"/>
            </w:r>
            <w:r>
              <w:rPr>
                <w:noProof/>
                <w:webHidden/>
              </w:rPr>
              <w:t>22</w:t>
            </w:r>
            <w:r>
              <w:rPr>
                <w:noProof/>
                <w:webHidden/>
              </w:rPr>
              <w:fldChar w:fldCharType="end"/>
            </w:r>
          </w:hyperlink>
        </w:p>
        <w:p w14:paraId="523EBDF6" w14:textId="1FFD0EAC"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50" w:history="1">
            <w:r w:rsidRPr="000C6533">
              <w:rPr>
                <w:rStyle w:val="Hyperlink"/>
              </w:rPr>
              <w:t>3.0 Introduction</w:t>
            </w:r>
            <w:r w:rsidRPr="000C6533">
              <w:rPr>
                <w:webHidden/>
              </w:rPr>
              <w:tab/>
            </w:r>
            <w:r w:rsidRPr="000C6533">
              <w:rPr>
                <w:webHidden/>
              </w:rPr>
              <w:fldChar w:fldCharType="begin"/>
            </w:r>
            <w:r w:rsidRPr="000C6533">
              <w:rPr>
                <w:webHidden/>
              </w:rPr>
              <w:instrText xml:space="preserve"> PAGEREF _Toc202433650 \h </w:instrText>
            </w:r>
            <w:r w:rsidRPr="000C6533">
              <w:rPr>
                <w:webHidden/>
              </w:rPr>
            </w:r>
            <w:r w:rsidRPr="000C6533">
              <w:rPr>
                <w:webHidden/>
              </w:rPr>
              <w:fldChar w:fldCharType="separate"/>
            </w:r>
            <w:r w:rsidRPr="000C6533">
              <w:rPr>
                <w:webHidden/>
              </w:rPr>
              <w:t>22</w:t>
            </w:r>
            <w:r w:rsidRPr="000C6533">
              <w:rPr>
                <w:webHidden/>
              </w:rPr>
              <w:fldChar w:fldCharType="end"/>
            </w:r>
          </w:hyperlink>
        </w:p>
        <w:p w14:paraId="4C0A6513" w14:textId="10B1C758"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51" w:history="1">
            <w:r w:rsidRPr="000C6533">
              <w:rPr>
                <w:rStyle w:val="Hyperlink"/>
              </w:rPr>
              <w:t>3.1 Research Design</w:t>
            </w:r>
            <w:r w:rsidRPr="000C6533">
              <w:rPr>
                <w:webHidden/>
              </w:rPr>
              <w:tab/>
            </w:r>
            <w:r w:rsidRPr="000C6533">
              <w:rPr>
                <w:webHidden/>
              </w:rPr>
              <w:fldChar w:fldCharType="begin"/>
            </w:r>
            <w:r w:rsidRPr="000C6533">
              <w:rPr>
                <w:webHidden/>
              </w:rPr>
              <w:instrText xml:space="preserve"> PAGEREF _Toc202433651 \h </w:instrText>
            </w:r>
            <w:r w:rsidRPr="000C6533">
              <w:rPr>
                <w:webHidden/>
              </w:rPr>
            </w:r>
            <w:r w:rsidRPr="000C6533">
              <w:rPr>
                <w:webHidden/>
              </w:rPr>
              <w:fldChar w:fldCharType="separate"/>
            </w:r>
            <w:r w:rsidRPr="000C6533">
              <w:rPr>
                <w:webHidden/>
              </w:rPr>
              <w:t>22</w:t>
            </w:r>
            <w:r w:rsidRPr="000C6533">
              <w:rPr>
                <w:webHidden/>
              </w:rPr>
              <w:fldChar w:fldCharType="end"/>
            </w:r>
          </w:hyperlink>
        </w:p>
        <w:p w14:paraId="45D47A85" w14:textId="21F96318"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52" w:history="1">
            <w:r w:rsidRPr="000C6533">
              <w:rPr>
                <w:rStyle w:val="Hyperlink"/>
              </w:rPr>
              <w:t>3.2 Target Population</w:t>
            </w:r>
            <w:r w:rsidRPr="000C6533">
              <w:rPr>
                <w:webHidden/>
              </w:rPr>
              <w:tab/>
            </w:r>
            <w:r w:rsidRPr="000C6533">
              <w:rPr>
                <w:webHidden/>
              </w:rPr>
              <w:fldChar w:fldCharType="begin"/>
            </w:r>
            <w:r w:rsidRPr="000C6533">
              <w:rPr>
                <w:webHidden/>
              </w:rPr>
              <w:instrText xml:space="preserve"> PAGEREF _Toc202433652 \h </w:instrText>
            </w:r>
            <w:r w:rsidRPr="000C6533">
              <w:rPr>
                <w:webHidden/>
              </w:rPr>
            </w:r>
            <w:r w:rsidRPr="000C6533">
              <w:rPr>
                <w:webHidden/>
              </w:rPr>
              <w:fldChar w:fldCharType="separate"/>
            </w:r>
            <w:r w:rsidRPr="000C6533">
              <w:rPr>
                <w:webHidden/>
              </w:rPr>
              <w:t>23</w:t>
            </w:r>
            <w:r w:rsidRPr="000C6533">
              <w:rPr>
                <w:webHidden/>
              </w:rPr>
              <w:fldChar w:fldCharType="end"/>
            </w:r>
          </w:hyperlink>
        </w:p>
        <w:p w14:paraId="036D1A62" w14:textId="05752C96"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53" w:history="1">
            <w:r w:rsidRPr="000C6533">
              <w:rPr>
                <w:rStyle w:val="Hyperlink"/>
              </w:rPr>
              <w:t>3.3 Sample and Sampling Technique</w:t>
            </w:r>
            <w:r w:rsidRPr="000C6533">
              <w:rPr>
                <w:webHidden/>
              </w:rPr>
              <w:tab/>
            </w:r>
            <w:r w:rsidRPr="000C6533">
              <w:rPr>
                <w:webHidden/>
              </w:rPr>
              <w:fldChar w:fldCharType="begin"/>
            </w:r>
            <w:r w:rsidRPr="000C6533">
              <w:rPr>
                <w:webHidden/>
              </w:rPr>
              <w:instrText xml:space="preserve"> PAGEREF _Toc202433653 \h </w:instrText>
            </w:r>
            <w:r w:rsidRPr="000C6533">
              <w:rPr>
                <w:webHidden/>
              </w:rPr>
            </w:r>
            <w:r w:rsidRPr="000C6533">
              <w:rPr>
                <w:webHidden/>
              </w:rPr>
              <w:fldChar w:fldCharType="separate"/>
            </w:r>
            <w:r w:rsidRPr="000C6533">
              <w:rPr>
                <w:webHidden/>
              </w:rPr>
              <w:t>24</w:t>
            </w:r>
            <w:r w:rsidRPr="000C6533">
              <w:rPr>
                <w:webHidden/>
              </w:rPr>
              <w:fldChar w:fldCharType="end"/>
            </w:r>
          </w:hyperlink>
        </w:p>
        <w:p w14:paraId="0B99E1D2" w14:textId="4F31149C"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54" w:history="1">
            <w:r w:rsidRPr="000C6533">
              <w:rPr>
                <w:rStyle w:val="Hyperlink"/>
              </w:rPr>
              <w:t>3.4 Instruments</w:t>
            </w:r>
            <w:r w:rsidRPr="000C6533">
              <w:rPr>
                <w:webHidden/>
              </w:rPr>
              <w:tab/>
            </w:r>
            <w:r w:rsidRPr="000C6533">
              <w:rPr>
                <w:webHidden/>
              </w:rPr>
              <w:fldChar w:fldCharType="begin"/>
            </w:r>
            <w:r w:rsidRPr="000C6533">
              <w:rPr>
                <w:webHidden/>
              </w:rPr>
              <w:instrText xml:space="preserve"> PAGEREF _Toc202433654 \h </w:instrText>
            </w:r>
            <w:r w:rsidRPr="000C6533">
              <w:rPr>
                <w:webHidden/>
              </w:rPr>
            </w:r>
            <w:r w:rsidRPr="000C6533">
              <w:rPr>
                <w:webHidden/>
              </w:rPr>
              <w:fldChar w:fldCharType="separate"/>
            </w:r>
            <w:r w:rsidRPr="000C6533">
              <w:rPr>
                <w:webHidden/>
              </w:rPr>
              <w:t>25</w:t>
            </w:r>
            <w:r w:rsidRPr="000C6533">
              <w:rPr>
                <w:webHidden/>
              </w:rPr>
              <w:fldChar w:fldCharType="end"/>
            </w:r>
          </w:hyperlink>
        </w:p>
        <w:p w14:paraId="2978DBF4" w14:textId="2C914081"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55" w:history="1">
            <w:r w:rsidRPr="000C6533">
              <w:rPr>
                <w:rStyle w:val="Hyperlink"/>
              </w:rPr>
              <w:t>3.5 Pilot Study</w:t>
            </w:r>
            <w:r w:rsidRPr="000C6533">
              <w:rPr>
                <w:webHidden/>
              </w:rPr>
              <w:tab/>
            </w:r>
            <w:r w:rsidRPr="000C6533">
              <w:rPr>
                <w:webHidden/>
              </w:rPr>
              <w:fldChar w:fldCharType="begin"/>
            </w:r>
            <w:r w:rsidRPr="000C6533">
              <w:rPr>
                <w:webHidden/>
              </w:rPr>
              <w:instrText xml:space="preserve"> PAGEREF _Toc202433655 \h </w:instrText>
            </w:r>
            <w:r w:rsidRPr="000C6533">
              <w:rPr>
                <w:webHidden/>
              </w:rPr>
            </w:r>
            <w:r w:rsidRPr="000C6533">
              <w:rPr>
                <w:webHidden/>
              </w:rPr>
              <w:fldChar w:fldCharType="separate"/>
            </w:r>
            <w:r w:rsidRPr="000C6533">
              <w:rPr>
                <w:webHidden/>
              </w:rPr>
              <w:t>26</w:t>
            </w:r>
            <w:r w:rsidRPr="000C6533">
              <w:rPr>
                <w:webHidden/>
              </w:rPr>
              <w:fldChar w:fldCharType="end"/>
            </w:r>
          </w:hyperlink>
        </w:p>
        <w:p w14:paraId="70F554C1" w14:textId="3DC72775"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58" w:history="1">
            <w:r w:rsidRPr="000C6533">
              <w:rPr>
                <w:rStyle w:val="Hyperlink"/>
              </w:rPr>
              <w:t>3.6 Data Collection Procedure</w:t>
            </w:r>
            <w:r w:rsidRPr="000C6533">
              <w:rPr>
                <w:webHidden/>
              </w:rPr>
              <w:tab/>
            </w:r>
            <w:r w:rsidRPr="000C6533">
              <w:rPr>
                <w:webHidden/>
              </w:rPr>
              <w:fldChar w:fldCharType="begin"/>
            </w:r>
            <w:r w:rsidRPr="000C6533">
              <w:rPr>
                <w:webHidden/>
              </w:rPr>
              <w:instrText xml:space="preserve"> PAGEREF _Toc202433658 \h </w:instrText>
            </w:r>
            <w:r w:rsidRPr="000C6533">
              <w:rPr>
                <w:webHidden/>
              </w:rPr>
            </w:r>
            <w:r w:rsidRPr="000C6533">
              <w:rPr>
                <w:webHidden/>
              </w:rPr>
              <w:fldChar w:fldCharType="separate"/>
            </w:r>
            <w:r w:rsidRPr="000C6533">
              <w:rPr>
                <w:webHidden/>
              </w:rPr>
              <w:t>28</w:t>
            </w:r>
            <w:r w:rsidRPr="000C6533">
              <w:rPr>
                <w:webHidden/>
              </w:rPr>
              <w:fldChar w:fldCharType="end"/>
            </w:r>
          </w:hyperlink>
        </w:p>
        <w:p w14:paraId="0EC156B2" w14:textId="1B762805"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59" w:history="1">
            <w:r w:rsidRPr="000C6533">
              <w:rPr>
                <w:rStyle w:val="Hyperlink"/>
              </w:rPr>
              <w:t>3.7 Data analysis and Presentation</w:t>
            </w:r>
            <w:r w:rsidRPr="000C6533">
              <w:rPr>
                <w:webHidden/>
              </w:rPr>
              <w:tab/>
            </w:r>
            <w:r w:rsidRPr="000C6533">
              <w:rPr>
                <w:webHidden/>
              </w:rPr>
              <w:fldChar w:fldCharType="begin"/>
            </w:r>
            <w:r w:rsidRPr="000C6533">
              <w:rPr>
                <w:webHidden/>
              </w:rPr>
              <w:instrText xml:space="preserve"> PAGEREF _Toc202433659 \h </w:instrText>
            </w:r>
            <w:r w:rsidRPr="000C6533">
              <w:rPr>
                <w:webHidden/>
              </w:rPr>
            </w:r>
            <w:r w:rsidRPr="000C6533">
              <w:rPr>
                <w:webHidden/>
              </w:rPr>
              <w:fldChar w:fldCharType="separate"/>
            </w:r>
            <w:r w:rsidRPr="000C6533">
              <w:rPr>
                <w:webHidden/>
              </w:rPr>
              <w:t>29</w:t>
            </w:r>
            <w:r w:rsidRPr="000C6533">
              <w:rPr>
                <w:webHidden/>
              </w:rPr>
              <w:fldChar w:fldCharType="end"/>
            </w:r>
          </w:hyperlink>
        </w:p>
        <w:p w14:paraId="2A279167" w14:textId="1456DB85"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60" w:history="1">
            <w:r w:rsidRPr="000C6533">
              <w:rPr>
                <w:rStyle w:val="Hyperlink"/>
              </w:rPr>
              <w:t>3.8 Ethical Considerations</w:t>
            </w:r>
            <w:r w:rsidRPr="000C6533">
              <w:rPr>
                <w:webHidden/>
              </w:rPr>
              <w:tab/>
            </w:r>
            <w:r w:rsidRPr="000C6533">
              <w:rPr>
                <w:webHidden/>
              </w:rPr>
              <w:fldChar w:fldCharType="begin"/>
            </w:r>
            <w:r w:rsidRPr="000C6533">
              <w:rPr>
                <w:webHidden/>
              </w:rPr>
              <w:instrText xml:space="preserve"> PAGEREF _Toc202433660 \h </w:instrText>
            </w:r>
            <w:r w:rsidRPr="000C6533">
              <w:rPr>
                <w:webHidden/>
              </w:rPr>
            </w:r>
            <w:r w:rsidRPr="000C6533">
              <w:rPr>
                <w:webHidden/>
              </w:rPr>
              <w:fldChar w:fldCharType="separate"/>
            </w:r>
            <w:r w:rsidRPr="000C6533">
              <w:rPr>
                <w:webHidden/>
              </w:rPr>
              <w:t>30</w:t>
            </w:r>
            <w:r w:rsidRPr="000C6533">
              <w:rPr>
                <w:webHidden/>
              </w:rPr>
              <w:fldChar w:fldCharType="end"/>
            </w:r>
          </w:hyperlink>
        </w:p>
        <w:p w14:paraId="171DFF61" w14:textId="6C15B303"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66" w:history="1">
            <w:r w:rsidRPr="000C6533">
              <w:rPr>
                <w:rStyle w:val="Hyperlink"/>
              </w:rPr>
              <w:t>3.9 Chapter Summary</w:t>
            </w:r>
            <w:r w:rsidRPr="000C6533">
              <w:rPr>
                <w:webHidden/>
              </w:rPr>
              <w:tab/>
            </w:r>
            <w:r w:rsidRPr="000C6533">
              <w:rPr>
                <w:webHidden/>
              </w:rPr>
              <w:fldChar w:fldCharType="begin"/>
            </w:r>
            <w:r w:rsidRPr="000C6533">
              <w:rPr>
                <w:webHidden/>
              </w:rPr>
              <w:instrText xml:space="preserve"> PAGEREF _Toc202433666 \h </w:instrText>
            </w:r>
            <w:r w:rsidRPr="000C6533">
              <w:rPr>
                <w:webHidden/>
              </w:rPr>
            </w:r>
            <w:r w:rsidRPr="000C6533">
              <w:rPr>
                <w:webHidden/>
              </w:rPr>
              <w:fldChar w:fldCharType="separate"/>
            </w:r>
            <w:r w:rsidRPr="000C6533">
              <w:rPr>
                <w:webHidden/>
              </w:rPr>
              <w:t>31</w:t>
            </w:r>
            <w:r w:rsidRPr="000C6533">
              <w:rPr>
                <w:webHidden/>
              </w:rPr>
              <w:fldChar w:fldCharType="end"/>
            </w:r>
          </w:hyperlink>
        </w:p>
        <w:p w14:paraId="74DAD752" w14:textId="5B74557B"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67" w:history="1">
            <w:r w:rsidRPr="00524EB2">
              <w:rPr>
                <w:rStyle w:val="Hyperlink"/>
                <w:b/>
                <w:bCs/>
                <w:noProof/>
              </w:rPr>
              <w:t>CHAPTER FOUR</w:t>
            </w:r>
            <w:r>
              <w:rPr>
                <w:noProof/>
                <w:webHidden/>
              </w:rPr>
              <w:tab/>
            </w:r>
            <w:r>
              <w:rPr>
                <w:noProof/>
                <w:webHidden/>
              </w:rPr>
              <w:fldChar w:fldCharType="begin"/>
            </w:r>
            <w:r>
              <w:rPr>
                <w:noProof/>
                <w:webHidden/>
              </w:rPr>
              <w:instrText xml:space="preserve"> PAGEREF _Toc202433667 \h </w:instrText>
            </w:r>
            <w:r>
              <w:rPr>
                <w:noProof/>
                <w:webHidden/>
              </w:rPr>
            </w:r>
            <w:r>
              <w:rPr>
                <w:noProof/>
                <w:webHidden/>
              </w:rPr>
              <w:fldChar w:fldCharType="separate"/>
            </w:r>
            <w:r>
              <w:rPr>
                <w:noProof/>
                <w:webHidden/>
              </w:rPr>
              <w:t>32</w:t>
            </w:r>
            <w:r>
              <w:rPr>
                <w:noProof/>
                <w:webHidden/>
              </w:rPr>
              <w:fldChar w:fldCharType="end"/>
            </w:r>
          </w:hyperlink>
        </w:p>
        <w:p w14:paraId="0A834FA4" w14:textId="36AA66D3"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668" w:history="1">
            <w:r w:rsidRPr="00524EB2">
              <w:rPr>
                <w:rStyle w:val="Hyperlink"/>
                <w:b/>
                <w:bCs/>
                <w:noProof/>
              </w:rPr>
              <w:t>RESEACH FIDINGS AND DISCUSSON</w:t>
            </w:r>
            <w:r>
              <w:rPr>
                <w:noProof/>
                <w:webHidden/>
              </w:rPr>
              <w:tab/>
            </w:r>
            <w:r>
              <w:rPr>
                <w:noProof/>
                <w:webHidden/>
              </w:rPr>
              <w:fldChar w:fldCharType="begin"/>
            </w:r>
            <w:r>
              <w:rPr>
                <w:noProof/>
                <w:webHidden/>
              </w:rPr>
              <w:instrText xml:space="preserve"> PAGEREF _Toc202433668 \h </w:instrText>
            </w:r>
            <w:r>
              <w:rPr>
                <w:noProof/>
                <w:webHidden/>
              </w:rPr>
            </w:r>
            <w:r>
              <w:rPr>
                <w:noProof/>
                <w:webHidden/>
              </w:rPr>
              <w:fldChar w:fldCharType="separate"/>
            </w:r>
            <w:r>
              <w:rPr>
                <w:noProof/>
                <w:webHidden/>
              </w:rPr>
              <w:t>32</w:t>
            </w:r>
            <w:r>
              <w:rPr>
                <w:noProof/>
                <w:webHidden/>
              </w:rPr>
              <w:fldChar w:fldCharType="end"/>
            </w:r>
          </w:hyperlink>
        </w:p>
        <w:p w14:paraId="6A92FAF3" w14:textId="687FB250"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69" w:history="1">
            <w:r w:rsidRPr="000C6533">
              <w:rPr>
                <w:rStyle w:val="Hyperlink"/>
              </w:rPr>
              <w:t>4.0 Introduction</w:t>
            </w:r>
            <w:r w:rsidRPr="000C6533">
              <w:rPr>
                <w:webHidden/>
              </w:rPr>
              <w:tab/>
            </w:r>
            <w:r w:rsidRPr="000C6533">
              <w:rPr>
                <w:webHidden/>
              </w:rPr>
              <w:fldChar w:fldCharType="begin"/>
            </w:r>
            <w:r w:rsidRPr="000C6533">
              <w:rPr>
                <w:webHidden/>
              </w:rPr>
              <w:instrText xml:space="preserve"> PAGEREF _Toc202433669 \h </w:instrText>
            </w:r>
            <w:r w:rsidRPr="000C6533">
              <w:rPr>
                <w:webHidden/>
              </w:rPr>
            </w:r>
            <w:r w:rsidRPr="000C6533">
              <w:rPr>
                <w:webHidden/>
              </w:rPr>
              <w:fldChar w:fldCharType="separate"/>
            </w:r>
            <w:r w:rsidRPr="000C6533">
              <w:rPr>
                <w:webHidden/>
              </w:rPr>
              <w:t>32</w:t>
            </w:r>
            <w:r w:rsidRPr="000C6533">
              <w:rPr>
                <w:webHidden/>
              </w:rPr>
              <w:fldChar w:fldCharType="end"/>
            </w:r>
          </w:hyperlink>
        </w:p>
        <w:p w14:paraId="23B23B35" w14:textId="460FF3C9"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70" w:history="1">
            <w:r w:rsidRPr="000C6533">
              <w:rPr>
                <w:rStyle w:val="Hyperlink"/>
              </w:rPr>
              <w:t>4.1 Response Rate</w:t>
            </w:r>
            <w:r w:rsidRPr="000C6533">
              <w:rPr>
                <w:webHidden/>
              </w:rPr>
              <w:tab/>
            </w:r>
            <w:r w:rsidRPr="000C6533">
              <w:rPr>
                <w:webHidden/>
              </w:rPr>
              <w:fldChar w:fldCharType="begin"/>
            </w:r>
            <w:r w:rsidRPr="000C6533">
              <w:rPr>
                <w:webHidden/>
              </w:rPr>
              <w:instrText xml:space="preserve"> PAGEREF _Toc202433670 \h </w:instrText>
            </w:r>
            <w:r w:rsidRPr="000C6533">
              <w:rPr>
                <w:webHidden/>
              </w:rPr>
            </w:r>
            <w:r w:rsidRPr="000C6533">
              <w:rPr>
                <w:webHidden/>
              </w:rPr>
              <w:fldChar w:fldCharType="separate"/>
            </w:r>
            <w:r w:rsidRPr="000C6533">
              <w:rPr>
                <w:webHidden/>
              </w:rPr>
              <w:t>32</w:t>
            </w:r>
            <w:r w:rsidRPr="000C6533">
              <w:rPr>
                <w:webHidden/>
              </w:rPr>
              <w:fldChar w:fldCharType="end"/>
            </w:r>
          </w:hyperlink>
        </w:p>
        <w:p w14:paraId="07962E8F" w14:textId="6FE893B4"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71" w:history="1">
            <w:r w:rsidRPr="000C6533">
              <w:rPr>
                <w:rStyle w:val="Hyperlink"/>
              </w:rPr>
              <w:t>4.2 Demographic findings</w:t>
            </w:r>
            <w:r w:rsidRPr="000C6533">
              <w:rPr>
                <w:webHidden/>
              </w:rPr>
              <w:tab/>
            </w:r>
            <w:r w:rsidRPr="000C6533">
              <w:rPr>
                <w:webHidden/>
              </w:rPr>
              <w:fldChar w:fldCharType="begin"/>
            </w:r>
            <w:r w:rsidRPr="000C6533">
              <w:rPr>
                <w:webHidden/>
              </w:rPr>
              <w:instrText xml:space="preserve"> PAGEREF _Toc202433671 \h </w:instrText>
            </w:r>
            <w:r w:rsidRPr="000C6533">
              <w:rPr>
                <w:webHidden/>
              </w:rPr>
            </w:r>
            <w:r w:rsidRPr="000C6533">
              <w:rPr>
                <w:webHidden/>
              </w:rPr>
              <w:fldChar w:fldCharType="separate"/>
            </w:r>
            <w:r w:rsidRPr="000C6533">
              <w:rPr>
                <w:webHidden/>
              </w:rPr>
              <w:t>32</w:t>
            </w:r>
            <w:r w:rsidRPr="000C6533">
              <w:rPr>
                <w:webHidden/>
              </w:rPr>
              <w:fldChar w:fldCharType="end"/>
            </w:r>
          </w:hyperlink>
        </w:p>
        <w:p w14:paraId="11C25338" w14:textId="023BEB89"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78" w:history="1">
            <w:r w:rsidRPr="000C6533">
              <w:rPr>
                <w:rStyle w:val="Hyperlink"/>
              </w:rPr>
              <w:t>4.3 Descriptive Analysis</w:t>
            </w:r>
            <w:r w:rsidRPr="000C6533">
              <w:rPr>
                <w:webHidden/>
              </w:rPr>
              <w:tab/>
            </w:r>
            <w:r w:rsidRPr="000C6533">
              <w:rPr>
                <w:webHidden/>
              </w:rPr>
              <w:fldChar w:fldCharType="begin"/>
            </w:r>
            <w:r w:rsidRPr="000C6533">
              <w:rPr>
                <w:webHidden/>
              </w:rPr>
              <w:instrText xml:space="preserve"> PAGEREF _Toc202433678 \h </w:instrText>
            </w:r>
            <w:r w:rsidRPr="000C6533">
              <w:rPr>
                <w:webHidden/>
              </w:rPr>
            </w:r>
            <w:r w:rsidRPr="000C6533">
              <w:rPr>
                <w:webHidden/>
              </w:rPr>
              <w:fldChar w:fldCharType="separate"/>
            </w:r>
            <w:r w:rsidRPr="000C6533">
              <w:rPr>
                <w:webHidden/>
              </w:rPr>
              <w:t>37</w:t>
            </w:r>
            <w:r w:rsidRPr="000C6533">
              <w:rPr>
                <w:webHidden/>
              </w:rPr>
              <w:fldChar w:fldCharType="end"/>
            </w:r>
          </w:hyperlink>
        </w:p>
        <w:p w14:paraId="05C82FD7" w14:textId="483796FA"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83" w:history="1">
            <w:r w:rsidRPr="000C6533">
              <w:rPr>
                <w:rStyle w:val="Hyperlink"/>
              </w:rPr>
              <w:t>4.5 Limitations of the Study</w:t>
            </w:r>
            <w:r w:rsidRPr="000C6533">
              <w:rPr>
                <w:webHidden/>
              </w:rPr>
              <w:tab/>
            </w:r>
            <w:r w:rsidRPr="000C6533">
              <w:rPr>
                <w:webHidden/>
              </w:rPr>
              <w:fldChar w:fldCharType="begin"/>
            </w:r>
            <w:r w:rsidRPr="000C6533">
              <w:rPr>
                <w:webHidden/>
              </w:rPr>
              <w:instrText xml:space="preserve"> PAGEREF _Toc202433683 \h </w:instrText>
            </w:r>
            <w:r w:rsidRPr="000C6533">
              <w:rPr>
                <w:webHidden/>
              </w:rPr>
            </w:r>
            <w:r w:rsidRPr="000C6533">
              <w:rPr>
                <w:webHidden/>
              </w:rPr>
              <w:fldChar w:fldCharType="separate"/>
            </w:r>
            <w:r w:rsidRPr="000C6533">
              <w:rPr>
                <w:webHidden/>
              </w:rPr>
              <w:t>40</w:t>
            </w:r>
            <w:r w:rsidRPr="000C6533">
              <w:rPr>
                <w:webHidden/>
              </w:rPr>
              <w:fldChar w:fldCharType="end"/>
            </w:r>
          </w:hyperlink>
        </w:p>
        <w:p w14:paraId="6BDFF331" w14:textId="1BD83942"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84" w:history="1">
            <w:r w:rsidRPr="000C6533">
              <w:rPr>
                <w:rStyle w:val="Hyperlink"/>
              </w:rPr>
              <w:t>4.6 Chapter summary</w:t>
            </w:r>
            <w:r w:rsidRPr="000C6533">
              <w:rPr>
                <w:webHidden/>
              </w:rPr>
              <w:tab/>
            </w:r>
            <w:r w:rsidRPr="000C6533">
              <w:rPr>
                <w:webHidden/>
              </w:rPr>
              <w:fldChar w:fldCharType="begin"/>
            </w:r>
            <w:r w:rsidRPr="000C6533">
              <w:rPr>
                <w:webHidden/>
              </w:rPr>
              <w:instrText xml:space="preserve"> PAGEREF _Toc202433684 \h </w:instrText>
            </w:r>
            <w:r w:rsidRPr="000C6533">
              <w:rPr>
                <w:webHidden/>
              </w:rPr>
            </w:r>
            <w:r w:rsidRPr="000C6533">
              <w:rPr>
                <w:webHidden/>
              </w:rPr>
              <w:fldChar w:fldCharType="separate"/>
            </w:r>
            <w:r w:rsidRPr="000C6533">
              <w:rPr>
                <w:webHidden/>
              </w:rPr>
              <w:t>41</w:t>
            </w:r>
            <w:r w:rsidRPr="000C6533">
              <w:rPr>
                <w:webHidden/>
              </w:rPr>
              <w:fldChar w:fldCharType="end"/>
            </w:r>
          </w:hyperlink>
        </w:p>
        <w:p w14:paraId="09817F76" w14:textId="555FAFBD" w:rsidR="00941BF3" w:rsidRPr="000C6533" w:rsidRDefault="00941BF3">
          <w:pPr>
            <w:pStyle w:val="TOC1"/>
            <w:tabs>
              <w:tab w:val="right" w:leader="dot" w:pos="7910"/>
            </w:tabs>
            <w:rPr>
              <w:rFonts w:asciiTheme="minorHAnsi" w:eastAsiaTheme="minorEastAsia" w:hAnsiTheme="minorHAnsi" w:cstheme="minorBidi"/>
              <w:b/>
              <w:bCs/>
              <w:noProof/>
              <w:kern w:val="2"/>
              <w:szCs w:val="24"/>
              <w:lang w:eastAsia="en-US"/>
              <w14:ligatures w14:val="standardContextual"/>
            </w:rPr>
          </w:pPr>
          <w:hyperlink w:anchor="_Toc202433685" w:history="1">
            <w:r w:rsidRPr="000C6533">
              <w:rPr>
                <w:rStyle w:val="Hyperlink"/>
                <w:b/>
                <w:bCs/>
                <w:noProof/>
              </w:rPr>
              <w:t>CHAPTER FIVE</w:t>
            </w:r>
            <w:r w:rsidRPr="000C6533">
              <w:rPr>
                <w:b/>
                <w:bCs/>
                <w:noProof/>
                <w:webHidden/>
              </w:rPr>
              <w:tab/>
            </w:r>
            <w:r w:rsidRPr="000C6533">
              <w:rPr>
                <w:b/>
                <w:bCs/>
                <w:noProof/>
                <w:webHidden/>
              </w:rPr>
              <w:fldChar w:fldCharType="begin"/>
            </w:r>
            <w:r w:rsidRPr="000C6533">
              <w:rPr>
                <w:b/>
                <w:bCs/>
                <w:noProof/>
                <w:webHidden/>
              </w:rPr>
              <w:instrText xml:space="preserve"> PAGEREF _Toc202433685 \h </w:instrText>
            </w:r>
            <w:r w:rsidRPr="000C6533">
              <w:rPr>
                <w:b/>
                <w:bCs/>
                <w:noProof/>
                <w:webHidden/>
              </w:rPr>
            </w:r>
            <w:r w:rsidRPr="000C6533">
              <w:rPr>
                <w:b/>
                <w:bCs/>
                <w:noProof/>
                <w:webHidden/>
              </w:rPr>
              <w:fldChar w:fldCharType="separate"/>
            </w:r>
            <w:r w:rsidRPr="000C6533">
              <w:rPr>
                <w:b/>
                <w:bCs/>
                <w:noProof/>
                <w:webHidden/>
              </w:rPr>
              <w:t>42</w:t>
            </w:r>
            <w:r w:rsidRPr="000C6533">
              <w:rPr>
                <w:b/>
                <w:bCs/>
                <w:noProof/>
                <w:webHidden/>
              </w:rPr>
              <w:fldChar w:fldCharType="end"/>
            </w:r>
          </w:hyperlink>
        </w:p>
        <w:p w14:paraId="480391A2" w14:textId="54F00C27" w:rsidR="00941BF3" w:rsidRPr="000C6533" w:rsidRDefault="00941BF3">
          <w:pPr>
            <w:pStyle w:val="TOC1"/>
            <w:tabs>
              <w:tab w:val="right" w:leader="dot" w:pos="7910"/>
            </w:tabs>
            <w:rPr>
              <w:rFonts w:asciiTheme="minorHAnsi" w:eastAsiaTheme="minorEastAsia" w:hAnsiTheme="minorHAnsi" w:cstheme="minorBidi"/>
              <w:b/>
              <w:bCs/>
              <w:noProof/>
              <w:kern w:val="2"/>
              <w:szCs w:val="24"/>
              <w:lang w:eastAsia="en-US"/>
              <w14:ligatures w14:val="standardContextual"/>
            </w:rPr>
          </w:pPr>
          <w:hyperlink w:anchor="_Toc202433686" w:history="1">
            <w:r w:rsidRPr="000C6533">
              <w:rPr>
                <w:rStyle w:val="Hyperlink"/>
                <w:b/>
                <w:bCs/>
                <w:noProof/>
              </w:rPr>
              <w:t>SUMMARY, CONCLUSIONS AND RECOMMENDATIONS</w:t>
            </w:r>
            <w:r w:rsidRPr="000C6533">
              <w:rPr>
                <w:b/>
                <w:bCs/>
                <w:noProof/>
                <w:webHidden/>
              </w:rPr>
              <w:tab/>
            </w:r>
            <w:r w:rsidRPr="000C6533">
              <w:rPr>
                <w:b/>
                <w:bCs/>
                <w:noProof/>
                <w:webHidden/>
              </w:rPr>
              <w:fldChar w:fldCharType="begin"/>
            </w:r>
            <w:r w:rsidRPr="000C6533">
              <w:rPr>
                <w:b/>
                <w:bCs/>
                <w:noProof/>
                <w:webHidden/>
              </w:rPr>
              <w:instrText xml:space="preserve"> PAGEREF _Toc202433686 \h </w:instrText>
            </w:r>
            <w:r w:rsidRPr="000C6533">
              <w:rPr>
                <w:b/>
                <w:bCs/>
                <w:noProof/>
                <w:webHidden/>
              </w:rPr>
            </w:r>
            <w:r w:rsidRPr="000C6533">
              <w:rPr>
                <w:b/>
                <w:bCs/>
                <w:noProof/>
                <w:webHidden/>
              </w:rPr>
              <w:fldChar w:fldCharType="separate"/>
            </w:r>
            <w:r w:rsidRPr="000C6533">
              <w:rPr>
                <w:b/>
                <w:bCs/>
                <w:noProof/>
                <w:webHidden/>
              </w:rPr>
              <w:t>42</w:t>
            </w:r>
            <w:r w:rsidRPr="000C6533">
              <w:rPr>
                <w:b/>
                <w:bCs/>
                <w:noProof/>
                <w:webHidden/>
              </w:rPr>
              <w:fldChar w:fldCharType="end"/>
            </w:r>
          </w:hyperlink>
        </w:p>
        <w:p w14:paraId="4BF6BD6E" w14:textId="13D5BD32"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87" w:history="1">
            <w:r w:rsidRPr="000C6533">
              <w:rPr>
                <w:rStyle w:val="Hyperlink"/>
              </w:rPr>
              <w:t>5.0 Introduction</w:t>
            </w:r>
            <w:r w:rsidRPr="000C6533">
              <w:rPr>
                <w:webHidden/>
              </w:rPr>
              <w:tab/>
            </w:r>
            <w:r w:rsidRPr="000C6533">
              <w:rPr>
                <w:webHidden/>
              </w:rPr>
              <w:fldChar w:fldCharType="begin"/>
            </w:r>
            <w:r w:rsidRPr="000C6533">
              <w:rPr>
                <w:webHidden/>
              </w:rPr>
              <w:instrText xml:space="preserve"> PAGEREF _Toc202433687 \h </w:instrText>
            </w:r>
            <w:r w:rsidRPr="000C6533">
              <w:rPr>
                <w:webHidden/>
              </w:rPr>
            </w:r>
            <w:r w:rsidRPr="000C6533">
              <w:rPr>
                <w:webHidden/>
              </w:rPr>
              <w:fldChar w:fldCharType="separate"/>
            </w:r>
            <w:r w:rsidRPr="000C6533">
              <w:rPr>
                <w:webHidden/>
              </w:rPr>
              <w:t>42</w:t>
            </w:r>
            <w:r w:rsidRPr="000C6533">
              <w:rPr>
                <w:webHidden/>
              </w:rPr>
              <w:fldChar w:fldCharType="end"/>
            </w:r>
          </w:hyperlink>
        </w:p>
        <w:p w14:paraId="53CE0D09" w14:textId="54CAC3DA"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88" w:history="1">
            <w:r w:rsidRPr="000C6533">
              <w:rPr>
                <w:rStyle w:val="Hyperlink"/>
              </w:rPr>
              <w:t>5.1 Summary of Findings</w:t>
            </w:r>
            <w:r w:rsidRPr="000C6533">
              <w:rPr>
                <w:webHidden/>
              </w:rPr>
              <w:tab/>
            </w:r>
            <w:r w:rsidRPr="000C6533">
              <w:rPr>
                <w:webHidden/>
              </w:rPr>
              <w:fldChar w:fldCharType="begin"/>
            </w:r>
            <w:r w:rsidRPr="000C6533">
              <w:rPr>
                <w:webHidden/>
              </w:rPr>
              <w:instrText xml:space="preserve"> PAGEREF _Toc202433688 \h </w:instrText>
            </w:r>
            <w:r w:rsidRPr="000C6533">
              <w:rPr>
                <w:webHidden/>
              </w:rPr>
            </w:r>
            <w:r w:rsidRPr="000C6533">
              <w:rPr>
                <w:webHidden/>
              </w:rPr>
              <w:fldChar w:fldCharType="separate"/>
            </w:r>
            <w:r w:rsidRPr="000C6533">
              <w:rPr>
                <w:webHidden/>
              </w:rPr>
              <w:t>42</w:t>
            </w:r>
            <w:r w:rsidRPr="000C6533">
              <w:rPr>
                <w:webHidden/>
              </w:rPr>
              <w:fldChar w:fldCharType="end"/>
            </w:r>
          </w:hyperlink>
        </w:p>
        <w:p w14:paraId="4FE1F77B" w14:textId="78EC17E7"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94" w:history="1">
            <w:r w:rsidRPr="000C6533">
              <w:rPr>
                <w:rStyle w:val="Hyperlink"/>
              </w:rPr>
              <w:t>5.2 Conclusions</w:t>
            </w:r>
            <w:r w:rsidRPr="000C6533">
              <w:rPr>
                <w:webHidden/>
              </w:rPr>
              <w:tab/>
            </w:r>
            <w:r w:rsidRPr="000C6533">
              <w:rPr>
                <w:webHidden/>
              </w:rPr>
              <w:fldChar w:fldCharType="begin"/>
            </w:r>
            <w:r w:rsidRPr="000C6533">
              <w:rPr>
                <w:webHidden/>
              </w:rPr>
              <w:instrText xml:space="preserve"> PAGEREF _Toc202433694 \h </w:instrText>
            </w:r>
            <w:r w:rsidRPr="000C6533">
              <w:rPr>
                <w:webHidden/>
              </w:rPr>
            </w:r>
            <w:r w:rsidRPr="000C6533">
              <w:rPr>
                <w:webHidden/>
              </w:rPr>
              <w:fldChar w:fldCharType="separate"/>
            </w:r>
            <w:r w:rsidRPr="000C6533">
              <w:rPr>
                <w:webHidden/>
              </w:rPr>
              <w:t>43</w:t>
            </w:r>
            <w:r w:rsidRPr="000C6533">
              <w:rPr>
                <w:webHidden/>
              </w:rPr>
              <w:fldChar w:fldCharType="end"/>
            </w:r>
          </w:hyperlink>
        </w:p>
        <w:p w14:paraId="2AE01881" w14:textId="744A8AA8"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95" w:history="1">
            <w:r w:rsidRPr="000C6533">
              <w:rPr>
                <w:rStyle w:val="Hyperlink"/>
              </w:rPr>
              <w:t>5.3 Recommendations</w:t>
            </w:r>
            <w:r w:rsidRPr="000C6533">
              <w:rPr>
                <w:webHidden/>
              </w:rPr>
              <w:tab/>
            </w:r>
            <w:r w:rsidRPr="000C6533">
              <w:rPr>
                <w:webHidden/>
              </w:rPr>
              <w:fldChar w:fldCharType="begin"/>
            </w:r>
            <w:r w:rsidRPr="000C6533">
              <w:rPr>
                <w:webHidden/>
              </w:rPr>
              <w:instrText xml:space="preserve"> PAGEREF _Toc202433695 \h </w:instrText>
            </w:r>
            <w:r w:rsidRPr="000C6533">
              <w:rPr>
                <w:webHidden/>
              </w:rPr>
            </w:r>
            <w:r w:rsidRPr="000C6533">
              <w:rPr>
                <w:webHidden/>
              </w:rPr>
              <w:fldChar w:fldCharType="separate"/>
            </w:r>
            <w:r w:rsidRPr="000C6533">
              <w:rPr>
                <w:webHidden/>
              </w:rPr>
              <w:t>45</w:t>
            </w:r>
            <w:r w:rsidRPr="000C6533">
              <w:rPr>
                <w:webHidden/>
              </w:rPr>
              <w:fldChar w:fldCharType="end"/>
            </w:r>
          </w:hyperlink>
        </w:p>
        <w:p w14:paraId="7218D923" w14:textId="7004975D" w:rsidR="00941BF3" w:rsidRPr="000C6533" w:rsidRDefault="00941BF3">
          <w:pPr>
            <w:pStyle w:val="TOC2"/>
            <w:rPr>
              <w:rFonts w:asciiTheme="minorHAnsi" w:eastAsiaTheme="minorEastAsia" w:hAnsiTheme="minorHAnsi" w:cstheme="minorBidi"/>
              <w:kern w:val="2"/>
              <w:szCs w:val="24"/>
              <w:lang w:eastAsia="en-US"/>
              <w14:ligatures w14:val="standardContextual"/>
            </w:rPr>
          </w:pPr>
          <w:hyperlink w:anchor="_Toc202433696" w:history="1">
            <w:r w:rsidRPr="000C6533">
              <w:rPr>
                <w:rStyle w:val="Hyperlink"/>
              </w:rPr>
              <w:t>5.4 Suggestions for Further Research</w:t>
            </w:r>
            <w:r w:rsidRPr="000C6533">
              <w:rPr>
                <w:webHidden/>
              </w:rPr>
              <w:tab/>
            </w:r>
            <w:r w:rsidRPr="000C6533">
              <w:rPr>
                <w:webHidden/>
              </w:rPr>
              <w:fldChar w:fldCharType="begin"/>
            </w:r>
            <w:r w:rsidRPr="000C6533">
              <w:rPr>
                <w:webHidden/>
              </w:rPr>
              <w:instrText xml:space="preserve"> PAGEREF _Toc202433696 \h </w:instrText>
            </w:r>
            <w:r w:rsidRPr="000C6533">
              <w:rPr>
                <w:webHidden/>
              </w:rPr>
            </w:r>
            <w:r w:rsidRPr="000C6533">
              <w:rPr>
                <w:webHidden/>
              </w:rPr>
              <w:fldChar w:fldCharType="separate"/>
            </w:r>
            <w:r w:rsidRPr="000C6533">
              <w:rPr>
                <w:webHidden/>
              </w:rPr>
              <w:t>46</w:t>
            </w:r>
            <w:r w:rsidRPr="000C6533">
              <w:rPr>
                <w:webHidden/>
              </w:rPr>
              <w:fldChar w:fldCharType="end"/>
            </w:r>
          </w:hyperlink>
        </w:p>
        <w:p w14:paraId="3E4F1079" w14:textId="7393BD57" w:rsidR="00941BF3" w:rsidRPr="000C6533" w:rsidRDefault="00941BF3">
          <w:pPr>
            <w:pStyle w:val="TOC1"/>
            <w:tabs>
              <w:tab w:val="right" w:leader="dot" w:pos="7910"/>
            </w:tabs>
            <w:rPr>
              <w:rFonts w:asciiTheme="minorHAnsi" w:eastAsiaTheme="minorEastAsia" w:hAnsiTheme="minorHAnsi" w:cstheme="minorBidi"/>
              <w:b/>
              <w:bCs/>
              <w:noProof/>
              <w:kern w:val="2"/>
              <w:szCs w:val="24"/>
              <w:lang w:eastAsia="en-US"/>
              <w14:ligatures w14:val="standardContextual"/>
            </w:rPr>
          </w:pPr>
          <w:hyperlink w:anchor="_Toc202433697" w:history="1">
            <w:r w:rsidRPr="000C6533">
              <w:rPr>
                <w:rStyle w:val="Hyperlink"/>
                <w:b/>
                <w:bCs/>
                <w:noProof/>
              </w:rPr>
              <w:t>REFERENCES</w:t>
            </w:r>
            <w:r w:rsidRPr="000C6533">
              <w:rPr>
                <w:b/>
                <w:bCs/>
                <w:noProof/>
                <w:webHidden/>
              </w:rPr>
              <w:tab/>
            </w:r>
            <w:r w:rsidRPr="000C6533">
              <w:rPr>
                <w:b/>
                <w:bCs/>
                <w:noProof/>
                <w:webHidden/>
              </w:rPr>
              <w:fldChar w:fldCharType="begin"/>
            </w:r>
            <w:r w:rsidRPr="000C6533">
              <w:rPr>
                <w:b/>
                <w:bCs/>
                <w:noProof/>
                <w:webHidden/>
              </w:rPr>
              <w:instrText xml:space="preserve"> PAGEREF _Toc202433697 \h </w:instrText>
            </w:r>
            <w:r w:rsidRPr="000C6533">
              <w:rPr>
                <w:b/>
                <w:bCs/>
                <w:noProof/>
                <w:webHidden/>
              </w:rPr>
            </w:r>
            <w:r w:rsidRPr="000C6533">
              <w:rPr>
                <w:b/>
                <w:bCs/>
                <w:noProof/>
                <w:webHidden/>
              </w:rPr>
              <w:fldChar w:fldCharType="separate"/>
            </w:r>
            <w:r w:rsidRPr="000C6533">
              <w:rPr>
                <w:b/>
                <w:bCs/>
                <w:noProof/>
                <w:webHidden/>
              </w:rPr>
              <w:t>47</w:t>
            </w:r>
            <w:r w:rsidRPr="000C6533">
              <w:rPr>
                <w:b/>
                <w:bCs/>
                <w:noProof/>
                <w:webHidden/>
              </w:rPr>
              <w:fldChar w:fldCharType="end"/>
            </w:r>
          </w:hyperlink>
        </w:p>
        <w:p w14:paraId="7A37B610" w14:textId="25AD7EE1" w:rsidR="00941BF3" w:rsidRPr="000C6533" w:rsidRDefault="00941BF3">
          <w:pPr>
            <w:pStyle w:val="TOC1"/>
            <w:tabs>
              <w:tab w:val="right" w:leader="dot" w:pos="7910"/>
            </w:tabs>
            <w:rPr>
              <w:rFonts w:asciiTheme="minorHAnsi" w:eastAsiaTheme="minorEastAsia" w:hAnsiTheme="minorHAnsi" w:cstheme="minorBidi"/>
              <w:b/>
              <w:bCs/>
              <w:noProof/>
              <w:kern w:val="2"/>
              <w:szCs w:val="24"/>
              <w:lang w:eastAsia="en-US"/>
              <w14:ligatures w14:val="standardContextual"/>
            </w:rPr>
          </w:pPr>
          <w:hyperlink w:anchor="_Toc202433698" w:history="1">
            <w:r w:rsidRPr="000C6533">
              <w:rPr>
                <w:rStyle w:val="Hyperlink"/>
                <w:rFonts w:eastAsiaTheme="majorEastAsia"/>
                <w:b/>
                <w:bCs/>
                <w:noProof/>
              </w:rPr>
              <w:t>APPENDIX I: LETTER OF INTRODUCTION</w:t>
            </w:r>
            <w:r w:rsidRPr="000C6533">
              <w:rPr>
                <w:b/>
                <w:bCs/>
                <w:noProof/>
                <w:webHidden/>
              </w:rPr>
              <w:tab/>
            </w:r>
            <w:r w:rsidRPr="000C6533">
              <w:rPr>
                <w:b/>
                <w:bCs/>
                <w:noProof/>
                <w:webHidden/>
              </w:rPr>
              <w:fldChar w:fldCharType="begin"/>
            </w:r>
            <w:r w:rsidRPr="000C6533">
              <w:rPr>
                <w:b/>
                <w:bCs/>
                <w:noProof/>
                <w:webHidden/>
              </w:rPr>
              <w:instrText xml:space="preserve"> PAGEREF _Toc202433698 \h </w:instrText>
            </w:r>
            <w:r w:rsidRPr="000C6533">
              <w:rPr>
                <w:b/>
                <w:bCs/>
                <w:noProof/>
                <w:webHidden/>
              </w:rPr>
            </w:r>
            <w:r w:rsidRPr="000C6533">
              <w:rPr>
                <w:b/>
                <w:bCs/>
                <w:noProof/>
                <w:webHidden/>
              </w:rPr>
              <w:fldChar w:fldCharType="separate"/>
            </w:r>
            <w:r w:rsidRPr="000C6533">
              <w:rPr>
                <w:b/>
                <w:bCs/>
                <w:noProof/>
                <w:webHidden/>
              </w:rPr>
              <w:t>I</w:t>
            </w:r>
            <w:r w:rsidRPr="000C6533">
              <w:rPr>
                <w:b/>
                <w:bCs/>
                <w:noProof/>
                <w:webHidden/>
              </w:rPr>
              <w:fldChar w:fldCharType="end"/>
            </w:r>
          </w:hyperlink>
        </w:p>
        <w:p w14:paraId="46508849" w14:textId="0EA9DEC8" w:rsidR="00941BF3" w:rsidRPr="000C6533" w:rsidRDefault="00941BF3">
          <w:pPr>
            <w:pStyle w:val="TOC1"/>
            <w:tabs>
              <w:tab w:val="right" w:leader="dot" w:pos="7910"/>
            </w:tabs>
            <w:rPr>
              <w:rFonts w:asciiTheme="minorHAnsi" w:eastAsiaTheme="minorEastAsia" w:hAnsiTheme="minorHAnsi" w:cstheme="minorBidi"/>
              <w:b/>
              <w:bCs/>
              <w:noProof/>
              <w:kern w:val="2"/>
              <w:szCs w:val="24"/>
              <w:lang w:eastAsia="en-US"/>
              <w14:ligatures w14:val="standardContextual"/>
            </w:rPr>
          </w:pPr>
          <w:hyperlink w:anchor="_Toc202433699" w:history="1">
            <w:r w:rsidRPr="000C6533">
              <w:rPr>
                <w:rStyle w:val="Hyperlink"/>
                <w:rFonts w:eastAsiaTheme="majorEastAsia"/>
                <w:b/>
                <w:bCs/>
                <w:noProof/>
              </w:rPr>
              <w:t>APPENDIX II : QUESTIONNAIRE</w:t>
            </w:r>
            <w:r w:rsidRPr="000C6533">
              <w:rPr>
                <w:b/>
                <w:bCs/>
                <w:noProof/>
                <w:webHidden/>
              </w:rPr>
              <w:tab/>
            </w:r>
            <w:r w:rsidRPr="000C6533">
              <w:rPr>
                <w:b/>
                <w:bCs/>
                <w:noProof/>
                <w:webHidden/>
              </w:rPr>
              <w:fldChar w:fldCharType="begin"/>
            </w:r>
            <w:r w:rsidRPr="000C6533">
              <w:rPr>
                <w:b/>
                <w:bCs/>
                <w:noProof/>
                <w:webHidden/>
              </w:rPr>
              <w:instrText xml:space="preserve"> PAGEREF _Toc202433699 \h </w:instrText>
            </w:r>
            <w:r w:rsidRPr="000C6533">
              <w:rPr>
                <w:b/>
                <w:bCs/>
                <w:noProof/>
                <w:webHidden/>
              </w:rPr>
            </w:r>
            <w:r w:rsidRPr="000C6533">
              <w:rPr>
                <w:b/>
                <w:bCs/>
                <w:noProof/>
                <w:webHidden/>
              </w:rPr>
              <w:fldChar w:fldCharType="separate"/>
            </w:r>
            <w:r w:rsidRPr="000C6533">
              <w:rPr>
                <w:b/>
                <w:bCs/>
                <w:noProof/>
                <w:webHidden/>
              </w:rPr>
              <w:t>II</w:t>
            </w:r>
            <w:r w:rsidRPr="000C6533">
              <w:rPr>
                <w:b/>
                <w:bCs/>
                <w:noProof/>
                <w:webHidden/>
              </w:rPr>
              <w:fldChar w:fldCharType="end"/>
            </w:r>
          </w:hyperlink>
        </w:p>
        <w:p w14:paraId="1A8937C2" w14:textId="5E5F8883"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700" w:history="1">
            <w:r w:rsidRPr="00524EB2">
              <w:rPr>
                <w:rStyle w:val="Hyperlink"/>
                <w:b/>
                <w:bCs/>
                <w:noProof/>
              </w:rPr>
              <w:t>APPEDIX III: DATA COLLECTION LETTER</w:t>
            </w:r>
            <w:r>
              <w:rPr>
                <w:noProof/>
                <w:webHidden/>
              </w:rPr>
              <w:tab/>
            </w:r>
            <w:r>
              <w:rPr>
                <w:noProof/>
                <w:webHidden/>
              </w:rPr>
              <w:fldChar w:fldCharType="begin"/>
            </w:r>
            <w:r>
              <w:rPr>
                <w:noProof/>
                <w:webHidden/>
              </w:rPr>
              <w:instrText xml:space="preserve"> PAGEREF _Toc202433700 \h </w:instrText>
            </w:r>
            <w:r>
              <w:rPr>
                <w:noProof/>
                <w:webHidden/>
              </w:rPr>
            </w:r>
            <w:r>
              <w:rPr>
                <w:noProof/>
                <w:webHidden/>
              </w:rPr>
              <w:fldChar w:fldCharType="separate"/>
            </w:r>
            <w:r>
              <w:rPr>
                <w:noProof/>
                <w:webHidden/>
              </w:rPr>
              <w:t>VI</w:t>
            </w:r>
            <w:r>
              <w:rPr>
                <w:noProof/>
                <w:webHidden/>
              </w:rPr>
              <w:fldChar w:fldCharType="end"/>
            </w:r>
          </w:hyperlink>
        </w:p>
        <w:p w14:paraId="1D2CBBC9" w14:textId="630B484F"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701" w:history="1">
            <w:r w:rsidRPr="00524EB2">
              <w:rPr>
                <w:rStyle w:val="Hyperlink"/>
                <w:b/>
                <w:bCs/>
                <w:noProof/>
              </w:rPr>
              <w:t>APPEDIX IV: RESEARCH WORK PLAN</w:t>
            </w:r>
            <w:r>
              <w:rPr>
                <w:noProof/>
                <w:webHidden/>
              </w:rPr>
              <w:tab/>
            </w:r>
            <w:r>
              <w:rPr>
                <w:noProof/>
                <w:webHidden/>
              </w:rPr>
              <w:fldChar w:fldCharType="begin"/>
            </w:r>
            <w:r>
              <w:rPr>
                <w:noProof/>
                <w:webHidden/>
              </w:rPr>
              <w:instrText xml:space="preserve"> PAGEREF _Toc202433701 \h </w:instrText>
            </w:r>
            <w:r>
              <w:rPr>
                <w:noProof/>
                <w:webHidden/>
              </w:rPr>
            </w:r>
            <w:r>
              <w:rPr>
                <w:noProof/>
                <w:webHidden/>
              </w:rPr>
              <w:fldChar w:fldCharType="separate"/>
            </w:r>
            <w:r>
              <w:rPr>
                <w:noProof/>
                <w:webHidden/>
              </w:rPr>
              <w:t>VII</w:t>
            </w:r>
            <w:r>
              <w:rPr>
                <w:noProof/>
                <w:webHidden/>
              </w:rPr>
              <w:fldChar w:fldCharType="end"/>
            </w:r>
          </w:hyperlink>
        </w:p>
        <w:p w14:paraId="582CCB3C" w14:textId="6FE63927" w:rsidR="00941BF3" w:rsidRDefault="00941BF3">
          <w:pPr>
            <w:pStyle w:val="TOC1"/>
            <w:tabs>
              <w:tab w:val="right" w:leader="dot" w:pos="7910"/>
            </w:tabs>
            <w:rPr>
              <w:rFonts w:asciiTheme="minorHAnsi" w:eastAsiaTheme="minorEastAsia" w:hAnsiTheme="minorHAnsi" w:cstheme="minorBidi"/>
              <w:noProof/>
              <w:kern w:val="2"/>
              <w:szCs w:val="24"/>
              <w:lang w:eastAsia="en-US"/>
              <w14:ligatures w14:val="standardContextual"/>
            </w:rPr>
          </w:pPr>
          <w:hyperlink w:anchor="_Toc202433702" w:history="1">
            <w:r w:rsidRPr="00524EB2">
              <w:rPr>
                <w:rStyle w:val="Hyperlink"/>
                <w:b/>
                <w:bCs/>
                <w:noProof/>
              </w:rPr>
              <w:t>APPENDIX IV :FINANCIAL BUDGET</w:t>
            </w:r>
            <w:r>
              <w:rPr>
                <w:noProof/>
                <w:webHidden/>
              </w:rPr>
              <w:tab/>
            </w:r>
            <w:r>
              <w:rPr>
                <w:noProof/>
                <w:webHidden/>
              </w:rPr>
              <w:fldChar w:fldCharType="begin"/>
            </w:r>
            <w:r>
              <w:rPr>
                <w:noProof/>
                <w:webHidden/>
              </w:rPr>
              <w:instrText xml:space="preserve"> PAGEREF _Toc202433702 \h </w:instrText>
            </w:r>
            <w:r>
              <w:rPr>
                <w:noProof/>
                <w:webHidden/>
              </w:rPr>
            </w:r>
            <w:r>
              <w:rPr>
                <w:noProof/>
                <w:webHidden/>
              </w:rPr>
              <w:fldChar w:fldCharType="separate"/>
            </w:r>
            <w:r>
              <w:rPr>
                <w:noProof/>
                <w:webHidden/>
              </w:rPr>
              <w:t>VIII</w:t>
            </w:r>
            <w:r>
              <w:rPr>
                <w:noProof/>
                <w:webHidden/>
              </w:rPr>
              <w:fldChar w:fldCharType="end"/>
            </w:r>
          </w:hyperlink>
        </w:p>
        <w:p w14:paraId="18CCFE6C" w14:textId="497DA5FF" w:rsidR="00E34D7F" w:rsidRPr="00AD629C" w:rsidRDefault="00F63E5A" w:rsidP="006057B5">
          <w:pPr>
            <w:spacing w:line="240" w:lineRule="auto"/>
          </w:pPr>
          <w:r>
            <w:rPr>
              <w:b/>
              <w:bCs/>
              <w:noProof/>
            </w:rPr>
            <w:fldChar w:fldCharType="end"/>
          </w:r>
        </w:p>
      </w:sdtContent>
    </w:sdt>
    <w:p w14:paraId="189D7F7B" w14:textId="77777777" w:rsidR="00304F24" w:rsidRDefault="00304F24" w:rsidP="007336A1">
      <w:pPr>
        <w:rPr>
          <w:szCs w:val="24"/>
        </w:rPr>
      </w:pPr>
    </w:p>
    <w:p w14:paraId="6DEB3FDD" w14:textId="77777777" w:rsidR="00ED2588" w:rsidRDefault="00ED2588" w:rsidP="007336A1">
      <w:pPr>
        <w:rPr>
          <w:szCs w:val="24"/>
        </w:rPr>
      </w:pPr>
    </w:p>
    <w:p w14:paraId="34EB78B3" w14:textId="77777777" w:rsidR="00AD629C" w:rsidRDefault="00AD629C" w:rsidP="007336A1">
      <w:pPr>
        <w:rPr>
          <w:szCs w:val="24"/>
        </w:rPr>
      </w:pPr>
    </w:p>
    <w:p w14:paraId="1F3E6A14" w14:textId="77777777" w:rsidR="00C07085" w:rsidRDefault="00C07085" w:rsidP="007336A1">
      <w:pPr>
        <w:rPr>
          <w:szCs w:val="24"/>
        </w:rPr>
      </w:pPr>
    </w:p>
    <w:p w14:paraId="777AC3F5" w14:textId="77777777" w:rsidR="00C07085" w:rsidRDefault="00C07085" w:rsidP="007336A1">
      <w:pPr>
        <w:rPr>
          <w:szCs w:val="24"/>
        </w:rPr>
      </w:pPr>
    </w:p>
    <w:p w14:paraId="4C12B424" w14:textId="77777777" w:rsidR="00C07085" w:rsidRDefault="00C07085" w:rsidP="007336A1">
      <w:pPr>
        <w:rPr>
          <w:szCs w:val="24"/>
        </w:rPr>
      </w:pPr>
    </w:p>
    <w:p w14:paraId="7BAC0222" w14:textId="77777777" w:rsidR="00C07085" w:rsidRDefault="00C07085" w:rsidP="007336A1">
      <w:pPr>
        <w:rPr>
          <w:szCs w:val="24"/>
        </w:rPr>
      </w:pPr>
    </w:p>
    <w:p w14:paraId="046C259C" w14:textId="77777777" w:rsidR="00AF00BA" w:rsidRDefault="00AF00BA" w:rsidP="007336A1">
      <w:pPr>
        <w:rPr>
          <w:szCs w:val="24"/>
        </w:rPr>
      </w:pPr>
    </w:p>
    <w:p w14:paraId="440ACBFC" w14:textId="77777777" w:rsidR="00B95148" w:rsidRDefault="00B70AF8" w:rsidP="00A87952">
      <w:pPr>
        <w:pStyle w:val="Heading1"/>
        <w:ind w:left="2880" w:firstLine="720"/>
        <w:rPr>
          <w:noProof/>
        </w:rPr>
      </w:pPr>
      <w:bookmarkStart w:id="7" w:name="_Toc202433616"/>
      <w:r w:rsidRPr="00A87952">
        <w:rPr>
          <w:rFonts w:ascii="Times New Roman" w:hAnsi="Times New Roman" w:cs="Times New Roman"/>
          <w:b/>
          <w:bCs/>
          <w:color w:val="auto"/>
          <w:sz w:val="24"/>
          <w:szCs w:val="24"/>
        </w:rPr>
        <w:t>LIST OF  TABLES</w:t>
      </w:r>
      <w:bookmarkEnd w:id="7"/>
      <w:r w:rsidR="00491C32" w:rsidRPr="0023437E">
        <w:rPr>
          <w:rFonts w:ascii="Times New Roman" w:hAnsi="Times New Roman" w:cs="Times New Roman"/>
          <w:b/>
          <w:bCs/>
          <w:sz w:val="24"/>
          <w:szCs w:val="24"/>
        </w:rPr>
        <w:fldChar w:fldCharType="begin"/>
      </w:r>
      <w:r w:rsidR="00491C32" w:rsidRPr="00A87952">
        <w:rPr>
          <w:rFonts w:ascii="Times New Roman" w:hAnsi="Times New Roman" w:cs="Times New Roman"/>
          <w:b/>
          <w:bCs/>
          <w:sz w:val="24"/>
          <w:szCs w:val="24"/>
        </w:rPr>
        <w:instrText xml:space="preserve"> TOC \f T \h \z \t "Heading 4" \c </w:instrText>
      </w:r>
      <w:r w:rsidR="00491C32" w:rsidRPr="0023437E">
        <w:rPr>
          <w:rFonts w:ascii="Times New Roman" w:hAnsi="Times New Roman" w:cs="Times New Roman"/>
          <w:b/>
          <w:bCs/>
          <w:sz w:val="24"/>
          <w:szCs w:val="24"/>
        </w:rPr>
        <w:fldChar w:fldCharType="separate"/>
      </w:r>
    </w:p>
    <w:p w14:paraId="728960F1" w14:textId="52BB69B3"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289" w:history="1">
        <w:r w:rsidRPr="00B95148">
          <w:rPr>
            <w:rStyle w:val="Hyperlink"/>
            <w:rFonts w:ascii="Times New Roman" w:hAnsi="Times New Roman" w:cs="Times New Roman"/>
            <w:noProof/>
            <w:sz w:val="24"/>
            <w:szCs w:val="24"/>
          </w:rPr>
          <w:t xml:space="preserve">Table 1 : </w:t>
        </w:r>
        <w:r w:rsidRPr="00574AF3">
          <w:rPr>
            <w:rStyle w:val="Hyperlink"/>
            <w:rFonts w:ascii="Times New Roman" w:hAnsi="Times New Roman" w:cs="Times New Roman"/>
            <w:b w:val="0"/>
            <w:bCs w:val="0"/>
            <w:noProof/>
            <w:sz w:val="24"/>
            <w:szCs w:val="24"/>
          </w:rPr>
          <w:t>Operationalization of Variables</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_Toc202434289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20</w:t>
        </w:r>
        <w:r w:rsidRPr="00574AF3">
          <w:rPr>
            <w:rFonts w:ascii="Times New Roman" w:hAnsi="Times New Roman" w:cs="Times New Roman"/>
            <w:b w:val="0"/>
            <w:bCs w:val="0"/>
            <w:noProof/>
            <w:webHidden/>
            <w:sz w:val="24"/>
            <w:szCs w:val="24"/>
          </w:rPr>
          <w:fldChar w:fldCharType="end"/>
        </w:r>
      </w:hyperlink>
    </w:p>
    <w:p w14:paraId="1B58EA33" w14:textId="0625D3AD"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290" w:history="1">
        <w:r w:rsidRPr="00B95148">
          <w:rPr>
            <w:rStyle w:val="Hyperlink"/>
            <w:rFonts w:ascii="Times New Roman" w:hAnsi="Times New Roman" w:cs="Times New Roman"/>
            <w:noProof/>
            <w:sz w:val="24"/>
            <w:szCs w:val="24"/>
          </w:rPr>
          <w:t>Table 2 :</w:t>
        </w:r>
        <w:r w:rsidRPr="00574AF3">
          <w:rPr>
            <w:rStyle w:val="Hyperlink"/>
            <w:rFonts w:ascii="Times New Roman" w:hAnsi="Times New Roman" w:cs="Times New Roman"/>
            <w:b w:val="0"/>
            <w:bCs w:val="0"/>
            <w:noProof/>
            <w:sz w:val="24"/>
            <w:szCs w:val="24"/>
          </w:rPr>
          <w:t xml:space="preserve"> Target Population</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_Toc202434290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24</w:t>
        </w:r>
        <w:r w:rsidRPr="00574AF3">
          <w:rPr>
            <w:rFonts w:ascii="Times New Roman" w:hAnsi="Times New Roman" w:cs="Times New Roman"/>
            <w:b w:val="0"/>
            <w:bCs w:val="0"/>
            <w:noProof/>
            <w:webHidden/>
            <w:sz w:val="24"/>
            <w:szCs w:val="24"/>
          </w:rPr>
          <w:fldChar w:fldCharType="end"/>
        </w:r>
      </w:hyperlink>
    </w:p>
    <w:p w14:paraId="3D1D68B1" w14:textId="614F8D57"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291" w:history="1">
        <w:r w:rsidRPr="00B95148">
          <w:rPr>
            <w:rStyle w:val="Hyperlink"/>
            <w:rFonts w:ascii="Times New Roman" w:hAnsi="Times New Roman" w:cs="Times New Roman"/>
            <w:noProof/>
            <w:sz w:val="24"/>
            <w:szCs w:val="24"/>
          </w:rPr>
          <w:t xml:space="preserve">Table 3 : </w:t>
        </w:r>
        <w:r w:rsidRPr="00574AF3">
          <w:rPr>
            <w:rStyle w:val="Hyperlink"/>
            <w:rFonts w:ascii="Times New Roman" w:hAnsi="Times New Roman" w:cs="Times New Roman"/>
            <w:b w:val="0"/>
            <w:bCs w:val="0"/>
            <w:noProof/>
            <w:sz w:val="24"/>
            <w:szCs w:val="24"/>
          </w:rPr>
          <w:t>Sample Size</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_Toc202434291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25</w:t>
        </w:r>
        <w:r w:rsidRPr="00574AF3">
          <w:rPr>
            <w:rFonts w:ascii="Times New Roman" w:hAnsi="Times New Roman" w:cs="Times New Roman"/>
            <w:b w:val="0"/>
            <w:bCs w:val="0"/>
            <w:noProof/>
            <w:webHidden/>
            <w:sz w:val="24"/>
            <w:szCs w:val="24"/>
          </w:rPr>
          <w:fldChar w:fldCharType="end"/>
        </w:r>
      </w:hyperlink>
    </w:p>
    <w:p w14:paraId="2C4610B0" w14:textId="2332F727"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292" w:history="1">
        <w:r w:rsidRPr="00B95148">
          <w:rPr>
            <w:rStyle w:val="Hyperlink"/>
            <w:rFonts w:ascii="Times New Roman" w:hAnsi="Times New Roman" w:cs="Times New Roman"/>
            <w:noProof/>
            <w:sz w:val="24"/>
            <w:szCs w:val="24"/>
          </w:rPr>
          <w:t xml:space="preserve">Table 4: </w:t>
        </w:r>
        <w:r w:rsidRPr="00574AF3">
          <w:rPr>
            <w:rStyle w:val="Hyperlink"/>
            <w:rFonts w:ascii="Times New Roman" w:hAnsi="Times New Roman" w:cs="Times New Roman"/>
            <w:b w:val="0"/>
            <w:bCs w:val="0"/>
            <w:noProof/>
            <w:sz w:val="24"/>
            <w:szCs w:val="24"/>
          </w:rPr>
          <w:t>Response Rate</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_Toc202434292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32</w:t>
        </w:r>
        <w:r w:rsidRPr="00574AF3">
          <w:rPr>
            <w:rFonts w:ascii="Times New Roman" w:hAnsi="Times New Roman" w:cs="Times New Roman"/>
            <w:b w:val="0"/>
            <w:bCs w:val="0"/>
            <w:noProof/>
            <w:webHidden/>
            <w:sz w:val="24"/>
            <w:szCs w:val="24"/>
          </w:rPr>
          <w:fldChar w:fldCharType="end"/>
        </w:r>
      </w:hyperlink>
    </w:p>
    <w:p w14:paraId="16FB073B" w14:textId="426685A0"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293" w:history="1">
        <w:r w:rsidRPr="00B95148">
          <w:rPr>
            <w:rStyle w:val="Hyperlink"/>
            <w:rFonts w:ascii="Times New Roman" w:hAnsi="Times New Roman" w:cs="Times New Roman"/>
            <w:noProof/>
            <w:sz w:val="24"/>
            <w:szCs w:val="24"/>
          </w:rPr>
          <w:t>Table 5 :</w:t>
        </w:r>
        <w:r w:rsidRPr="00574AF3">
          <w:rPr>
            <w:rStyle w:val="Hyperlink"/>
            <w:rFonts w:ascii="Times New Roman" w:hAnsi="Times New Roman" w:cs="Times New Roman"/>
            <w:b w:val="0"/>
            <w:bCs w:val="0"/>
            <w:noProof/>
            <w:sz w:val="24"/>
            <w:szCs w:val="24"/>
          </w:rPr>
          <w:t xml:space="preserve"> Role of Respondents</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_Toc202434293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32</w:t>
        </w:r>
        <w:r w:rsidRPr="00574AF3">
          <w:rPr>
            <w:rFonts w:ascii="Times New Roman" w:hAnsi="Times New Roman" w:cs="Times New Roman"/>
            <w:b w:val="0"/>
            <w:bCs w:val="0"/>
            <w:noProof/>
            <w:webHidden/>
            <w:sz w:val="24"/>
            <w:szCs w:val="24"/>
          </w:rPr>
          <w:fldChar w:fldCharType="end"/>
        </w:r>
      </w:hyperlink>
    </w:p>
    <w:p w14:paraId="404614D6" w14:textId="377F57F7"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295" w:history="1">
        <w:r w:rsidRPr="00B95148">
          <w:rPr>
            <w:rStyle w:val="Hyperlink"/>
            <w:rFonts w:ascii="Times New Roman" w:hAnsi="Times New Roman" w:cs="Times New Roman"/>
            <w:noProof/>
            <w:sz w:val="24"/>
            <w:szCs w:val="24"/>
          </w:rPr>
          <w:t xml:space="preserve">Figure 3; </w:t>
        </w:r>
        <w:r w:rsidRPr="00574AF3">
          <w:rPr>
            <w:rStyle w:val="Hyperlink"/>
            <w:rFonts w:ascii="Times New Roman" w:hAnsi="Times New Roman" w:cs="Times New Roman"/>
            <w:b w:val="0"/>
            <w:bCs w:val="0"/>
            <w:noProof/>
            <w:sz w:val="24"/>
            <w:szCs w:val="24"/>
          </w:rPr>
          <w:t>Gender</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_Toc202434295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34</w:t>
        </w:r>
        <w:r w:rsidRPr="00574AF3">
          <w:rPr>
            <w:rFonts w:ascii="Times New Roman" w:hAnsi="Times New Roman" w:cs="Times New Roman"/>
            <w:b w:val="0"/>
            <w:bCs w:val="0"/>
            <w:noProof/>
            <w:webHidden/>
            <w:sz w:val="24"/>
            <w:szCs w:val="24"/>
          </w:rPr>
          <w:fldChar w:fldCharType="end"/>
        </w:r>
      </w:hyperlink>
    </w:p>
    <w:p w14:paraId="5B9A3D97" w14:textId="60FF7953"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296" w:history="1">
        <w:r w:rsidRPr="00B95148">
          <w:rPr>
            <w:rStyle w:val="Hyperlink"/>
            <w:rFonts w:ascii="Times New Roman" w:hAnsi="Times New Roman" w:cs="Times New Roman"/>
            <w:noProof/>
            <w:sz w:val="24"/>
            <w:szCs w:val="24"/>
          </w:rPr>
          <w:t xml:space="preserve">Table 6; </w:t>
        </w:r>
        <w:r w:rsidRPr="00574AF3">
          <w:rPr>
            <w:rStyle w:val="Hyperlink"/>
            <w:rFonts w:ascii="Times New Roman" w:hAnsi="Times New Roman" w:cs="Times New Roman"/>
            <w:b w:val="0"/>
            <w:bCs w:val="0"/>
            <w:noProof/>
            <w:sz w:val="24"/>
            <w:szCs w:val="24"/>
          </w:rPr>
          <w:t>Age of Respondents</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_Toc202434296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34</w:t>
        </w:r>
        <w:r w:rsidRPr="00574AF3">
          <w:rPr>
            <w:rFonts w:ascii="Times New Roman" w:hAnsi="Times New Roman" w:cs="Times New Roman"/>
            <w:b w:val="0"/>
            <w:bCs w:val="0"/>
            <w:noProof/>
            <w:webHidden/>
            <w:sz w:val="24"/>
            <w:szCs w:val="24"/>
          </w:rPr>
          <w:fldChar w:fldCharType="end"/>
        </w:r>
      </w:hyperlink>
    </w:p>
    <w:p w14:paraId="0D9F436B" w14:textId="747543BD"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298" w:history="1">
        <w:r w:rsidRPr="00B95148">
          <w:rPr>
            <w:rStyle w:val="Hyperlink"/>
            <w:rFonts w:ascii="Times New Roman" w:hAnsi="Times New Roman" w:cs="Times New Roman"/>
            <w:noProof/>
            <w:sz w:val="24"/>
            <w:szCs w:val="24"/>
          </w:rPr>
          <w:t xml:space="preserve">Table 7; </w:t>
        </w:r>
        <w:r w:rsidRPr="00574AF3">
          <w:rPr>
            <w:rStyle w:val="Hyperlink"/>
            <w:rFonts w:ascii="Times New Roman" w:hAnsi="Times New Roman" w:cs="Times New Roman"/>
            <w:b w:val="0"/>
            <w:bCs w:val="0"/>
            <w:noProof/>
            <w:sz w:val="24"/>
            <w:szCs w:val="24"/>
          </w:rPr>
          <w:t>Education Level of Parent’s Respondents</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_Toc202434298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35</w:t>
        </w:r>
        <w:r w:rsidRPr="00574AF3">
          <w:rPr>
            <w:rFonts w:ascii="Times New Roman" w:hAnsi="Times New Roman" w:cs="Times New Roman"/>
            <w:b w:val="0"/>
            <w:bCs w:val="0"/>
            <w:noProof/>
            <w:webHidden/>
            <w:sz w:val="24"/>
            <w:szCs w:val="24"/>
          </w:rPr>
          <w:fldChar w:fldCharType="end"/>
        </w:r>
      </w:hyperlink>
    </w:p>
    <w:p w14:paraId="7EF76C57" w14:textId="3C96A23E"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300" w:history="1">
        <w:r w:rsidRPr="00B95148">
          <w:rPr>
            <w:rStyle w:val="Hyperlink"/>
            <w:rFonts w:ascii="Times New Roman" w:hAnsi="Times New Roman" w:cs="Times New Roman"/>
            <w:noProof/>
            <w:sz w:val="24"/>
            <w:szCs w:val="24"/>
          </w:rPr>
          <w:t xml:space="preserve">Table 8; </w:t>
        </w:r>
        <w:r w:rsidRPr="00DA1D3B">
          <w:rPr>
            <w:rStyle w:val="Hyperlink"/>
            <w:rFonts w:ascii="Times New Roman" w:hAnsi="Times New Roman" w:cs="Times New Roman"/>
            <w:b w:val="0"/>
            <w:bCs w:val="0"/>
            <w:noProof/>
            <w:sz w:val="24"/>
            <w:szCs w:val="24"/>
          </w:rPr>
          <w:t>Household Income of Parent’s Respondents</w:t>
        </w:r>
        <w:r w:rsidRPr="00DA1D3B">
          <w:rPr>
            <w:rFonts w:ascii="Times New Roman" w:hAnsi="Times New Roman" w:cs="Times New Roman"/>
            <w:b w:val="0"/>
            <w:bCs w:val="0"/>
            <w:noProof/>
            <w:webHidden/>
            <w:sz w:val="24"/>
            <w:szCs w:val="24"/>
          </w:rPr>
          <w:tab/>
        </w:r>
        <w:r w:rsidRPr="00DA1D3B">
          <w:rPr>
            <w:rFonts w:ascii="Times New Roman" w:hAnsi="Times New Roman" w:cs="Times New Roman"/>
            <w:b w:val="0"/>
            <w:bCs w:val="0"/>
            <w:noProof/>
            <w:webHidden/>
            <w:sz w:val="24"/>
            <w:szCs w:val="24"/>
          </w:rPr>
          <w:fldChar w:fldCharType="begin"/>
        </w:r>
        <w:r w:rsidRPr="00DA1D3B">
          <w:rPr>
            <w:rFonts w:ascii="Times New Roman" w:hAnsi="Times New Roman" w:cs="Times New Roman"/>
            <w:b w:val="0"/>
            <w:bCs w:val="0"/>
            <w:noProof/>
            <w:webHidden/>
            <w:sz w:val="24"/>
            <w:szCs w:val="24"/>
          </w:rPr>
          <w:instrText xml:space="preserve"> PAGEREF _Toc202434300 \h </w:instrText>
        </w:r>
        <w:r w:rsidRPr="00DA1D3B">
          <w:rPr>
            <w:rFonts w:ascii="Times New Roman" w:hAnsi="Times New Roman" w:cs="Times New Roman"/>
            <w:b w:val="0"/>
            <w:bCs w:val="0"/>
            <w:noProof/>
            <w:webHidden/>
            <w:sz w:val="24"/>
            <w:szCs w:val="24"/>
          </w:rPr>
        </w:r>
        <w:r w:rsidRPr="00DA1D3B">
          <w:rPr>
            <w:rFonts w:ascii="Times New Roman" w:hAnsi="Times New Roman" w:cs="Times New Roman"/>
            <w:b w:val="0"/>
            <w:bCs w:val="0"/>
            <w:noProof/>
            <w:webHidden/>
            <w:sz w:val="24"/>
            <w:szCs w:val="24"/>
          </w:rPr>
          <w:fldChar w:fldCharType="separate"/>
        </w:r>
        <w:r w:rsidRPr="00DA1D3B">
          <w:rPr>
            <w:rFonts w:ascii="Times New Roman" w:hAnsi="Times New Roman" w:cs="Times New Roman"/>
            <w:b w:val="0"/>
            <w:bCs w:val="0"/>
            <w:noProof/>
            <w:webHidden/>
            <w:sz w:val="24"/>
            <w:szCs w:val="24"/>
          </w:rPr>
          <w:t>36</w:t>
        </w:r>
        <w:r w:rsidRPr="00DA1D3B">
          <w:rPr>
            <w:rFonts w:ascii="Times New Roman" w:hAnsi="Times New Roman" w:cs="Times New Roman"/>
            <w:b w:val="0"/>
            <w:bCs w:val="0"/>
            <w:noProof/>
            <w:webHidden/>
            <w:sz w:val="24"/>
            <w:szCs w:val="24"/>
          </w:rPr>
          <w:fldChar w:fldCharType="end"/>
        </w:r>
      </w:hyperlink>
    </w:p>
    <w:p w14:paraId="411C1AC1" w14:textId="7E37AD8D"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302" w:history="1">
        <w:r w:rsidRPr="00B95148">
          <w:rPr>
            <w:rStyle w:val="Hyperlink"/>
            <w:rFonts w:ascii="Times New Roman" w:hAnsi="Times New Roman" w:cs="Times New Roman"/>
            <w:noProof/>
            <w:sz w:val="24"/>
            <w:szCs w:val="24"/>
          </w:rPr>
          <w:t xml:space="preserve">Table 9; </w:t>
        </w:r>
        <w:r w:rsidRPr="00574AF3">
          <w:rPr>
            <w:rStyle w:val="Hyperlink"/>
            <w:rFonts w:ascii="Times New Roman" w:hAnsi="Times New Roman" w:cs="Times New Roman"/>
            <w:b w:val="0"/>
            <w:bCs w:val="0"/>
            <w:noProof/>
            <w:sz w:val="24"/>
            <w:szCs w:val="24"/>
          </w:rPr>
          <w:t>Socio-Economic Background of Respondents</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_Toc202434302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37</w:t>
        </w:r>
        <w:r w:rsidRPr="00574AF3">
          <w:rPr>
            <w:rFonts w:ascii="Times New Roman" w:hAnsi="Times New Roman" w:cs="Times New Roman"/>
            <w:b w:val="0"/>
            <w:bCs w:val="0"/>
            <w:noProof/>
            <w:webHidden/>
            <w:sz w:val="24"/>
            <w:szCs w:val="24"/>
          </w:rPr>
          <w:fldChar w:fldCharType="end"/>
        </w:r>
      </w:hyperlink>
    </w:p>
    <w:p w14:paraId="6E3B4031" w14:textId="4EEA3891"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303" w:history="1">
        <w:r w:rsidRPr="00B95148">
          <w:rPr>
            <w:rStyle w:val="Hyperlink"/>
            <w:rFonts w:ascii="Times New Roman" w:hAnsi="Times New Roman" w:cs="Times New Roman"/>
            <w:noProof/>
            <w:sz w:val="24"/>
            <w:szCs w:val="24"/>
          </w:rPr>
          <w:t xml:space="preserve">Table 10; </w:t>
        </w:r>
        <w:r w:rsidRPr="00574AF3">
          <w:rPr>
            <w:rStyle w:val="Hyperlink"/>
            <w:rFonts w:ascii="Times New Roman" w:hAnsi="Times New Roman" w:cs="Times New Roman"/>
            <w:b w:val="0"/>
            <w:bCs w:val="0"/>
            <w:noProof/>
            <w:sz w:val="24"/>
            <w:szCs w:val="24"/>
          </w:rPr>
          <w:t>School Infrastructure and Resources of Respondents</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_Toc202434303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38</w:t>
        </w:r>
        <w:r w:rsidRPr="00574AF3">
          <w:rPr>
            <w:rFonts w:ascii="Times New Roman" w:hAnsi="Times New Roman" w:cs="Times New Roman"/>
            <w:b w:val="0"/>
            <w:bCs w:val="0"/>
            <w:noProof/>
            <w:webHidden/>
            <w:sz w:val="24"/>
            <w:szCs w:val="24"/>
          </w:rPr>
          <w:fldChar w:fldCharType="end"/>
        </w:r>
      </w:hyperlink>
    </w:p>
    <w:p w14:paraId="721A8F15" w14:textId="44EB92D6"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304" w:history="1">
        <w:r w:rsidRPr="00B95148">
          <w:rPr>
            <w:rStyle w:val="Hyperlink"/>
            <w:rFonts w:ascii="Times New Roman" w:hAnsi="Times New Roman" w:cs="Times New Roman"/>
            <w:noProof/>
            <w:sz w:val="24"/>
            <w:szCs w:val="24"/>
          </w:rPr>
          <w:t xml:space="preserve">Table 11; </w:t>
        </w:r>
        <w:r w:rsidRPr="00574AF3">
          <w:rPr>
            <w:rStyle w:val="Hyperlink"/>
            <w:rFonts w:ascii="Times New Roman" w:hAnsi="Times New Roman" w:cs="Times New Roman"/>
            <w:b w:val="0"/>
            <w:bCs w:val="0"/>
            <w:noProof/>
            <w:sz w:val="24"/>
            <w:szCs w:val="24"/>
          </w:rPr>
          <w:t>Parental Involvement of Respondents</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_Toc202434304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39</w:t>
        </w:r>
        <w:r w:rsidRPr="00574AF3">
          <w:rPr>
            <w:rFonts w:ascii="Times New Roman" w:hAnsi="Times New Roman" w:cs="Times New Roman"/>
            <w:b w:val="0"/>
            <w:bCs w:val="0"/>
            <w:noProof/>
            <w:webHidden/>
            <w:sz w:val="24"/>
            <w:szCs w:val="24"/>
          </w:rPr>
          <w:fldChar w:fldCharType="end"/>
        </w:r>
      </w:hyperlink>
    </w:p>
    <w:p w14:paraId="7FF01F6C" w14:textId="1B9D40BA" w:rsidR="00B95148" w:rsidRPr="00B95148" w:rsidRDefault="00B95148">
      <w:pPr>
        <w:pStyle w:val="TableofFigures"/>
        <w:tabs>
          <w:tab w:val="right" w:leader="dot" w:pos="7910"/>
        </w:tabs>
        <w:rPr>
          <w:rFonts w:ascii="Times New Roman" w:eastAsiaTheme="minorEastAsia" w:hAnsi="Times New Roman" w:cs="Times New Roman"/>
          <w:b w:val="0"/>
          <w:bCs w:val="0"/>
          <w:noProof/>
          <w:kern w:val="2"/>
          <w:sz w:val="24"/>
          <w:szCs w:val="24"/>
          <w:lang w:eastAsia="en-US"/>
          <w14:ligatures w14:val="standardContextual"/>
        </w:rPr>
      </w:pPr>
      <w:hyperlink w:anchor="_Toc202434305" w:history="1">
        <w:r w:rsidRPr="00B95148">
          <w:rPr>
            <w:rStyle w:val="Hyperlink"/>
            <w:rFonts w:ascii="Times New Roman" w:hAnsi="Times New Roman" w:cs="Times New Roman"/>
            <w:noProof/>
            <w:sz w:val="24"/>
            <w:szCs w:val="24"/>
          </w:rPr>
          <w:t xml:space="preserve">Table 12; </w:t>
        </w:r>
        <w:r w:rsidRPr="00574AF3">
          <w:rPr>
            <w:rStyle w:val="Hyperlink"/>
            <w:rFonts w:ascii="Times New Roman" w:hAnsi="Times New Roman" w:cs="Times New Roman"/>
            <w:b w:val="0"/>
            <w:bCs w:val="0"/>
            <w:noProof/>
            <w:sz w:val="24"/>
            <w:szCs w:val="24"/>
          </w:rPr>
          <w:t>Peer Influence of Respondents</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_Toc202434305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40</w:t>
        </w:r>
        <w:r w:rsidRPr="00574AF3">
          <w:rPr>
            <w:rFonts w:ascii="Times New Roman" w:hAnsi="Times New Roman" w:cs="Times New Roman"/>
            <w:b w:val="0"/>
            <w:bCs w:val="0"/>
            <w:noProof/>
            <w:webHidden/>
            <w:sz w:val="24"/>
            <w:szCs w:val="24"/>
          </w:rPr>
          <w:fldChar w:fldCharType="end"/>
        </w:r>
      </w:hyperlink>
    </w:p>
    <w:p w14:paraId="39F269BF" w14:textId="04FC290B" w:rsidR="00B95148" w:rsidRPr="00B95148" w:rsidRDefault="00B95148">
      <w:pPr>
        <w:pStyle w:val="TableofFigures"/>
        <w:tabs>
          <w:tab w:val="right" w:leader="dot" w:pos="7910"/>
        </w:tabs>
        <w:rPr>
          <w:rStyle w:val="Hyperlink"/>
          <w:rFonts w:ascii="Times New Roman" w:hAnsi="Times New Roman" w:cs="Times New Roman"/>
          <w:noProof/>
          <w:sz w:val="24"/>
          <w:szCs w:val="24"/>
        </w:rPr>
      </w:pPr>
      <w:hyperlink w:anchor="_Toc202434306" w:history="1">
        <w:r w:rsidRPr="00B95148">
          <w:rPr>
            <w:rStyle w:val="Hyperlink"/>
            <w:rFonts w:ascii="Times New Roman" w:hAnsi="Times New Roman" w:cs="Times New Roman"/>
            <w:noProof/>
            <w:sz w:val="24"/>
            <w:szCs w:val="24"/>
          </w:rPr>
          <w:t xml:space="preserve">Table 13 : </w:t>
        </w:r>
        <w:r w:rsidRPr="00574AF3">
          <w:rPr>
            <w:rStyle w:val="Hyperlink"/>
            <w:rFonts w:ascii="Times New Roman" w:hAnsi="Times New Roman" w:cs="Times New Roman"/>
            <w:b w:val="0"/>
            <w:bCs w:val="0"/>
            <w:noProof/>
            <w:sz w:val="24"/>
            <w:szCs w:val="24"/>
          </w:rPr>
          <w:t>Financial Budget</w:t>
        </w:r>
        <w:r w:rsidRPr="00574AF3">
          <w:rPr>
            <w:rFonts w:ascii="Times New Roman" w:hAnsi="Times New Roman" w:cs="Times New Roman"/>
            <w:b w:val="0"/>
            <w:bCs w:val="0"/>
            <w:noProof/>
            <w:webHidden/>
            <w:sz w:val="24"/>
            <w:szCs w:val="24"/>
          </w:rPr>
          <w:tab/>
        </w:r>
        <w:r w:rsidRPr="00574AF3">
          <w:rPr>
            <w:rFonts w:ascii="Times New Roman" w:hAnsi="Times New Roman" w:cs="Times New Roman"/>
            <w:b w:val="0"/>
            <w:bCs w:val="0"/>
            <w:noProof/>
            <w:webHidden/>
            <w:sz w:val="24"/>
            <w:szCs w:val="24"/>
          </w:rPr>
          <w:fldChar w:fldCharType="begin"/>
        </w:r>
        <w:r w:rsidRPr="00574AF3">
          <w:rPr>
            <w:rFonts w:ascii="Times New Roman" w:hAnsi="Times New Roman" w:cs="Times New Roman"/>
            <w:b w:val="0"/>
            <w:bCs w:val="0"/>
            <w:noProof/>
            <w:webHidden/>
            <w:sz w:val="24"/>
            <w:szCs w:val="24"/>
          </w:rPr>
          <w:instrText xml:space="preserve"> PAGEREF _Toc202434306 \h </w:instrText>
        </w:r>
        <w:r w:rsidRPr="00574AF3">
          <w:rPr>
            <w:rFonts w:ascii="Times New Roman" w:hAnsi="Times New Roman" w:cs="Times New Roman"/>
            <w:b w:val="0"/>
            <w:bCs w:val="0"/>
            <w:noProof/>
            <w:webHidden/>
            <w:sz w:val="24"/>
            <w:szCs w:val="24"/>
          </w:rPr>
        </w:r>
        <w:r w:rsidRPr="00574AF3">
          <w:rPr>
            <w:rFonts w:ascii="Times New Roman" w:hAnsi="Times New Roman" w:cs="Times New Roman"/>
            <w:b w:val="0"/>
            <w:bCs w:val="0"/>
            <w:noProof/>
            <w:webHidden/>
            <w:sz w:val="24"/>
            <w:szCs w:val="24"/>
          </w:rPr>
          <w:fldChar w:fldCharType="separate"/>
        </w:r>
        <w:r w:rsidRPr="00574AF3">
          <w:rPr>
            <w:rFonts w:ascii="Times New Roman" w:hAnsi="Times New Roman" w:cs="Times New Roman"/>
            <w:b w:val="0"/>
            <w:bCs w:val="0"/>
            <w:noProof/>
            <w:webHidden/>
            <w:sz w:val="24"/>
            <w:szCs w:val="24"/>
          </w:rPr>
          <w:t>VIII</w:t>
        </w:r>
        <w:r w:rsidRPr="00574AF3">
          <w:rPr>
            <w:rFonts w:ascii="Times New Roman" w:hAnsi="Times New Roman" w:cs="Times New Roman"/>
            <w:b w:val="0"/>
            <w:bCs w:val="0"/>
            <w:noProof/>
            <w:webHidden/>
            <w:sz w:val="24"/>
            <w:szCs w:val="24"/>
          </w:rPr>
          <w:fldChar w:fldCharType="end"/>
        </w:r>
      </w:hyperlink>
    </w:p>
    <w:p w14:paraId="3DA3E46B" w14:textId="77777777" w:rsidR="00B95148" w:rsidRPr="00B95148" w:rsidRDefault="00B95148" w:rsidP="00B95148">
      <w:pPr>
        <w:rPr>
          <w:szCs w:val="24"/>
        </w:rPr>
      </w:pPr>
    </w:p>
    <w:p w14:paraId="41565D38" w14:textId="77777777" w:rsidR="00B95148" w:rsidRPr="00B95148" w:rsidRDefault="00B95148" w:rsidP="00B95148">
      <w:pPr>
        <w:rPr>
          <w:szCs w:val="24"/>
        </w:rPr>
      </w:pPr>
    </w:p>
    <w:p w14:paraId="090A83AF" w14:textId="77777777" w:rsidR="00B95148" w:rsidRPr="00B95148" w:rsidRDefault="00B95148" w:rsidP="00B95148">
      <w:pPr>
        <w:rPr>
          <w:szCs w:val="24"/>
        </w:rPr>
      </w:pPr>
    </w:p>
    <w:p w14:paraId="6D5B468C" w14:textId="395FFED4" w:rsidR="00A87952" w:rsidRDefault="00491C32" w:rsidP="00304F24">
      <w:pPr>
        <w:rPr>
          <w:szCs w:val="24"/>
        </w:rPr>
      </w:pPr>
      <w:r w:rsidRPr="0023437E">
        <w:rPr>
          <w:szCs w:val="24"/>
        </w:rPr>
        <w:fldChar w:fldCharType="end"/>
      </w:r>
    </w:p>
    <w:p w14:paraId="48B86C32" w14:textId="56F41876" w:rsidR="003F489C" w:rsidRPr="00A87952" w:rsidRDefault="003F489C" w:rsidP="00A87952">
      <w:pPr>
        <w:pStyle w:val="Heading1"/>
        <w:ind w:left="2880" w:firstLine="720"/>
        <w:rPr>
          <w:rFonts w:ascii="Times New Roman" w:hAnsi="Times New Roman" w:cs="Times New Roman"/>
          <w:b/>
          <w:bCs/>
          <w:color w:val="auto"/>
          <w:sz w:val="24"/>
          <w:szCs w:val="24"/>
        </w:rPr>
      </w:pPr>
      <w:bookmarkStart w:id="8" w:name="_Toc202433617"/>
      <w:r w:rsidRPr="00A87952">
        <w:rPr>
          <w:rFonts w:ascii="Times New Roman" w:hAnsi="Times New Roman" w:cs="Times New Roman"/>
          <w:b/>
          <w:bCs/>
          <w:color w:val="auto"/>
          <w:sz w:val="24"/>
          <w:szCs w:val="24"/>
        </w:rPr>
        <w:t>LIST OF FIGUR</w:t>
      </w:r>
      <w:r w:rsidR="00AE195E" w:rsidRPr="00A87952">
        <w:rPr>
          <w:rFonts w:ascii="Times New Roman" w:hAnsi="Times New Roman" w:cs="Times New Roman"/>
          <w:b/>
          <w:bCs/>
          <w:color w:val="auto"/>
          <w:sz w:val="24"/>
          <w:szCs w:val="24"/>
        </w:rPr>
        <w:t>E</w:t>
      </w:r>
      <w:r w:rsidRPr="00A87952">
        <w:rPr>
          <w:rFonts w:ascii="Times New Roman" w:hAnsi="Times New Roman" w:cs="Times New Roman"/>
          <w:b/>
          <w:bCs/>
          <w:color w:val="auto"/>
          <w:sz w:val="24"/>
          <w:szCs w:val="24"/>
        </w:rPr>
        <w:t>S</w:t>
      </w:r>
      <w:bookmarkEnd w:id="8"/>
    </w:p>
    <w:p w14:paraId="4FB01035" w14:textId="7103DEEB" w:rsidR="009825AF" w:rsidRPr="00A83B7A" w:rsidRDefault="009825AF">
      <w:pPr>
        <w:pStyle w:val="TableofFigures"/>
        <w:tabs>
          <w:tab w:val="right" w:leader="dot" w:pos="9350"/>
        </w:tabs>
        <w:rPr>
          <w:rFonts w:ascii="Times New Roman" w:eastAsiaTheme="minorEastAsia" w:hAnsi="Times New Roman" w:cs="Times New Roman"/>
          <w:b w:val="0"/>
          <w:bCs w:val="0"/>
          <w:noProof/>
          <w:kern w:val="2"/>
          <w:sz w:val="24"/>
          <w:szCs w:val="24"/>
          <w:lang w:eastAsia="en-US"/>
          <w14:ligatures w14:val="standardContextual"/>
        </w:rPr>
      </w:pPr>
      <w:r w:rsidRPr="0023437E">
        <w:rPr>
          <w:rFonts w:ascii="Times New Roman" w:hAnsi="Times New Roman" w:cs="Times New Roman"/>
          <w:b w:val="0"/>
          <w:bCs w:val="0"/>
          <w:sz w:val="24"/>
          <w:szCs w:val="24"/>
        </w:rPr>
        <w:fldChar w:fldCharType="begin"/>
      </w:r>
      <w:r w:rsidRPr="0023437E">
        <w:rPr>
          <w:rFonts w:ascii="Times New Roman" w:hAnsi="Times New Roman" w:cs="Times New Roman"/>
          <w:b w:val="0"/>
          <w:bCs w:val="0"/>
          <w:sz w:val="24"/>
          <w:szCs w:val="24"/>
        </w:rPr>
        <w:instrText xml:space="preserve"> TOC \f F \h \z \t "Heading 4" \c </w:instrText>
      </w:r>
      <w:r w:rsidRPr="0023437E">
        <w:rPr>
          <w:rFonts w:ascii="Times New Roman" w:hAnsi="Times New Roman" w:cs="Times New Roman"/>
          <w:b w:val="0"/>
          <w:bCs w:val="0"/>
          <w:sz w:val="24"/>
          <w:szCs w:val="24"/>
        </w:rPr>
        <w:fldChar w:fldCharType="separate"/>
      </w:r>
      <w:hyperlink w:anchor="_Toc195817680" w:history="1">
        <w:r w:rsidRPr="00A83B7A">
          <w:rPr>
            <w:rStyle w:val="Hyperlink"/>
            <w:rFonts w:ascii="Times New Roman" w:hAnsi="Times New Roman" w:cs="Times New Roman"/>
            <w:noProof/>
            <w:sz w:val="24"/>
            <w:szCs w:val="24"/>
          </w:rPr>
          <w:t xml:space="preserve">Figure 1: </w:t>
        </w:r>
        <w:r w:rsidRPr="00A83B7A">
          <w:rPr>
            <w:rStyle w:val="Hyperlink"/>
            <w:rFonts w:ascii="Times New Roman" w:hAnsi="Times New Roman" w:cs="Times New Roman"/>
            <w:b w:val="0"/>
            <w:bCs w:val="0"/>
            <w:noProof/>
            <w:sz w:val="24"/>
            <w:szCs w:val="24"/>
          </w:rPr>
          <w:t>Conceptual Framework</w:t>
        </w:r>
        <w:r w:rsidRPr="00A83B7A">
          <w:rPr>
            <w:rFonts w:ascii="Times New Roman" w:hAnsi="Times New Roman" w:cs="Times New Roman"/>
            <w:b w:val="0"/>
            <w:bCs w:val="0"/>
            <w:noProof/>
            <w:webHidden/>
            <w:sz w:val="24"/>
            <w:szCs w:val="24"/>
          </w:rPr>
          <w:tab/>
        </w:r>
        <w:r w:rsidRPr="00A83B7A">
          <w:rPr>
            <w:rFonts w:ascii="Times New Roman" w:hAnsi="Times New Roman" w:cs="Times New Roman"/>
            <w:b w:val="0"/>
            <w:bCs w:val="0"/>
            <w:noProof/>
            <w:webHidden/>
            <w:sz w:val="24"/>
            <w:szCs w:val="24"/>
          </w:rPr>
          <w:fldChar w:fldCharType="begin"/>
        </w:r>
        <w:r w:rsidRPr="00A83B7A">
          <w:rPr>
            <w:rFonts w:ascii="Times New Roman" w:hAnsi="Times New Roman" w:cs="Times New Roman"/>
            <w:b w:val="0"/>
            <w:bCs w:val="0"/>
            <w:noProof/>
            <w:webHidden/>
            <w:sz w:val="24"/>
            <w:szCs w:val="24"/>
          </w:rPr>
          <w:instrText xml:space="preserve"> PAGEREF _Toc195817680 \h </w:instrText>
        </w:r>
        <w:r w:rsidRPr="00A83B7A">
          <w:rPr>
            <w:rFonts w:ascii="Times New Roman" w:hAnsi="Times New Roman" w:cs="Times New Roman"/>
            <w:b w:val="0"/>
            <w:bCs w:val="0"/>
            <w:noProof/>
            <w:webHidden/>
            <w:sz w:val="24"/>
            <w:szCs w:val="24"/>
          </w:rPr>
        </w:r>
        <w:r w:rsidRPr="00A83B7A">
          <w:rPr>
            <w:rFonts w:ascii="Times New Roman" w:hAnsi="Times New Roman" w:cs="Times New Roman"/>
            <w:b w:val="0"/>
            <w:bCs w:val="0"/>
            <w:noProof/>
            <w:webHidden/>
            <w:sz w:val="24"/>
            <w:szCs w:val="24"/>
          </w:rPr>
          <w:fldChar w:fldCharType="separate"/>
        </w:r>
        <w:r w:rsidRPr="00A83B7A">
          <w:rPr>
            <w:rFonts w:ascii="Times New Roman" w:hAnsi="Times New Roman" w:cs="Times New Roman"/>
            <w:b w:val="0"/>
            <w:bCs w:val="0"/>
            <w:noProof/>
            <w:webHidden/>
            <w:sz w:val="24"/>
            <w:szCs w:val="24"/>
          </w:rPr>
          <w:t>19</w:t>
        </w:r>
        <w:r w:rsidRPr="00A83B7A">
          <w:rPr>
            <w:rFonts w:ascii="Times New Roman" w:hAnsi="Times New Roman" w:cs="Times New Roman"/>
            <w:b w:val="0"/>
            <w:bCs w:val="0"/>
            <w:noProof/>
            <w:webHidden/>
            <w:sz w:val="24"/>
            <w:szCs w:val="24"/>
          </w:rPr>
          <w:fldChar w:fldCharType="end"/>
        </w:r>
      </w:hyperlink>
    </w:p>
    <w:p w14:paraId="6637DE3B" w14:textId="2C0F2E76" w:rsidR="009825AF" w:rsidRPr="00A83B7A" w:rsidRDefault="009825AF">
      <w:pPr>
        <w:pStyle w:val="TableofFigures"/>
        <w:tabs>
          <w:tab w:val="right" w:leader="dot" w:pos="9350"/>
        </w:tabs>
        <w:rPr>
          <w:rFonts w:ascii="Times New Roman" w:eastAsiaTheme="minorEastAsia" w:hAnsi="Times New Roman" w:cs="Times New Roman"/>
          <w:b w:val="0"/>
          <w:bCs w:val="0"/>
          <w:noProof/>
          <w:kern w:val="2"/>
          <w:sz w:val="24"/>
          <w:szCs w:val="24"/>
          <w:lang w:eastAsia="en-US"/>
          <w14:ligatures w14:val="standardContextual"/>
        </w:rPr>
      </w:pPr>
      <w:hyperlink w:anchor="_Toc195817685" w:history="1">
        <w:r w:rsidRPr="00A83B7A">
          <w:rPr>
            <w:rStyle w:val="Hyperlink"/>
            <w:rFonts w:ascii="Times New Roman" w:hAnsi="Times New Roman" w:cs="Times New Roman"/>
            <w:noProof/>
            <w:sz w:val="24"/>
            <w:szCs w:val="24"/>
          </w:rPr>
          <w:t xml:space="preserve">Figure 2: </w:t>
        </w:r>
        <w:r w:rsidRPr="00A83B7A">
          <w:rPr>
            <w:rStyle w:val="Hyperlink"/>
            <w:rFonts w:ascii="Times New Roman" w:hAnsi="Times New Roman" w:cs="Times New Roman"/>
            <w:b w:val="0"/>
            <w:bCs w:val="0"/>
            <w:noProof/>
            <w:sz w:val="24"/>
            <w:szCs w:val="24"/>
          </w:rPr>
          <w:t>Respondents by Role</w:t>
        </w:r>
        <w:r w:rsidRPr="00A83B7A">
          <w:rPr>
            <w:rFonts w:ascii="Times New Roman" w:hAnsi="Times New Roman" w:cs="Times New Roman"/>
            <w:b w:val="0"/>
            <w:bCs w:val="0"/>
            <w:noProof/>
            <w:webHidden/>
            <w:sz w:val="24"/>
            <w:szCs w:val="24"/>
          </w:rPr>
          <w:tab/>
        </w:r>
        <w:r w:rsidRPr="00A83B7A">
          <w:rPr>
            <w:rFonts w:ascii="Times New Roman" w:hAnsi="Times New Roman" w:cs="Times New Roman"/>
            <w:b w:val="0"/>
            <w:bCs w:val="0"/>
            <w:noProof/>
            <w:webHidden/>
            <w:sz w:val="24"/>
            <w:szCs w:val="24"/>
          </w:rPr>
          <w:fldChar w:fldCharType="begin"/>
        </w:r>
        <w:r w:rsidRPr="00A83B7A">
          <w:rPr>
            <w:rFonts w:ascii="Times New Roman" w:hAnsi="Times New Roman" w:cs="Times New Roman"/>
            <w:b w:val="0"/>
            <w:bCs w:val="0"/>
            <w:noProof/>
            <w:webHidden/>
            <w:sz w:val="24"/>
            <w:szCs w:val="24"/>
          </w:rPr>
          <w:instrText xml:space="preserve"> PAGEREF _Toc195817685 \h </w:instrText>
        </w:r>
        <w:r w:rsidRPr="00A83B7A">
          <w:rPr>
            <w:rFonts w:ascii="Times New Roman" w:hAnsi="Times New Roman" w:cs="Times New Roman"/>
            <w:b w:val="0"/>
            <w:bCs w:val="0"/>
            <w:noProof/>
            <w:webHidden/>
            <w:sz w:val="24"/>
            <w:szCs w:val="24"/>
          </w:rPr>
        </w:r>
        <w:r w:rsidRPr="00A83B7A">
          <w:rPr>
            <w:rFonts w:ascii="Times New Roman" w:hAnsi="Times New Roman" w:cs="Times New Roman"/>
            <w:b w:val="0"/>
            <w:bCs w:val="0"/>
            <w:noProof/>
            <w:webHidden/>
            <w:sz w:val="24"/>
            <w:szCs w:val="24"/>
          </w:rPr>
          <w:fldChar w:fldCharType="separate"/>
        </w:r>
        <w:r w:rsidRPr="00A83B7A">
          <w:rPr>
            <w:rFonts w:ascii="Times New Roman" w:hAnsi="Times New Roman" w:cs="Times New Roman"/>
            <w:b w:val="0"/>
            <w:bCs w:val="0"/>
            <w:noProof/>
            <w:webHidden/>
            <w:sz w:val="24"/>
            <w:szCs w:val="24"/>
          </w:rPr>
          <w:t>32</w:t>
        </w:r>
        <w:r w:rsidRPr="00A83B7A">
          <w:rPr>
            <w:rFonts w:ascii="Times New Roman" w:hAnsi="Times New Roman" w:cs="Times New Roman"/>
            <w:b w:val="0"/>
            <w:bCs w:val="0"/>
            <w:noProof/>
            <w:webHidden/>
            <w:sz w:val="24"/>
            <w:szCs w:val="24"/>
          </w:rPr>
          <w:fldChar w:fldCharType="end"/>
        </w:r>
      </w:hyperlink>
    </w:p>
    <w:p w14:paraId="08556464" w14:textId="2CBB7479" w:rsidR="009825AF" w:rsidRPr="00A83B7A" w:rsidRDefault="009825AF">
      <w:pPr>
        <w:pStyle w:val="TableofFigures"/>
        <w:tabs>
          <w:tab w:val="right" w:leader="dot" w:pos="9350"/>
        </w:tabs>
        <w:rPr>
          <w:rFonts w:ascii="Times New Roman" w:eastAsiaTheme="minorEastAsia" w:hAnsi="Times New Roman" w:cs="Times New Roman"/>
          <w:b w:val="0"/>
          <w:bCs w:val="0"/>
          <w:noProof/>
          <w:kern w:val="2"/>
          <w:sz w:val="24"/>
          <w:szCs w:val="24"/>
          <w:lang w:eastAsia="en-US"/>
          <w14:ligatures w14:val="standardContextual"/>
        </w:rPr>
      </w:pPr>
      <w:hyperlink w:anchor="_Toc195817686" w:history="1">
        <w:r w:rsidRPr="00A83B7A">
          <w:rPr>
            <w:rStyle w:val="Hyperlink"/>
            <w:rFonts w:ascii="Times New Roman" w:hAnsi="Times New Roman" w:cs="Times New Roman"/>
            <w:noProof/>
            <w:sz w:val="24"/>
            <w:szCs w:val="24"/>
          </w:rPr>
          <w:t xml:space="preserve">Figure 3; </w:t>
        </w:r>
        <w:r w:rsidRPr="00A83B7A">
          <w:rPr>
            <w:rStyle w:val="Hyperlink"/>
            <w:rFonts w:ascii="Times New Roman" w:hAnsi="Times New Roman" w:cs="Times New Roman"/>
            <w:b w:val="0"/>
            <w:bCs w:val="0"/>
            <w:noProof/>
            <w:sz w:val="24"/>
            <w:szCs w:val="24"/>
          </w:rPr>
          <w:t>Gender</w:t>
        </w:r>
        <w:r w:rsidRPr="00A83B7A">
          <w:rPr>
            <w:rFonts w:ascii="Times New Roman" w:hAnsi="Times New Roman" w:cs="Times New Roman"/>
            <w:b w:val="0"/>
            <w:bCs w:val="0"/>
            <w:noProof/>
            <w:webHidden/>
            <w:sz w:val="24"/>
            <w:szCs w:val="24"/>
          </w:rPr>
          <w:tab/>
        </w:r>
        <w:r w:rsidRPr="00A83B7A">
          <w:rPr>
            <w:rFonts w:ascii="Times New Roman" w:hAnsi="Times New Roman" w:cs="Times New Roman"/>
            <w:b w:val="0"/>
            <w:bCs w:val="0"/>
            <w:noProof/>
            <w:webHidden/>
            <w:sz w:val="24"/>
            <w:szCs w:val="24"/>
          </w:rPr>
          <w:fldChar w:fldCharType="begin"/>
        </w:r>
        <w:r w:rsidRPr="00A83B7A">
          <w:rPr>
            <w:rFonts w:ascii="Times New Roman" w:hAnsi="Times New Roman" w:cs="Times New Roman"/>
            <w:b w:val="0"/>
            <w:bCs w:val="0"/>
            <w:noProof/>
            <w:webHidden/>
            <w:sz w:val="24"/>
            <w:szCs w:val="24"/>
          </w:rPr>
          <w:instrText xml:space="preserve"> PAGEREF _Toc195817686 \h </w:instrText>
        </w:r>
        <w:r w:rsidRPr="00A83B7A">
          <w:rPr>
            <w:rFonts w:ascii="Times New Roman" w:hAnsi="Times New Roman" w:cs="Times New Roman"/>
            <w:b w:val="0"/>
            <w:bCs w:val="0"/>
            <w:noProof/>
            <w:webHidden/>
            <w:sz w:val="24"/>
            <w:szCs w:val="24"/>
          </w:rPr>
        </w:r>
        <w:r w:rsidRPr="00A83B7A">
          <w:rPr>
            <w:rFonts w:ascii="Times New Roman" w:hAnsi="Times New Roman" w:cs="Times New Roman"/>
            <w:b w:val="0"/>
            <w:bCs w:val="0"/>
            <w:noProof/>
            <w:webHidden/>
            <w:sz w:val="24"/>
            <w:szCs w:val="24"/>
          </w:rPr>
          <w:fldChar w:fldCharType="separate"/>
        </w:r>
        <w:r w:rsidRPr="00A83B7A">
          <w:rPr>
            <w:rFonts w:ascii="Times New Roman" w:hAnsi="Times New Roman" w:cs="Times New Roman"/>
            <w:b w:val="0"/>
            <w:bCs w:val="0"/>
            <w:noProof/>
            <w:webHidden/>
            <w:sz w:val="24"/>
            <w:szCs w:val="24"/>
          </w:rPr>
          <w:t>33</w:t>
        </w:r>
        <w:r w:rsidRPr="00A83B7A">
          <w:rPr>
            <w:rFonts w:ascii="Times New Roman" w:hAnsi="Times New Roman" w:cs="Times New Roman"/>
            <w:b w:val="0"/>
            <w:bCs w:val="0"/>
            <w:noProof/>
            <w:webHidden/>
            <w:sz w:val="24"/>
            <w:szCs w:val="24"/>
          </w:rPr>
          <w:fldChar w:fldCharType="end"/>
        </w:r>
      </w:hyperlink>
    </w:p>
    <w:p w14:paraId="3FA123B3" w14:textId="4B5D1E9F" w:rsidR="009825AF" w:rsidRPr="00A83B7A" w:rsidRDefault="009825AF">
      <w:pPr>
        <w:pStyle w:val="TableofFigures"/>
        <w:tabs>
          <w:tab w:val="right" w:leader="dot" w:pos="9350"/>
        </w:tabs>
        <w:rPr>
          <w:rFonts w:ascii="Times New Roman" w:eastAsiaTheme="minorEastAsia" w:hAnsi="Times New Roman" w:cs="Times New Roman"/>
          <w:b w:val="0"/>
          <w:bCs w:val="0"/>
          <w:noProof/>
          <w:kern w:val="2"/>
          <w:sz w:val="24"/>
          <w:szCs w:val="24"/>
          <w:lang w:eastAsia="en-US"/>
          <w14:ligatures w14:val="standardContextual"/>
        </w:rPr>
      </w:pPr>
      <w:hyperlink w:anchor="_Toc195817688" w:history="1">
        <w:r w:rsidRPr="00A83B7A">
          <w:rPr>
            <w:rStyle w:val="Hyperlink"/>
            <w:rFonts w:ascii="Times New Roman" w:hAnsi="Times New Roman" w:cs="Times New Roman"/>
            <w:noProof/>
            <w:sz w:val="24"/>
            <w:szCs w:val="24"/>
          </w:rPr>
          <w:t xml:space="preserve">Figure 4 : </w:t>
        </w:r>
        <w:r w:rsidRPr="00A83B7A">
          <w:rPr>
            <w:rStyle w:val="Hyperlink"/>
            <w:rFonts w:ascii="Times New Roman" w:hAnsi="Times New Roman" w:cs="Times New Roman"/>
            <w:b w:val="0"/>
            <w:bCs w:val="0"/>
            <w:noProof/>
            <w:sz w:val="24"/>
            <w:szCs w:val="24"/>
          </w:rPr>
          <w:t>Age of Respondents</w:t>
        </w:r>
        <w:r w:rsidRPr="00A83B7A">
          <w:rPr>
            <w:rFonts w:ascii="Times New Roman" w:hAnsi="Times New Roman" w:cs="Times New Roman"/>
            <w:b w:val="0"/>
            <w:bCs w:val="0"/>
            <w:noProof/>
            <w:webHidden/>
            <w:sz w:val="24"/>
            <w:szCs w:val="24"/>
          </w:rPr>
          <w:tab/>
        </w:r>
        <w:r w:rsidRPr="00A83B7A">
          <w:rPr>
            <w:rFonts w:ascii="Times New Roman" w:hAnsi="Times New Roman" w:cs="Times New Roman"/>
            <w:b w:val="0"/>
            <w:bCs w:val="0"/>
            <w:noProof/>
            <w:webHidden/>
            <w:sz w:val="24"/>
            <w:szCs w:val="24"/>
          </w:rPr>
          <w:fldChar w:fldCharType="begin"/>
        </w:r>
        <w:r w:rsidRPr="00A83B7A">
          <w:rPr>
            <w:rFonts w:ascii="Times New Roman" w:hAnsi="Times New Roman" w:cs="Times New Roman"/>
            <w:b w:val="0"/>
            <w:bCs w:val="0"/>
            <w:noProof/>
            <w:webHidden/>
            <w:sz w:val="24"/>
            <w:szCs w:val="24"/>
          </w:rPr>
          <w:instrText xml:space="preserve"> PAGEREF _Toc195817688 \h </w:instrText>
        </w:r>
        <w:r w:rsidRPr="00A83B7A">
          <w:rPr>
            <w:rFonts w:ascii="Times New Roman" w:hAnsi="Times New Roman" w:cs="Times New Roman"/>
            <w:b w:val="0"/>
            <w:bCs w:val="0"/>
            <w:noProof/>
            <w:webHidden/>
            <w:sz w:val="24"/>
            <w:szCs w:val="24"/>
          </w:rPr>
        </w:r>
        <w:r w:rsidRPr="00A83B7A">
          <w:rPr>
            <w:rFonts w:ascii="Times New Roman" w:hAnsi="Times New Roman" w:cs="Times New Roman"/>
            <w:b w:val="0"/>
            <w:bCs w:val="0"/>
            <w:noProof/>
            <w:webHidden/>
            <w:sz w:val="24"/>
            <w:szCs w:val="24"/>
          </w:rPr>
          <w:fldChar w:fldCharType="separate"/>
        </w:r>
        <w:r w:rsidRPr="00A83B7A">
          <w:rPr>
            <w:rFonts w:ascii="Times New Roman" w:hAnsi="Times New Roman" w:cs="Times New Roman"/>
            <w:b w:val="0"/>
            <w:bCs w:val="0"/>
            <w:noProof/>
            <w:webHidden/>
            <w:sz w:val="24"/>
            <w:szCs w:val="24"/>
          </w:rPr>
          <w:t>34</w:t>
        </w:r>
        <w:r w:rsidRPr="00A83B7A">
          <w:rPr>
            <w:rFonts w:ascii="Times New Roman" w:hAnsi="Times New Roman" w:cs="Times New Roman"/>
            <w:b w:val="0"/>
            <w:bCs w:val="0"/>
            <w:noProof/>
            <w:webHidden/>
            <w:sz w:val="24"/>
            <w:szCs w:val="24"/>
          </w:rPr>
          <w:fldChar w:fldCharType="end"/>
        </w:r>
      </w:hyperlink>
    </w:p>
    <w:p w14:paraId="67D0F26B" w14:textId="4D6735C6" w:rsidR="009825AF" w:rsidRPr="00A83B7A" w:rsidRDefault="009825AF">
      <w:pPr>
        <w:pStyle w:val="TableofFigures"/>
        <w:tabs>
          <w:tab w:val="right" w:leader="dot" w:pos="9350"/>
        </w:tabs>
        <w:rPr>
          <w:rFonts w:ascii="Times New Roman" w:eastAsiaTheme="minorEastAsia" w:hAnsi="Times New Roman" w:cs="Times New Roman"/>
          <w:b w:val="0"/>
          <w:bCs w:val="0"/>
          <w:noProof/>
          <w:kern w:val="2"/>
          <w:sz w:val="24"/>
          <w:szCs w:val="24"/>
          <w:lang w:eastAsia="en-US"/>
          <w14:ligatures w14:val="standardContextual"/>
        </w:rPr>
      </w:pPr>
      <w:hyperlink w:anchor="_Toc195817690" w:history="1">
        <w:r w:rsidRPr="00A83B7A">
          <w:rPr>
            <w:rStyle w:val="Hyperlink"/>
            <w:rFonts w:ascii="Times New Roman" w:hAnsi="Times New Roman" w:cs="Times New Roman"/>
            <w:noProof/>
            <w:sz w:val="24"/>
            <w:szCs w:val="24"/>
          </w:rPr>
          <w:t xml:space="preserve">Figure 5: </w:t>
        </w:r>
        <w:r w:rsidRPr="00A83B7A">
          <w:rPr>
            <w:rStyle w:val="Hyperlink"/>
            <w:rFonts w:ascii="Times New Roman" w:hAnsi="Times New Roman" w:cs="Times New Roman"/>
            <w:b w:val="0"/>
            <w:bCs w:val="0"/>
            <w:noProof/>
            <w:sz w:val="24"/>
            <w:szCs w:val="24"/>
          </w:rPr>
          <w:t>parent’s education level</w:t>
        </w:r>
        <w:r w:rsidRPr="00A83B7A">
          <w:rPr>
            <w:rFonts w:ascii="Times New Roman" w:hAnsi="Times New Roman" w:cs="Times New Roman"/>
            <w:b w:val="0"/>
            <w:bCs w:val="0"/>
            <w:noProof/>
            <w:webHidden/>
            <w:sz w:val="24"/>
            <w:szCs w:val="24"/>
          </w:rPr>
          <w:tab/>
        </w:r>
        <w:r w:rsidRPr="00A83B7A">
          <w:rPr>
            <w:rFonts w:ascii="Times New Roman" w:hAnsi="Times New Roman" w:cs="Times New Roman"/>
            <w:b w:val="0"/>
            <w:bCs w:val="0"/>
            <w:noProof/>
            <w:webHidden/>
            <w:sz w:val="24"/>
            <w:szCs w:val="24"/>
          </w:rPr>
          <w:fldChar w:fldCharType="begin"/>
        </w:r>
        <w:r w:rsidRPr="00A83B7A">
          <w:rPr>
            <w:rFonts w:ascii="Times New Roman" w:hAnsi="Times New Roman" w:cs="Times New Roman"/>
            <w:b w:val="0"/>
            <w:bCs w:val="0"/>
            <w:noProof/>
            <w:webHidden/>
            <w:sz w:val="24"/>
            <w:szCs w:val="24"/>
          </w:rPr>
          <w:instrText xml:space="preserve"> PAGEREF _Toc195817690 \h </w:instrText>
        </w:r>
        <w:r w:rsidRPr="00A83B7A">
          <w:rPr>
            <w:rFonts w:ascii="Times New Roman" w:hAnsi="Times New Roman" w:cs="Times New Roman"/>
            <w:b w:val="0"/>
            <w:bCs w:val="0"/>
            <w:noProof/>
            <w:webHidden/>
            <w:sz w:val="24"/>
            <w:szCs w:val="24"/>
          </w:rPr>
        </w:r>
        <w:r w:rsidRPr="00A83B7A">
          <w:rPr>
            <w:rFonts w:ascii="Times New Roman" w:hAnsi="Times New Roman" w:cs="Times New Roman"/>
            <w:b w:val="0"/>
            <w:bCs w:val="0"/>
            <w:noProof/>
            <w:webHidden/>
            <w:sz w:val="24"/>
            <w:szCs w:val="24"/>
          </w:rPr>
          <w:fldChar w:fldCharType="separate"/>
        </w:r>
        <w:r w:rsidRPr="00A83B7A">
          <w:rPr>
            <w:rFonts w:ascii="Times New Roman" w:hAnsi="Times New Roman" w:cs="Times New Roman"/>
            <w:b w:val="0"/>
            <w:bCs w:val="0"/>
            <w:noProof/>
            <w:webHidden/>
            <w:sz w:val="24"/>
            <w:szCs w:val="24"/>
          </w:rPr>
          <w:t>35</w:t>
        </w:r>
        <w:r w:rsidRPr="00A83B7A">
          <w:rPr>
            <w:rFonts w:ascii="Times New Roman" w:hAnsi="Times New Roman" w:cs="Times New Roman"/>
            <w:b w:val="0"/>
            <w:bCs w:val="0"/>
            <w:noProof/>
            <w:webHidden/>
            <w:sz w:val="24"/>
            <w:szCs w:val="24"/>
          </w:rPr>
          <w:fldChar w:fldCharType="end"/>
        </w:r>
      </w:hyperlink>
    </w:p>
    <w:p w14:paraId="159EC91D" w14:textId="0DA6F6E7" w:rsidR="009825AF" w:rsidRPr="00A83B7A" w:rsidRDefault="009825AF">
      <w:pPr>
        <w:pStyle w:val="TableofFigures"/>
        <w:tabs>
          <w:tab w:val="right" w:leader="dot" w:pos="9350"/>
        </w:tabs>
        <w:rPr>
          <w:rFonts w:ascii="Times New Roman" w:eastAsiaTheme="minorEastAsia" w:hAnsi="Times New Roman" w:cs="Times New Roman"/>
          <w:b w:val="0"/>
          <w:bCs w:val="0"/>
          <w:noProof/>
          <w:kern w:val="2"/>
          <w:sz w:val="24"/>
          <w:szCs w:val="24"/>
          <w:lang w:eastAsia="en-US"/>
          <w14:ligatures w14:val="standardContextual"/>
        </w:rPr>
      </w:pPr>
      <w:hyperlink w:anchor="_Toc195817692" w:history="1">
        <w:r w:rsidRPr="00A83B7A">
          <w:rPr>
            <w:rStyle w:val="Hyperlink"/>
            <w:rFonts w:ascii="Times New Roman" w:hAnsi="Times New Roman" w:cs="Times New Roman"/>
            <w:noProof/>
            <w:sz w:val="24"/>
            <w:szCs w:val="24"/>
          </w:rPr>
          <w:t xml:space="preserve">Figure 6 </w:t>
        </w:r>
        <w:r w:rsidRPr="00A83B7A">
          <w:rPr>
            <w:rStyle w:val="Hyperlink"/>
            <w:rFonts w:ascii="Times New Roman" w:hAnsi="Times New Roman" w:cs="Times New Roman"/>
            <w:b w:val="0"/>
            <w:bCs w:val="0"/>
            <w:noProof/>
            <w:sz w:val="24"/>
            <w:szCs w:val="24"/>
          </w:rPr>
          <w:t>:Household Income</w:t>
        </w:r>
        <w:r w:rsidRPr="00A83B7A">
          <w:rPr>
            <w:rFonts w:ascii="Times New Roman" w:hAnsi="Times New Roman" w:cs="Times New Roman"/>
            <w:b w:val="0"/>
            <w:bCs w:val="0"/>
            <w:noProof/>
            <w:webHidden/>
            <w:sz w:val="24"/>
            <w:szCs w:val="24"/>
          </w:rPr>
          <w:tab/>
        </w:r>
        <w:r w:rsidRPr="00A83B7A">
          <w:rPr>
            <w:rFonts w:ascii="Times New Roman" w:hAnsi="Times New Roman" w:cs="Times New Roman"/>
            <w:b w:val="0"/>
            <w:bCs w:val="0"/>
            <w:noProof/>
            <w:webHidden/>
            <w:sz w:val="24"/>
            <w:szCs w:val="24"/>
          </w:rPr>
          <w:fldChar w:fldCharType="begin"/>
        </w:r>
        <w:r w:rsidRPr="00A83B7A">
          <w:rPr>
            <w:rFonts w:ascii="Times New Roman" w:hAnsi="Times New Roman" w:cs="Times New Roman"/>
            <w:b w:val="0"/>
            <w:bCs w:val="0"/>
            <w:noProof/>
            <w:webHidden/>
            <w:sz w:val="24"/>
            <w:szCs w:val="24"/>
          </w:rPr>
          <w:instrText xml:space="preserve"> PAGEREF _Toc195817692 \h </w:instrText>
        </w:r>
        <w:r w:rsidRPr="00A83B7A">
          <w:rPr>
            <w:rFonts w:ascii="Times New Roman" w:hAnsi="Times New Roman" w:cs="Times New Roman"/>
            <w:b w:val="0"/>
            <w:bCs w:val="0"/>
            <w:noProof/>
            <w:webHidden/>
            <w:sz w:val="24"/>
            <w:szCs w:val="24"/>
          </w:rPr>
        </w:r>
        <w:r w:rsidRPr="00A83B7A">
          <w:rPr>
            <w:rFonts w:ascii="Times New Roman" w:hAnsi="Times New Roman" w:cs="Times New Roman"/>
            <w:b w:val="0"/>
            <w:bCs w:val="0"/>
            <w:noProof/>
            <w:webHidden/>
            <w:sz w:val="24"/>
            <w:szCs w:val="24"/>
          </w:rPr>
          <w:fldChar w:fldCharType="separate"/>
        </w:r>
        <w:r w:rsidRPr="00A83B7A">
          <w:rPr>
            <w:rFonts w:ascii="Times New Roman" w:hAnsi="Times New Roman" w:cs="Times New Roman"/>
            <w:b w:val="0"/>
            <w:bCs w:val="0"/>
            <w:noProof/>
            <w:webHidden/>
            <w:sz w:val="24"/>
            <w:szCs w:val="24"/>
          </w:rPr>
          <w:t>36</w:t>
        </w:r>
        <w:r w:rsidRPr="00A83B7A">
          <w:rPr>
            <w:rFonts w:ascii="Times New Roman" w:hAnsi="Times New Roman" w:cs="Times New Roman"/>
            <w:b w:val="0"/>
            <w:bCs w:val="0"/>
            <w:noProof/>
            <w:webHidden/>
            <w:sz w:val="24"/>
            <w:szCs w:val="24"/>
          </w:rPr>
          <w:fldChar w:fldCharType="end"/>
        </w:r>
      </w:hyperlink>
    </w:p>
    <w:p w14:paraId="59A8387A" w14:textId="77777777" w:rsidR="00904D09" w:rsidRDefault="009825AF" w:rsidP="00904D09">
      <w:pPr>
        <w:tabs>
          <w:tab w:val="left" w:pos="2087"/>
        </w:tabs>
        <w:rPr>
          <w:b/>
          <w:bCs/>
          <w:szCs w:val="24"/>
        </w:rPr>
      </w:pPr>
      <w:r w:rsidRPr="0023437E">
        <w:rPr>
          <w:b/>
          <w:bCs/>
          <w:szCs w:val="24"/>
        </w:rPr>
        <w:fldChar w:fldCharType="end"/>
      </w:r>
    </w:p>
    <w:p w14:paraId="775DD493" w14:textId="77777777" w:rsidR="00904D09" w:rsidRDefault="00904D09" w:rsidP="00904D09">
      <w:pPr>
        <w:tabs>
          <w:tab w:val="left" w:pos="2087"/>
        </w:tabs>
        <w:rPr>
          <w:b/>
          <w:bCs/>
          <w:szCs w:val="24"/>
        </w:rPr>
      </w:pPr>
    </w:p>
    <w:p w14:paraId="52F797FD" w14:textId="77777777" w:rsidR="00904D09" w:rsidRDefault="00904D09" w:rsidP="00904D09">
      <w:pPr>
        <w:tabs>
          <w:tab w:val="left" w:pos="2087"/>
        </w:tabs>
        <w:rPr>
          <w:b/>
          <w:bCs/>
          <w:szCs w:val="24"/>
        </w:rPr>
      </w:pPr>
    </w:p>
    <w:p w14:paraId="1CEBA33E" w14:textId="77777777" w:rsidR="00904D09" w:rsidRDefault="00904D09" w:rsidP="00904D09">
      <w:pPr>
        <w:tabs>
          <w:tab w:val="left" w:pos="2087"/>
        </w:tabs>
        <w:rPr>
          <w:b/>
          <w:bCs/>
          <w:szCs w:val="24"/>
        </w:rPr>
      </w:pPr>
    </w:p>
    <w:p w14:paraId="03D51C1A" w14:textId="77777777" w:rsidR="00904D09" w:rsidRDefault="00904D09" w:rsidP="00904D09">
      <w:pPr>
        <w:tabs>
          <w:tab w:val="left" w:pos="2087"/>
        </w:tabs>
        <w:rPr>
          <w:b/>
          <w:bCs/>
          <w:szCs w:val="24"/>
        </w:rPr>
      </w:pPr>
    </w:p>
    <w:p w14:paraId="20CC7A2B" w14:textId="77777777" w:rsidR="00904D09" w:rsidRDefault="00904D09" w:rsidP="00904D09">
      <w:pPr>
        <w:tabs>
          <w:tab w:val="left" w:pos="2087"/>
        </w:tabs>
        <w:rPr>
          <w:b/>
          <w:bCs/>
          <w:szCs w:val="24"/>
        </w:rPr>
      </w:pPr>
    </w:p>
    <w:p w14:paraId="0A455087" w14:textId="77777777" w:rsidR="00904D09" w:rsidRDefault="00904D09" w:rsidP="00904D09">
      <w:pPr>
        <w:tabs>
          <w:tab w:val="left" w:pos="2087"/>
        </w:tabs>
        <w:rPr>
          <w:b/>
          <w:bCs/>
          <w:szCs w:val="24"/>
        </w:rPr>
      </w:pPr>
    </w:p>
    <w:p w14:paraId="44B093F5" w14:textId="77777777" w:rsidR="00904D09" w:rsidRDefault="00904D09" w:rsidP="00904D09">
      <w:pPr>
        <w:tabs>
          <w:tab w:val="left" w:pos="2087"/>
        </w:tabs>
        <w:rPr>
          <w:b/>
          <w:bCs/>
          <w:szCs w:val="24"/>
        </w:rPr>
      </w:pPr>
    </w:p>
    <w:p w14:paraId="4D5D464C" w14:textId="77777777" w:rsidR="00904D09" w:rsidRDefault="00904D09" w:rsidP="00904D09">
      <w:pPr>
        <w:tabs>
          <w:tab w:val="left" w:pos="2087"/>
        </w:tabs>
        <w:rPr>
          <w:b/>
          <w:bCs/>
          <w:szCs w:val="24"/>
        </w:rPr>
      </w:pPr>
    </w:p>
    <w:p w14:paraId="6409083C" w14:textId="77777777" w:rsidR="00904D09" w:rsidRDefault="00904D09" w:rsidP="00904D09">
      <w:pPr>
        <w:tabs>
          <w:tab w:val="left" w:pos="2087"/>
        </w:tabs>
        <w:rPr>
          <w:b/>
          <w:bCs/>
          <w:szCs w:val="24"/>
        </w:rPr>
      </w:pPr>
    </w:p>
    <w:p w14:paraId="15B3A7E6" w14:textId="741153F6" w:rsidR="00904D09" w:rsidRPr="00B263B7" w:rsidRDefault="00DC2EB8" w:rsidP="00B55FB1">
      <w:pPr>
        <w:pStyle w:val="Heading1"/>
        <w:spacing w:before="100" w:after="100" w:line="240" w:lineRule="auto"/>
        <w:ind w:left="1440" w:firstLine="720"/>
        <w:rPr>
          <w:rFonts w:ascii="Times New Roman" w:hAnsi="Times New Roman" w:cs="Times New Roman"/>
          <w:b/>
          <w:bCs/>
          <w:color w:val="auto"/>
          <w:sz w:val="24"/>
          <w:szCs w:val="24"/>
        </w:rPr>
      </w:pPr>
      <w:bookmarkStart w:id="9" w:name="_Toc202433618"/>
      <w:r w:rsidRPr="00904D09">
        <w:rPr>
          <w:rFonts w:ascii="Times New Roman" w:hAnsi="Times New Roman" w:cs="Times New Roman"/>
          <w:b/>
          <w:bCs/>
          <w:color w:val="auto"/>
          <w:sz w:val="24"/>
          <w:szCs w:val="24"/>
        </w:rPr>
        <w:t>ACRONYMS AND ABBREVIATIONS</w:t>
      </w:r>
      <w:bookmarkEnd w:id="9"/>
    </w:p>
    <w:p w14:paraId="38843623" w14:textId="7017B588" w:rsidR="00904D09" w:rsidRDefault="00904D09" w:rsidP="00B263B7">
      <w:pPr>
        <w:spacing w:line="480" w:lineRule="auto"/>
      </w:pPr>
      <w:r w:rsidRPr="00B263B7">
        <w:rPr>
          <w:b/>
          <w:bCs/>
        </w:rPr>
        <w:t>PTA</w:t>
      </w:r>
      <w:r w:rsidR="009D06E9">
        <w:rPr>
          <w:b/>
          <w:bCs/>
        </w:rPr>
        <w:t xml:space="preserve"> </w:t>
      </w:r>
      <w:r w:rsidRPr="00B263B7">
        <w:rPr>
          <w:b/>
          <w:bCs/>
        </w:rPr>
        <w:t xml:space="preserve">; </w:t>
      </w:r>
      <w:r>
        <w:t>Parent-Teacher Association</w:t>
      </w:r>
    </w:p>
    <w:p w14:paraId="66BA6E34" w14:textId="22F21E5B" w:rsidR="00904D09" w:rsidRDefault="00904D09" w:rsidP="00B263B7">
      <w:pPr>
        <w:spacing w:line="480" w:lineRule="auto"/>
      </w:pPr>
      <w:r w:rsidRPr="00B263B7">
        <w:rPr>
          <w:b/>
          <w:bCs/>
        </w:rPr>
        <w:t>MoE</w:t>
      </w:r>
      <w:r w:rsidR="009D06E9">
        <w:rPr>
          <w:b/>
          <w:bCs/>
        </w:rPr>
        <w:t xml:space="preserve"> </w:t>
      </w:r>
      <w:r w:rsidRPr="00B263B7">
        <w:rPr>
          <w:b/>
          <w:bCs/>
        </w:rPr>
        <w:t>;</w:t>
      </w:r>
      <w:r>
        <w:t xml:space="preserve"> Ministry of Education</w:t>
      </w:r>
    </w:p>
    <w:p w14:paraId="2482527C" w14:textId="3D8345C0" w:rsidR="00904D09" w:rsidRDefault="00904D09" w:rsidP="00B263B7">
      <w:pPr>
        <w:spacing w:line="480" w:lineRule="auto"/>
      </w:pPr>
      <w:r w:rsidRPr="00B263B7">
        <w:rPr>
          <w:b/>
          <w:bCs/>
        </w:rPr>
        <w:t>NGO</w:t>
      </w:r>
      <w:r w:rsidR="009D06E9">
        <w:rPr>
          <w:b/>
          <w:bCs/>
        </w:rPr>
        <w:t xml:space="preserve"> </w:t>
      </w:r>
      <w:r>
        <w:t>; Non-Governmental Organization</w:t>
      </w:r>
    </w:p>
    <w:p w14:paraId="00D00C25" w14:textId="589C19FE" w:rsidR="00904D09" w:rsidRPr="00B263B7" w:rsidRDefault="00904D09" w:rsidP="00B263B7">
      <w:pPr>
        <w:spacing w:line="480" w:lineRule="auto"/>
        <w:rPr>
          <w:b/>
          <w:bCs/>
        </w:rPr>
      </w:pPr>
      <w:r w:rsidRPr="00B263B7">
        <w:rPr>
          <w:b/>
          <w:bCs/>
        </w:rPr>
        <w:t>Ksh</w:t>
      </w:r>
      <w:r w:rsidR="009D06E9">
        <w:rPr>
          <w:b/>
          <w:bCs/>
        </w:rPr>
        <w:t xml:space="preserve"> </w:t>
      </w:r>
      <w:r w:rsidRPr="00B263B7">
        <w:t>; Kenya Shillings</w:t>
      </w:r>
    </w:p>
    <w:p w14:paraId="54657020" w14:textId="779DFB37" w:rsidR="00904D09" w:rsidRDefault="00B263B7" w:rsidP="00B263B7">
      <w:pPr>
        <w:spacing w:line="480" w:lineRule="auto"/>
      </w:pPr>
      <w:r w:rsidRPr="00B263B7">
        <w:rPr>
          <w:b/>
          <w:bCs/>
        </w:rPr>
        <w:t>STD</w:t>
      </w:r>
      <w:r w:rsidR="009D06E9">
        <w:rPr>
          <w:b/>
          <w:bCs/>
        </w:rPr>
        <w:t xml:space="preserve"> </w:t>
      </w:r>
      <w:r w:rsidRPr="00B263B7">
        <w:rPr>
          <w:b/>
          <w:bCs/>
        </w:rPr>
        <w:t>;</w:t>
      </w:r>
      <w:r>
        <w:t xml:space="preserve"> Standard Deviation</w:t>
      </w:r>
    </w:p>
    <w:p w14:paraId="7C6254AD" w14:textId="77777777" w:rsidR="00904D09" w:rsidRDefault="00904D09" w:rsidP="00904D09"/>
    <w:p w14:paraId="07A64544" w14:textId="77777777" w:rsidR="00B263B7" w:rsidRDefault="00B263B7" w:rsidP="00904D09"/>
    <w:p w14:paraId="136F51C5" w14:textId="77777777" w:rsidR="00B263B7" w:rsidRDefault="00B263B7" w:rsidP="00904D09"/>
    <w:p w14:paraId="1D7F0C23" w14:textId="77777777" w:rsidR="00B263B7" w:rsidRDefault="00B263B7" w:rsidP="00904D09"/>
    <w:p w14:paraId="053267AE" w14:textId="77777777" w:rsidR="00B263B7" w:rsidRDefault="00B263B7" w:rsidP="00904D09"/>
    <w:p w14:paraId="5E86AFDD" w14:textId="77777777" w:rsidR="00B263B7" w:rsidRDefault="00B263B7" w:rsidP="00904D09"/>
    <w:p w14:paraId="09CB6B28" w14:textId="77777777" w:rsidR="00B263B7" w:rsidRDefault="00B263B7" w:rsidP="00904D09"/>
    <w:p w14:paraId="6BF6C004" w14:textId="77777777" w:rsidR="00B263B7" w:rsidRDefault="00B263B7" w:rsidP="00904D09"/>
    <w:p w14:paraId="219D328F" w14:textId="77777777" w:rsidR="00B263B7" w:rsidRDefault="00B263B7" w:rsidP="00904D09"/>
    <w:p w14:paraId="4BFDF562" w14:textId="77777777" w:rsidR="00B263B7" w:rsidRDefault="00B263B7" w:rsidP="00904D09"/>
    <w:p w14:paraId="7FEE495F" w14:textId="77777777" w:rsidR="00B263B7" w:rsidRDefault="00B263B7" w:rsidP="00904D09"/>
    <w:p w14:paraId="44806927" w14:textId="77777777" w:rsidR="00B263B7" w:rsidRDefault="00B263B7" w:rsidP="00B263B7">
      <w:pPr>
        <w:pStyle w:val="Heading1"/>
        <w:ind w:left="720" w:firstLine="720"/>
        <w:rPr>
          <w:rFonts w:ascii="Times New Roman" w:hAnsi="Times New Roman" w:cs="Times New Roman"/>
          <w:b/>
          <w:bCs/>
          <w:color w:val="auto"/>
          <w:sz w:val="24"/>
          <w:szCs w:val="24"/>
        </w:rPr>
      </w:pPr>
      <w:bookmarkStart w:id="10" w:name="_Toc202433619"/>
      <w:r w:rsidRPr="00B263B7">
        <w:rPr>
          <w:rFonts w:ascii="Times New Roman" w:hAnsi="Times New Roman" w:cs="Times New Roman"/>
          <w:b/>
          <w:bCs/>
          <w:color w:val="auto"/>
          <w:sz w:val="24"/>
          <w:szCs w:val="24"/>
        </w:rPr>
        <w:t>OPERATIONAL DEFINATIONS OF TERMS</w:t>
      </w:r>
      <w:bookmarkEnd w:id="10"/>
    </w:p>
    <w:p w14:paraId="3D370501" w14:textId="6269898F" w:rsidR="009D06E9" w:rsidRDefault="009D06E9" w:rsidP="009D06E9">
      <w:pPr>
        <w:ind w:left="2876" w:hanging="2876"/>
        <w:rPr>
          <w:rFonts w:eastAsia="DengXian"/>
          <w:szCs w:val="24"/>
        </w:rPr>
      </w:pPr>
      <w:r w:rsidRPr="00B263B7">
        <w:rPr>
          <w:b/>
          <w:bCs/>
        </w:rPr>
        <w:t>Academic Achievement</w:t>
      </w:r>
      <w:r>
        <w:rPr>
          <w:rFonts w:eastAsia="DengXian"/>
          <w:b/>
          <w:bCs/>
          <w:szCs w:val="24"/>
        </w:rPr>
        <w:t xml:space="preserve">     </w:t>
      </w:r>
      <w:r>
        <w:rPr>
          <w:b/>
          <w:bCs/>
          <w:szCs w:val="24"/>
        </w:rPr>
        <w:t>:</w:t>
      </w:r>
      <w:r>
        <w:rPr>
          <w:szCs w:val="24"/>
        </w:rPr>
        <w:t>.</w:t>
      </w:r>
      <w:r w:rsidRPr="009D06E9">
        <w:t xml:space="preserve"> </w:t>
      </w:r>
      <w:r>
        <w:t>refers to the learning outcomes of students, such as their grades , exam results, and overall school performance.</w:t>
      </w:r>
    </w:p>
    <w:p w14:paraId="02C7D926" w14:textId="3C7AE1E6" w:rsidR="009D06E9" w:rsidRPr="002A7B65" w:rsidRDefault="009D06E9" w:rsidP="002A7B65">
      <w:pPr>
        <w:ind w:left="2876" w:hanging="2876"/>
        <w:rPr>
          <w:szCs w:val="24"/>
        </w:rPr>
      </w:pPr>
      <w:r w:rsidRPr="00A5115B">
        <w:rPr>
          <w:b/>
          <w:bCs/>
        </w:rPr>
        <w:t>Socio-Economic Background</w:t>
      </w:r>
      <w:r w:rsidR="002A7B65">
        <w:rPr>
          <w:b/>
          <w:bCs/>
        </w:rPr>
        <w:t xml:space="preserve"> </w:t>
      </w:r>
      <w:r>
        <w:rPr>
          <w:b/>
          <w:bCs/>
          <w:szCs w:val="24"/>
        </w:rPr>
        <w:t>:</w:t>
      </w:r>
      <w:r>
        <w:rPr>
          <w:szCs w:val="24"/>
        </w:rPr>
        <w:t xml:space="preserve"> </w:t>
      </w:r>
      <w:r w:rsidR="002A7B65">
        <w:rPr>
          <w:szCs w:val="24"/>
        </w:rPr>
        <w:t xml:space="preserve"> </w:t>
      </w:r>
      <w:r w:rsidR="002A7B65" w:rsidRPr="002A7B65">
        <w:rPr>
          <w:szCs w:val="24"/>
        </w:rPr>
        <w:t xml:space="preserve">This includes the financial status </w:t>
      </w:r>
      <w:r w:rsidR="006B0A29" w:rsidRPr="002A7B65">
        <w:rPr>
          <w:szCs w:val="24"/>
        </w:rPr>
        <w:t>as</w:t>
      </w:r>
      <w:r w:rsidR="002A7B65" w:rsidRPr="002A7B65">
        <w:rPr>
          <w:szCs w:val="24"/>
        </w:rPr>
        <w:t xml:space="preserve"> social conditions of a student’s home environment, such as parental income, education level, and the availability of learning resources. </w:t>
      </w:r>
    </w:p>
    <w:p w14:paraId="47E23BDB" w14:textId="7673D72E" w:rsidR="009D06E9" w:rsidRDefault="002A7B65" w:rsidP="009D06E9">
      <w:pPr>
        <w:ind w:left="2876" w:hanging="2876"/>
        <w:rPr>
          <w:szCs w:val="24"/>
        </w:rPr>
      </w:pPr>
      <w:r w:rsidRPr="00455DC5">
        <w:rPr>
          <w:b/>
          <w:bCs/>
        </w:rPr>
        <w:t>School Infrastructure and resources</w:t>
      </w:r>
      <w:r w:rsidR="009D06E9">
        <w:rPr>
          <w:b/>
          <w:bCs/>
          <w:szCs w:val="24"/>
        </w:rPr>
        <w:t>:</w:t>
      </w:r>
      <w:r w:rsidRPr="002A7B65">
        <w:t xml:space="preserve"> </w:t>
      </w:r>
      <w:r>
        <w:t>It refers to the physical and educational facilities available in a school like classrooms, libraries, electricity, textbooks, and laboratory equipment</w:t>
      </w:r>
      <w:r>
        <w:rPr>
          <w:b/>
          <w:bCs/>
          <w:szCs w:val="24"/>
        </w:rPr>
        <w:t xml:space="preserve"> </w:t>
      </w:r>
      <w:r w:rsidR="009D06E9">
        <w:rPr>
          <w:szCs w:val="24"/>
        </w:rPr>
        <w:t>.</w:t>
      </w:r>
    </w:p>
    <w:p w14:paraId="287F08AD" w14:textId="6910D3A2" w:rsidR="002A7B65" w:rsidRPr="002A7B65" w:rsidRDefault="002A7B65" w:rsidP="002A7B65">
      <w:pPr>
        <w:ind w:left="2876" w:hanging="2876"/>
        <w:rPr>
          <w:szCs w:val="24"/>
        </w:rPr>
      </w:pPr>
      <w:r w:rsidRPr="00455DC5">
        <w:rPr>
          <w:b/>
          <w:bCs/>
        </w:rPr>
        <w:t>Parental Involvement</w:t>
      </w:r>
      <w:r>
        <w:rPr>
          <w:b/>
          <w:bCs/>
        </w:rPr>
        <w:t xml:space="preserve">       </w:t>
      </w:r>
      <w:r>
        <w:rPr>
          <w:b/>
          <w:bCs/>
          <w:szCs w:val="24"/>
        </w:rPr>
        <w:t>:</w:t>
      </w:r>
      <w:r>
        <w:rPr>
          <w:szCs w:val="24"/>
        </w:rPr>
        <w:t xml:space="preserve"> </w:t>
      </w:r>
      <w:r w:rsidR="004D75F1">
        <w:rPr>
          <w:szCs w:val="24"/>
        </w:rPr>
        <w:t xml:space="preserve"> </w:t>
      </w:r>
      <w:r w:rsidR="00BC1BA5" w:rsidRPr="00BC1BA5">
        <w:rPr>
          <w:szCs w:val="24"/>
        </w:rPr>
        <w:t>refers to the active engagement of parents or guardians in their children's educational journey. This includes supporting learning activities at home, maintaining communication with teachers, attending school functions, and contributing to decisions that affect the child's education and school experience.</w:t>
      </w:r>
    </w:p>
    <w:p w14:paraId="467A36FD" w14:textId="43CC59F8" w:rsidR="002A7B65" w:rsidRDefault="002A7B65" w:rsidP="002A7B65">
      <w:pPr>
        <w:ind w:left="2876" w:hanging="2876"/>
        <w:rPr>
          <w:rFonts w:eastAsia="DengXian"/>
          <w:szCs w:val="24"/>
        </w:rPr>
      </w:pPr>
      <w:r w:rsidRPr="00455DC5">
        <w:rPr>
          <w:b/>
          <w:bCs/>
        </w:rPr>
        <w:lastRenderedPageBreak/>
        <w:t>Peer Influence</w:t>
      </w:r>
      <w:r>
        <w:t>;</w:t>
      </w:r>
      <w:r>
        <w:rPr>
          <w:rFonts w:eastAsia="DengXian"/>
          <w:b/>
          <w:bCs/>
          <w:szCs w:val="24"/>
        </w:rPr>
        <w:tab/>
      </w:r>
      <w:r>
        <w:rPr>
          <w:rFonts w:eastAsia="DengXian"/>
          <w:b/>
          <w:bCs/>
          <w:szCs w:val="24"/>
        </w:rPr>
        <w:tab/>
      </w:r>
      <w:r>
        <w:rPr>
          <w:b/>
          <w:bCs/>
          <w:szCs w:val="24"/>
        </w:rPr>
        <w:t>:</w:t>
      </w:r>
      <w:r>
        <w:rPr>
          <w:szCs w:val="24"/>
        </w:rPr>
        <w:t xml:space="preserve"> </w:t>
      </w:r>
      <w:r>
        <w:t>Refers to the impact that a student’s friends or classmates have on their behavior, study habits, and academic motivation whether positive or negative</w:t>
      </w:r>
    </w:p>
    <w:p w14:paraId="599C70F5" w14:textId="02E10F35" w:rsidR="002A7B65" w:rsidRDefault="002A7B65" w:rsidP="002A7B65">
      <w:pPr>
        <w:ind w:left="2876" w:hanging="2876"/>
        <w:rPr>
          <w:rFonts w:eastAsia="DengXian"/>
          <w:szCs w:val="24"/>
        </w:rPr>
      </w:pPr>
      <w:r w:rsidRPr="00455DC5">
        <w:rPr>
          <w:b/>
          <w:bCs/>
        </w:rPr>
        <w:t>Household Income</w:t>
      </w:r>
      <w:r>
        <w:rPr>
          <w:rFonts w:eastAsia="DengXian"/>
          <w:b/>
          <w:bCs/>
          <w:szCs w:val="24"/>
        </w:rPr>
        <w:tab/>
      </w:r>
      <w:r>
        <w:rPr>
          <w:rFonts w:eastAsia="DengXian"/>
          <w:b/>
          <w:bCs/>
          <w:szCs w:val="24"/>
        </w:rPr>
        <w:tab/>
      </w:r>
      <w:r>
        <w:rPr>
          <w:b/>
          <w:bCs/>
          <w:szCs w:val="24"/>
        </w:rPr>
        <w:t>:</w:t>
      </w:r>
      <w:r w:rsidRPr="002A7B65">
        <w:t xml:space="preserve"> </w:t>
      </w:r>
      <w:r>
        <w:t>The total amount of money earned by a student’s family each month, used as an indicator of their ability to meet educational expenses</w:t>
      </w:r>
      <w:r>
        <w:rPr>
          <w:szCs w:val="24"/>
        </w:rPr>
        <w:t>.</w:t>
      </w:r>
    </w:p>
    <w:p w14:paraId="610469F1" w14:textId="435EFBC3" w:rsidR="00946401" w:rsidRPr="00946401" w:rsidRDefault="00946401" w:rsidP="00946401">
      <w:pPr>
        <w:sectPr w:rsidR="00946401" w:rsidRPr="00946401" w:rsidSect="00F041E2">
          <w:footerReference w:type="default" r:id="rId9"/>
          <w:pgSz w:w="12240" w:h="15840"/>
          <w:pgMar w:top="1440" w:right="2160" w:bottom="1440" w:left="2160" w:header="720" w:footer="720" w:gutter="0"/>
          <w:pgNumType w:fmt="lowerRoman"/>
          <w:cols w:space="720"/>
          <w:docGrid w:linePitch="360"/>
        </w:sectPr>
      </w:pPr>
    </w:p>
    <w:p w14:paraId="338817E2" w14:textId="7E2FB5A8" w:rsidR="00E06835" w:rsidRPr="00C80A0E" w:rsidRDefault="00E06835" w:rsidP="00946401">
      <w:pPr>
        <w:pStyle w:val="Heading1"/>
        <w:spacing w:before="100" w:after="100" w:line="240" w:lineRule="auto"/>
        <w:ind w:left="2880" w:firstLine="720"/>
        <w:rPr>
          <w:rFonts w:ascii="Times New Roman" w:hAnsi="Times New Roman" w:cs="Times New Roman"/>
          <w:b/>
          <w:bCs/>
          <w:color w:val="auto"/>
          <w:sz w:val="24"/>
          <w:szCs w:val="24"/>
        </w:rPr>
      </w:pPr>
      <w:bookmarkStart w:id="11" w:name="_Toc202433620"/>
      <w:bookmarkEnd w:id="6"/>
      <w:bookmarkEnd w:id="5"/>
      <w:r w:rsidRPr="00C80A0E">
        <w:rPr>
          <w:rFonts w:ascii="Times New Roman" w:hAnsi="Times New Roman" w:cs="Times New Roman"/>
          <w:b/>
          <w:bCs/>
          <w:color w:val="auto"/>
          <w:sz w:val="24"/>
          <w:szCs w:val="24"/>
        </w:rPr>
        <w:lastRenderedPageBreak/>
        <w:t>CHAPTER ONE</w:t>
      </w:r>
      <w:bookmarkEnd w:id="11"/>
    </w:p>
    <w:p w14:paraId="06EF59C9" w14:textId="7E2FB5A8" w:rsidR="00C63E83" w:rsidRPr="00C80A0E" w:rsidRDefault="00C63E83" w:rsidP="004C020D">
      <w:pPr>
        <w:pStyle w:val="Heading1"/>
        <w:spacing w:before="100" w:after="100" w:line="240" w:lineRule="auto"/>
        <w:ind w:left="2880" w:firstLine="720"/>
        <w:rPr>
          <w:rFonts w:ascii="Times New Roman" w:hAnsi="Times New Roman" w:cs="Times New Roman"/>
          <w:color w:val="auto"/>
          <w:sz w:val="24"/>
          <w:szCs w:val="24"/>
        </w:rPr>
      </w:pPr>
      <w:bookmarkStart w:id="12" w:name="_Toc202433621"/>
      <w:r w:rsidRPr="00C80A0E">
        <w:rPr>
          <w:rFonts w:ascii="Times New Roman" w:hAnsi="Times New Roman" w:cs="Times New Roman"/>
          <w:b/>
          <w:bCs/>
          <w:color w:val="auto"/>
          <w:sz w:val="24"/>
          <w:szCs w:val="24"/>
        </w:rPr>
        <w:t>INTRODUCTIO</w:t>
      </w:r>
      <w:r w:rsidR="005A7367" w:rsidRPr="00C80A0E">
        <w:rPr>
          <w:rFonts w:ascii="Times New Roman" w:hAnsi="Times New Roman" w:cs="Times New Roman"/>
          <w:b/>
          <w:bCs/>
          <w:color w:val="auto"/>
          <w:sz w:val="24"/>
          <w:szCs w:val="24"/>
        </w:rPr>
        <w:t>N</w:t>
      </w:r>
      <w:bookmarkEnd w:id="12"/>
    </w:p>
    <w:p w14:paraId="6F578EB8" w14:textId="675513F0" w:rsidR="00D8545F" w:rsidRPr="00C80A0E" w:rsidRDefault="00C77AA8" w:rsidP="004C020D">
      <w:pPr>
        <w:pStyle w:val="Heading2"/>
        <w:spacing w:before="100" w:after="100" w:line="240" w:lineRule="auto"/>
        <w:rPr>
          <w:rFonts w:ascii="Times New Roman" w:hAnsi="Times New Roman" w:cs="Times New Roman"/>
          <w:b/>
          <w:bCs/>
          <w:color w:val="auto"/>
          <w:sz w:val="24"/>
          <w:szCs w:val="24"/>
        </w:rPr>
      </w:pPr>
      <w:bookmarkStart w:id="13" w:name="_Toc202433622"/>
      <w:r w:rsidRPr="00C80A0E">
        <w:rPr>
          <w:rFonts w:ascii="Times New Roman" w:hAnsi="Times New Roman" w:cs="Times New Roman"/>
          <w:b/>
          <w:bCs/>
          <w:color w:val="auto"/>
          <w:sz w:val="24"/>
          <w:szCs w:val="24"/>
        </w:rPr>
        <w:t xml:space="preserve">1.0 </w:t>
      </w:r>
      <w:r w:rsidR="00D8545F" w:rsidRPr="00C80A0E">
        <w:rPr>
          <w:rFonts w:ascii="Times New Roman" w:hAnsi="Times New Roman" w:cs="Times New Roman"/>
          <w:b/>
          <w:bCs/>
          <w:color w:val="auto"/>
          <w:sz w:val="24"/>
          <w:szCs w:val="24"/>
        </w:rPr>
        <w:t>Introduction</w:t>
      </w:r>
      <w:bookmarkEnd w:id="13"/>
      <w:r w:rsidR="00D8545F" w:rsidRPr="00C80A0E">
        <w:rPr>
          <w:rFonts w:ascii="Times New Roman" w:hAnsi="Times New Roman" w:cs="Times New Roman"/>
          <w:b/>
          <w:bCs/>
          <w:color w:val="auto"/>
          <w:sz w:val="24"/>
          <w:szCs w:val="24"/>
        </w:rPr>
        <w:t xml:space="preserve"> </w:t>
      </w:r>
    </w:p>
    <w:p w14:paraId="531067E7" w14:textId="77777777" w:rsidR="00BC1BA5" w:rsidRPr="00BC1BA5" w:rsidRDefault="00BC1BA5" w:rsidP="00F72DCC">
      <w:pPr>
        <w:rPr>
          <w:szCs w:val="24"/>
        </w:rPr>
      </w:pPr>
      <w:r w:rsidRPr="00BC1BA5">
        <w:rPr>
          <w:szCs w:val="24"/>
        </w:rPr>
        <w:t>This part of the study outlines the background information, defines the problem under investigation, states the general and specific objectives, poses the research questions, and highlights the significance, limitations, and scope of the research.</w:t>
      </w:r>
    </w:p>
    <w:p w14:paraId="58DFD8F2" w14:textId="53AF5421" w:rsidR="00D8545F" w:rsidRPr="00C80A0E" w:rsidRDefault="00C77AA8" w:rsidP="004C020D">
      <w:pPr>
        <w:pStyle w:val="Heading2"/>
        <w:spacing w:before="100" w:after="100" w:line="240" w:lineRule="auto"/>
        <w:rPr>
          <w:rFonts w:ascii="Times New Roman" w:hAnsi="Times New Roman" w:cs="Times New Roman"/>
          <w:b/>
          <w:bCs/>
          <w:color w:val="auto"/>
          <w:sz w:val="24"/>
          <w:szCs w:val="24"/>
        </w:rPr>
      </w:pPr>
      <w:bookmarkStart w:id="14" w:name="_Toc202433623"/>
      <w:r w:rsidRPr="00C80A0E">
        <w:rPr>
          <w:rFonts w:ascii="Times New Roman" w:hAnsi="Times New Roman" w:cs="Times New Roman"/>
          <w:b/>
          <w:bCs/>
          <w:color w:val="auto"/>
          <w:sz w:val="24"/>
          <w:szCs w:val="24"/>
        </w:rPr>
        <w:t xml:space="preserve">1.1 </w:t>
      </w:r>
      <w:r w:rsidR="00D8545F" w:rsidRPr="00C80A0E">
        <w:rPr>
          <w:rFonts w:ascii="Times New Roman" w:hAnsi="Times New Roman" w:cs="Times New Roman"/>
          <w:b/>
          <w:bCs/>
          <w:color w:val="auto"/>
          <w:sz w:val="24"/>
          <w:szCs w:val="24"/>
        </w:rPr>
        <w:t>Background of the Study</w:t>
      </w:r>
      <w:bookmarkEnd w:id="14"/>
    </w:p>
    <w:p w14:paraId="17770840" w14:textId="77777777" w:rsidR="00E25BCC" w:rsidRDefault="005166F9" w:rsidP="00FF2A27">
      <w:pPr>
        <w:spacing w:line="480" w:lineRule="auto"/>
        <w:rPr>
          <w:szCs w:val="24"/>
        </w:rPr>
      </w:pPr>
      <w:r w:rsidRPr="00C80A0E">
        <w:rPr>
          <w:szCs w:val="24"/>
        </w:rPr>
        <w:t>Academic performance stands as the crucial assessment method which demonstrates educational system performance and student achievement development while predicting their future capabilities. Academic results in secondary schools reflect student achievements based on individual competencies and environmental factors at school and external factors. Academic performance factor research creates essential knowledge to improve education quality and develop policy frameworks which also works toward decreasing outcome inequality (Kraft et al., 2020).</w:t>
      </w:r>
    </w:p>
    <w:p w14:paraId="7E8E5D3F" w14:textId="2D43A754" w:rsidR="00F265C1" w:rsidRPr="00C80A0E" w:rsidRDefault="005166F9" w:rsidP="00FF2A27">
      <w:pPr>
        <w:spacing w:line="480" w:lineRule="auto"/>
        <w:rPr>
          <w:szCs w:val="24"/>
        </w:rPr>
      </w:pPr>
      <w:r w:rsidRPr="00C80A0E">
        <w:rPr>
          <w:szCs w:val="24"/>
        </w:rPr>
        <w:t>Student success in high school takes socio-economic status as one of its primary influencing factors. Menno (2019) reports that family background directly impacts academic success because students from affluent backgrounds benefit from supplementary educational resources which include tutoring services and receive academic assistance within their homes. Family socioeconomic background affects which academic resources students receive because well-off families procure various academic assets that enhance their educational outcomes according to Reardon (2019).</w:t>
      </w:r>
    </w:p>
    <w:p w14:paraId="4B1FECC5" w14:textId="073D78BD" w:rsidR="005166F9" w:rsidRPr="00C80A0E" w:rsidRDefault="005166F9" w:rsidP="00C80A0E">
      <w:pPr>
        <w:spacing w:before="240" w:after="240" w:line="480" w:lineRule="auto"/>
        <w:rPr>
          <w:szCs w:val="24"/>
        </w:rPr>
      </w:pPr>
      <w:r w:rsidRPr="00C80A0E">
        <w:rPr>
          <w:szCs w:val="24"/>
        </w:rPr>
        <w:t xml:space="preserve">Studies confirm that both educational involvement of parents as well as active participation lead to essential conditions which produce academic success. School performance </w:t>
      </w:r>
      <w:r w:rsidRPr="00C80A0E">
        <w:rPr>
          <w:szCs w:val="24"/>
        </w:rPr>
        <w:lastRenderedPageBreak/>
        <w:t>improves for students whose parent</w:t>
      </w:r>
      <w:r w:rsidR="003B0309" w:rsidRPr="00C80A0E">
        <w:rPr>
          <w:szCs w:val="24"/>
        </w:rPr>
        <w:t xml:space="preserve"> </w:t>
      </w:r>
      <w:r w:rsidRPr="00C80A0E">
        <w:rPr>
          <w:szCs w:val="24"/>
        </w:rPr>
        <w:t xml:space="preserve">meet educators during school events and maintain contact about academic progress. The research by Kim and Hill (2015) shows </w:t>
      </w:r>
      <w:r w:rsidR="00643526" w:rsidRPr="00643526">
        <w:rPr>
          <w:szCs w:val="24"/>
        </w:rPr>
        <w:t xml:space="preserve">that </w:t>
      </w:r>
      <w:r w:rsidR="00BC1BA5">
        <w:rPr>
          <w:szCs w:val="24"/>
        </w:rPr>
        <w:t xml:space="preserve">development </w:t>
      </w:r>
      <w:r w:rsidR="00643526" w:rsidRPr="00643526">
        <w:rPr>
          <w:szCs w:val="24"/>
        </w:rPr>
        <w:t>occurs when parents engage in learning experiences with their kids,</w:t>
      </w:r>
      <w:r w:rsidR="00643526">
        <w:rPr>
          <w:szCs w:val="24"/>
        </w:rPr>
        <w:t xml:space="preserve"> </w:t>
      </w:r>
      <w:r w:rsidRPr="00C80A0E">
        <w:rPr>
          <w:szCs w:val="24"/>
        </w:rPr>
        <w:t>positive learning approaches alongside supportive educational growth pillars.</w:t>
      </w:r>
    </w:p>
    <w:p w14:paraId="22CB278C" w14:textId="77777777" w:rsidR="005166F9" w:rsidRPr="00C80A0E" w:rsidRDefault="005166F9" w:rsidP="00C80A0E">
      <w:pPr>
        <w:spacing w:before="240" w:after="360" w:line="480" w:lineRule="auto"/>
        <w:rPr>
          <w:szCs w:val="24"/>
        </w:rPr>
      </w:pPr>
      <w:r w:rsidRPr="00C80A0E">
        <w:rPr>
          <w:szCs w:val="24"/>
        </w:rPr>
        <w:t>Student academic results rely mostly on environmental factors that exist within educational institutions. Education facilities that support students and ensure safety standards alongside abundant resources help students achieve better academic outcomes. School-based elements of both teaching quality and resource materials and student enrollment numbers and leadership management exhibit joint meaningful effects. According to Jackson (2018) teachers have a strong influence on student success because skilled instructors create substantial positive effects in academic results.</w:t>
      </w:r>
    </w:p>
    <w:p w14:paraId="620B89AB" w14:textId="58A83BD2" w:rsidR="00123BC5" w:rsidRPr="00C80A0E" w:rsidRDefault="001C2C11" w:rsidP="00C80A0E">
      <w:pPr>
        <w:spacing w:before="240" w:after="360" w:line="480" w:lineRule="auto"/>
        <w:rPr>
          <w:szCs w:val="24"/>
        </w:rPr>
      </w:pPr>
      <w:r w:rsidRPr="00C80A0E">
        <w:rPr>
          <w:szCs w:val="24"/>
        </w:rPr>
        <w:t xml:space="preserve">Additionally, </w:t>
      </w:r>
      <w:r w:rsidR="00123BC5" w:rsidRPr="00C80A0E">
        <w:rPr>
          <w:szCs w:val="24"/>
        </w:rPr>
        <w:t>Student motivation and learning attitudes are additional essential factors. Zimmerman and Schunk (2018) emphasize that motivated students, who engage actively and persist through challenges, tend to achieve stronger academic results. Positive attitudes toward learning and self-efficacy, or confidence in one's academic abilities, are key psychological drivers of student success.</w:t>
      </w:r>
    </w:p>
    <w:p w14:paraId="64FECD68" w14:textId="77777777" w:rsidR="00123BC5" w:rsidRPr="00C80A0E" w:rsidRDefault="00123BC5" w:rsidP="00C80A0E">
      <w:pPr>
        <w:spacing w:before="240" w:after="360" w:line="480" w:lineRule="auto"/>
        <w:rPr>
          <w:szCs w:val="24"/>
        </w:rPr>
      </w:pPr>
      <w:r w:rsidRPr="00C80A0E">
        <w:rPr>
          <w:szCs w:val="24"/>
        </w:rPr>
        <w:t>Lastly, peer influence holds a considerable impact. Secondary school students are often influenced by their peer groups, which can affect their academic engagement both positively and negatively. Supportive peer relationships tend to encourage academic achievement, whereas negative peer pressure can lead to disengagement. Juvonen and Knifsend (2016) observed that students with encouraging peer networks generally perform better, while those facing negative influences are at risk of lower academic outcomes.</w:t>
      </w:r>
    </w:p>
    <w:p w14:paraId="42492059" w14:textId="77777777" w:rsidR="00254D5F" w:rsidRPr="00C80A0E" w:rsidRDefault="00123BC5" w:rsidP="00C80A0E">
      <w:pPr>
        <w:spacing w:before="240" w:after="360" w:line="480" w:lineRule="auto"/>
        <w:rPr>
          <w:szCs w:val="24"/>
        </w:rPr>
      </w:pPr>
      <w:r w:rsidRPr="00C80A0E">
        <w:rPr>
          <w:szCs w:val="24"/>
        </w:rPr>
        <w:lastRenderedPageBreak/>
        <w:t>In summary, academic achievement in secondary schools is shaped by a range of factors, including socio-economic status, parental involvement, school environment, student motivation, and peer relationships. Recognizing and addressing these influences can help educators, policymakers, and stakeholders develop strategies that improve educational quality and address obstacles to student success.</w:t>
      </w:r>
    </w:p>
    <w:p w14:paraId="3C25597D" w14:textId="13F86BA7" w:rsidR="00C11682" w:rsidRPr="00C80A0E" w:rsidRDefault="00254D5F" w:rsidP="004C020D">
      <w:pPr>
        <w:pStyle w:val="Heading2"/>
        <w:spacing w:before="100" w:after="100" w:line="240" w:lineRule="auto"/>
        <w:rPr>
          <w:rFonts w:ascii="Times New Roman" w:hAnsi="Times New Roman" w:cs="Times New Roman"/>
          <w:b/>
          <w:bCs/>
          <w:color w:val="auto"/>
          <w:sz w:val="24"/>
          <w:szCs w:val="24"/>
        </w:rPr>
      </w:pPr>
      <w:bookmarkStart w:id="15" w:name="_Toc202433624"/>
      <w:r w:rsidRPr="00C80A0E">
        <w:rPr>
          <w:rFonts w:ascii="Times New Roman" w:hAnsi="Times New Roman" w:cs="Times New Roman"/>
          <w:b/>
          <w:bCs/>
          <w:color w:val="auto"/>
          <w:sz w:val="24"/>
          <w:szCs w:val="24"/>
        </w:rPr>
        <w:t xml:space="preserve">1.2 </w:t>
      </w:r>
      <w:r w:rsidR="0077189F" w:rsidRPr="00C80A0E">
        <w:rPr>
          <w:rFonts w:ascii="Times New Roman" w:hAnsi="Times New Roman" w:cs="Times New Roman"/>
          <w:b/>
          <w:bCs/>
          <w:color w:val="auto"/>
          <w:sz w:val="24"/>
          <w:szCs w:val="24"/>
        </w:rPr>
        <w:t>Statement of the Problem</w:t>
      </w:r>
      <w:bookmarkEnd w:id="15"/>
    </w:p>
    <w:p w14:paraId="3FEE27ED" w14:textId="7E4F1D56" w:rsidR="00C11682" w:rsidRPr="00C80A0E" w:rsidRDefault="00C11682" w:rsidP="00C80A0E">
      <w:pPr>
        <w:spacing w:before="240" w:after="360" w:line="480" w:lineRule="auto"/>
        <w:rPr>
          <w:b/>
          <w:bCs/>
          <w:szCs w:val="24"/>
        </w:rPr>
      </w:pPr>
      <w:r w:rsidRPr="00C80A0E">
        <w:rPr>
          <w:szCs w:val="24"/>
        </w:rPr>
        <w:t>Academic achievement at the secondary school level plays a pivotal role in determining students’ future opportunities, including access to higher education and employment prospects (Okorodudu, 2021). However, numerous secondary schools consistently report low performance in essential subjects like mathematics, science, and language arts. This ongoing issue is often influenced by a range of socioeconomic, environmental, and psychological factors that limit students’ academic success.</w:t>
      </w:r>
    </w:p>
    <w:p w14:paraId="487F71C6" w14:textId="37A60475" w:rsidR="00C11682" w:rsidRPr="00C80A0E" w:rsidRDefault="00C11682" w:rsidP="00C80A0E">
      <w:pPr>
        <w:spacing w:before="240" w:after="360" w:line="480" w:lineRule="auto"/>
        <w:rPr>
          <w:szCs w:val="24"/>
        </w:rPr>
      </w:pPr>
      <w:r w:rsidRPr="00C80A0E">
        <w:rPr>
          <w:szCs w:val="24"/>
        </w:rPr>
        <w:t>Research has highlighted socio</w:t>
      </w:r>
      <w:r w:rsidR="00523AAD" w:rsidRPr="00C80A0E">
        <w:rPr>
          <w:szCs w:val="24"/>
        </w:rPr>
        <w:t>-</w:t>
      </w:r>
      <w:r w:rsidRPr="00C80A0E">
        <w:rPr>
          <w:szCs w:val="24"/>
        </w:rPr>
        <w:t>economic status as a major factor affecting educational outcomes, with students from lower-income backgrounds often lacking resources such as books, internet access, and quiet study spaces (Ghaemi &amp; Yazdanpanah, 2020). Additionally, parental involvement has been shown to positively impact academic performance, though some parents may be unable to provide the necessary support due to work obligations or limited educational backgrounds themselves (Fan &amp; Chen, 2001).</w:t>
      </w:r>
    </w:p>
    <w:p w14:paraId="4C06BA13" w14:textId="4936704F" w:rsidR="00C11682" w:rsidRPr="00C80A0E" w:rsidRDefault="00C11682" w:rsidP="00C80A0E">
      <w:pPr>
        <w:spacing w:before="240" w:after="360" w:line="480" w:lineRule="auto"/>
        <w:rPr>
          <w:szCs w:val="24"/>
        </w:rPr>
      </w:pPr>
      <w:r w:rsidRPr="00C80A0E">
        <w:rPr>
          <w:szCs w:val="24"/>
        </w:rPr>
        <w:t xml:space="preserve">Beyond socioeconomic influences, elements of the school environment, such as teacher effectiveness, class size, and peer dynamics, also play a role in students’ academic success (Lavy, 2016). Schools with large class sizes or insufficient teaching resources may struggle </w:t>
      </w:r>
      <w:r w:rsidRPr="00C80A0E">
        <w:rPr>
          <w:szCs w:val="24"/>
        </w:rPr>
        <w:lastRenderedPageBreak/>
        <w:t>to provide individualized support, while negative peer interactions, including bullying, can further hinder learning and engagement (Buhs, Ladd, &amp; Herald-Brown, 2010).</w:t>
      </w:r>
    </w:p>
    <w:p w14:paraId="6446BC9F" w14:textId="40683B10" w:rsidR="00C11682" w:rsidRPr="00C80A0E" w:rsidRDefault="00C11682" w:rsidP="00C80A0E">
      <w:pPr>
        <w:spacing w:before="240" w:after="360" w:line="480" w:lineRule="auto"/>
        <w:rPr>
          <w:szCs w:val="24"/>
        </w:rPr>
      </w:pPr>
      <w:r w:rsidRPr="00C80A0E">
        <w:rPr>
          <w:szCs w:val="24"/>
        </w:rPr>
        <w:t>Recognizing these challenges, this research seeks to explore the diverse factors affecting academic achievement in secondary schools. By examining these factors closely, this study aims to identify insights that can guide interventions to enhance academic performance across different socioeconomic backgrounds and school environments.</w:t>
      </w:r>
    </w:p>
    <w:p w14:paraId="3ED1CFF7" w14:textId="3173AB07" w:rsidR="00B34D62" w:rsidRPr="00C80A0E" w:rsidRDefault="00C77AA8" w:rsidP="004C020D">
      <w:pPr>
        <w:pStyle w:val="Heading2"/>
        <w:spacing w:before="100" w:after="100" w:line="240" w:lineRule="auto"/>
        <w:rPr>
          <w:rFonts w:ascii="Times New Roman" w:hAnsi="Times New Roman" w:cs="Times New Roman"/>
          <w:b/>
          <w:bCs/>
          <w:color w:val="auto"/>
          <w:sz w:val="24"/>
          <w:szCs w:val="24"/>
        </w:rPr>
      </w:pPr>
      <w:bookmarkStart w:id="16" w:name="_Toc202433625"/>
      <w:r w:rsidRPr="00C80A0E">
        <w:rPr>
          <w:rFonts w:ascii="Times New Roman" w:hAnsi="Times New Roman" w:cs="Times New Roman"/>
          <w:b/>
          <w:bCs/>
          <w:color w:val="auto"/>
          <w:sz w:val="24"/>
          <w:szCs w:val="24"/>
        </w:rPr>
        <w:t>1.</w:t>
      </w:r>
      <w:r w:rsidR="00847A84" w:rsidRPr="00C80A0E">
        <w:rPr>
          <w:rFonts w:ascii="Times New Roman" w:hAnsi="Times New Roman" w:cs="Times New Roman"/>
          <w:b/>
          <w:bCs/>
          <w:color w:val="auto"/>
          <w:sz w:val="24"/>
          <w:szCs w:val="24"/>
        </w:rPr>
        <w:t>3</w:t>
      </w:r>
      <w:r w:rsidRPr="00C80A0E">
        <w:rPr>
          <w:rFonts w:ascii="Times New Roman" w:hAnsi="Times New Roman" w:cs="Times New Roman"/>
          <w:b/>
          <w:bCs/>
          <w:color w:val="auto"/>
          <w:sz w:val="24"/>
          <w:szCs w:val="24"/>
        </w:rPr>
        <w:t xml:space="preserve"> </w:t>
      </w:r>
      <w:r w:rsidR="007E3918" w:rsidRPr="00C80A0E">
        <w:rPr>
          <w:rFonts w:ascii="Times New Roman" w:hAnsi="Times New Roman" w:cs="Times New Roman"/>
          <w:b/>
          <w:bCs/>
          <w:color w:val="auto"/>
          <w:sz w:val="24"/>
          <w:szCs w:val="24"/>
        </w:rPr>
        <w:t>Research objectives;</w:t>
      </w:r>
      <w:bookmarkEnd w:id="16"/>
    </w:p>
    <w:p w14:paraId="08E99733" w14:textId="18ABDA3F" w:rsidR="00EA4E2B" w:rsidRPr="00C80A0E" w:rsidRDefault="00C77AA8" w:rsidP="004C020D">
      <w:pPr>
        <w:pStyle w:val="Heading3"/>
        <w:spacing w:before="100" w:after="100" w:line="240" w:lineRule="auto"/>
        <w:rPr>
          <w:rFonts w:ascii="Times New Roman" w:hAnsi="Times New Roman" w:cs="Times New Roman"/>
          <w:b/>
          <w:bCs/>
          <w:color w:val="auto"/>
        </w:rPr>
      </w:pPr>
      <w:bookmarkStart w:id="17" w:name="_Toc191236050"/>
      <w:bookmarkStart w:id="18" w:name="_Toc195196344"/>
      <w:bookmarkStart w:id="19" w:name="_Toc195201871"/>
      <w:bookmarkStart w:id="20" w:name="_Toc195202113"/>
      <w:bookmarkStart w:id="21" w:name="_Toc195815660"/>
      <w:bookmarkStart w:id="22" w:name="_Toc197968171"/>
      <w:bookmarkStart w:id="23" w:name="_Toc197970940"/>
      <w:bookmarkStart w:id="24" w:name="_Toc201925209"/>
      <w:bookmarkStart w:id="25" w:name="_Toc202429419"/>
      <w:bookmarkStart w:id="26" w:name="_Toc202433626"/>
      <w:r w:rsidRPr="00C80A0E">
        <w:rPr>
          <w:rFonts w:ascii="Times New Roman" w:hAnsi="Times New Roman" w:cs="Times New Roman"/>
          <w:b/>
          <w:bCs/>
          <w:color w:val="auto"/>
        </w:rPr>
        <w:t xml:space="preserve">1.3.1 </w:t>
      </w:r>
      <w:r w:rsidR="00EA4E2B" w:rsidRPr="00C80A0E">
        <w:rPr>
          <w:rFonts w:ascii="Times New Roman" w:hAnsi="Times New Roman" w:cs="Times New Roman"/>
          <w:b/>
          <w:bCs/>
          <w:color w:val="auto"/>
        </w:rPr>
        <w:t>General Objective:</w:t>
      </w:r>
      <w:bookmarkEnd w:id="17"/>
      <w:bookmarkEnd w:id="18"/>
      <w:bookmarkEnd w:id="19"/>
      <w:bookmarkEnd w:id="20"/>
      <w:bookmarkEnd w:id="21"/>
      <w:bookmarkEnd w:id="22"/>
      <w:bookmarkEnd w:id="23"/>
      <w:bookmarkEnd w:id="24"/>
      <w:bookmarkEnd w:id="25"/>
      <w:bookmarkEnd w:id="26"/>
    </w:p>
    <w:p w14:paraId="045A40E8" w14:textId="77777777" w:rsidR="00EA4E2B" w:rsidRPr="00C80A0E" w:rsidRDefault="00EA4E2B" w:rsidP="00C80A0E">
      <w:pPr>
        <w:spacing w:line="480" w:lineRule="auto"/>
        <w:rPr>
          <w:szCs w:val="24"/>
        </w:rPr>
      </w:pPr>
      <w:r w:rsidRPr="00C80A0E">
        <w:rPr>
          <w:szCs w:val="24"/>
        </w:rPr>
        <w:t>To investigate the factors that affect academic achievement in secondary schools.</w:t>
      </w:r>
    </w:p>
    <w:p w14:paraId="1578B70C" w14:textId="600271D8" w:rsidR="00EA4E2B" w:rsidRPr="00C80A0E" w:rsidRDefault="00C77AA8" w:rsidP="004C020D">
      <w:pPr>
        <w:pStyle w:val="Heading3"/>
        <w:spacing w:before="100" w:after="100" w:line="240" w:lineRule="auto"/>
        <w:rPr>
          <w:rFonts w:ascii="Times New Roman" w:hAnsi="Times New Roman" w:cs="Times New Roman"/>
          <w:b/>
          <w:bCs/>
          <w:color w:val="auto"/>
        </w:rPr>
      </w:pPr>
      <w:bookmarkStart w:id="27" w:name="_Toc191236051"/>
      <w:bookmarkStart w:id="28" w:name="_Toc195196345"/>
      <w:bookmarkStart w:id="29" w:name="_Toc195201872"/>
      <w:bookmarkStart w:id="30" w:name="_Toc195202114"/>
      <w:bookmarkStart w:id="31" w:name="_Toc195815661"/>
      <w:bookmarkStart w:id="32" w:name="_Toc197968172"/>
      <w:bookmarkStart w:id="33" w:name="_Toc197970941"/>
      <w:bookmarkStart w:id="34" w:name="_Toc201925210"/>
      <w:bookmarkStart w:id="35" w:name="_Toc202429420"/>
      <w:bookmarkStart w:id="36" w:name="_Toc202433627"/>
      <w:r w:rsidRPr="00C80A0E">
        <w:rPr>
          <w:rFonts w:ascii="Times New Roman" w:hAnsi="Times New Roman" w:cs="Times New Roman"/>
          <w:b/>
          <w:bCs/>
          <w:color w:val="auto"/>
        </w:rPr>
        <w:t xml:space="preserve">1.3.2 </w:t>
      </w:r>
      <w:r w:rsidR="00EA4E2B" w:rsidRPr="00C80A0E">
        <w:rPr>
          <w:rFonts w:ascii="Times New Roman" w:hAnsi="Times New Roman" w:cs="Times New Roman"/>
          <w:b/>
          <w:bCs/>
          <w:color w:val="auto"/>
        </w:rPr>
        <w:t>Specific Objectives:</w:t>
      </w:r>
      <w:bookmarkEnd w:id="27"/>
      <w:bookmarkEnd w:id="28"/>
      <w:bookmarkEnd w:id="29"/>
      <w:bookmarkEnd w:id="30"/>
      <w:bookmarkEnd w:id="31"/>
      <w:bookmarkEnd w:id="32"/>
      <w:bookmarkEnd w:id="33"/>
      <w:bookmarkEnd w:id="34"/>
      <w:bookmarkEnd w:id="35"/>
      <w:bookmarkEnd w:id="36"/>
    </w:p>
    <w:p w14:paraId="53131060" w14:textId="77777777" w:rsidR="00EA4E2B" w:rsidRPr="00C80A0E" w:rsidRDefault="00EA4E2B" w:rsidP="00DB158A">
      <w:pPr>
        <w:rPr>
          <w:szCs w:val="24"/>
        </w:rPr>
      </w:pPr>
      <w:r w:rsidRPr="00C80A0E">
        <w:rPr>
          <w:szCs w:val="24"/>
        </w:rPr>
        <w:t xml:space="preserve">1. To examine how students socio-economic background affect academic achievement in secondary schools. </w:t>
      </w:r>
    </w:p>
    <w:p w14:paraId="1D68203C" w14:textId="6923FC36" w:rsidR="00EA4E2B" w:rsidRPr="00C80A0E" w:rsidRDefault="00EA4E2B" w:rsidP="00DB158A">
      <w:pPr>
        <w:rPr>
          <w:szCs w:val="24"/>
        </w:rPr>
      </w:pPr>
      <w:r w:rsidRPr="00C80A0E">
        <w:rPr>
          <w:szCs w:val="24"/>
        </w:rPr>
        <w:t xml:space="preserve">2. To analyze how school infrastructure and resources affect academic achievement in secondary schools. </w:t>
      </w:r>
    </w:p>
    <w:p w14:paraId="3EA9686D" w14:textId="77777777" w:rsidR="00EA4E2B" w:rsidRPr="00C80A0E" w:rsidRDefault="00EA4E2B" w:rsidP="00DB158A">
      <w:pPr>
        <w:rPr>
          <w:szCs w:val="24"/>
        </w:rPr>
      </w:pPr>
      <w:r w:rsidRPr="00C80A0E">
        <w:rPr>
          <w:szCs w:val="24"/>
        </w:rPr>
        <w:t>3. To evaluate how parental involvement on students affect academic achievement in secondary schools.</w:t>
      </w:r>
    </w:p>
    <w:p w14:paraId="6FD7CCFF" w14:textId="4DE1248C" w:rsidR="00E56F94" w:rsidRPr="00C80A0E" w:rsidRDefault="00EA4E2B" w:rsidP="00DB158A">
      <w:pPr>
        <w:rPr>
          <w:szCs w:val="24"/>
        </w:rPr>
      </w:pPr>
      <w:r w:rsidRPr="00C80A0E">
        <w:rPr>
          <w:szCs w:val="24"/>
        </w:rPr>
        <w:t>4. To investigate how peer influence affect</w:t>
      </w:r>
      <w:r w:rsidR="00B87ECA" w:rsidRPr="00C80A0E">
        <w:rPr>
          <w:szCs w:val="24"/>
        </w:rPr>
        <w:t>s</w:t>
      </w:r>
      <w:r w:rsidRPr="00C80A0E">
        <w:rPr>
          <w:szCs w:val="24"/>
        </w:rPr>
        <w:t xml:space="preserve"> academic achievement in secondary schools.</w:t>
      </w:r>
    </w:p>
    <w:p w14:paraId="1527D0F2" w14:textId="08ADC869" w:rsidR="005316EB" w:rsidRPr="00C80A0E" w:rsidRDefault="00C77AA8" w:rsidP="004C020D">
      <w:pPr>
        <w:pStyle w:val="Heading2"/>
        <w:spacing w:before="100" w:after="100" w:line="240" w:lineRule="auto"/>
        <w:rPr>
          <w:rFonts w:ascii="Times New Roman" w:hAnsi="Times New Roman" w:cs="Times New Roman"/>
          <w:b/>
          <w:bCs/>
          <w:color w:val="auto"/>
          <w:sz w:val="24"/>
          <w:szCs w:val="24"/>
        </w:rPr>
      </w:pPr>
      <w:bookmarkStart w:id="37" w:name="_Toc202433628"/>
      <w:r w:rsidRPr="00C80A0E">
        <w:rPr>
          <w:rFonts w:ascii="Times New Roman" w:hAnsi="Times New Roman" w:cs="Times New Roman"/>
          <w:b/>
          <w:bCs/>
          <w:color w:val="auto"/>
          <w:sz w:val="24"/>
          <w:szCs w:val="24"/>
        </w:rPr>
        <w:t>1.</w:t>
      </w:r>
      <w:r w:rsidR="00847A84" w:rsidRPr="00C80A0E">
        <w:rPr>
          <w:rFonts w:ascii="Times New Roman" w:hAnsi="Times New Roman" w:cs="Times New Roman"/>
          <w:b/>
          <w:bCs/>
          <w:color w:val="auto"/>
          <w:sz w:val="24"/>
          <w:szCs w:val="24"/>
        </w:rPr>
        <w:t>4</w:t>
      </w:r>
      <w:r w:rsidRPr="00C80A0E">
        <w:rPr>
          <w:rFonts w:ascii="Times New Roman" w:hAnsi="Times New Roman" w:cs="Times New Roman"/>
          <w:b/>
          <w:bCs/>
          <w:color w:val="auto"/>
          <w:sz w:val="24"/>
          <w:szCs w:val="24"/>
        </w:rPr>
        <w:t xml:space="preserve"> </w:t>
      </w:r>
      <w:r w:rsidR="005316EB" w:rsidRPr="00C80A0E">
        <w:rPr>
          <w:rFonts w:ascii="Times New Roman" w:hAnsi="Times New Roman" w:cs="Times New Roman"/>
          <w:b/>
          <w:bCs/>
          <w:color w:val="auto"/>
          <w:sz w:val="24"/>
          <w:szCs w:val="24"/>
        </w:rPr>
        <w:t>Research questions</w:t>
      </w:r>
      <w:bookmarkEnd w:id="37"/>
    </w:p>
    <w:p w14:paraId="72E4620F" w14:textId="77777777" w:rsidR="005316EB" w:rsidRPr="00C80A0E" w:rsidRDefault="005316EB" w:rsidP="00DB158A">
      <w:pPr>
        <w:rPr>
          <w:szCs w:val="24"/>
        </w:rPr>
      </w:pPr>
      <w:r w:rsidRPr="00C80A0E">
        <w:rPr>
          <w:szCs w:val="24"/>
        </w:rPr>
        <w:t>1. How does students' socio-economic background affect academic achievement in secondary schools?</w:t>
      </w:r>
    </w:p>
    <w:p w14:paraId="45550B8E" w14:textId="77777777" w:rsidR="005316EB" w:rsidRPr="00C80A0E" w:rsidRDefault="005316EB" w:rsidP="00DB158A">
      <w:pPr>
        <w:rPr>
          <w:szCs w:val="24"/>
        </w:rPr>
      </w:pPr>
      <w:r w:rsidRPr="00C80A0E">
        <w:rPr>
          <w:szCs w:val="24"/>
        </w:rPr>
        <w:t>2. How do school infrastructure and resources impact academic achievement in secondary schools?</w:t>
      </w:r>
    </w:p>
    <w:p w14:paraId="7EA4CCDD" w14:textId="77B77650" w:rsidR="005316EB" w:rsidRPr="00C80A0E" w:rsidRDefault="005316EB" w:rsidP="00DB158A">
      <w:pPr>
        <w:rPr>
          <w:szCs w:val="24"/>
        </w:rPr>
      </w:pPr>
      <w:r w:rsidRPr="00C80A0E">
        <w:rPr>
          <w:szCs w:val="24"/>
        </w:rPr>
        <w:lastRenderedPageBreak/>
        <w:t xml:space="preserve">3. </w:t>
      </w:r>
      <w:r w:rsidR="00F304FF" w:rsidRPr="00C80A0E">
        <w:rPr>
          <w:szCs w:val="24"/>
        </w:rPr>
        <w:t xml:space="preserve">How </w:t>
      </w:r>
      <w:r w:rsidRPr="00C80A0E">
        <w:rPr>
          <w:szCs w:val="24"/>
        </w:rPr>
        <w:t>does parental involvement influence students' academic achievement in secondary schools?</w:t>
      </w:r>
    </w:p>
    <w:p w14:paraId="0906BDC6" w14:textId="77777777" w:rsidR="005316EB" w:rsidRPr="00C80A0E" w:rsidRDefault="005316EB" w:rsidP="00DB158A">
      <w:pPr>
        <w:rPr>
          <w:szCs w:val="24"/>
        </w:rPr>
      </w:pPr>
      <w:r w:rsidRPr="00C80A0E">
        <w:rPr>
          <w:szCs w:val="24"/>
        </w:rPr>
        <w:t>4. How does peer influence affect academic achievement in secondary schools?</w:t>
      </w:r>
    </w:p>
    <w:p w14:paraId="30E88AE7" w14:textId="4E91913F" w:rsidR="00A4598B" w:rsidRPr="00C80A0E" w:rsidRDefault="00C77AA8" w:rsidP="002C7FE6">
      <w:pPr>
        <w:pStyle w:val="Heading2"/>
        <w:spacing w:before="100" w:after="100" w:line="240" w:lineRule="auto"/>
        <w:rPr>
          <w:rFonts w:ascii="Times New Roman" w:hAnsi="Times New Roman" w:cs="Times New Roman"/>
          <w:b/>
          <w:bCs/>
          <w:color w:val="auto"/>
          <w:sz w:val="24"/>
          <w:szCs w:val="24"/>
        </w:rPr>
      </w:pPr>
      <w:bookmarkStart w:id="38" w:name="_Toc202433629"/>
      <w:r w:rsidRPr="00C80A0E">
        <w:rPr>
          <w:rFonts w:ascii="Times New Roman" w:hAnsi="Times New Roman" w:cs="Times New Roman"/>
          <w:b/>
          <w:bCs/>
          <w:color w:val="auto"/>
          <w:sz w:val="24"/>
          <w:szCs w:val="24"/>
        </w:rPr>
        <w:t>1.</w:t>
      </w:r>
      <w:r w:rsidR="00847A84" w:rsidRPr="00C80A0E">
        <w:rPr>
          <w:rFonts w:ascii="Times New Roman" w:hAnsi="Times New Roman" w:cs="Times New Roman"/>
          <w:b/>
          <w:bCs/>
          <w:color w:val="auto"/>
          <w:sz w:val="24"/>
          <w:szCs w:val="24"/>
        </w:rPr>
        <w:t>5</w:t>
      </w:r>
      <w:r w:rsidRPr="00C80A0E">
        <w:rPr>
          <w:rFonts w:ascii="Times New Roman" w:hAnsi="Times New Roman" w:cs="Times New Roman"/>
          <w:b/>
          <w:bCs/>
          <w:color w:val="auto"/>
          <w:sz w:val="24"/>
          <w:szCs w:val="24"/>
        </w:rPr>
        <w:t xml:space="preserve"> </w:t>
      </w:r>
      <w:r w:rsidR="00A4598B" w:rsidRPr="00C80A0E">
        <w:rPr>
          <w:rFonts w:ascii="Times New Roman" w:hAnsi="Times New Roman" w:cs="Times New Roman"/>
          <w:b/>
          <w:bCs/>
          <w:color w:val="auto"/>
          <w:sz w:val="24"/>
          <w:szCs w:val="24"/>
        </w:rPr>
        <w:t>Significance of the study</w:t>
      </w:r>
      <w:bookmarkEnd w:id="38"/>
    </w:p>
    <w:p w14:paraId="607754B1" w14:textId="256DB953" w:rsidR="005C5729" w:rsidRPr="00C80A0E" w:rsidRDefault="00D06214" w:rsidP="00C80A0E">
      <w:pPr>
        <w:spacing w:before="240" w:after="360" w:line="480" w:lineRule="auto"/>
        <w:rPr>
          <w:szCs w:val="24"/>
        </w:rPr>
      </w:pPr>
      <w:r w:rsidRPr="00C80A0E">
        <w:rPr>
          <w:szCs w:val="24"/>
        </w:rPr>
        <w:t>The importance of this study is in its ability to highlight and address key factors that impact academic achievement among secondary school students in Kenya. By analyzing socio-economic background, school infrastructure and resources, parental involvement, and peer influence, this research provides valuable insights into the challenges that affect student performance. The results will help educators, parents, and policymakers make informed decisions to enhance learning outcomes, bridge achievement gaps, and promote an inclusive education system that benefits all students.</w:t>
      </w:r>
    </w:p>
    <w:p w14:paraId="0F5F2049" w14:textId="77777777" w:rsidR="000F4FA4" w:rsidRDefault="000F4FA4" w:rsidP="002C7FE6">
      <w:pPr>
        <w:keepNext/>
        <w:keepLines/>
        <w:spacing w:before="40" w:beforeAutospacing="0" w:after="0" w:afterAutospacing="0" w:line="240" w:lineRule="auto"/>
        <w:outlineLvl w:val="1"/>
        <w:rPr>
          <w:rFonts w:eastAsiaTheme="majorEastAsia"/>
          <w:b/>
          <w:bCs/>
          <w:szCs w:val="24"/>
        </w:rPr>
      </w:pPr>
      <w:bookmarkStart w:id="39" w:name="_Toc191236054"/>
      <w:bookmarkStart w:id="40" w:name="_Toc202433630"/>
      <w:r w:rsidRPr="000F4FA4">
        <w:rPr>
          <w:rFonts w:eastAsiaTheme="majorEastAsia"/>
          <w:b/>
          <w:bCs/>
          <w:szCs w:val="24"/>
        </w:rPr>
        <w:t>1.6 Scope of the study</w:t>
      </w:r>
      <w:bookmarkEnd w:id="39"/>
      <w:bookmarkEnd w:id="40"/>
    </w:p>
    <w:p w14:paraId="6E04118D" w14:textId="77777777" w:rsidR="00D66F2A" w:rsidRPr="000F4FA4" w:rsidRDefault="00D66F2A" w:rsidP="002C7FE6">
      <w:pPr>
        <w:keepNext/>
        <w:keepLines/>
        <w:spacing w:before="40" w:beforeAutospacing="0" w:after="0" w:afterAutospacing="0" w:line="240" w:lineRule="auto"/>
        <w:outlineLvl w:val="1"/>
        <w:rPr>
          <w:rFonts w:eastAsiaTheme="majorEastAsia"/>
          <w:b/>
          <w:bCs/>
          <w:szCs w:val="24"/>
        </w:rPr>
      </w:pPr>
    </w:p>
    <w:p w14:paraId="4F665108" w14:textId="77777777" w:rsidR="000F4FA4" w:rsidRPr="000F4FA4" w:rsidRDefault="000F4FA4" w:rsidP="00C80A0E">
      <w:pPr>
        <w:spacing w:before="0" w:beforeAutospacing="0" w:after="200" w:afterAutospacing="0" w:line="480" w:lineRule="auto"/>
        <w:rPr>
          <w:szCs w:val="24"/>
        </w:rPr>
      </w:pPr>
      <w:r w:rsidRPr="000F4FA4">
        <w:rPr>
          <w:szCs w:val="24"/>
        </w:rPr>
        <w:t>The scope of this study addresses factors influencing academic achievement among secondary school students in Laikipia County. The study focuses on a range of influences contextual, institutional, and personal that impact students' educational outcomes.</w:t>
      </w:r>
    </w:p>
    <w:p w14:paraId="233F88CF" w14:textId="77777777" w:rsidR="000F4FA4" w:rsidRDefault="000F4FA4" w:rsidP="00C80A0E">
      <w:pPr>
        <w:spacing w:before="0" w:beforeAutospacing="0" w:after="200" w:afterAutospacing="0" w:line="480" w:lineRule="auto"/>
        <w:rPr>
          <w:szCs w:val="24"/>
        </w:rPr>
      </w:pPr>
      <w:r w:rsidRPr="000F4FA4">
        <w:rPr>
          <w:szCs w:val="24"/>
        </w:rPr>
        <w:t>Academic environments, resources, teacher-student ratios, and teacher qualifications can heavily impact student outcomes. Schools that are well-equipped and provide adequate instructional support generally foster higher academic performance. In Laikipia County, the gap between high- and low-performing schools in terms of resources and faculty support can impact students' motivation and academic engagement. Students in schools with better resources often have a more conducive learning environment, encouraging their academic efforts.</w:t>
      </w:r>
    </w:p>
    <w:p w14:paraId="6283D11E" w14:textId="77777777" w:rsidR="0099152B" w:rsidRDefault="006F21F1" w:rsidP="0099152B">
      <w:pPr>
        <w:spacing w:before="0" w:beforeAutospacing="0" w:after="200" w:afterAutospacing="0" w:line="480" w:lineRule="auto"/>
        <w:rPr>
          <w:szCs w:val="24"/>
        </w:rPr>
      </w:pPr>
      <w:r>
        <w:rPr>
          <w:szCs w:val="24"/>
        </w:rPr>
        <w:lastRenderedPageBreak/>
        <w:t xml:space="preserve">This study covers the period from </w:t>
      </w:r>
      <w:r w:rsidR="007D3A68" w:rsidRPr="007D3A68">
        <w:rPr>
          <w:szCs w:val="24"/>
        </w:rPr>
        <w:t xml:space="preserve">March </w:t>
      </w:r>
      <w:r w:rsidRPr="007D3A68">
        <w:rPr>
          <w:szCs w:val="24"/>
        </w:rPr>
        <w:t>to April 2025,</w:t>
      </w:r>
      <w:r>
        <w:rPr>
          <w:b/>
          <w:bCs/>
          <w:szCs w:val="24"/>
        </w:rPr>
        <w:t xml:space="preserve"> </w:t>
      </w:r>
      <w:r w:rsidRPr="006F21F1">
        <w:rPr>
          <w:szCs w:val="24"/>
        </w:rPr>
        <w:t>focusing on data collected and</w:t>
      </w:r>
      <w:r>
        <w:rPr>
          <w:b/>
          <w:bCs/>
          <w:szCs w:val="24"/>
        </w:rPr>
        <w:t xml:space="preserve"> </w:t>
      </w:r>
      <w:r w:rsidRPr="006F21F1">
        <w:rPr>
          <w:szCs w:val="24"/>
        </w:rPr>
        <w:t>trends observed within this timeframe.</w:t>
      </w:r>
      <w:bookmarkStart w:id="41" w:name="_Toc191236055"/>
    </w:p>
    <w:p w14:paraId="7BC7BDAC" w14:textId="77777777" w:rsidR="0099152B" w:rsidRPr="0099152B" w:rsidRDefault="000F4FA4" w:rsidP="0099152B">
      <w:pPr>
        <w:pStyle w:val="Heading2"/>
        <w:rPr>
          <w:rFonts w:ascii="Times New Roman" w:hAnsi="Times New Roman" w:cs="Times New Roman"/>
          <w:b/>
          <w:bCs/>
          <w:color w:val="auto"/>
          <w:sz w:val="24"/>
          <w:szCs w:val="24"/>
        </w:rPr>
      </w:pPr>
      <w:bookmarkStart w:id="42" w:name="_Toc202433631"/>
      <w:r w:rsidRPr="0099152B">
        <w:rPr>
          <w:rFonts w:ascii="Times New Roman" w:hAnsi="Times New Roman" w:cs="Times New Roman"/>
          <w:b/>
          <w:bCs/>
          <w:color w:val="auto"/>
          <w:sz w:val="24"/>
          <w:szCs w:val="24"/>
        </w:rPr>
        <w:t>1.7 Chapter summary</w:t>
      </w:r>
      <w:bookmarkEnd w:id="41"/>
      <w:bookmarkEnd w:id="42"/>
    </w:p>
    <w:p w14:paraId="18C77561" w14:textId="2A621CD1" w:rsidR="00DE359E" w:rsidRDefault="00643526" w:rsidP="0099152B">
      <w:pPr>
        <w:spacing w:before="0" w:beforeAutospacing="0" w:after="200" w:afterAutospacing="0" w:line="480" w:lineRule="auto"/>
        <w:rPr>
          <w:szCs w:val="24"/>
        </w:rPr>
      </w:pPr>
      <w:r w:rsidRPr="00643526">
        <w:rPr>
          <w:szCs w:val="24"/>
        </w:rPr>
        <w:t>The background knowledge, statement of the problem, overall and particular study objectives, research questions, study significance, study limits, and study scope are all included in this chapter.</w:t>
      </w:r>
    </w:p>
    <w:p w14:paraId="7DDF2FF9" w14:textId="77777777" w:rsidR="00C06C21" w:rsidRDefault="00C06C21" w:rsidP="0099152B">
      <w:pPr>
        <w:spacing w:before="0" w:beforeAutospacing="0" w:after="200" w:afterAutospacing="0" w:line="480" w:lineRule="auto"/>
        <w:rPr>
          <w:szCs w:val="24"/>
        </w:rPr>
      </w:pPr>
    </w:p>
    <w:p w14:paraId="4E17E19A" w14:textId="77777777" w:rsidR="00C06C21" w:rsidRDefault="00C06C21" w:rsidP="0099152B">
      <w:pPr>
        <w:spacing w:before="0" w:beforeAutospacing="0" w:after="200" w:afterAutospacing="0" w:line="480" w:lineRule="auto"/>
        <w:rPr>
          <w:szCs w:val="24"/>
        </w:rPr>
      </w:pPr>
    </w:p>
    <w:p w14:paraId="1D0C1527" w14:textId="77777777" w:rsidR="00C06C21" w:rsidRDefault="00C06C21" w:rsidP="0099152B">
      <w:pPr>
        <w:spacing w:before="0" w:beforeAutospacing="0" w:after="200" w:afterAutospacing="0" w:line="480" w:lineRule="auto"/>
        <w:rPr>
          <w:szCs w:val="24"/>
        </w:rPr>
      </w:pPr>
    </w:p>
    <w:p w14:paraId="16ACA5AD" w14:textId="77777777" w:rsidR="00C06C21" w:rsidRDefault="00C06C21" w:rsidP="0099152B">
      <w:pPr>
        <w:spacing w:before="0" w:beforeAutospacing="0" w:after="200" w:afterAutospacing="0" w:line="480" w:lineRule="auto"/>
        <w:rPr>
          <w:szCs w:val="24"/>
        </w:rPr>
      </w:pPr>
    </w:p>
    <w:p w14:paraId="146D95BD" w14:textId="77777777" w:rsidR="00C06C21" w:rsidRDefault="00C06C21" w:rsidP="0099152B">
      <w:pPr>
        <w:spacing w:before="0" w:beforeAutospacing="0" w:after="200" w:afterAutospacing="0" w:line="480" w:lineRule="auto"/>
        <w:rPr>
          <w:szCs w:val="24"/>
        </w:rPr>
      </w:pPr>
    </w:p>
    <w:p w14:paraId="53BAC02A" w14:textId="77777777" w:rsidR="002C4342" w:rsidRPr="00643526" w:rsidRDefault="002C4342" w:rsidP="0099152B">
      <w:pPr>
        <w:spacing w:before="0" w:beforeAutospacing="0" w:after="200" w:afterAutospacing="0" w:line="480" w:lineRule="auto"/>
        <w:rPr>
          <w:szCs w:val="24"/>
        </w:rPr>
      </w:pPr>
    </w:p>
    <w:p w14:paraId="04D946C4" w14:textId="5B3CC056" w:rsidR="00D414B2" w:rsidRPr="00C80A0E" w:rsidRDefault="00D414B2" w:rsidP="0099152B">
      <w:pPr>
        <w:pStyle w:val="Heading2"/>
        <w:spacing w:before="100" w:after="100" w:line="240" w:lineRule="auto"/>
        <w:ind w:left="2160" w:firstLine="720"/>
        <w:rPr>
          <w:rFonts w:ascii="Times New Roman" w:hAnsi="Times New Roman" w:cs="Times New Roman"/>
          <w:b/>
          <w:bCs/>
          <w:color w:val="auto"/>
          <w:sz w:val="24"/>
          <w:szCs w:val="24"/>
        </w:rPr>
      </w:pPr>
      <w:bookmarkStart w:id="43" w:name="_Toc202433632"/>
      <w:r w:rsidRPr="00C80A0E">
        <w:rPr>
          <w:rFonts w:ascii="Times New Roman" w:hAnsi="Times New Roman" w:cs="Times New Roman"/>
          <w:b/>
          <w:bCs/>
          <w:color w:val="auto"/>
          <w:sz w:val="24"/>
          <w:szCs w:val="24"/>
        </w:rPr>
        <w:t>CHAPTER TWO</w:t>
      </w:r>
      <w:bookmarkEnd w:id="43"/>
    </w:p>
    <w:p w14:paraId="698B3DCC" w14:textId="5B3CC056" w:rsidR="00D414B2" w:rsidRPr="00C80A0E" w:rsidRDefault="00D414B2" w:rsidP="0099152B">
      <w:pPr>
        <w:pStyle w:val="Heading2"/>
        <w:spacing w:before="100" w:after="100" w:line="240" w:lineRule="auto"/>
        <w:ind w:left="2880"/>
        <w:rPr>
          <w:rFonts w:ascii="Times New Roman" w:hAnsi="Times New Roman" w:cs="Times New Roman"/>
          <w:b/>
          <w:bCs/>
          <w:color w:val="auto"/>
          <w:sz w:val="24"/>
          <w:szCs w:val="24"/>
        </w:rPr>
      </w:pPr>
      <w:bookmarkStart w:id="44" w:name="_Toc202433633"/>
      <w:r w:rsidRPr="00C80A0E">
        <w:rPr>
          <w:rFonts w:ascii="Times New Roman" w:hAnsi="Times New Roman" w:cs="Times New Roman"/>
          <w:b/>
          <w:bCs/>
          <w:color w:val="auto"/>
          <w:sz w:val="24"/>
          <w:szCs w:val="24"/>
        </w:rPr>
        <w:t>L</w:t>
      </w:r>
      <w:r w:rsidR="00484586" w:rsidRPr="00C80A0E">
        <w:rPr>
          <w:rFonts w:ascii="Times New Roman" w:hAnsi="Times New Roman" w:cs="Times New Roman"/>
          <w:b/>
          <w:bCs/>
          <w:color w:val="auto"/>
          <w:sz w:val="24"/>
          <w:szCs w:val="24"/>
        </w:rPr>
        <w:t>ITERATURE REVIEW</w:t>
      </w:r>
      <w:bookmarkEnd w:id="44"/>
    </w:p>
    <w:p w14:paraId="043C163D" w14:textId="5547750D" w:rsidR="00D414B2" w:rsidRPr="00C80A0E" w:rsidRDefault="003962F7" w:rsidP="0099152B">
      <w:pPr>
        <w:pStyle w:val="Heading2"/>
        <w:spacing w:before="100" w:after="100" w:line="240" w:lineRule="auto"/>
        <w:rPr>
          <w:rFonts w:ascii="Times New Roman" w:hAnsi="Times New Roman" w:cs="Times New Roman"/>
          <w:b/>
          <w:bCs/>
          <w:color w:val="auto"/>
          <w:sz w:val="24"/>
          <w:szCs w:val="24"/>
        </w:rPr>
      </w:pPr>
      <w:bookmarkStart w:id="45" w:name="_Toc202433634"/>
      <w:r w:rsidRPr="00C80A0E">
        <w:rPr>
          <w:rFonts w:ascii="Times New Roman" w:hAnsi="Times New Roman" w:cs="Times New Roman"/>
          <w:b/>
          <w:bCs/>
          <w:color w:val="auto"/>
          <w:sz w:val="24"/>
          <w:szCs w:val="24"/>
        </w:rPr>
        <w:t xml:space="preserve">2.0 </w:t>
      </w:r>
      <w:r w:rsidR="00D414B2" w:rsidRPr="00C80A0E">
        <w:rPr>
          <w:rFonts w:ascii="Times New Roman" w:hAnsi="Times New Roman" w:cs="Times New Roman"/>
          <w:b/>
          <w:bCs/>
          <w:color w:val="auto"/>
          <w:sz w:val="24"/>
          <w:szCs w:val="24"/>
        </w:rPr>
        <w:t>Introduction</w:t>
      </w:r>
      <w:bookmarkEnd w:id="45"/>
    </w:p>
    <w:p w14:paraId="0FD9BA4A" w14:textId="77777777" w:rsidR="00643526" w:rsidRPr="00643526" w:rsidRDefault="00643526" w:rsidP="0099152B">
      <w:pPr>
        <w:rPr>
          <w:szCs w:val="24"/>
        </w:rPr>
      </w:pPr>
      <w:r w:rsidRPr="00643526">
        <w:rPr>
          <w:szCs w:val="24"/>
        </w:rPr>
        <w:t>This section included the conceptual framework, the operationalization of variables, the chapter summary, the empirical literature review that covered studies pertaining to the current investigation, the theoretical literature review that covered theories for the study, and the research gaps found in the empirical studies.</w:t>
      </w:r>
    </w:p>
    <w:p w14:paraId="477834FD" w14:textId="35624122" w:rsidR="003C37EB" w:rsidRPr="00C80A0E" w:rsidRDefault="003962F7" w:rsidP="0099152B">
      <w:pPr>
        <w:pStyle w:val="Heading2"/>
        <w:spacing w:before="100" w:after="100" w:line="240" w:lineRule="auto"/>
        <w:rPr>
          <w:rFonts w:ascii="Times New Roman" w:hAnsi="Times New Roman" w:cs="Times New Roman"/>
          <w:b/>
          <w:bCs/>
          <w:color w:val="auto"/>
          <w:sz w:val="24"/>
          <w:szCs w:val="24"/>
        </w:rPr>
      </w:pPr>
      <w:bookmarkStart w:id="46" w:name="_Toc202433635"/>
      <w:r w:rsidRPr="00C80A0E">
        <w:rPr>
          <w:rFonts w:ascii="Times New Roman" w:hAnsi="Times New Roman" w:cs="Times New Roman"/>
          <w:b/>
          <w:bCs/>
          <w:color w:val="auto"/>
          <w:sz w:val="24"/>
          <w:szCs w:val="24"/>
        </w:rPr>
        <w:lastRenderedPageBreak/>
        <w:t xml:space="preserve">2.1 </w:t>
      </w:r>
      <w:r w:rsidR="00D414B2" w:rsidRPr="00C80A0E">
        <w:rPr>
          <w:rFonts w:ascii="Times New Roman" w:hAnsi="Times New Roman" w:cs="Times New Roman"/>
          <w:b/>
          <w:bCs/>
          <w:color w:val="auto"/>
          <w:sz w:val="24"/>
          <w:szCs w:val="24"/>
        </w:rPr>
        <w:t>Theoretical Literature Review</w:t>
      </w:r>
      <w:bookmarkEnd w:id="46"/>
    </w:p>
    <w:p w14:paraId="509CFF73" w14:textId="5B38DA81" w:rsidR="00D414B2" w:rsidRPr="00C80A0E" w:rsidRDefault="008E7098" w:rsidP="0099152B">
      <w:pPr>
        <w:spacing w:line="480" w:lineRule="auto"/>
        <w:rPr>
          <w:szCs w:val="24"/>
        </w:rPr>
      </w:pPr>
      <w:r w:rsidRPr="00C80A0E">
        <w:rPr>
          <w:szCs w:val="24"/>
        </w:rPr>
        <w:t xml:space="preserve">The study </w:t>
      </w:r>
      <w:r w:rsidR="00D32174" w:rsidRPr="00C80A0E">
        <w:rPr>
          <w:szCs w:val="24"/>
        </w:rPr>
        <w:t>wa</w:t>
      </w:r>
      <w:r w:rsidR="00527E17" w:rsidRPr="00C80A0E">
        <w:rPr>
          <w:szCs w:val="24"/>
        </w:rPr>
        <w:t>s</w:t>
      </w:r>
      <w:r w:rsidR="00157977" w:rsidRPr="00C80A0E">
        <w:rPr>
          <w:szCs w:val="24"/>
        </w:rPr>
        <w:t xml:space="preserve"> </w:t>
      </w:r>
      <w:r w:rsidRPr="00C80A0E">
        <w:rPr>
          <w:szCs w:val="24"/>
        </w:rPr>
        <w:t>supported by Social Reproduction theory, Epstein’s Parental Involvement Model, and Social Learning Theory.</w:t>
      </w:r>
    </w:p>
    <w:p w14:paraId="764A483C" w14:textId="04AE4B9F" w:rsidR="003C37EB" w:rsidRDefault="001F0588" w:rsidP="0099152B">
      <w:pPr>
        <w:pStyle w:val="Heading3"/>
        <w:spacing w:before="100" w:after="100" w:line="240" w:lineRule="auto"/>
        <w:rPr>
          <w:rFonts w:ascii="Times New Roman" w:hAnsi="Times New Roman" w:cs="Times New Roman"/>
          <w:b/>
          <w:bCs/>
          <w:color w:val="auto"/>
        </w:rPr>
      </w:pPr>
      <w:bookmarkStart w:id="47" w:name="_Toc191236060"/>
      <w:bookmarkStart w:id="48" w:name="_Toc195196354"/>
      <w:bookmarkStart w:id="49" w:name="_Toc195201873"/>
      <w:bookmarkStart w:id="50" w:name="_Toc195202115"/>
      <w:bookmarkStart w:id="51" w:name="_Toc195815670"/>
      <w:bookmarkStart w:id="52" w:name="_Toc197968181"/>
      <w:bookmarkStart w:id="53" w:name="_Toc197970950"/>
      <w:bookmarkStart w:id="54" w:name="_Toc201925219"/>
      <w:bookmarkStart w:id="55" w:name="_Toc202429429"/>
      <w:bookmarkStart w:id="56" w:name="_Toc202433636"/>
      <w:r w:rsidRPr="00C80A0E">
        <w:rPr>
          <w:rFonts w:ascii="Times New Roman" w:hAnsi="Times New Roman" w:cs="Times New Roman"/>
          <w:b/>
          <w:bCs/>
          <w:color w:val="auto"/>
        </w:rPr>
        <w:t xml:space="preserve">2.1.1 </w:t>
      </w:r>
      <w:r w:rsidR="003C37EB" w:rsidRPr="00C80A0E">
        <w:rPr>
          <w:rFonts w:ascii="Times New Roman" w:hAnsi="Times New Roman" w:cs="Times New Roman"/>
          <w:b/>
          <w:bCs/>
          <w:color w:val="auto"/>
        </w:rPr>
        <w:t>Social Reproduction Theory</w:t>
      </w:r>
      <w:bookmarkEnd w:id="47"/>
      <w:bookmarkEnd w:id="48"/>
      <w:bookmarkEnd w:id="49"/>
      <w:bookmarkEnd w:id="50"/>
      <w:bookmarkEnd w:id="51"/>
      <w:bookmarkEnd w:id="52"/>
      <w:bookmarkEnd w:id="53"/>
      <w:bookmarkEnd w:id="54"/>
      <w:bookmarkEnd w:id="55"/>
      <w:bookmarkEnd w:id="56"/>
    </w:p>
    <w:p w14:paraId="4822DFD4" w14:textId="059EBEDE" w:rsidR="00B473BB" w:rsidRDefault="00B473BB" w:rsidP="0099152B">
      <w:pPr>
        <w:spacing w:line="480" w:lineRule="auto"/>
      </w:pPr>
      <w:r w:rsidRPr="00B473BB">
        <w:t>The</w:t>
      </w:r>
      <w:r w:rsidR="008A4F5B">
        <w:t xml:space="preserve"> theory of</w:t>
      </w:r>
      <w:r w:rsidRPr="00B473BB">
        <w:t xml:space="preserve"> social reproduction</w:t>
      </w:r>
      <w:r w:rsidR="008A4F5B">
        <w:t xml:space="preserve"> which was</w:t>
      </w:r>
      <w:r w:rsidRPr="00B473BB">
        <w:t xml:space="preserve"> developed by Pierre Bourdieu gained further development through sociologists like Jean-Claude Passeron and Bowles and Gintis to explain how institutions such as education, the family and labor market transmit social inequalities particularly class distinctions to the next generation. Through his work Bourdieu (1977) defined three essential notions including cultural capital and social capital and habitus to present how people receive family-based social advantages and disadvantages from their surrounding environment. The knowledge and ability components of cultural capital together with education function as key factors which sustain social rank systems when families from higher socioeconomic background secure premium academic facilities that lead to superior financial achievement. Social capital networks along with social relationships enrich class positions by creating special entry points to valuable resources and beneficial opportunities. The social system features these mechanisms to reproduce dominant elite power while marginalized groups face barriers to social improvement (Bourdieu &amp; Passeron, 1977).</w:t>
      </w:r>
      <w:bookmarkStart w:id="57" w:name="_Toc191236061"/>
    </w:p>
    <w:p w14:paraId="6E1C0C0E" w14:textId="049AF7D9" w:rsidR="00D9119B" w:rsidRDefault="00D9119B" w:rsidP="00B473BB">
      <w:pPr>
        <w:spacing w:line="480" w:lineRule="auto"/>
        <w:rPr>
          <w:szCs w:val="24"/>
        </w:rPr>
      </w:pPr>
      <w:r w:rsidRPr="00C80A0E">
        <w:rPr>
          <w:szCs w:val="24"/>
        </w:rPr>
        <w:t xml:space="preserve">Education creates social reproduction by making invisible class differences that masquerade as merit-based systems of ranking and achieving status. According to Bowles and Gintis (1976) in Schooling in Capitalist America the educational system creates a system for reproducing workplace rankings by teaching less privileged students to occupy lower positions as it develops leadership skills in higher status students. The educational </w:t>
      </w:r>
      <w:r w:rsidRPr="00C80A0E">
        <w:rPr>
          <w:szCs w:val="24"/>
        </w:rPr>
        <w:lastRenderedPageBreak/>
        <w:t xml:space="preserve">systems establish capitalist values through programming and disciplinary practices along with evaluation methods thus sustaining economic differences. The institution favors dominant culture according to Bourdieu and Passeron (1990) to create a system where privileged children can thrive and </w:t>
      </w:r>
      <w:r w:rsidR="00DA1147" w:rsidRPr="00C80A0E">
        <w:rPr>
          <w:szCs w:val="24"/>
        </w:rPr>
        <w:t>lower-class</w:t>
      </w:r>
      <w:r w:rsidRPr="00C80A0E">
        <w:rPr>
          <w:szCs w:val="24"/>
        </w:rPr>
        <w:t xml:space="preserve"> children struggle because they lack essential cultural capital. The educational system performs better as a mechanism to preserve social classes than it does to create upward mobility opportunities because it usually perpetuates existing divisions between social strata.</w:t>
      </w:r>
    </w:p>
    <w:p w14:paraId="41E39FBF" w14:textId="758124B3" w:rsidR="000E75D8" w:rsidRPr="00B473BB" w:rsidRDefault="000E75D8" w:rsidP="00B473BB">
      <w:pPr>
        <w:spacing w:line="480" w:lineRule="auto"/>
      </w:pPr>
      <w:r w:rsidRPr="000E75D8">
        <w:t>Social reproduction functions through labor markets coupled with gender norms and racial hierarchies which refine systemic inequality patterns in society. Nancy Fraser (1997) and other feminist scholars develop social reproduction theory by showing that women perform much of the non-paid caregiving work while domestic labor which hinders their economic growth and maintains patriarchal power systems. According to race scholars’ systemic racism determines possibilities for economic advancement together with property allocation along with job available which produces additional marginalization for particular ethnic or racial groups (Bonilla-Silva, 1997). The various power structures reveal that social reproduction extends beyond class divisions because it operates across multiple axes of discrimination. The study of social reproduction theory is crucial for structural inequality solutions because it demands radical shifts in educational systems and labor codes and social welfare provisions to interrupt inherited disadvantages and build a fairer society.</w:t>
      </w:r>
    </w:p>
    <w:p w14:paraId="3BAC5640" w14:textId="5565846F" w:rsidR="003C37EB" w:rsidRPr="00DE303D" w:rsidRDefault="001F0588" w:rsidP="00DE303D">
      <w:pPr>
        <w:pStyle w:val="Heading3"/>
        <w:rPr>
          <w:rFonts w:ascii="Times New Roman" w:hAnsi="Times New Roman" w:cs="Times New Roman"/>
          <w:b/>
          <w:bCs/>
          <w:color w:val="auto"/>
        </w:rPr>
      </w:pPr>
      <w:bookmarkStart w:id="58" w:name="_Toc195815671"/>
      <w:bookmarkStart w:id="59" w:name="_Toc197968182"/>
      <w:bookmarkStart w:id="60" w:name="_Toc197970951"/>
      <w:bookmarkStart w:id="61" w:name="_Toc201925220"/>
      <w:bookmarkStart w:id="62" w:name="_Toc202429430"/>
      <w:bookmarkStart w:id="63" w:name="_Toc202433637"/>
      <w:r w:rsidRPr="00DE303D">
        <w:rPr>
          <w:rFonts w:ascii="Times New Roman" w:hAnsi="Times New Roman" w:cs="Times New Roman"/>
          <w:b/>
          <w:bCs/>
          <w:color w:val="auto"/>
        </w:rPr>
        <w:lastRenderedPageBreak/>
        <w:t xml:space="preserve">2.1.2 </w:t>
      </w:r>
      <w:r w:rsidR="003C37EB" w:rsidRPr="00DE303D">
        <w:rPr>
          <w:rFonts w:ascii="Times New Roman" w:hAnsi="Times New Roman" w:cs="Times New Roman"/>
          <w:b/>
          <w:bCs/>
          <w:color w:val="auto"/>
        </w:rPr>
        <w:t>Epstein’s Parental Involvement Model</w:t>
      </w:r>
      <w:bookmarkEnd w:id="57"/>
      <w:bookmarkEnd w:id="58"/>
      <w:bookmarkEnd w:id="59"/>
      <w:bookmarkEnd w:id="60"/>
      <w:bookmarkEnd w:id="61"/>
      <w:bookmarkEnd w:id="62"/>
      <w:bookmarkEnd w:id="63"/>
    </w:p>
    <w:p w14:paraId="719461A6" w14:textId="77777777" w:rsidR="002C4342" w:rsidRDefault="009F49B2" w:rsidP="00C80A0E">
      <w:pPr>
        <w:spacing w:before="240" w:after="360" w:line="480" w:lineRule="auto"/>
        <w:rPr>
          <w:szCs w:val="24"/>
        </w:rPr>
      </w:pPr>
      <w:r w:rsidRPr="00C80A0E">
        <w:rPr>
          <w:szCs w:val="24"/>
        </w:rPr>
        <w:t>The widely used Parental Involvement Model created by Joyce Epstein presents an established framework for six diverse categories of parental school participation in education. According to Epstein (1995) successful parental participation supports student achievement while promoting teamwork among families and schools and their communities. The six involvement categories described by Epstein (2011) consist of parenting, communicating, volunteering, learning at home, decision-making and collaborating with the community. These dimensions establish a complete home-school partnership to deliver parental assistance for academic development and social skills of children. Multiple parental activities promote student success by strengthening their motivation while enhancing academic achievement and improving behavior according to Epstein et al. (2009). The model enables teachers and government representatives to develop effective family-school connection methods that correspond with unique pupil needs.</w:t>
      </w:r>
    </w:p>
    <w:p w14:paraId="16AE6FE9" w14:textId="3CC5211E" w:rsidR="00601DC7" w:rsidRDefault="00601DC7" w:rsidP="00C80A0E">
      <w:pPr>
        <w:spacing w:before="240" w:after="360" w:line="480" w:lineRule="auto"/>
        <w:rPr>
          <w:szCs w:val="24"/>
        </w:rPr>
      </w:pPr>
      <w:r w:rsidRPr="00601DC7">
        <w:rPr>
          <w:szCs w:val="24"/>
        </w:rPr>
        <w:t xml:space="preserve">The first three types of involvement focus on direct parental support and interaction with the school. By obtaining necessary expertise and supporting tools parents can develop their children's home-based education through suitable learning spaces (Epstein &amp; Sanders, 2006). Open communication channels between schools and parents exist through meetings and digital platforms together with newsletters which enhances student progress transparency (Epstein, 2018). Voluntarily participating in educational activities leads parents to help in classrooms and plan events which enhances their relationship to their child's school environment (Epstein et al., 2009). Through these different involvement </w:t>
      </w:r>
      <w:r w:rsidRPr="00601DC7">
        <w:rPr>
          <w:szCs w:val="24"/>
        </w:rPr>
        <w:lastRenderedPageBreak/>
        <w:t>methods parents build partnerships with schools which lead to better student academic performance and improved well-being.</w:t>
      </w:r>
    </w:p>
    <w:p w14:paraId="66D9411A" w14:textId="025875DE" w:rsidR="00993C29" w:rsidRPr="00C80A0E" w:rsidRDefault="00993C29" w:rsidP="00C80A0E">
      <w:pPr>
        <w:spacing w:before="240" w:after="360" w:line="480" w:lineRule="auto"/>
        <w:rPr>
          <w:szCs w:val="24"/>
        </w:rPr>
      </w:pPr>
      <w:r w:rsidRPr="00C80A0E">
        <w:rPr>
          <w:szCs w:val="24"/>
        </w:rPr>
        <w:t>Parental involvement in learning operations alongside decision processes comprises the last three engagement categories. Home-based educational practices involve helping students with their homework assignments and using interactive discussion methods to boost their schoolwork understanding (Epstein, 2011). Participating in decision-making allows parents to actively participate in school policy development by joining parent-teacher associations (PTAs) and serving on school boards as stated in Epstein &amp; Sheldon (2002). The community collaboration model expands school-based parental coordination through resource partnerships which provide families with library and mentorship and extracurricular program opportunities (Epstein, 2018). The model Epstein lays out highlights how schools must organize inclusive approaches that welcome diverse parental participation levels because parental involvement consists of multiple components. By proper implementation of this model schools create a complete support network which substantially boosts students' academic achievement in addition to their personal growth (Epstein &amp; Sanders, 2006).</w:t>
      </w:r>
    </w:p>
    <w:p w14:paraId="54EF6D8F" w14:textId="465C5D43" w:rsidR="003C37EB" w:rsidRDefault="001F0588" w:rsidP="00DE303D">
      <w:pPr>
        <w:pStyle w:val="Heading3"/>
        <w:rPr>
          <w:rFonts w:ascii="Times New Roman" w:hAnsi="Times New Roman" w:cs="Times New Roman"/>
          <w:b/>
          <w:bCs/>
          <w:color w:val="auto"/>
        </w:rPr>
      </w:pPr>
      <w:bookmarkStart w:id="64" w:name="_Toc191236062"/>
      <w:bookmarkStart w:id="65" w:name="_Toc195815672"/>
      <w:bookmarkStart w:id="66" w:name="_Toc197968183"/>
      <w:bookmarkStart w:id="67" w:name="_Toc197970952"/>
      <w:bookmarkStart w:id="68" w:name="_Toc201925221"/>
      <w:bookmarkStart w:id="69" w:name="_Toc202429431"/>
      <w:bookmarkStart w:id="70" w:name="_Toc202433638"/>
      <w:r w:rsidRPr="00DE303D">
        <w:rPr>
          <w:rFonts w:ascii="Times New Roman" w:hAnsi="Times New Roman" w:cs="Times New Roman"/>
          <w:b/>
          <w:bCs/>
          <w:color w:val="auto"/>
        </w:rPr>
        <w:t xml:space="preserve">2.1.3 </w:t>
      </w:r>
      <w:r w:rsidR="003C37EB" w:rsidRPr="00DE303D">
        <w:rPr>
          <w:rFonts w:ascii="Times New Roman" w:hAnsi="Times New Roman" w:cs="Times New Roman"/>
          <w:b/>
          <w:bCs/>
          <w:color w:val="auto"/>
        </w:rPr>
        <w:t>Social Learning Theory</w:t>
      </w:r>
      <w:bookmarkEnd w:id="64"/>
      <w:bookmarkEnd w:id="65"/>
      <w:bookmarkEnd w:id="66"/>
      <w:bookmarkEnd w:id="67"/>
      <w:bookmarkEnd w:id="68"/>
      <w:bookmarkEnd w:id="69"/>
      <w:bookmarkEnd w:id="70"/>
    </w:p>
    <w:p w14:paraId="5824B67C" w14:textId="52312FEC" w:rsidR="00A45793" w:rsidRPr="00A45793" w:rsidRDefault="00A45793" w:rsidP="00A45793">
      <w:pPr>
        <w:spacing w:line="480" w:lineRule="auto"/>
      </w:pPr>
      <w:r w:rsidRPr="00A45793">
        <w:t xml:space="preserve">According to Social Learning Theory that Albert Bandura introduced during the 1960s individuals learn new behaviors together with attitudes and knowledge through observing others' actions and patterns of behavior (Bandura, 1977). According to Bandura individuals learn through observation because social learning occurs between people in their environment especially children. Social Learning Theory goes past classical and operant </w:t>
      </w:r>
      <w:r w:rsidRPr="00A45793">
        <w:lastRenderedPageBreak/>
        <w:t>conditioning because it demonstrates that attention along with retention reproduction and motivational processes served as vital learning elements. The Bobo Doll Experiment by Bandura, Ross, and Ross (1961) showed how children who witnessed adults hitting a doll tended to act aggressively afterwards thus proving social learning through observation (Bandura, Ross, &amp; Ross, 1961). The experiment validated how people learn from the direct experiences of others alongside watching others through observation to create lasting patterns of behavior.</w:t>
      </w:r>
    </w:p>
    <w:p w14:paraId="510661D9" w14:textId="7E05DD79" w:rsidR="00A31579" w:rsidRPr="00C80A0E" w:rsidRDefault="00A31579" w:rsidP="00C80A0E">
      <w:pPr>
        <w:spacing w:before="240" w:after="360" w:line="480" w:lineRule="auto"/>
        <w:rPr>
          <w:szCs w:val="24"/>
        </w:rPr>
      </w:pPr>
      <w:r w:rsidRPr="00C80A0E">
        <w:rPr>
          <w:szCs w:val="24"/>
        </w:rPr>
        <w:t>Social Learning Theory describes modeling as the process through which people learn behaviors from their role models especially those who have authority standing or admiration status (Bandura, 1986). Individuals pattern their behaviors according to what they see role models perform whether those role models emerge from their parents or teachers or peers or media personalities. Bandura brought forth reciprocal determinism which describes how behavior connects with personal factors including cognitive skills and beliefs while environmental elements enter a constant interaction. People take an active role in creating their learning interactions instead of remaining passive knowledge receivers because of their circumstances (Bandura, 1986). Reinforcement through positive and negative reinforcement influences human behavioral development. Observing a rewarding consequence of behavior increases its likelihood to be reproduced but encounters of punishment decrease the probability of adopting that behavior.</w:t>
      </w:r>
    </w:p>
    <w:p w14:paraId="0CE90DDD" w14:textId="02DA7956" w:rsidR="001042A3" w:rsidRPr="00C80A0E" w:rsidRDefault="001042A3" w:rsidP="00C80A0E">
      <w:pPr>
        <w:spacing w:before="240" w:after="360" w:line="480" w:lineRule="auto"/>
        <w:rPr>
          <w:szCs w:val="24"/>
        </w:rPr>
      </w:pPr>
      <w:r w:rsidRPr="00C80A0E">
        <w:rPr>
          <w:szCs w:val="24"/>
        </w:rPr>
        <w:t xml:space="preserve">Social Learning Theory finds widespread use across three major fields of education together with psychology and social policy. The educational environment depends on teachers and peers to demonstrate desirable behaviors for students and motivates students toward engagement (Bandura 1977). Psychology adopts the theory to examine how people </w:t>
      </w:r>
      <w:r w:rsidRPr="00C80A0E">
        <w:rPr>
          <w:szCs w:val="24"/>
        </w:rPr>
        <w:lastRenderedPageBreak/>
        <w:t>develop aggressive tendencies and substance abuse patterns along with moral development as well as explain how social environments influence human behavior. Modern media together with social networks continue to make the theory applicable because they present people with diverse behavioral examples that shape their behavioral responses (Bandura, 1986). Social Learning Theory emphasizes social interactions as fundamental drivers of behavior development and knowledge acquisition thus becoming crucial for analyzing human learning processes.</w:t>
      </w:r>
    </w:p>
    <w:p w14:paraId="63DEC6EF" w14:textId="7496F904" w:rsidR="00D414B2" w:rsidRPr="00C80A0E" w:rsidRDefault="003962F7" w:rsidP="00DE303D">
      <w:pPr>
        <w:pStyle w:val="Heading2"/>
        <w:spacing w:before="100" w:after="100" w:line="240" w:lineRule="auto"/>
        <w:rPr>
          <w:rFonts w:ascii="Times New Roman" w:hAnsi="Times New Roman" w:cs="Times New Roman"/>
          <w:b/>
          <w:bCs/>
          <w:color w:val="auto"/>
          <w:sz w:val="24"/>
          <w:szCs w:val="24"/>
        </w:rPr>
      </w:pPr>
      <w:bookmarkStart w:id="71" w:name="_Toc202433639"/>
      <w:r w:rsidRPr="00C80A0E">
        <w:rPr>
          <w:rFonts w:ascii="Times New Roman" w:hAnsi="Times New Roman" w:cs="Times New Roman"/>
          <w:b/>
          <w:bCs/>
          <w:color w:val="auto"/>
          <w:sz w:val="24"/>
          <w:szCs w:val="24"/>
        </w:rPr>
        <w:t xml:space="preserve">2.2 </w:t>
      </w:r>
      <w:r w:rsidR="00D414B2" w:rsidRPr="00C80A0E">
        <w:rPr>
          <w:rFonts w:ascii="Times New Roman" w:hAnsi="Times New Roman" w:cs="Times New Roman"/>
          <w:b/>
          <w:bCs/>
          <w:color w:val="auto"/>
          <w:sz w:val="24"/>
          <w:szCs w:val="24"/>
        </w:rPr>
        <w:t>Empirical Literature Review</w:t>
      </w:r>
      <w:bookmarkEnd w:id="71"/>
    </w:p>
    <w:p w14:paraId="6B26A9E2" w14:textId="348C39AE" w:rsidR="00484586" w:rsidRPr="00C80A0E" w:rsidRDefault="008565C9" w:rsidP="00C80A0E">
      <w:pPr>
        <w:spacing w:before="240" w:after="360" w:line="480" w:lineRule="auto"/>
        <w:rPr>
          <w:szCs w:val="24"/>
        </w:rPr>
      </w:pPr>
      <w:r w:rsidRPr="00C80A0E">
        <w:rPr>
          <w:szCs w:val="24"/>
        </w:rPr>
        <w:t xml:space="preserve">This section of the study </w:t>
      </w:r>
      <w:r w:rsidR="00461D34" w:rsidRPr="00C80A0E">
        <w:rPr>
          <w:szCs w:val="24"/>
        </w:rPr>
        <w:t xml:space="preserve">will </w:t>
      </w:r>
      <w:r w:rsidRPr="00C80A0E">
        <w:rPr>
          <w:szCs w:val="24"/>
        </w:rPr>
        <w:t>cover</w:t>
      </w:r>
      <w:r w:rsidR="00461D34" w:rsidRPr="00C80A0E">
        <w:rPr>
          <w:szCs w:val="24"/>
        </w:rPr>
        <w:t xml:space="preserve"> </w:t>
      </w:r>
      <w:r w:rsidRPr="00C80A0E">
        <w:rPr>
          <w:szCs w:val="24"/>
        </w:rPr>
        <w:t>the past studies that have been done in the past in regard to the different variables under investigation in this research. The past studies that have been done provide a summary of key findings as research gaps that forms the back</w:t>
      </w:r>
      <w:r w:rsidR="00484586" w:rsidRPr="00C80A0E">
        <w:rPr>
          <w:szCs w:val="24"/>
        </w:rPr>
        <w:t>bone</w:t>
      </w:r>
      <w:r w:rsidRPr="00C80A0E">
        <w:rPr>
          <w:szCs w:val="24"/>
        </w:rPr>
        <w:t xml:space="preserve"> of the </w:t>
      </w:r>
      <w:r w:rsidR="00484586" w:rsidRPr="00C80A0E">
        <w:rPr>
          <w:szCs w:val="24"/>
        </w:rPr>
        <w:t>research study.</w:t>
      </w:r>
    </w:p>
    <w:p w14:paraId="456E8227" w14:textId="0CE96503" w:rsidR="00086A82" w:rsidRPr="00C80A0E" w:rsidRDefault="001F0588" w:rsidP="00DE303D">
      <w:pPr>
        <w:pStyle w:val="Heading3"/>
        <w:spacing w:before="100" w:after="100" w:line="240" w:lineRule="auto"/>
        <w:rPr>
          <w:rFonts w:ascii="Times New Roman" w:hAnsi="Times New Roman" w:cs="Times New Roman"/>
          <w:b/>
          <w:bCs/>
          <w:color w:val="auto"/>
        </w:rPr>
      </w:pPr>
      <w:bookmarkStart w:id="72" w:name="_Toc191236064"/>
      <w:bookmarkStart w:id="73" w:name="_Toc195196356"/>
      <w:bookmarkStart w:id="74" w:name="_Toc195201874"/>
      <w:bookmarkStart w:id="75" w:name="_Toc195202116"/>
      <w:bookmarkStart w:id="76" w:name="_Toc195815674"/>
      <w:bookmarkStart w:id="77" w:name="_Toc197968185"/>
      <w:bookmarkStart w:id="78" w:name="_Toc197970954"/>
      <w:bookmarkStart w:id="79" w:name="_Toc201925223"/>
      <w:bookmarkStart w:id="80" w:name="_Toc202429433"/>
      <w:bookmarkStart w:id="81" w:name="_Toc202433640"/>
      <w:r w:rsidRPr="00C80A0E">
        <w:rPr>
          <w:rFonts w:ascii="Times New Roman" w:hAnsi="Times New Roman" w:cs="Times New Roman"/>
          <w:b/>
          <w:bCs/>
          <w:color w:val="auto"/>
        </w:rPr>
        <w:t>2.2.1</w:t>
      </w:r>
      <w:r w:rsidR="0034201F" w:rsidRPr="00C80A0E">
        <w:rPr>
          <w:rFonts w:ascii="Times New Roman" w:hAnsi="Times New Roman" w:cs="Times New Roman"/>
          <w:b/>
          <w:bCs/>
          <w:color w:val="auto"/>
        </w:rPr>
        <w:t xml:space="preserve"> </w:t>
      </w:r>
      <w:r w:rsidR="00086A82" w:rsidRPr="00C80A0E">
        <w:rPr>
          <w:rFonts w:ascii="Times New Roman" w:hAnsi="Times New Roman" w:cs="Times New Roman"/>
          <w:b/>
          <w:bCs/>
          <w:color w:val="auto"/>
        </w:rPr>
        <w:t>Socio-Economic Background and Academic Achievement</w:t>
      </w:r>
      <w:bookmarkEnd w:id="72"/>
      <w:bookmarkEnd w:id="73"/>
      <w:bookmarkEnd w:id="74"/>
      <w:bookmarkEnd w:id="75"/>
      <w:bookmarkEnd w:id="76"/>
      <w:bookmarkEnd w:id="77"/>
      <w:bookmarkEnd w:id="78"/>
      <w:bookmarkEnd w:id="79"/>
      <w:bookmarkEnd w:id="80"/>
      <w:bookmarkEnd w:id="81"/>
    </w:p>
    <w:p w14:paraId="027E7BED" w14:textId="77777777" w:rsidR="009E203F" w:rsidRPr="00C80A0E" w:rsidRDefault="009E203F" w:rsidP="00C80A0E">
      <w:pPr>
        <w:spacing w:before="240" w:after="360" w:line="480" w:lineRule="auto"/>
        <w:rPr>
          <w:szCs w:val="24"/>
        </w:rPr>
      </w:pPr>
      <w:r w:rsidRPr="00C80A0E">
        <w:rPr>
          <w:szCs w:val="24"/>
        </w:rPr>
        <w:t>Academic performance of students strongly depends on their socio-economic background since their access to resources and learning opportunities and their home conditions differ based on financial means. Mutweleli (2020) demonstrates that academic performance improves among students from higher-income families as they benefit from educational resources and study facilities combined with private academic support sessions in addition to their suitable domestic study environment. Better schools and educational trips as well as technological learning tools remain out of reach for families who cannot afford them. Students from families with low financial resources encounter buying difficulties which prevents them from obtaining necessary academic materials which subsequently disrupts their academic performance.</w:t>
      </w:r>
    </w:p>
    <w:p w14:paraId="4964EC0B" w14:textId="77777777" w:rsidR="009E203F" w:rsidRPr="00C80A0E" w:rsidRDefault="009E203F" w:rsidP="00C80A0E">
      <w:pPr>
        <w:spacing w:before="240" w:after="360" w:line="480" w:lineRule="auto"/>
        <w:rPr>
          <w:szCs w:val="24"/>
        </w:rPr>
      </w:pPr>
      <w:r w:rsidRPr="00C80A0E">
        <w:rPr>
          <w:szCs w:val="24"/>
        </w:rPr>
        <w:lastRenderedPageBreak/>
        <w:t>The comprehensive lifestyle of students determines by their economic position because it shapes both their complete health state and academic achievement levels. According to Mwangi and Orodho (2018) students who come from disadvantaged household conditions face nutritional deprivation while experiencing health issues because of which they miss classes and struggle to focus on schoolwork. Income-disadvantaged children usually dedicate school hours to work instead of study because they need to help support their household. The research established that hunger-related stress along with fatigue among students from poor economic backgrounds leads to inferior memory retention along with poorer academic results than students from higher socioeconomic backgrounds.</w:t>
      </w:r>
    </w:p>
    <w:p w14:paraId="68B218D4" w14:textId="3FC03DA3" w:rsidR="009E203F" w:rsidRPr="00C80A0E" w:rsidRDefault="009E203F" w:rsidP="00C80A0E">
      <w:pPr>
        <w:spacing w:before="240" w:after="360" w:line="480" w:lineRule="auto"/>
        <w:rPr>
          <w:szCs w:val="24"/>
        </w:rPr>
      </w:pPr>
      <w:r w:rsidRPr="00C80A0E">
        <w:rPr>
          <w:szCs w:val="24"/>
        </w:rPr>
        <w:t>A research study by Chege and Githinji (2020) established that poverty elevates the number of students who drop out of secondary school education. Budgetary challenges along with school payment requirements prevent numerous students who come from low-income households from pursuing their education. Public education subsidies do not eliminate financial hurdles because students from poor families continue to face additional expenses related to uniforms clothing and school supplies and transportation fees. According to Oketch and Ngware (2019) students from unstable financial backgrounds are left without learning opportunities thus creating an expanding educational performance gap between social class divisions.</w:t>
      </w:r>
    </w:p>
    <w:p w14:paraId="0DE29746" w14:textId="6688D90F" w:rsidR="00086A82" w:rsidRPr="00C80A0E" w:rsidRDefault="001F0588" w:rsidP="00DE303D">
      <w:pPr>
        <w:pStyle w:val="Heading3"/>
        <w:spacing w:before="100" w:after="100" w:line="240" w:lineRule="auto"/>
        <w:rPr>
          <w:rFonts w:ascii="Times New Roman" w:hAnsi="Times New Roman" w:cs="Times New Roman"/>
          <w:b/>
          <w:bCs/>
          <w:color w:val="auto"/>
        </w:rPr>
      </w:pPr>
      <w:bookmarkStart w:id="82" w:name="_Toc191236065"/>
      <w:bookmarkStart w:id="83" w:name="_Toc195196357"/>
      <w:bookmarkStart w:id="84" w:name="_Toc195201875"/>
      <w:bookmarkStart w:id="85" w:name="_Toc195202117"/>
      <w:bookmarkStart w:id="86" w:name="_Toc195815675"/>
      <w:bookmarkStart w:id="87" w:name="_Toc197968186"/>
      <w:bookmarkStart w:id="88" w:name="_Toc197970955"/>
      <w:bookmarkStart w:id="89" w:name="_Toc201925224"/>
      <w:bookmarkStart w:id="90" w:name="_Toc202429434"/>
      <w:bookmarkStart w:id="91" w:name="_Toc202433641"/>
      <w:r w:rsidRPr="00C80A0E">
        <w:rPr>
          <w:rFonts w:ascii="Times New Roman" w:hAnsi="Times New Roman" w:cs="Times New Roman"/>
          <w:b/>
          <w:bCs/>
          <w:color w:val="auto"/>
        </w:rPr>
        <w:t>2.2.2</w:t>
      </w:r>
      <w:r w:rsidR="0034201F" w:rsidRPr="00C80A0E">
        <w:rPr>
          <w:rFonts w:ascii="Times New Roman" w:hAnsi="Times New Roman" w:cs="Times New Roman"/>
          <w:b/>
          <w:bCs/>
          <w:color w:val="auto"/>
        </w:rPr>
        <w:t xml:space="preserve"> </w:t>
      </w:r>
      <w:r w:rsidR="00086A82" w:rsidRPr="00C80A0E">
        <w:rPr>
          <w:rFonts w:ascii="Times New Roman" w:hAnsi="Times New Roman" w:cs="Times New Roman"/>
          <w:b/>
          <w:bCs/>
          <w:color w:val="auto"/>
        </w:rPr>
        <w:t xml:space="preserve">Infrastructure and Resources </w:t>
      </w:r>
      <w:r w:rsidR="00026255" w:rsidRPr="00C80A0E">
        <w:rPr>
          <w:rFonts w:ascii="Times New Roman" w:hAnsi="Times New Roman" w:cs="Times New Roman"/>
          <w:b/>
          <w:bCs/>
          <w:color w:val="auto"/>
        </w:rPr>
        <w:t>and Academic achievements</w:t>
      </w:r>
      <w:bookmarkEnd w:id="82"/>
      <w:bookmarkEnd w:id="83"/>
      <w:bookmarkEnd w:id="84"/>
      <w:bookmarkEnd w:id="85"/>
      <w:bookmarkEnd w:id="86"/>
      <w:bookmarkEnd w:id="87"/>
      <w:bookmarkEnd w:id="88"/>
      <w:bookmarkEnd w:id="89"/>
      <w:bookmarkEnd w:id="90"/>
      <w:bookmarkEnd w:id="91"/>
    </w:p>
    <w:p w14:paraId="2F92BD34" w14:textId="77777777" w:rsidR="0033261A" w:rsidRPr="00C80A0E" w:rsidRDefault="0033261A" w:rsidP="00C80A0E">
      <w:pPr>
        <w:spacing w:before="240" w:after="360" w:line="480" w:lineRule="auto"/>
        <w:rPr>
          <w:szCs w:val="24"/>
        </w:rPr>
      </w:pPr>
      <w:r w:rsidRPr="00C80A0E">
        <w:rPr>
          <w:szCs w:val="24"/>
        </w:rPr>
        <w:t xml:space="preserve">Academic performance of students depends on physical facilities as well as educational resources available in their school environment. Wambugu and Changeiywo (2018) established that academic excellence depends on contemporary educational resources including modern libraries and digital laboratory elements in educational institutions. </w:t>
      </w:r>
      <w:r w:rsidRPr="00C80A0E">
        <w:rPr>
          <w:szCs w:val="24"/>
        </w:rPr>
        <w:lastRenderedPageBreak/>
        <w:t>Students who have access to these educational resources can use them to perform laboratory activities and research better materials that help them understand lessons better and keep information more effectively. The mentioned study reveals that dedicated infrastructure enables proper surroundings that promote student academic engagement.</w:t>
      </w:r>
    </w:p>
    <w:p w14:paraId="2B713036" w14:textId="77777777" w:rsidR="0033261A" w:rsidRPr="00C80A0E" w:rsidRDefault="0033261A" w:rsidP="00C80A0E">
      <w:pPr>
        <w:spacing w:before="240" w:after="360" w:line="480" w:lineRule="auto"/>
        <w:rPr>
          <w:szCs w:val="24"/>
        </w:rPr>
      </w:pPr>
      <w:r w:rsidRPr="00C80A0E">
        <w:rPr>
          <w:szCs w:val="24"/>
        </w:rPr>
        <w:t>Inadequate infrastructure creates learning obstacles since it diminishes student academic outcomes. Nyagah (2021) pointed out that overcrowded classrooms and insufficient supplies including insufficient desks together with scarce teaching materials affect many Kenyan public secondary schools. Students demonstrate low concentration in classrooms due to both disrupting conditions and uncomfortable physical spaces that limit their capacity to learn and engage in classroom work. Insufficient student support becomes a challenge for teachers in quality education delivery due to limited classrooms capacity.</w:t>
      </w:r>
    </w:p>
    <w:p w14:paraId="1DD58E3D" w14:textId="30534390" w:rsidR="0033261A" w:rsidRPr="00C80A0E" w:rsidRDefault="0033261A" w:rsidP="00C80A0E">
      <w:pPr>
        <w:spacing w:before="240" w:after="360" w:line="480" w:lineRule="auto"/>
        <w:rPr>
          <w:szCs w:val="24"/>
        </w:rPr>
      </w:pPr>
      <w:r w:rsidRPr="00C80A0E">
        <w:rPr>
          <w:szCs w:val="24"/>
        </w:rPr>
        <w:t>Studies by World Bank (2020) show that funding school infrastructure creates positive impacts on how disadvantaged students learn. Educational institutions delivering stable electricity access combined with internet services within clean facilities develop greater student attendance rates according to research findings. The research establishes that proper facilities function as both a learning requirement and they directly affect school attendance rates and student exit numbers.</w:t>
      </w:r>
    </w:p>
    <w:p w14:paraId="1B2B8947" w14:textId="411FFE7D" w:rsidR="00086A82" w:rsidRPr="00C80A0E" w:rsidRDefault="008565C9" w:rsidP="00DE303D">
      <w:pPr>
        <w:pStyle w:val="Heading3"/>
        <w:spacing w:before="100" w:after="100" w:line="240" w:lineRule="auto"/>
        <w:rPr>
          <w:rFonts w:ascii="Times New Roman" w:hAnsi="Times New Roman" w:cs="Times New Roman"/>
          <w:b/>
          <w:bCs/>
          <w:color w:val="auto"/>
        </w:rPr>
      </w:pPr>
      <w:bookmarkStart w:id="92" w:name="_Toc191236066"/>
      <w:bookmarkStart w:id="93" w:name="_Toc195196358"/>
      <w:bookmarkStart w:id="94" w:name="_Toc195201876"/>
      <w:bookmarkStart w:id="95" w:name="_Toc195202118"/>
      <w:bookmarkStart w:id="96" w:name="_Toc195815676"/>
      <w:bookmarkStart w:id="97" w:name="_Toc197968187"/>
      <w:bookmarkStart w:id="98" w:name="_Toc197970956"/>
      <w:bookmarkStart w:id="99" w:name="_Toc201925225"/>
      <w:bookmarkStart w:id="100" w:name="_Toc202429435"/>
      <w:bookmarkStart w:id="101" w:name="_Toc202433642"/>
      <w:r w:rsidRPr="00C80A0E">
        <w:rPr>
          <w:rFonts w:ascii="Times New Roman" w:hAnsi="Times New Roman" w:cs="Times New Roman"/>
          <w:b/>
          <w:bCs/>
          <w:color w:val="auto"/>
        </w:rPr>
        <w:t xml:space="preserve">2.2.3 </w:t>
      </w:r>
      <w:r w:rsidR="00086A82" w:rsidRPr="00C80A0E">
        <w:rPr>
          <w:rFonts w:ascii="Times New Roman" w:hAnsi="Times New Roman" w:cs="Times New Roman"/>
          <w:b/>
          <w:bCs/>
          <w:color w:val="auto"/>
        </w:rPr>
        <w:t xml:space="preserve">Parental Involvement and Academic </w:t>
      </w:r>
      <w:r w:rsidR="00026255" w:rsidRPr="00C80A0E">
        <w:rPr>
          <w:rFonts w:ascii="Times New Roman" w:hAnsi="Times New Roman" w:cs="Times New Roman"/>
          <w:b/>
          <w:bCs/>
          <w:color w:val="auto"/>
        </w:rPr>
        <w:t>Achievements</w:t>
      </w:r>
      <w:bookmarkEnd w:id="92"/>
      <w:bookmarkEnd w:id="93"/>
      <w:bookmarkEnd w:id="94"/>
      <w:bookmarkEnd w:id="95"/>
      <w:bookmarkEnd w:id="96"/>
      <w:bookmarkEnd w:id="97"/>
      <w:bookmarkEnd w:id="98"/>
      <w:bookmarkEnd w:id="99"/>
      <w:bookmarkEnd w:id="100"/>
      <w:bookmarkEnd w:id="101"/>
    </w:p>
    <w:p w14:paraId="476164AB" w14:textId="77777777" w:rsidR="00A879B9" w:rsidRPr="00C80A0E" w:rsidRDefault="0033261A" w:rsidP="00C80A0E">
      <w:pPr>
        <w:spacing w:before="240" w:after="360" w:line="480" w:lineRule="auto"/>
        <w:rPr>
          <w:szCs w:val="24"/>
        </w:rPr>
      </w:pPr>
      <w:r w:rsidRPr="00C80A0E">
        <w:rPr>
          <w:szCs w:val="24"/>
        </w:rPr>
        <w:t xml:space="preserve">Research results indicate parental involvement in education directly boosts academic performance for children. Students show more significant school achievements thanks to parental educational backing which involves homework checks and attendance at meetings and learning encouragement (Oketch and Ngware 2019). Students show enhanced </w:t>
      </w:r>
      <w:r w:rsidRPr="00C80A0E">
        <w:rPr>
          <w:szCs w:val="24"/>
        </w:rPr>
        <w:lastRenderedPageBreak/>
        <w:t>motivation toward reaching excellence because they receive education-based and psychological home support whenever their parents show genuine interest in their learning. Research findings show that students living in poverty receive maximum academic progress when parents provide support because it enhances grades while building self-assurance.</w:t>
      </w:r>
    </w:p>
    <w:p w14:paraId="7EC17FE2" w14:textId="2E993A61" w:rsidR="0033261A" w:rsidRPr="00C80A0E" w:rsidRDefault="0033261A" w:rsidP="00C80A0E">
      <w:pPr>
        <w:spacing w:before="240" w:after="360" w:line="480" w:lineRule="auto"/>
        <w:rPr>
          <w:szCs w:val="24"/>
        </w:rPr>
      </w:pPr>
      <w:r w:rsidRPr="00C80A0E">
        <w:rPr>
          <w:szCs w:val="24"/>
        </w:rPr>
        <w:t>Educational test results of students are directly influenced by the educational achievement levels of both their parents. Chege and Githinji (2020) explain that parental educational background determines how much assistance they can offer children with schoolwork along with the provision of quality learning materials while setting demanding academic targets. The absence of academic supervision from low-educated parents at home limits educational opportunities for their children to succeed in their studies. Academic success and ambitious future goals and exceptional academic discipline arise when students possess parents with higher education levels.</w:t>
      </w:r>
    </w:p>
    <w:p w14:paraId="43D20CE9" w14:textId="545FE91E" w:rsidR="0033261A" w:rsidRPr="00C80A0E" w:rsidRDefault="008D668E" w:rsidP="00AD6AFE">
      <w:pPr>
        <w:spacing w:line="480" w:lineRule="auto"/>
        <w:rPr>
          <w:szCs w:val="24"/>
        </w:rPr>
      </w:pPr>
      <w:r w:rsidRPr="008D668E">
        <w:rPr>
          <w:szCs w:val="24"/>
        </w:rPr>
        <w:t>The level of family involvement in education depends heavily on household socioeconomic status. Working low-income parents allocate time between their duties to earn money and raise their families but they lack adequate ability to track their children's educational development. Students face difficulties in their educational assignments when their parents lack proper reading abilities. Parental involvement in education turns out to be minimal in families where children experience poor academic success because studies conducted by Mutweleli (2020) show education-driven motivation and structure are absent in home-based learning. Educational programs at schools and community platforms that facilitate parental involvement between students and parents lead to heightened achievement outcomes</w:t>
      </w:r>
      <w:r w:rsidR="0033261A" w:rsidRPr="00C80A0E">
        <w:rPr>
          <w:szCs w:val="24"/>
        </w:rPr>
        <w:t>.</w:t>
      </w:r>
    </w:p>
    <w:p w14:paraId="244E8ABF" w14:textId="7593DFAB" w:rsidR="00086A82" w:rsidRDefault="00484586" w:rsidP="00DE303D">
      <w:pPr>
        <w:pStyle w:val="Heading3"/>
        <w:spacing w:before="100" w:after="100" w:line="240" w:lineRule="auto"/>
        <w:rPr>
          <w:rFonts w:ascii="Times New Roman" w:hAnsi="Times New Roman" w:cs="Times New Roman"/>
          <w:b/>
          <w:bCs/>
          <w:color w:val="auto"/>
        </w:rPr>
      </w:pPr>
      <w:bookmarkStart w:id="102" w:name="_Toc191236067"/>
      <w:bookmarkStart w:id="103" w:name="_Toc195196359"/>
      <w:bookmarkStart w:id="104" w:name="_Toc195201877"/>
      <w:bookmarkStart w:id="105" w:name="_Toc195202119"/>
      <w:bookmarkStart w:id="106" w:name="_Toc195815677"/>
      <w:bookmarkStart w:id="107" w:name="_Toc197968188"/>
      <w:bookmarkStart w:id="108" w:name="_Toc197970957"/>
      <w:bookmarkStart w:id="109" w:name="_Toc201925226"/>
      <w:bookmarkStart w:id="110" w:name="_Toc202429436"/>
      <w:bookmarkStart w:id="111" w:name="_Toc202433643"/>
      <w:r w:rsidRPr="00C80A0E">
        <w:rPr>
          <w:rFonts w:ascii="Times New Roman" w:hAnsi="Times New Roman" w:cs="Times New Roman"/>
          <w:b/>
          <w:bCs/>
          <w:color w:val="auto"/>
        </w:rPr>
        <w:lastRenderedPageBreak/>
        <w:t xml:space="preserve">2.2.4 </w:t>
      </w:r>
      <w:r w:rsidR="00086A82" w:rsidRPr="00C80A0E">
        <w:rPr>
          <w:rFonts w:ascii="Times New Roman" w:hAnsi="Times New Roman" w:cs="Times New Roman"/>
          <w:b/>
          <w:bCs/>
          <w:color w:val="auto"/>
        </w:rPr>
        <w:t xml:space="preserve">Peer Influence and </w:t>
      </w:r>
      <w:r w:rsidR="00026255" w:rsidRPr="00C80A0E">
        <w:rPr>
          <w:rFonts w:ascii="Times New Roman" w:hAnsi="Times New Roman" w:cs="Times New Roman"/>
          <w:b/>
          <w:bCs/>
          <w:color w:val="auto"/>
        </w:rPr>
        <w:t>Academic</w:t>
      </w:r>
      <w:r w:rsidR="00086A82" w:rsidRPr="00C80A0E">
        <w:rPr>
          <w:rFonts w:ascii="Times New Roman" w:hAnsi="Times New Roman" w:cs="Times New Roman"/>
          <w:b/>
          <w:bCs/>
          <w:color w:val="auto"/>
        </w:rPr>
        <w:t xml:space="preserve"> Achievement</w:t>
      </w:r>
      <w:r w:rsidR="00026255" w:rsidRPr="00C80A0E">
        <w:rPr>
          <w:rFonts w:ascii="Times New Roman" w:hAnsi="Times New Roman" w:cs="Times New Roman"/>
          <w:b/>
          <w:bCs/>
          <w:color w:val="auto"/>
        </w:rPr>
        <w:t>s</w:t>
      </w:r>
      <w:bookmarkEnd w:id="102"/>
      <w:bookmarkEnd w:id="103"/>
      <w:bookmarkEnd w:id="104"/>
      <w:bookmarkEnd w:id="105"/>
      <w:bookmarkEnd w:id="106"/>
      <w:bookmarkEnd w:id="107"/>
      <w:bookmarkEnd w:id="108"/>
      <w:bookmarkEnd w:id="109"/>
      <w:bookmarkEnd w:id="110"/>
      <w:bookmarkEnd w:id="111"/>
    </w:p>
    <w:p w14:paraId="6F75A308" w14:textId="5F236E18" w:rsidR="00913529" w:rsidRPr="00913529" w:rsidRDefault="00913529" w:rsidP="00913529">
      <w:pPr>
        <w:spacing w:line="480" w:lineRule="auto"/>
      </w:pPr>
      <w:r w:rsidRPr="00913529">
        <w:t>Academic performance of students heavily depends on the influence their peer groups exert upon them. Njagi and Wairimu (2021) discovered that students who choose academic-minded peers demonstrate higher academic achievements. Academically focused peers promote students to maintain discipline and develop goals to reach high academic standards while increasing their motivation toward learning. Graduate students who interact with peers who excel in studying develop comparable behaviors which result in academic advancement</w:t>
      </w:r>
    </w:p>
    <w:p w14:paraId="2B91B92B" w14:textId="77777777" w:rsidR="0033261A" w:rsidRPr="00C80A0E" w:rsidRDefault="0033261A" w:rsidP="00C80A0E">
      <w:pPr>
        <w:spacing w:before="240" w:after="360" w:line="480" w:lineRule="auto"/>
        <w:rPr>
          <w:szCs w:val="24"/>
        </w:rPr>
      </w:pPr>
      <w:r w:rsidRPr="00C80A0E">
        <w:rPr>
          <w:szCs w:val="24"/>
        </w:rPr>
        <w:t>Negative peer influences produce destructive effects which harm academic success. Secondary school students in Kenya whose peers engaged in truancy and drug abuse and indiscipline according to Kariuki and Murithi (2019) experienced poorer academic outcomes. The research findings demonstrated that student peer interactions regularly cause students to choose social matters above academic tasks which produces skipping class and declining report cards as well as school withdrawals. Due to its high intensity during the adolescent years schools and parents should actively track their students' relationships with others.</w:t>
      </w:r>
    </w:p>
    <w:p w14:paraId="64C57986" w14:textId="48D52B6A" w:rsidR="0033261A" w:rsidRPr="00C80A0E" w:rsidRDefault="0033261A" w:rsidP="00C80A0E">
      <w:pPr>
        <w:spacing w:before="240" w:after="360" w:line="480" w:lineRule="auto"/>
        <w:rPr>
          <w:szCs w:val="24"/>
        </w:rPr>
      </w:pPr>
      <w:r w:rsidRPr="00C80A0E">
        <w:rPr>
          <w:szCs w:val="24"/>
        </w:rPr>
        <w:t>The environment of educational institutions acts as one factor that influences the way peers affect their peers. According to the research by Oketch and Ngware (2019) academic-oriented schools combine educational mentoring which results in students establishing beneficial peer connections. S</w:t>
      </w:r>
      <w:r w:rsidR="00241BA7">
        <w:rPr>
          <w:szCs w:val="24"/>
        </w:rPr>
        <w:t>ig</w:t>
      </w:r>
      <w:r w:rsidRPr="00C80A0E">
        <w:rPr>
          <w:szCs w:val="24"/>
        </w:rPr>
        <w:t xml:space="preserve">nificant institutions incorporating solid behavioral regulations alongside guidance counseling systems help learners fight off unfavorable peer group temptations. According to research findings schools should establish peer group </w:t>
      </w:r>
      <w:r w:rsidRPr="00C80A0E">
        <w:rPr>
          <w:szCs w:val="24"/>
        </w:rPr>
        <w:lastRenderedPageBreak/>
        <w:t>support systems coupled with academic mentorship programs and academic-focused extracurricular activities to help students achieve better academic outcomes.</w:t>
      </w:r>
    </w:p>
    <w:p w14:paraId="0123FDF2" w14:textId="5CD1DDFE" w:rsidR="0033261A" w:rsidRPr="00C80A0E" w:rsidRDefault="00025F65" w:rsidP="00DE303D">
      <w:pPr>
        <w:pStyle w:val="Heading2"/>
        <w:spacing w:before="100" w:after="100" w:line="240" w:lineRule="auto"/>
        <w:rPr>
          <w:rFonts w:ascii="Times New Roman" w:hAnsi="Times New Roman" w:cs="Times New Roman"/>
          <w:b/>
          <w:bCs/>
          <w:color w:val="auto"/>
          <w:sz w:val="24"/>
          <w:szCs w:val="24"/>
        </w:rPr>
      </w:pPr>
      <w:bookmarkStart w:id="112" w:name="_Toc202433644"/>
      <w:r w:rsidRPr="00C80A0E">
        <w:rPr>
          <w:rFonts w:ascii="Times New Roman" w:hAnsi="Times New Roman" w:cs="Times New Roman"/>
          <w:b/>
          <w:bCs/>
          <w:color w:val="auto"/>
          <w:sz w:val="24"/>
          <w:szCs w:val="24"/>
        </w:rPr>
        <w:t>2.3 Summary and Research gaps</w:t>
      </w:r>
      <w:bookmarkEnd w:id="112"/>
    </w:p>
    <w:p w14:paraId="19BE8E96" w14:textId="77777777" w:rsidR="001536A8" w:rsidRPr="00C80A0E" w:rsidRDefault="0033261A" w:rsidP="00C80A0E">
      <w:pPr>
        <w:spacing w:before="240" w:after="360" w:line="480" w:lineRule="auto"/>
        <w:rPr>
          <w:szCs w:val="24"/>
        </w:rPr>
      </w:pPr>
      <w:r w:rsidRPr="00C80A0E">
        <w:rPr>
          <w:szCs w:val="24"/>
        </w:rPr>
        <w:t>Extensive research about academic achievement factors in secondary schools continues to exhibit various unanswered questions that require deeper study. Literature has delivered useful findings about socio-economic factors and school conditions and parental responsibilities and peer group effects yet it requires additional specific research areas.</w:t>
      </w:r>
    </w:p>
    <w:p w14:paraId="16205C50" w14:textId="77777777" w:rsidR="001536A8" w:rsidRPr="00C80A0E" w:rsidRDefault="0033261A" w:rsidP="00C80A0E">
      <w:pPr>
        <w:spacing w:before="240" w:after="360" w:line="480" w:lineRule="auto"/>
        <w:rPr>
          <w:szCs w:val="24"/>
        </w:rPr>
      </w:pPr>
      <w:r w:rsidRPr="00C80A0E">
        <w:rPr>
          <w:szCs w:val="24"/>
        </w:rPr>
        <w:t>Research by Mutweleli (2020) and Mwangi and Orodho (2018) has successfully demonstrated how socio-economic status impacts academic achievement but they used general economic measures such as income levels and resource availability. New research must specifically examine the varying effects of local socio-economic factors such as family structures and cultural norms together with economic differences between different regions of Kenya on students. Current research about student experiences focuses mainly on urban regions thereby generating insufficient data about students residing in marginalized and rural areas.</w:t>
      </w:r>
    </w:p>
    <w:p w14:paraId="3F165E5A" w14:textId="6A31DE0C" w:rsidR="0033261A" w:rsidRDefault="0033261A" w:rsidP="00C80A0E">
      <w:pPr>
        <w:spacing w:before="240" w:after="360" w:line="480" w:lineRule="auto"/>
        <w:contextualSpacing/>
        <w:rPr>
          <w:szCs w:val="24"/>
        </w:rPr>
      </w:pPr>
      <w:r w:rsidRPr="00C80A0E">
        <w:rPr>
          <w:szCs w:val="24"/>
        </w:rPr>
        <w:t xml:space="preserve">The effects of school infrastructure on student achievement have been studied extensively (Wambugu &amp; Changeiywo, 2018; Nyagah, 2021) without enough confirmation of how long-term infrastructure enhancements actually affect academic results throughout time. Investigators typically only measure immediate effects without following students' progress to see how their lives transform in the </w:t>
      </w:r>
      <w:r w:rsidR="001536A8" w:rsidRPr="00C80A0E">
        <w:rPr>
          <w:szCs w:val="24"/>
        </w:rPr>
        <w:t>medium- and long-term</w:t>
      </w:r>
      <w:r w:rsidRPr="00C80A0E">
        <w:rPr>
          <w:szCs w:val="24"/>
        </w:rPr>
        <w:t xml:space="preserve"> including assessments on academic holding power and professional achievement and skill formation. Research needs to analyze how constant investments in educational facilities affect total </w:t>
      </w:r>
      <w:r w:rsidRPr="00C80A0E">
        <w:rPr>
          <w:szCs w:val="24"/>
        </w:rPr>
        <w:lastRenderedPageBreak/>
        <w:t>educational performance at both secondary and postsecondary levels. The majority of research studies focus on standard parental involvement types which include attending school meetings alongside homework supervision (Oketch &amp; Ngware, 2019; Chege &amp; Githinji, 2020). The current educational environment shows little research into digital communication methods and virtual learning support and community-based mentorship as alternative parental engagement approaches. The investigation into performance effects from single-parent homes and guardianship by both parents and extended family on Kenyan secondary school students remains insufficient in existing studies.</w:t>
      </w:r>
    </w:p>
    <w:p w14:paraId="621C04F1" w14:textId="161113C0" w:rsidR="00DE252E" w:rsidRDefault="00DE252E" w:rsidP="00DE252E">
      <w:pPr>
        <w:spacing w:line="480" w:lineRule="auto"/>
        <w:contextualSpacing/>
        <w:rPr>
          <w:szCs w:val="24"/>
        </w:rPr>
      </w:pPr>
      <w:r w:rsidRPr="00DE252E">
        <w:rPr>
          <w:szCs w:val="24"/>
        </w:rPr>
        <w:t>The bulk of scholarly inquiries concerning peer impact has studied its detrimental side through academic setbacks resulting from peer pressure (Njagi &amp; Wairimu, 2021; Kariuki &amp; Murithi, 2019). Few researchers have gathered empirical data about what impact positive peer associations together with academic mentorship initiatives and collaborative learning groups have on student academic results. Future academic research needs to investigate structured peer collaboration systems in schools to determine their potential for academic performance improvement. The existing research about peer influence based on gender in Kenyan secondary institutions and its related effects remains understudied.</w:t>
      </w:r>
    </w:p>
    <w:p w14:paraId="1DF05C87" w14:textId="58B12E81" w:rsidR="00FE6804" w:rsidRDefault="00FE6804" w:rsidP="00DE252E">
      <w:pPr>
        <w:spacing w:line="480" w:lineRule="auto"/>
        <w:contextualSpacing/>
        <w:rPr>
          <w:szCs w:val="24"/>
        </w:rPr>
      </w:pPr>
      <w:r w:rsidRPr="00FE6804">
        <w:rPr>
          <w:szCs w:val="24"/>
        </w:rPr>
        <w:t>Academic research has successfully identified obstacles to learning while researchers have been slow to evaluate what works best when implementing solutions. Research by the World Bank (2020) supports school infrastructure investments yet fails to provide assessments on how government and NGO education programs influence student long-term academic success. Additional research must verify whether financial aid programs, mentorship initiatives and technology-based learning interventions produce effective outcomes to close educational gaps.</w:t>
      </w:r>
    </w:p>
    <w:p w14:paraId="2CC2B18F" w14:textId="77777777" w:rsidR="00C06C21" w:rsidRPr="00C80A0E" w:rsidRDefault="00C06C21" w:rsidP="00DE252E">
      <w:pPr>
        <w:spacing w:line="480" w:lineRule="auto"/>
        <w:contextualSpacing/>
        <w:rPr>
          <w:szCs w:val="24"/>
        </w:rPr>
      </w:pPr>
    </w:p>
    <w:p w14:paraId="18E05F38" w14:textId="72B1AE5F" w:rsidR="00C336AD" w:rsidRPr="00C80A0E" w:rsidRDefault="00484586" w:rsidP="00DE303D">
      <w:pPr>
        <w:pStyle w:val="Heading2"/>
        <w:spacing w:before="100" w:after="100" w:line="240" w:lineRule="auto"/>
        <w:rPr>
          <w:rFonts w:ascii="Times New Roman" w:hAnsi="Times New Roman" w:cs="Times New Roman"/>
          <w:b/>
          <w:bCs/>
          <w:color w:val="auto"/>
          <w:sz w:val="24"/>
          <w:szCs w:val="24"/>
        </w:rPr>
      </w:pPr>
      <w:bookmarkStart w:id="113" w:name="_Toc202433645"/>
      <w:r w:rsidRPr="00C80A0E">
        <w:rPr>
          <w:rFonts w:ascii="Times New Roman" w:hAnsi="Times New Roman" w:cs="Times New Roman"/>
          <w:b/>
          <w:bCs/>
          <w:color w:val="auto"/>
          <w:sz w:val="24"/>
          <w:szCs w:val="24"/>
        </w:rPr>
        <w:lastRenderedPageBreak/>
        <w:t xml:space="preserve">2.4 </w:t>
      </w:r>
      <w:r w:rsidR="00F93C08" w:rsidRPr="00C80A0E">
        <w:rPr>
          <w:rFonts w:ascii="Times New Roman" w:hAnsi="Times New Roman" w:cs="Times New Roman"/>
          <w:b/>
          <w:bCs/>
          <w:color w:val="auto"/>
          <w:sz w:val="24"/>
          <w:szCs w:val="24"/>
        </w:rPr>
        <w:t>Conceptual framework</w:t>
      </w:r>
      <w:bookmarkEnd w:id="113"/>
    </w:p>
    <w:p w14:paraId="2BD9BC8F" w14:textId="6AE518BB" w:rsidR="004C020D" w:rsidRPr="00991A2C" w:rsidRDefault="00855180" w:rsidP="00C80A0E">
      <w:pPr>
        <w:spacing w:line="480" w:lineRule="auto"/>
        <w:rPr>
          <w:b/>
          <w:bCs/>
          <w:szCs w:val="24"/>
        </w:rPr>
      </w:pPr>
      <w:r w:rsidRPr="00C80A0E">
        <w:rPr>
          <w:szCs w:val="24"/>
        </w:rPr>
        <w:t>A conceptual framework, according to Imenda (2014), is the outcome of combining many linke</w:t>
      </w:r>
      <w:r w:rsidR="00D314CC" w:rsidRPr="00C80A0E">
        <w:rPr>
          <w:szCs w:val="24"/>
        </w:rPr>
        <w:t xml:space="preserve">d </w:t>
      </w:r>
      <w:r w:rsidRPr="00C80A0E">
        <w:rPr>
          <w:szCs w:val="24"/>
        </w:rPr>
        <w:t xml:space="preserve">ideas to provide a broader comprehension of the study subject and to explain a </w:t>
      </w:r>
      <w:r w:rsidR="00F6745C" w:rsidRPr="00C80A0E">
        <w:rPr>
          <w:szCs w:val="24"/>
        </w:rPr>
        <w:t>particular occurrence.</w:t>
      </w:r>
      <w:r w:rsidR="003C4EB0" w:rsidRPr="00C80A0E">
        <w:rPr>
          <w:b/>
          <w:bCs/>
          <w:szCs w:val="24"/>
        </w:rPr>
        <w:t xml:space="preserve"> </w:t>
      </w:r>
    </w:p>
    <w:p w14:paraId="70585771" w14:textId="331D7F09" w:rsidR="00DB6DBC" w:rsidRPr="00E62055" w:rsidRDefault="003C4EB0" w:rsidP="00E62055">
      <w:pPr>
        <w:pStyle w:val="Heading4"/>
        <w:rPr>
          <w:rFonts w:ascii="Times New Roman" w:hAnsi="Times New Roman" w:cs="Times New Roman"/>
          <w:b/>
          <w:bCs/>
          <w:i w:val="0"/>
          <w:iCs w:val="0"/>
          <w:color w:val="auto"/>
          <w:szCs w:val="24"/>
        </w:rPr>
      </w:pPr>
      <w:bookmarkStart w:id="114" w:name="_Toc195196362"/>
      <w:bookmarkStart w:id="115" w:name="_Toc195201878"/>
      <w:bookmarkStart w:id="116" w:name="_Toc195202120"/>
      <w:bookmarkStart w:id="117" w:name="_Toc195815680"/>
      <w:bookmarkStart w:id="118" w:name="_Toc195817680"/>
      <w:bookmarkStart w:id="119" w:name="_Toc197969184"/>
      <w:bookmarkStart w:id="120" w:name="_Toc197969693"/>
      <w:bookmarkStart w:id="121" w:name="_Toc202428905"/>
      <w:bookmarkStart w:id="122" w:name="_Toc202434288"/>
      <w:r w:rsidRPr="00E62055">
        <w:rPr>
          <w:rFonts w:ascii="Times New Roman" w:hAnsi="Times New Roman" w:cs="Times New Roman"/>
          <w:b/>
          <w:bCs/>
          <w:i w:val="0"/>
          <w:iCs w:val="0"/>
          <w:color w:val="auto"/>
          <w:szCs w:val="24"/>
        </w:rPr>
        <w:t xml:space="preserve">Figure </w:t>
      </w:r>
      <w:r w:rsidR="001536A8" w:rsidRPr="00E62055">
        <w:rPr>
          <w:rFonts w:ascii="Times New Roman" w:hAnsi="Times New Roman" w:cs="Times New Roman"/>
          <w:b/>
          <w:bCs/>
          <w:i w:val="0"/>
          <w:iCs w:val="0"/>
          <w:color w:val="auto"/>
          <w:szCs w:val="24"/>
        </w:rPr>
        <w:t>1: Conceptual</w:t>
      </w:r>
      <w:r w:rsidRPr="00E62055">
        <w:rPr>
          <w:rFonts w:ascii="Times New Roman" w:hAnsi="Times New Roman" w:cs="Times New Roman"/>
          <w:b/>
          <w:bCs/>
          <w:i w:val="0"/>
          <w:iCs w:val="0"/>
          <w:color w:val="auto"/>
          <w:szCs w:val="24"/>
        </w:rPr>
        <w:t xml:space="preserve"> Framework</w:t>
      </w:r>
      <w:bookmarkEnd w:id="114"/>
      <w:bookmarkEnd w:id="115"/>
      <w:bookmarkEnd w:id="116"/>
      <w:bookmarkEnd w:id="117"/>
      <w:bookmarkEnd w:id="118"/>
      <w:bookmarkEnd w:id="119"/>
      <w:bookmarkEnd w:id="120"/>
      <w:bookmarkEnd w:id="121"/>
      <w:bookmarkEnd w:id="122"/>
      <w:r w:rsidR="0021299D" w:rsidRPr="00E62055">
        <w:rPr>
          <w:rFonts w:ascii="Times New Roman" w:hAnsi="Times New Roman" w:cs="Times New Roman"/>
          <w:b/>
          <w:bCs/>
          <w:i w:val="0"/>
          <w:iCs w:val="0"/>
          <w:color w:val="auto"/>
          <w:szCs w:val="24"/>
        </w:rPr>
        <w:t xml:space="preserve">      </w:t>
      </w:r>
    </w:p>
    <w:p w14:paraId="5A35E064" w14:textId="03A75CCB" w:rsidR="00991A2C" w:rsidRPr="00991A2C" w:rsidRDefault="00DD0019" w:rsidP="00991A2C">
      <w:pPr>
        <w:spacing w:line="480" w:lineRule="auto"/>
        <w:rPr>
          <w:szCs w:val="24"/>
        </w:rPr>
      </w:pPr>
      <w:r w:rsidRPr="00991A2C">
        <w:rPr>
          <w:noProof/>
          <w:szCs w:val="24"/>
        </w:rPr>
        <mc:AlternateContent>
          <mc:Choice Requires="wps">
            <w:drawing>
              <wp:anchor distT="0" distB="0" distL="114300" distR="114300" simplePos="0" relativeHeight="251659264" behindDoc="0" locked="0" layoutInCell="1" allowOverlap="1" wp14:anchorId="4C032F2A" wp14:editId="46C47B5A">
                <wp:simplePos x="0" y="0"/>
                <wp:positionH relativeFrom="column">
                  <wp:posOffset>693420</wp:posOffset>
                </wp:positionH>
                <wp:positionV relativeFrom="paragraph">
                  <wp:posOffset>283210</wp:posOffset>
                </wp:positionV>
                <wp:extent cx="2185035" cy="352425"/>
                <wp:effectExtent l="0" t="0" r="24765" b="28575"/>
                <wp:wrapNone/>
                <wp:docPr id="1593357220" name="Rectangle 1"/>
                <wp:cNvGraphicFramePr/>
                <a:graphic xmlns:a="http://schemas.openxmlformats.org/drawingml/2006/main">
                  <a:graphicData uri="http://schemas.microsoft.com/office/word/2010/wordprocessingShape">
                    <wps:wsp>
                      <wps:cNvSpPr/>
                      <wps:spPr>
                        <a:xfrm>
                          <a:off x="0" y="0"/>
                          <a:ext cx="2185035" cy="352425"/>
                        </a:xfrm>
                        <a:prstGeom prst="rect">
                          <a:avLst/>
                        </a:prstGeom>
                        <a:solidFill>
                          <a:sysClr val="window" lastClr="FFFFFF"/>
                        </a:solidFill>
                        <a:ln w="25400" cap="flat" cmpd="sng" algn="ctr">
                          <a:solidFill>
                            <a:sysClr val="windowText" lastClr="000000"/>
                          </a:solidFill>
                          <a:prstDash val="solid"/>
                        </a:ln>
                        <a:effectLst/>
                      </wps:spPr>
                      <wps:txbx>
                        <w:txbxContent>
                          <w:p w14:paraId="0DFA665E" w14:textId="77777777" w:rsidR="00991A2C" w:rsidRDefault="00991A2C" w:rsidP="00991A2C">
                            <w:pPr>
                              <w:jc w:val="center"/>
                            </w:pPr>
                            <w:r w:rsidRPr="0022394C">
                              <w:rPr>
                                <w:szCs w:val="24"/>
                              </w:rPr>
                              <w:t>Socio-economic background</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rect w14:anchorId="4C032F2A" id="Rectangle 1" o:spid="_x0000_s1026" style="position:absolute;left:0;text-align:left;margin-left:54.6pt;margin-top:22.3pt;width:172.05pt;height:27.75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" fillcolor="window" strokecolor="windowText" strokeweight="2pt">
                <v:textbox>
                  <w:txbxContent>
                    <w:p w14:paraId="0DFA665E" w14:textId="77777777" w:rsidR="00991A2C" w:rsidRDefault="00991A2C" w:rsidP="00991A2C">
                      <w:pPr>
                        <w:jc w:val="center"/>
                      </w:pPr>
                      <w:r w:rsidRPr="0022394C">
                        <w:rPr>
                          <w:szCs w:val="24"/>
                        </w:rPr>
                        <w:t>Socio-economic background</w:t>
                      </w:r>
                    </w:p>
                  </w:txbxContent>
                </v:textbox>
              </v:rect>
            </w:pict>
          </mc:Fallback>
        </mc:AlternateContent>
      </w:r>
      <w:r w:rsidR="0021299D" w:rsidRPr="00C80A0E">
        <w:rPr>
          <w:szCs w:val="24"/>
        </w:rPr>
        <w:tab/>
      </w:r>
      <w:r w:rsidR="00991A2C" w:rsidRPr="00991A2C">
        <w:rPr>
          <w:noProof/>
          <w:szCs w:val="24"/>
        </w:rPr>
        <mc:AlternateContent>
          <mc:Choice Requires="wps">
            <w:drawing>
              <wp:anchor distT="0" distB="0" distL="114300" distR="114300" simplePos="0" relativeHeight="251661312" behindDoc="0" locked="0" layoutInCell="1" allowOverlap="1" wp14:anchorId="4B968554" wp14:editId="6885C5D0">
                <wp:simplePos x="0" y="0"/>
                <wp:positionH relativeFrom="column">
                  <wp:posOffset>723900</wp:posOffset>
                </wp:positionH>
                <wp:positionV relativeFrom="paragraph">
                  <wp:posOffset>1814195</wp:posOffset>
                </wp:positionV>
                <wp:extent cx="2162175" cy="381000"/>
                <wp:effectExtent l="0" t="0" r="28575" b="19050"/>
                <wp:wrapNone/>
                <wp:docPr id="423104103" name="Rectangle 3"/>
                <wp:cNvGraphicFramePr/>
                <a:graphic xmlns:a="http://schemas.openxmlformats.org/drawingml/2006/main">
                  <a:graphicData uri="http://schemas.microsoft.com/office/word/2010/wordprocessingShape">
                    <wps:wsp>
                      <wps:cNvSpPr/>
                      <wps:spPr>
                        <a:xfrm>
                          <a:off x="0" y="0"/>
                          <a:ext cx="2162175" cy="381000"/>
                        </a:xfrm>
                        <a:prstGeom prst="rect">
                          <a:avLst/>
                        </a:prstGeom>
                        <a:solidFill>
                          <a:sysClr val="window" lastClr="FFFFFF"/>
                        </a:solidFill>
                        <a:ln w="25400" cap="flat" cmpd="sng" algn="ctr">
                          <a:solidFill>
                            <a:sysClr val="windowText" lastClr="000000"/>
                          </a:solidFill>
                          <a:prstDash val="solid"/>
                        </a:ln>
                        <a:effectLst/>
                      </wps:spPr>
                      <wps:txbx>
                        <w:txbxContent>
                          <w:p w14:paraId="7ADE466D" w14:textId="77777777" w:rsidR="00991A2C" w:rsidRDefault="00991A2C" w:rsidP="00991A2C">
                            <w:pPr>
                              <w:jc w:val="center"/>
                            </w:pPr>
                            <w:r w:rsidRPr="0022394C">
                              <w:rPr>
                                <w:szCs w:val="24"/>
                              </w:rPr>
                              <w:t>Parental involvement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B968554" id="Rectangle 3" o:spid="_x0000_s1027" style="position:absolute;left:0;text-align:left;margin-left:57pt;margin-top:142.85pt;width:170.25pt;height:30pt;z-index:251661312;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" fillcolor="window" strokecolor="windowText" strokeweight="2pt">
                <v:textbox>
                  <w:txbxContent>
                    <w:p w14:paraId="7ADE466D" w14:textId="77777777" w:rsidR="00991A2C" w:rsidRDefault="00991A2C" w:rsidP="00991A2C">
                      <w:pPr>
                        <w:jc w:val="center"/>
                      </w:pPr>
                      <w:r w:rsidRPr="0022394C">
                        <w:rPr>
                          <w:szCs w:val="24"/>
                        </w:rPr>
                        <w:t>Parental involvement</w:t>
                      </w:r>
                    </w:p>
                  </w:txbxContent>
                </v:textbox>
              </v:rect>
            </w:pict>
          </mc:Fallback>
        </mc:AlternateContent>
      </w:r>
      <w:r w:rsidR="00991A2C" w:rsidRPr="00991A2C">
        <w:rPr>
          <w:noProof/>
          <w:szCs w:val="24"/>
        </w:rPr>
        <mc:AlternateContent>
          <mc:Choice Requires="wps">
            <w:drawing>
              <wp:anchor distT="0" distB="0" distL="114300" distR="114300" simplePos="0" relativeHeight="251669504" behindDoc="0" locked="0" layoutInCell="1" allowOverlap="1" wp14:anchorId="6F029A12" wp14:editId="51DD98C1">
                <wp:simplePos x="0" y="0"/>
                <wp:positionH relativeFrom="column">
                  <wp:posOffset>3476625</wp:posOffset>
                </wp:positionH>
                <wp:positionV relativeFrom="paragraph">
                  <wp:posOffset>1509395</wp:posOffset>
                </wp:positionV>
                <wp:extent cx="828675" cy="9525"/>
                <wp:effectExtent l="0" t="57150" r="28575" b="85725"/>
                <wp:wrapNone/>
                <wp:docPr id="1720642334" name="Straight Arrow Connector 11"/>
                <wp:cNvGraphicFramePr/>
                <a:graphic xmlns:a="http://schemas.openxmlformats.org/drawingml/2006/main">
                  <a:graphicData uri="http://schemas.microsoft.com/office/word/2010/wordprocessingShape">
                    <wps:wsp>
                      <wps:cNvCnPr/>
                      <wps:spPr>
                        <a:xfrm>
                          <a:off x="0" y="0"/>
                          <a:ext cx="828675" cy="952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type w14:anchorId="7B561455" id="_x0000_t32" coordsize="21600,21600" o:spt="32" o:oned="t" path="m,l21600,21600e" filled="f">
                <v:path arrowok="t" fillok="f" o:connecttype="none"/>
                <o:lock v:ext="edit" shapetype="t"/>
              </v:shapetype>
              <v:shape id="Straight Arrow Connector 11" o:spid="_x0000_s1026" type="#_x0000_t32" style="position:absolute;margin-left:273.75pt;margin-top:118.85pt;width:65.25pt;height:.75pt;z-index:25166950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">
                <v:stroke endarrow="block"/>
              </v:shape>
            </w:pict>
          </mc:Fallback>
        </mc:AlternateContent>
      </w:r>
      <w:r w:rsidR="00991A2C" w:rsidRPr="00991A2C">
        <w:rPr>
          <w:noProof/>
          <w:szCs w:val="24"/>
        </w:rPr>
        <mc:AlternateContent>
          <mc:Choice Requires="wps">
            <w:drawing>
              <wp:anchor distT="0" distB="0" distL="114300" distR="114300" simplePos="0" relativeHeight="251668480" behindDoc="0" locked="0" layoutInCell="1" allowOverlap="1" wp14:anchorId="3D39F376" wp14:editId="733DDD6A">
                <wp:simplePos x="0" y="0"/>
                <wp:positionH relativeFrom="column">
                  <wp:posOffset>2895600</wp:posOffset>
                </wp:positionH>
                <wp:positionV relativeFrom="paragraph">
                  <wp:posOffset>1966595</wp:posOffset>
                </wp:positionV>
                <wp:extent cx="590550" cy="9525"/>
                <wp:effectExtent l="0" t="76200" r="19050" b="85725"/>
                <wp:wrapNone/>
                <wp:docPr id="1517751238" name="Straight Arrow Connector 10"/>
                <wp:cNvGraphicFramePr/>
                <a:graphic xmlns:a="http://schemas.openxmlformats.org/drawingml/2006/main">
                  <a:graphicData uri="http://schemas.microsoft.com/office/word/2010/wordprocessingShape">
                    <wps:wsp>
                      <wps:cNvCnPr/>
                      <wps:spPr>
                        <a:xfrm flipV="1">
                          <a:off x="0" y="0"/>
                          <a:ext cx="590550" cy="952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7EA681E4" id="Straight Arrow Connector 10" o:spid="_x0000_s1026" type="#_x0000_t32" style="position:absolute;margin-left:228pt;margin-top:154.85pt;width:46.5pt;height:.75pt;flip:y;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">
                <v:stroke endarrow="block"/>
              </v:shape>
            </w:pict>
          </mc:Fallback>
        </mc:AlternateContent>
      </w:r>
      <w:r w:rsidR="00991A2C" w:rsidRPr="00991A2C">
        <w:rPr>
          <w:noProof/>
          <w:szCs w:val="24"/>
        </w:rPr>
        <mc:AlternateContent>
          <mc:Choice Requires="wps">
            <w:drawing>
              <wp:anchor distT="0" distB="0" distL="114300" distR="114300" simplePos="0" relativeHeight="251667456" behindDoc="0" locked="0" layoutInCell="1" allowOverlap="1" wp14:anchorId="27642CC3" wp14:editId="4915F50E">
                <wp:simplePos x="0" y="0"/>
                <wp:positionH relativeFrom="column">
                  <wp:posOffset>2886075</wp:posOffset>
                </wp:positionH>
                <wp:positionV relativeFrom="paragraph">
                  <wp:posOffset>1318895</wp:posOffset>
                </wp:positionV>
                <wp:extent cx="590550" cy="9525"/>
                <wp:effectExtent l="0" t="57150" r="38100" b="85725"/>
                <wp:wrapNone/>
                <wp:docPr id="747494769" name="Straight Arrow Connector 9"/>
                <wp:cNvGraphicFramePr/>
                <a:graphic xmlns:a="http://schemas.openxmlformats.org/drawingml/2006/main">
                  <a:graphicData uri="http://schemas.microsoft.com/office/word/2010/wordprocessingShape">
                    <wps:wsp>
                      <wps:cNvCnPr/>
                      <wps:spPr>
                        <a:xfrm>
                          <a:off x="0" y="0"/>
                          <a:ext cx="590550" cy="9525"/>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7727EC16" id="Straight Arrow Connector 9" o:spid="_x0000_s1026" type="#_x0000_t32" style="position:absolute;margin-left:227.25pt;margin-top:103.85pt;width:46.5pt;height:.75pt;z-index:25166745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">
                <v:stroke endarrow="block"/>
              </v:shape>
            </w:pict>
          </mc:Fallback>
        </mc:AlternateContent>
      </w:r>
      <w:r w:rsidR="00991A2C" w:rsidRPr="00991A2C">
        <w:rPr>
          <w:noProof/>
          <w:szCs w:val="24"/>
        </w:rPr>
        <mc:AlternateContent>
          <mc:Choice Requires="wps">
            <w:drawing>
              <wp:anchor distT="0" distB="0" distL="114300" distR="114300" simplePos="0" relativeHeight="251666432" behindDoc="0" locked="0" layoutInCell="1" allowOverlap="1" wp14:anchorId="6A66E71C" wp14:editId="08BD12E3">
                <wp:simplePos x="0" y="0"/>
                <wp:positionH relativeFrom="column">
                  <wp:posOffset>2924175</wp:posOffset>
                </wp:positionH>
                <wp:positionV relativeFrom="paragraph">
                  <wp:posOffset>2700020</wp:posOffset>
                </wp:positionV>
                <wp:extent cx="561975" cy="0"/>
                <wp:effectExtent l="0" t="76200" r="9525" b="95250"/>
                <wp:wrapNone/>
                <wp:docPr id="905658497" name="Straight Arrow Connector 8"/>
                <wp:cNvGraphicFramePr/>
                <a:graphic xmlns:a="http://schemas.openxmlformats.org/drawingml/2006/main">
                  <a:graphicData uri="http://schemas.microsoft.com/office/word/2010/wordprocessingShape">
                    <wps:wsp>
                      <wps:cNvCnPr/>
                      <wps:spPr>
                        <a:xfrm>
                          <a:off x="0" y="0"/>
                          <a:ext cx="561975"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57EF3D84" id="Straight Arrow Connector 8" o:spid="_x0000_s1026" type="#_x0000_t32" style="position:absolute;margin-left:230.25pt;margin-top:212.6pt;width:44.25pt;height:0;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">
                <v:stroke endarrow="block"/>
              </v:shape>
            </w:pict>
          </mc:Fallback>
        </mc:AlternateContent>
      </w:r>
      <w:r w:rsidR="00991A2C" w:rsidRPr="00991A2C">
        <w:rPr>
          <w:noProof/>
          <w:szCs w:val="24"/>
        </w:rPr>
        <mc:AlternateContent>
          <mc:Choice Requires="wps">
            <w:drawing>
              <wp:anchor distT="0" distB="0" distL="114300" distR="114300" simplePos="0" relativeHeight="251665408" behindDoc="0" locked="0" layoutInCell="1" allowOverlap="1" wp14:anchorId="588A4FA7" wp14:editId="4D1E948E">
                <wp:simplePos x="0" y="0"/>
                <wp:positionH relativeFrom="column">
                  <wp:posOffset>2876550</wp:posOffset>
                </wp:positionH>
                <wp:positionV relativeFrom="paragraph">
                  <wp:posOffset>442595</wp:posOffset>
                </wp:positionV>
                <wp:extent cx="609600" cy="0"/>
                <wp:effectExtent l="0" t="76200" r="19050" b="95250"/>
                <wp:wrapNone/>
                <wp:docPr id="957246971" name="Straight Arrow Connector 7"/>
                <wp:cNvGraphicFramePr/>
                <a:graphic xmlns:a="http://schemas.openxmlformats.org/drawingml/2006/main">
                  <a:graphicData uri="http://schemas.microsoft.com/office/word/2010/wordprocessingShape">
                    <wps:wsp>
                      <wps:cNvCnPr/>
                      <wps:spPr>
                        <a:xfrm>
                          <a:off x="0" y="0"/>
                          <a:ext cx="609600" cy="0"/>
                        </a:xfrm>
                        <a:prstGeom prst="straightConnector1">
                          <a:avLst/>
                        </a:prstGeom>
                        <a:noFill/>
                        <a:ln w="9525" cap="flat" cmpd="sng" algn="ctr">
                          <a:solidFill>
                            <a:sysClr val="windowText" lastClr="000000">
                              <a:shade val="95000"/>
                              <a:satMod val="105000"/>
                            </a:sysClr>
                          </a:solidFill>
                          <a:prstDash val="solid"/>
                          <a:tailEnd type="triangle"/>
                        </a:ln>
                        <a:effectLst/>
                      </wps:spPr>
                      <wps:bodyPr/>
                    </wps:wsp>
                  </a:graphicData>
                </a:graphic>
              </wp:anchor>
            </w:drawing>
          </mc:Choice>
          <mc:Fallback>
            <w:pict>
              <v:shape w14:anchorId="04D53641" id="Straight Arrow Connector 7" o:spid="_x0000_s1026" type="#_x0000_t32" style="position:absolute;margin-left:226.5pt;margin-top:34.85pt;width:48pt;height:0;z-index:251665408;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">
                <v:stroke endarrow="block"/>
              </v:shape>
            </w:pict>
          </mc:Fallback>
        </mc:AlternateContent>
      </w:r>
      <w:r w:rsidR="00991A2C" w:rsidRPr="00991A2C">
        <w:rPr>
          <w:noProof/>
          <w:szCs w:val="24"/>
        </w:rPr>
        <mc:AlternateContent>
          <mc:Choice Requires="wps">
            <w:drawing>
              <wp:anchor distT="0" distB="0" distL="114300" distR="114300" simplePos="0" relativeHeight="251664384" behindDoc="0" locked="0" layoutInCell="1" allowOverlap="1" wp14:anchorId="2935F217" wp14:editId="1595226B">
                <wp:simplePos x="0" y="0"/>
                <wp:positionH relativeFrom="column">
                  <wp:posOffset>3467100</wp:posOffset>
                </wp:positionH>
                <wp:positionV relativeFrom="paragraph">
                  <wp:posOffset>385444</wp:posOffset>
                </wp:positionV>
                <wp:extent cx="9525" cy="2295525"/>
                <wp:effectExtent l="0" t="0" r="28575" b="28575"/>
                <wp:wrapNone/>
                <wp:docPr id="1234803706" name="Straight Connector 6"/>
                <wp:cNvGraphicFramePr/>
                <a:graphic xmlns:a="http://schemas.openxmlformats.org/drawingml/2006/main">
                  <a:graphicData uri="http://schemas.microsoft.com/office/word/2010/wordprocessingShape">
                    <wps:wsp>
                      <wps:cNvCnPr/>
                      <wps:spPr>
                        <a:xfrm flipH="1">
                          <a:off x="0" y="0"/>
                          <a:ext cx="9525" cy="2295525"/>
                        </a:xfrm>
                        <a:prstGeom prst="line">
                          <a:avLst/>
                        </a:prstGeom>
                        <a:noFill/>
                        <a:ln w="9525" cap="flat" cmpd="sng" algn="ctr">
                          <a:solidFill>
                            <a:sysClr val="windowText" lastClr="000000">
                              <a:shade val="95000"/>
                              <a:satMod val="105000"/>
                            </a:sysClr>
                          </a:solidFill>
                          <a:prstDash val="solid"/>
                        </a:ln>
                        <a:effectLst/>
                      </wps:spPr>
                      <wps:bodyPr/>
                    </wps:wsp>
                  </a:graphicData>
                </a:graphic>
              </wp:anchor>
            </w:drawing>
          </mc:Choice>
          <mc:Fallback>
            <w:pict>
              <v:line w14:anchorId="19F9F50E" id="Straight Connector 6" o:spid="_x0000_s1026" style="position:absolute;flip:x;z-index:251664384;visibility:visible;mso-wrap-style:square;mso-wrap-distance-left:9pt;mso-wrap-distance-top:0;mso-wrap-distance-right:9pt;mso-wrap-distance-bottom:0;mso-position-horizontal:absolute;mso-position-horizontal-relative:text;mso-position-vertical:absolute;mso-position-vertical-relative:text" from="273pt,30.35pt" to="273.75pt,2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"/>
            </w:pict>
          </mc:Fallback>
        </mc:AlternateContent>
      </w:r>
      <w:r w:rsidR="00991A2C" w:rsidRPr="00991A2C">
        <w:rPr>
          <w:noProof/>
          <w:szCs w:val="24"/>
        </w:rPr>
        <mc:AlternateContent>
          <mc:Choice Requires="wps">
            <w:drawing>
              <wp:anchor distT="0" distB="0" distL="114300" distR="114300" simplePos="0" relativeHeight="251662336" behindDoc="0" locked="0" layoutInCell="1" allowOverlap="1" wp14:anchorId="70F1A50B" wp14:editId="488578A3">
                <wp:simplePos x="0" y="0"/>
                <wp:positionH relativeFrom="column">
                  <wp:posOffset>704850</wp:posOffset>
                </wp:positionH>
                <wp:positionV relativeFrom="paragraph">
                  <wp:posOffset>2480945</wp:posOffset>
                </wp:positionV>
                <wp:extent cx="2219325" cy="466725"/>
                <wp:effectExtent l="0" t="0" r="28575" b="28575"/>
                <wp:wrapNone/>
                <wp:docPr id="169283231" name="Rectangle 4"/>
                <wp:cNvGraphicFramePr/>
                <a:graphic xmlns:a="http://schemas.openxmlformats.org/drawingml/2006/main">
                  <a:graphicData uri="http://schemas.microsoft.com/office/word/2010/wordprocessingShape">
                    <wps:wsp>
                      <wps:cNvSpPr/>
                      <wps:spPr>
                        <a:xfrm>
                          <a:off x="0" y="0"/>
                          <a:ext cx="2219325" cy="466725"/>
                        </a:xfrm>
                        <a:prstGeom prst="rect">
                          <a:avLst/>
                        </a:prstGeom>
                        <a:solidFill>
                          <a:sysClr val="window" lastClr="FFFFFF"/>
                        </a:solidFill>
                        <a:ln w="25400" cap="flat" cmpd="sng" algn="ctr">
                          <a:solidFill>
                            <a:sysClr val="windowText" lastClr="000000"/>
                          </a:solidFill>
                          <a:prstDash val="solid"/>
                        </a:ln>
                        <a:effectLst/>
                      </wps:spPr>
                      <wps:txbx>
                        <w:txbxContent>
                          <w:p w14:paraId="19DB55B6" w14:textId="77777777" w:rsidR="00991A2C" w:rsidRDefault="00991A2C" w:rsidP="00991A2C">
                            <w:pPr>
                              <w:jc w:val="center"/>
                            </w:pPr>
                            <w:r w:rsidRPr="0022394C">
                              <w:rPr>
                                <w:szCs w:val="24"/>
                              </w:rPr>
                              <w:t>Peer influence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70F1A50B" id="Rectangle 4" o:spid="_x0000_s1028" style="position:absolute;left:0;text-align:left;margin-left:55.5pt;margin-top:195.35pt;width:174.75pt;height:36.75pt;z-index:251662336;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" fillcolor="window" strokecolor="windowText" strokeweight="2pt">
                <v:textbox>
                  <w:txbxContent>
                    <w:p w14:paraId="19DB55B6" w14:textId="77777777" w:rsidR="00991A2C" w:rsidRDefault="00991A2C" w:rsidP="00991A2C">
                      <w:pPr>
                        <w:jc w:val="center"/>
                      </w:pPr>
                      <w:r w:rsidRPr="0022394C">
                        <w:rPr>
                          <w:szCs w:val="24"/>
                        </w:rPr>
                        <w:t>Peer influence</w:t>
                      </w:r>
                    </w:p>
                  </w:txbxContent>
                </v:textbox>
              </v:rect>
            </w:pict>
          </mc:Fallback>
        </mc:AlternateContent>
      </w:r>
      <w:r w:rsidR="00991A2C" w:rsidRPr="00991A2C">
        <w:rPr>
          <w:noProof/>
          <w:szCs w:val="24"/>
        </w:rPr>
        <mc:AlternateContent>
          <mc:Choice Requires="wps">
            <w:drawing>
              <wp:anchor distT="0" distB="0" distL="114300" distR="114300" simplePos="0" relativeHeight="251660288" behindDoc="0" locked="0" layoutInCell="1" allowOverlap="1" wp14:anchorId="4AD2DA11" wp14:editId="55105049">
                <wp:simplePos x="0" y="0"/>
                <wp:positionH relativeFrom="column">
                  <wp:posOffset>733425</wp:posOffset>
                </wp:positionH>
                <wp:positionV relativeFrom="paragraph">
                  <wp:posOffset>1118870</wp:posOffset>
                </wp:positionV>
                <wp:extent cx="2152650" cy="390525"/>
                <wp:effectExtent l="0" t="0" r="19050" b="28575"/>
                <wp:wrapNone/>
                <wp:docPr id="2022496058" name="Rectangle 2"/>
                <wp:cNvGraphicFramePr/>
                <a:graphic xmlns:a="http://schemas.openxmlformats.org/drawingml/2006/main">
                  <a:graphicData uri="http://schemas.microsoft.com/office/word/2010/wordprocessingShape">
                    <wps:wsp>
                      <wps:cNvSpPr/>
                      <wps:spPr>
                        <a:xfrm>
                          <a:off x="0" y="0"/>
                          <a:ext cx="2152650" cy="390525"/>
                        </a:xfrm>
                        <a:prstGeom prst="rect">
                          <a:avLst/>
                        </a:prstGeom>
                        <a:solidFill>
                          <a:sysClr val="window" lastClr="FFFFFF"/>
                        </a:solidFill>
                        <a:ln w="25400" cap="flat" cmpd="sng" algn="ctr">
                          <a:solidFill>
                            <a:sysClr val="windowText" lastClr="000000"/>
                          </a:solidFill>
                          <a:prstDash val="solid"/>
                        </a:ln>
                        <a:effectLst/>
                      </wps:spPr>
                      <wps:txbx>
                        <w:txbxContent>
                          <w:p w14:paraId="0E73DD38" w14:textId="77777777" w:rsidR="00991A2C" w:rsidRDefault="00991A2C" w:rsidP="00991A2C">
                            <w:pPr>
                              <w:jc w:val="center"/>
                            </w:pPr>
                            <w:r w:rsidRPr="0022394C">
                              <w:rPr>
                                <w:szCs w:val="24"/>
                              </w:rPr>
                              <w:t>Infrastructure and resources</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4AD2DA11" id="Rectangle 2" o:spid="_x0000_s1029" style="position:absolute;left:0;text-align:left;margin-left:57.75pt;margin-top:88.1pt;width:169.5pt;height:30.7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" fillcolor="window" strokecolor="windowText" strokeweight="2pt">
                <v:textbox>
                  <w:txbxContent>
                    <w:p w14:paraId="0E73DD38" w14:textId="77777777" w:rsidR="00991A2C" w:rsidRDefault="00991A2C" w:rsidP="00991A2C">
                      <w:pPr>
                        <w:jc w:val="center"/>
                      </w:pPr>
                      <w:r w:rsidRPr="0022394C">
                        <w:rPr>
                          <w:szCs w:val="24"/>
                        </w:rPr>
                        <w:t>Infrastructure and resources</w:t>
                      </w:r>
                    </w:p>
                  </w:txbxContent>
                </v:textbox>
              </v:rect>
            </w:pict>
          </mc:Fallback>
        </mc:AlternateContent>
      </w:r>
      <w:r w:rsidR="00991A2C" w:rsidRPr="00991A2C">
        <w:rPr>
          <w:b/>
          <w:bCs/>
          <w:szCs w:val="24"/>
        </w:rPr>
        <w:t>Independent variables</w:t>
      </w:r>
      <w:r w:rsidR="00991A2C" w:rsidRPr="00991A2C">
        <w:rPr>
          <w:szCs w:val="24"/>
        </w:rPr>
        <w:t xml:space="preserve"> </w:t>
      </w:r>
      <w:r w:rsidR="00991A2C" w:rsidRPr="00991A2C">
        <w:rPr>
          <w:szCs w:val="24"/>
        </w:rPr>
        <w:tab/>
      </w:r>
      <w:r w:rsidR="00991A2C" w:rsidRPr="00991A2C">
        <w:rPr>
          <w:szCs w:val="24"/>
        </w:rPr>
        <w:tab/>
      </w:r>
      <w:r w:rsidR="00991A2C" w:rsidRPr="00991A2C">
        <w:rPr>
          <w:szCs w:val="24"/>
        </w:rPr>
        <w:tab/>
      </w:r>
      <w:r w:rsidR="00991A2C" w:rsidRPr="00991A2C">
        <w:rPr>
          <w:szCs w:val="24"/>
        </w:rPr>
        <w:tab/>
      </w:r>
      <w:r w:rsidR="00991A2C" w:rsidRPr="00991A2C">
        <w:rPr>
          <w:b/>
          <w:bCs/>
          <w:szCs w:val="24"/>
        </w:rPr>
        <w:t>Dependent variables</w:t>
      </w:r>
      <w:r w:rsidR="00991A2C" w:rsidRPr="00991A2C">
        <w:rPr>
          <w:szCs w:val="24"/>
        </w:rPr>
        <w:t xml:space="preserve"> </w:t>
      </w:r>
    </w:p>
    <w:p w14:paraId="5FEE37AA" w14:textId="0A021464" w:rsidR="00991A2C" w:rsidRPr="00991A2C" w:rsidRDefault="00DD0019" w:rsidP="00991A2C">
      <w:pPr>
        <w:spacing w:before="0" w:beforeAutospacing="0" w:after="200" w:afterAutospacing="0" w:line="480" w:lineRule="auto"/>
        <w:rPr>
          <w:szCs w:val="24"/>
        </w:rPr>
      </w:pPr>
      <w:r w:rsidRPr="00991A2C">
        <w:rPr>
          <w:noProof/>
          <w:szCs w:val="24"/>
        </w:rPr>
        <mc:AlternateContent>
          <mc:Choice Requires="wps">
            <w:drawing>
              <wp:anchor distT="0" distB="0" distL="114300" distR="114300" simplePos="0" relativeHeight="251663360" behindDoc="0" locked="0" layoutInCell="1" allowOverlap="1" wp14:anchorId="15560FFB" wp14:editId="5149F495">
                <wp:simplePos x="0" y="0"/>
                <wp:positionH relativeFrom="margin">
                  <wp:align>right</wp:align>
                </wp:positionH>
                <wp:positionV relativeFrom="paragraph">
                  <wp:posOffset>334010</wp:posOffset>
                </wp:positionV>
                <wp:extent cx="1173480" cy="1234440"/>
                <wp:effectExtent l="0" t="0" r="26670" b="22860"/>
                <wp:wrapNone/>
                <wp:docPr id="551405607" name="Rectangle 5"/>
                <wp:cNvGraphicFramePr/>
                <a:graphic xmlns:a="http://schemas.openxmlformats.org/drawingml/2006/main">
                  <a:graphicData uri="http://schemas.microsoft.com/office/word/2010/wordprocessingShape">
                    <wps:wsp>
                      <wps:cNvSpPr/>
                      <wps:spPr>
                        <a:xfrm>
                          <a:off x="0" y="0"/>
                          <a:ext cx="1173480" cy="1234440"/>
                        </a:xfrm>
                        <a:prstGeom prst="rect">
                          <a:avLst/>
                        </a:prstGeom>
                        <a:solidFill>
                          <a:sysClr val="window" lastClr="FFFFFF"/>
                        </a:solidFill>
                        <a:ln w="25400" cap="flat" cmpd="sng" algn="ctr">
                          <a:solidFill>
                            <a:sysClr val="windowText" lastClr="000000"/>
                          </a:solidFill>
                          <a:prstDash val="solid"/>
                        </a:ln>
                        <a:effectLst/>
                      </wps:spPr>
                      <wps:txbx>
                        <w:txbxContent>
                          <w:p w14:paraId="3C40B7E3" w14:textId="77777777" w:rsidR="00991A2C" w:rsidRPr="001B00E2" w:rsidRDefault="00991A2C" w:rsidP="00991A2C">
                            <w:pPr>
                              <w:jc w:val="center"/>
                              <w:rPr>
                                <w:szCs w:val="24"/>
                              </w:rPr>
                            </w:pPr>
                            <w:r w:rsidRPr="001B00E2">
                              <w:rPr>
                                <w:szCs w:val="24"/>
                              </w:rPr>
                              <w:t>Academic achievement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5560FFB" id="Rectangle 5" o:spid="_x0000_s1030" style="position:absolute;left:0;text-align:left;margin-left:41.2pt;margin-top:26.3pt;width:92.4pt;height:97.2pt;z-index:251663360;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" fillcolor="window" strokecolor="windowText" strokeweight="2pt">
                <v:textbox>
                  <w:txbxContent>
                    <w:p w14:paraId="3C40B7E3" w14:textId="77777777" w:rsidR="00991A2C" w:rsidRPr="001B00E2" w:rsidRDefault="00991A2C" w:rsidP="00991A2C">
                      <w:pPr>
                        <w:jc w:val="center"/>
                        <w:rPr>
                          <w:szCs w:val="24"/>
                        </w:rPr>
                      </w:pPr>
                      <w:r w:rsidRPr="001B00E2">
                        <w:rPr>
                          <w:szCs w:val="24"/>
                        </w:rPr>
                        <w:t>Academic achievement</w:t>
                      </w:r>
                    </w:p>
                  </w:txbxContent>
                </v:textbox>
                <w10:wrap anchorx="margin"/>
              </v:rect>
            </w:pict>
          </mc:Fallback>
        </mc:AlternateContent>
      </w:r>
    </w:p>
    <w:p w14:paraId="50DA5EB5" w14:textId="77777777" w:rsidR="00991A2C" w:rsidRPr="00991A2C" w:rsidRDefault="00991A2C" w:rsidP="00991A2C">
      <w:pPr>
        <w:spacing w:before="0" w:beforeAutospacing="0" w:after="200" w:afterAutospacing="0" w:line="480" w:lineRule="auto"/>
        <w:rPr>
          <w:szCs w:val="24"/>
        </w:rPr>
      </w:pPr>
    </w:p>
    <w:p w14:paraId="64701972" w14:textId="77777777" w:rsidR="00991A2C" w:rsidRPr="00991A2C" w:rsidRDefault="00991A2C" w:rsidP="00991A2C">
      <w:pPr>
        <w:tabs>
          <w:tab w:val="left" w:pos="1092"/>
        </w:tabs>
        <w:spacing w:before="0" w:beforeAutospacing="0" w:after="200" w:afterAutospacing="0" w:line="480" w:lineRule="auto"/>
        <w:rPr>
          <w:szCs w:val="24"/>
        </w:rPr>
      </w:pPr>
      <w:r w:rsidRPr="00991A2C">
        <w:rPr>
          <w:szCs w:val="24"/>
        </w:rPr>
        <w:tab/>
      </w:r>
    </w:p>
    <w:p w14:paraId="3B8D267F" w14:textId="77777777" w:rsidR="00991A2C" w:rsidRPr="00991A2C" w:rsidRDefault="00991A2C" w:rsidP="00991A2C">
      <w:pPr>
        <w:spacing w:before="0" w:beforeAutospacing="0" w:after="200" w:afterAutospacing="0" w:line="480" w:lineRule="auto"/>
        <w:rPr>
          <w:szCs w:val="24"/>
        </w:rPr>
      </w:pPr>
    </w:p>
    <w:p w14:paraId="310AA82F" w14:textId="77777777" w:rsidR="00991A2C" w:rsidRPr="00991A2C" w:rsidRDefault="00991A2C" w:rsidP="00991A2C">
      <w:pPr>
        <w:spacing w:before="0" w:beforeAutospacing="0" w:after="200" w:afterAutospacing="0" w:line="480" w:lineRule="auto"/>
        <w:rPr>
          <w:szCs w:val="24"/>
        </w:rPr>
      </w:pPr>
    </w:p>
    <w:p w14:paraId="51DEEF24" w14:textId="77777777" w:rsidR="003B4C9B" w:rsidRDefault="0021299D" w:rsidP="00991A2C">
      <w:pPr>
        <w:spacing w:line="480" w:lineRule="auto"/>
        <w:rPr>
          <w:szCs w:val="24"/>
        </w:rPr>
      </w:pPr>
      <w:r w:rsidRPr="00C80A0E">
        <w:rPr>
          <w:szCs w:val="24"/>
        </w:rPr>
        <w:tab/>
      </w:r>
      <w:r w:rsidRPr="00C80A0E">
        <w:rPr>
          <w:szCs w:val="24"/>
        </w:rPr>
        <w:tab/>
      </w:r>
      <w:r w:rsidRPr="00C80A0E">
        <w:rPr>
          <w:szCs w:val="24"/>
        </w:rPr>
        <w:tab/>
      </w:r>
      <w:r w:rsidRPr="00C80A0E">
        <w:rPr>
          <w:szCs w:val="24"/>
        </w:rPr>
        <w:tab/>
      </w:r>
      <w:r w:rsidRPr="00C80A0E">
        <w:rPr>
          <w:szCs w:val="24"/>
        </w:rPr>
        <w:tab/>
      </w:r>
      <w:r w:rsidRPr="00C80A0E">
        <w:rPr>
          <w:szCs w:val="24"/>
        </w:rPr>
        <w:tab/>
      </w:r>
      <w:r w:rsidRPr="00C80A0E">
        <w:rPr>
          <w:szCs w:val="24"/>
        </w:rPr>
        <w:tab/>
      </w:r>
    </w:p>
    <w:p w14:paraId="54114699" w14:textId="77777777" w:rsidR="003B4C9B" w:rsidRDefault="003B4C9B" w:rsidP="00991A2C">
      <w:pPr>
        <w:spacing w:line="480" w:lineRule="auto"/>
        <w:rPr>
          <w:szCs w:val="24"/>
        </w:rPr>
      </w:pPr>
    </w:p>
    <w:p w14:paraId="594F2C3E" w14:textId="77777777" w:rsidR="002A5242" w:rsidRDefault="0021299D" w:rsidP="00991A2C">
      <w:pPr>
        <w:spacing w:line="480" w:lineRule="auto"/>
        <w:rPr>
          <w:szCs w:val="24"/>
        </w:rPr>
      </w:pPr>
      <w:r w:rsidRPr="00C80A0E">
        <w:rPr>
          <w:szCs w:val="24"/>
        </w:rPr>
        <w:tab/>
      </w:r>
    </w:p>
    <w:p w14:paraId="580583CD" w14:textId="794EA64F" w:rsidR="00991A2C" w:rsidRPr="00DE303D" w:rsidRDefault="0021299D" w:rsidP="00991A2C">
      <w:pPr>
        <w:spacing w:line="480" w:lineRule="auto"/>
        <w:rPr>
          <w:b/>
          <w:bCs/>
          <w:szCs w:val="24"/>
        </w:rPr>
      </w:pPr>
      <w:r w:rsidRPr="00C80A0E">
        <w:rPr>
          <w:szCs w:val="24"/>
        </w:rPr>
        <w:tab/>
      </w:r>
      <w:r w:rsidRPr="00C80A0E">
        <w:rPr>
          <w:szCs w:val="24"/>
        </w:rPr>
        <w:tab/>
      </w:r>
      <w:r w:rsidRPr="00C80A0E">
        <w:rPr>
          <w:szCs w:val="24"/>
        </w:rPr>
        <w:tab/>
      </w:r>
    </w:p>
    <w:p w14:paraId="3224ED9B" w14:textId="0EEA9CF2" w:rsidR="004851C4" w:rsidRPr="00C80A0E" w:rsidRDefault="007A3465" w:rsidP="00DE303D">
      <w:pPr>
        <w:pStyle w:val="Heading2"/>
        <w:spacing w:before="100" w:after="100" w:line="240" w:lineRule="auto"/>
        <w:rPr>
          <w:rFonts w:ascii="Times New Roman" w:hAnsi="Times New Roman" w:cs="Times New Roman"/>
          <w:b/>
          <w:bCs/>
          <w:color w:val="auto"/>
          <w:sz w:val="24"/>
          <w:szCs w:val="24"/>
        </w:rPr>
      </w:pPr>
      <w:bookmarkStart w:id="123" w:name="_Toc202433646"/>
      <w:r w:rsidRPr="00C80A0E">
        <w:rPr>
          <w:rFonts w:ascii="Times New Roman" w:hAnsi="Times New Roman" w:cs="Times New Roman"/>
          <w:b/>
          <w:bCs/>
          <w:color w:val="auto"/>
          <w:sz w:val="24"/>
          <w:szCs w:val="24"/>
        </w:rPr>
        <w:lastRenderedPageBreak/>
        <w:t xml:space="preserve">2.5 </w:t>
      </w:r>
      <w:r w:rsidR="00EA162D" w:rsidRPr="00C80A0E">
        <w:rPr>
          <w:rFonts w:ascii="Times New Roman" w:hAnsi="Times New Roman" w:cs="Times New Roman"/>
          <w:b/>
          <w:bCs/>
          <w:color w:val="auto"/>
          <w:sz w:val="24"/>
          <w:szCs w:val="24"/>
        </w:rPr>
        <w:t xml:space="preserve">Operationalization of </w:t>
      </w:r>
      <w:r w:rsidR="00813E0B" w:rsidRPr="00C80A0E">
        <w:rPr>
          <w:rFonts w:ascii="Times New Roman" w:hAnsi="Times New Roman" w:cs="Times New Roman"/>
          <w:b/>
          <w:bCs/>
          <w:color w:val="auto"/>
          <w:sz w:val="24"/>
          <w:szCs w:val="24"/>
        </w:rPr>
        <w:t>V</w:t>
      </w:r>
      <w:r w:rsidR="00EA162D" w:rsidRPr="00C80A0E">
        <w:rPr>
          <w:rFonts w:ascii="Times New Roman" w:hAnsi="Times New Roman" w:cs="Times New Roman"/>
          <w:b/>
          <w:bCs/>
          <w:color w:val="auto"/>
          <w:sz w:val="24"/>
          <w:szCs w:val="24"/>
        </w:rPr>
        <w:t>ariables.</w:t>
      </w:r>
      <w:bookmarkEnd w:id="123"/>
    </w:p>
    <w:p w14:paraId="04252E73" w14:textId="14A74CBD" w:rsidR="00813E0B" w:rsidRPr="005B13C2" w:rsidRDefault="00813E0B" w:rsidP="005B13C2">
      <w:pPr>
        <w:pStyle w:val="Heading4"/>
        <w:rPr>
          <w:rFonts w:ascii="Times New Roman" w:hAnsi="Times New Roman" w:cs="Times New Roman"/>
          <w:b/>
          <w:bCs/>
          <w:i w:val="0"/>
          <w:iCs w:val="0"/>
          <w:color w:val="auto"/>
        </w:rPr>
      </w:pPr>
      <w:bookmarkStart w:id="124" w:name="_Toc191236072"/>
      <w:bookmarkStart w:id="125" w:name="_Toc195196364"/>
      <w:bookmarkStart w:id="126" w:name="_Toc195815682"/>
      <w:bookmarkStart w:id="127" w:name="_Toc195817681"/>
      <w:bookmarkStart w:id="128" w:name="_Toc202434289"/>
      <w:r w:rsidRPr="005B13C2">
        <w:rPr>
          <w:rFonts w:ascii="Times New Roman" w:hAnsi="Times New Roman" w:cs="Times New Roman"/>
          <w:b/>
          <w:bCs/>
          <w:i w:val="0"/>
          <w:iCs w:val="0"/>
          <w:color w:val="auto"/>
        </w:rPr>
        <w:t xml:space="preserve">Table </w:t>
      </w:r>
      <w:r w:rsidR="001B0DD7" w:rsidRPr="005B13C2">
        <w:rPr>
          <w:rFonts w:ascii="Times New Roman" w:hAnsi="Times New Roman" w:cs="Times New Roman"/>
          <w:b/>
          <w:bCs/>
          <w:i w:val="0"/>
          <w:iCs w:val="0"/>
          <w:color w:val="auto"/>
        </w:rPr>
        <w:t xml:space="preserve">1 </w:t>
      </w:r>
      <w:r w:rsidRPr="005B13C2">
        <w:rPr>
          <w:rFonts w:ascii="Times New Roman" w:hAnsi="Times New Roman" w:cs="Times New Roman"/>
          <w:b/>
          <w:bCs/>
          <w:i w:val="0"/>
          <w:iCs w:val="0"/>
          <w:color w:val="auto"/>
        </w:rPr>
        <w:t>: Operationalization of Variables</w:t>
      </w:r>
      <w:bookmarkEnd w:id="124"/>
      <w:bookmarkEnd w:id="125"/>
      <w:bookmarkEnd w:id="126"/>
      <w:bookmarkEnd w:id="127"/>
      <w:bookmarkEnd w:id="128"/>
    </w:p>
    <w:tbl>
      <w:tblPr>
        <w:tblStyle w:val="TableGrid"/>
        <w:tblW w:w="0" w:type="auto"/>
        <w:tblLook w:val="04A0" w:firstRow="1" w:lastRow="0" w:firstColumn="1" w:lastColumn="0" w:noHBand="0" w:noVBand="1"/>
      </w:tblPr>
      <w:tblGrid>
        <w:gridCol w:w="2722"/>
        <w:gridCol w:w="2960"/>
        <w:gridCol w:w="2948"/>
      </w:tblGrid>
      <w:tr w:rsidR="004851C4" w:rsidRPr="00C80A0E" w14:paraId="21455929" w14:textId="77777777" w:rsidTr="00F46E10">
        <w:tc>
          <w:tcPr>
            <w:tcW w:w="3116" w:type="dxa"/>
          </w:tcPr>
          <w:p w14:paraId="1D98AB79" w14:textId="5993A09E" w:rsidR="00F46E10" w:rsidRPr="00C80A0E" w:rsidRDefault="00F46E10" w:rsidP="006C0467">
            <w:pPr>
              <w:spacing w:line="240" w:lineRule="auto"/>
              <w:rPr>
                <w:szCs w:val="24"/>
              </w:rPr>
            </w:pPr>
          </w:p>
          <w:p w14:paraId="0F23299C" w14:textId="08897D4D" w:rsidR="00F46E10" w:rsidRPr="00C80A0E" w:rsidRDefault="00F46E10" w:rsidP="006C0467">
            <w:pPr>
              <w:spacing w:line="240" w:lineRule="auto"/>
              <w:rPr>
                <w:b/>
                <w:bCs/>
                <w:szCs w:val="24"/>
              </w:rPr>
            </w:pPr>
            <w:r w:rsidRPr="00C80A0E">
              <w:rPr>
                <w:b/>
                <w:bCs/>
                <w:szCs w:val="24"/>
              </w:rPr>
              <w:t xml:space="preserve">Variables </w:t>
            </w:r>
          </w:p>
        </w:tc>
        <w:tc>
          <w:tcPr>
            <w:tcW w:w="3117" w:type="dxa"/>
          </w:tcPr>
          <w:p w14:paraId="10CCDAD8" w14:textId="77777777" w:rsidR="00F46E10" w:rsidRPr="00C80A0E" w:rsidRDefault="00F46E10" w:rsidP="006C0467">
            <w:pPr>
              <w:spacing w:line="240" w:lineRule="auto"/>
              <w:rPr>
                <w:szCs w:val="24"/>
              </w:rPr>
            </w:pPr>
          </w:p>
          <w:p w14:paraId="52FFEFEE" w14:textId="04F6F2CA" w:rsidR="00F46E10" w:rsidRPr="00C80A0E" w:rsidRDefault="00F46E10" w:rsidP="006C0467">
            <w:pPr>
              <w:spacing w:line="240" w:lineRule="auto"/>
              <w:rPr>
                <w:b/>
                <w:bCs/>
                <w:szCs w:val="24"/>
              </w:rPr>
            </w:pPr>
            <w:r w:rsidRPr="00C80A0E">
              <w:rPr>
                <w:b/>
                <w:bCs/>
                <w:szCs w:val="24"/>
              </w:rPr>
              <w:t xml:space="preserve">Indicators </w:t>
            </w:r>
          </w:p>
        </w:tc>
        <w:tc>
          <w:tcPr>
            <w:tcW w:w="3117" w:type="dxa"/>
          </w:tcPr>
          <w:p w14:paraId="40E4D54F" w14:textId="77777777" w:rsidR="00F46E10" w:rsidRPr="00C80A0E" w:rsidRDefault="00F46E10" w:rsidP="006C0467">
            <w:pPr>
              <w:spacing w:line="240" w:lineRule="auto"/>
              <w:rPr>
                <w:szCs w:val="24"/>
              </w:rPr>
            </w:pPr>
          </w:p>
          <w:p w14:paraId="3FA46862" w14:textId="1DF4516F" w:rsidR="00F46E10" w:rsidRPr="00C80A0E" w:rsidRDefault="00F46E10" w:rsidP="006C0467">
            <w:pPr>
              <w:spacing w:line="240" w:lineRule="auto"/>
              <w:rPr>
                <w:b/>
                <w:bCs/>
                <w:szCs w:val="24"/>
              </w:rPr>
            </w:pPr>
            <w:r w:rsidRPr="00C80A0E">
              <w:rPr>
                <w:b/>
                <w:bCs/>
                <w:szCs w:val="24"/>
              </w:rPr>
              <w:t xml:space="preserve">Instruments </w:t>
            </w:r>
          </w:p>
        </w:tc>
      </w:tr>
      <w:tr w:rsidR="004851C4" w:rsidRPr="00C80A0E" w14:paraId="5706EA08" w14:textId="77777777" w:rsidTr="00F46E10">
        <w:tc>
          <w:tcPr>
            <w:tcW w:w="3116" w:type="dxa"/>
          </w:tcPr>
          <w:p w14:paraId="7C7A4066" w14:textId="29D66EEB" w:rsidR="00F46E10" w:rsidRPr="00C80A0E" w:rsidRDefault="00B878D5" w:rsidP="006C0467">
            <w:pPr>
              <w:spacing w:line="240" w:lineRule="auto"/>
              <w:rPr>
                <w:szCs w:val="24"/>
              </w:rPr>
            </w:pPr>
            <w:r w:rsidRPr="00B878D5">
              <w:rPr>
                <w:szCs w:val="24"/>
              </w:rPr>
              <w:t>Socio-economic background</w:t>
            </w:r>
          </w:p>
        </w:tc>
        <w:tc>
          <w:tcPr>
            <w:tcW w:w="3117" w:type="dxa"/>
          </w:tcPr>
          <w:p w14:paraId="69EB3CCA" w14:textId="73B59D26" w:rsidR="00B878D5" w:rsidRPr="00D7391E" w:rsidRDefault="00B878D5" w:rsidP="006C0467">
            <w:pPr>
              <w:pStyle w:val="ListParagraph"/>
              <w:numPr>
                <w:ilvl w:val="0"/>
                <w:numId w:val="25"/>
              </w:numPr>
              <w:spacing w:line="240" w:lineRule="auto"/>
              <w:rPr>
                <w:szCs w:val="24"/>
              </w:rPr>
            </w:pPr>
            <w:r w:rsidRPr="00D7391E">
              <w:rPr>
                <w:szCs w:val="24"/>
              </w:rPr>
              <w:t xml:space="preserve">Family income bracket. </w:t>
            </w:r>
          </w:p>
          <w:p w14:paraId="47DA09BF" w14:textId="023F031C" w:rsidR="00B878D5" w:rsidRPr="00D7391E" w:rsidRDefault="00B878D5" w:rsidP="006C0467">
            <w:pPr>
              <w:pStyle w:val="ListParagraph"/>
              <w:numPr>
                <w:ilvl w:val="0"/>
                <w:numId w:val="25"/>
              </w:numPr>
              <w:spacing w:line="240" w:lineRule="auto"/>
              <w:rPr>
                <w:szCs w:val="24"/>
              </w:rPr>
            </w:pPr>
            <w:r w:rsidRPr="00D7391E">
              <w:rPr>
                <w:szCs w:val="24"/>
              </w:rPr>
              <w:t xml:space="preserve">Level of parental education. </w:t>
            </w:r>
          </w:p>
          <w:p w14:paraId="38940408" w14:textId="0BDEDAF6" w:rsidR="00B878D5" w:rsidRPr="00D7391E" w:rsidRDefault="00B878D5" w:rsidP="006C0467">
            <w:pPr>
              <w:pStyle w:val="ListParagraph"/>
              <w:numPr>
                <w:ilvl w:val="0"/>
                <w:numId w:val="25"/>
              </w:numPr>
              <w:spacing w:line="240" w:lineRule="auto"/>
              <w:rPr>
                <w:szCs w:val="24"/>
              </w:rPr>
            </w:pPr>
            <w:r w:rsidRPr="00D7391E">
              <w:rPr>
                <w:szCs w:val="24"/>
              </w:rPr>
              <w:t xml:space="preserve">Type of occupation. </w:t>
            </w:r>
          </w:p>
          <w:p w14:paraId="79058655" w14:textId="2C364A7C" w:rsidR="00F46E10" w:rsidRPr="00D7391E" w:rsidRDefault="00B878D5" w:rsidP="006C0467">
            <w:pPr>
              <w:pStyle w:val="ListParagraph"/>
              <w:numPr>
                <w:ilvl w:val="0"/>
                <w:numId w:val="25"/>
              </w:numPr>
              <w:spacing w:line="240" w:lineRule="auto"/>
              <w:rPr>
                <w:szCs w:val="24"/>
              </w:rPr>
            </w:pPr>
            <w:r w:rsidRPr="00D7391E">
              <w:rPr>
                <w:szCs w:val="24"/>
              </w:rPr>
              <w:t>Access</w:t>
            </w:r>
            <w:r w:rsidR="00D7391E" w:rsidRPr="00D7391E">
              <w:rPr>
                <w:szCs w:val="24"/>
              </w:rPr>
              <w:t xml:space="preserve"> </w:t>
            </w:r>
            <w:r w:rsidRPr="00D7391E">
              <w:rPr>
                <w:szCs w:val="24"/>
              </w:rPr>
              <w:t>to learning resources at home</w:t>
            </w:r>
          </w:p>
        </w:tc>
        <w:tc>
          <w:tcPr>
            <w:tcW w:w="3117" w:type="dxa"/>
          </w:tcPr>
          <w:p w14:paraId="4133C3A5" w14:textId="70ABB2EC" w:rsidR="00D7391E" w:rsidRPr="00D7391E" w:rsidRDefault="00D7391E" w:rsidP="006C0467">
            <w:pPr>
              <w:pStyle w:val="ListParagraph"/>
              <w:numPr>
                <w:ilvl w:val="0"/>
                <w:numId w:val="25"/>
              </w:numPr>
              <w:spacing w:line="240" w:lineRule="auto"/>
              <w:rPr>
                <w:szCs w:val="24"/>
              </w:rPr>
            </w:pPr>
            <w:r w:rsidRPr="00D7391E">
              <w:rPr>
                <w:szCs w:val="24"/>
              </w:rPr>
              <w:t xml:space="preserve">Questionnaires. </w:t>
            </w:r>
          </w:p>
          <w:p w14:paraId="21F1F726" w14:textId="5FC1B666" w:rsidR="00D7391E" w:rsidRPr="00D7391E" w:rsidRDefault="00D7391E" w:rsidP="006C0467">
            <w:pPr>
              <w:pStyle w:val="ListParagraph"/>
              <w:numPr>
                <w:ilvl w:val="0"/>
                <w:numId w:val="25"/>
              </w:numPr>
              <w:spacing w:line="240" w:lineRule="auto"/>
              <w:rPr>
                <w:szCs w:val="24"/>
              </w:rPr>
            </w:pPr>
            <w:r w:rsidRPr="00D7391E">
              <w:rPr>
                <w:szCs w:val="24"/>
              </w:rPr>
              <w:t xml:space="preserve">Interviews. </w:t>
            </w:r>
          </w:p>
          <w:p w14:paraId="63FF5FB1" w14:textId="0264754E" w:rsidR="00F46E10" w:rsidRPr="00D7391E" w:rsidRDefault="00D7391E" w:rsidP="006C0467">
            <w:pPr>
              <w:pStyle w:val="ListParagraph"/>
              <w:numPr>
                <w:ilvl w:val="0"/>
                <w:numId w:val="25"/>
              </w:numPr>
              <w:spacing w:line="240" w:lineRule="auto"/>
              <w:rPr>
                <w:szCs w:val="24"/>
              </w:rPr>
            </w:pPr>
            <w:r w:rsidRPr="00D7391E">
              <w:rPr>
                <w:szCs w:val="24"/>
              </w:rPr>
              <w:t>School records.</w:t>
            </w:r>
            <w:r w:rsidR="00F46E10" w:rsidRPr="00D7391E">
              <w:rPr>
                <w:szCs w:val="24"/>
              </w:rPr>
              <w:t xml:space="preserve"> </w:t>
            </w:r>
          </w:p>
        </w:tc>
      </w:tr>
      <w:tr w:rsidR="004851C4" w:rsidRPr="00C80A0E" w14:paraId="2AA4A10A" w14:textId="77777777" w:rsidTr="00F46E10">
        <w:tc>
          <w:tcPr>
            <w:tcW w:w="3116" w:type="dxa"/>
          </w:tcPr>
          <w:p w14:paraId="3F4D21DA" w14:textId="11F44AD9" w:rsidR="00F46E10" w:rsidRPr="00C80A0E" w:rsidRDefault="00D7391E" w:rsidP="006C0467">
            <w:pPr>
              <w:spacing w:line="240" w:lineRule="auto"/>
              <w:rPr>
                <w:szCs w:val="24"/>
              </w:rPr>
            </w:pPr>
            <w:r w:rsidRPr="00D7391E">
              <w:rPr>
                <w:szCs w:val="24"/>
              </w:rPr>
              <w:t>Infrastructure and resources</w:t>
            </w:r>
          </w:p>
        </w:tc>
        <w:tc>
          <w:tcPr>
            <w:tcW w:w="3117" w:type="dxa"/>
          </w:tcPr>
          <w:p w14:paraId="59003675" w14:textId="79CA851D" w:rsidR="00D7391E" w:rsidRPr="006C0467" w:rsidRDefault="00D7391E" w:rsidP="006C0467">
            <w:pPr>
              <w:pStyle w:val="ListParagraph"/>
              <w:numPr>
                <w:ilvl w:val="0"/>
                <w:numId w:val="27"/>
              </w:numPr>
              <w:spacing w:line="240" w:lineRule="auto"/>
              <w:rPr>
                <w:szCs w:val="24"/>
              </w:rPr>
            </w:pPr>
            <w:r w:rsidRPr="006C0467">
              <w:rPr>
                <w:szCs w:val="24"/>
              </w:rPr>
              <w:t xml:space="preserve">Number of classrooms per student. </w:t>
            </w:r>
          </w:p>
          <w:p w14:paraId="4EC892D3" w14:textId="7D733020" w:rsidR="00D7391E" w:rsidRPr="006C0467" w:rsidRDefault="00D7391E" w:rsidP="006C0467">
            <w:pPr>
              <w:pStyle w:val="ListParagraph"/>
              <w:numPr>
                <w:ilvl w:val="0"/>
                <w:numId w:val="27"/>
              </w:numPr>
              <w:spacing w:line="240" w:lineRule="auto"/>
              <w:rPr>
                <w:szCs w:val="24"/>
              </w:rPr>
            </w:pPr>
            <w:r w:rsidRPr="006C0467">
              <w:rPr>
                <w:szCs w:val="24"/>
              </w:rPr>
              <w:t xml:space="preserve">Availability of textbooks and computers. </w:t>
            </w:r>
          </w:p>
          <w:p w14:paraId="71F166B8" w14:textId="01F6DC5F" w:rsidR="00D7391E" w:rsidRPr="006C0467" w:rsidRDefault="00D7391E" w:rsidP="006C0467">
            <w:pPr>
              <w:pStyle w:val="ListParagraph"/>
              <w:numPr>
                <w:ilvl w:val="0"/>
                <w:numId w:val="27"/>
              </w:numPr>
              <w:spacing w:line="240" w:lineRule="auto"/>
              <w:rPr>
                <w:szCs w:val="24"/>
              </w:rPr>
            </w:pPr>
            <w:r w:rsidRPr="006C0467">
              <w:rPr>
                <w:szCs w:val="24"/>
              </w:rPr>
              <w:t xml:space="preserve">Internet access. </w:t>
            </w:r>
          </w:p>
          <w:p w14:paraId="0D188615" w14:textId="19A70F62" w:rsidR="00093675" w:rsidRPr="006C0467" w:rsidRDefault="00D7391E" w:rsidP="006C0467">
            <w:pPr>
              <w:pStyle w:val="ListParagraph"/>
              <w:numPr>
                <w:ilvl w:val="0"/>
                <w:numId w:val="27"/>
              </w:numPr>
              <w:spacing w:line="240" w:lineRule="auto"/>
              <w:rPr>
                <w:szCs w:val="24"/>
              </w:rPr>
            </w:pPr>
            <w:r w:rsidRPr="006C0467">
              <w:rPr>
                <w:szCs w:val="24"/>
              </w:rPr>
              <w:t>Laboratory equipment.</w:t>
            </w:r>
          </w:p>
        </w:tc>
        <w:tc>
          <w:tcPr>
            <w:tcW w:w="3117" w:type="dxa"/>
          </w:tcPr>
          <w:p w14:paraId="46552836" w14:textId="65D1EC54" w:rsidR="00D7391E" w:rsidRPr="006C0467" w:rsidRDefault="00D7391E" w:rsidP="006C0467">
            <w:pPr>
              <w:pStyle w:val="ListParagraph"/>
              <w:numPr>
                <w:ilvl w:val="0"/>
                <w:numId w:val="27"/>
              </w:numPr>
              <w:spacing w:line="240" w:lineRule="auto"/>
              <w:rPr>
                <w:szCs w:val="24"/>
              </w:rPr>
            </w:pPr>
            <w:r w:rsidRPr="006C0467">
              <w:rPr>
                <w:szCs w:val="24"/>
              </w:rPr>
              <w:t xml:space="preserve">Observations. </w:t>
            </w:r>
          </w:p>
          <w:p w14:paraId="7BCD7BB8" w14:textId="7D86F913" w:rsidR="00D7391E" w:rsidRPr="006C0467" w:rsidRDefault="00D7391E" w:rsidP="006C0467">
            <w:pPr>
              <w:pStyle w:val="ListParagraph"/>
              <w:numPr>
                <w:ilvl w:val="0"/>
                <w:numId w:val="27"/>
              </w:numPr>
              <w:spacing w:line="240" w:lineRule="auto"/>
              <w:rPr>
                <w:szCs w:val="24"/>
              </w:rPr>
            </w:pPr>
            <w:r w:rsidRPr="006C0467">
              <w:rPr>
                <w:szCs w:val="24"/>
              </w:rPr>
              <w:t xml:space="preserve">School records. </w:t>
            </w:r>
          </w:p>
          <w:p w14:paraId="7C63DF05" w14:textId="77777777" w:rsidR="006C0467" w:rsidRDefault="00D7391E" w:rsidP="006C0467">
            <w:pPr>
              <w:pStyle w:val="ListParagraph"/>
              <w:numPr>
                <w:ilvl w:val="0"/>
                <w:numId w:val="27"/>
              </w:numPr>
              <w:spacing w:line="240" w:lineRule="auto"/>
              <w:rPr>
                <w:szCs w:val="24"/>
              </w:rPr>
            </w:pPr>
            <w:r w:rsidRPr="006C0467">
              <w:rPr>
                <w:szCs w:val="24"/>
              </w:rPr>
              <w:t>Interviews</w:t>
            </w:r>
          </w:p>
          <w:p w14:paraId="00DC9DF6" w14:textId="036CB4E1" w:rsidR="00093675" w:rsidRPr="006C0467" w:rsidRDefault="00D7391E" w:rsidP="006C0467">
            <w:pPr>
              <w:pStyle w:val="ListParagraph"/>
              <w:spacing w:line="240" w:lineRule="auto"/>
              <w:rPr>
                <w:szCs w:val="24"/>
              </w:rPr>
            </w:pPr>
            <w:r w:rsidRPr="006C0467">
              <w:rPr>
                <w:szCs w:val="24"/>
              </w:rPr>
              <w:t>with teachers</w:t>
            </w:r>
          </w:p>
        </w:tc>
      </w:tr>
      <w:tr w:rsidR="004851C4" w:rsidRPr="00C80A0E" w14:paraId="2D2511AF" w14:textId="77777777" w:rsidTr="00F46E10">
        <w:tc>
          <w:tcPr>
            <w:tcW w:w="3116" w:type="dxa"/>
          </w:tcPr>
          <w:p w14:paraId="08C2B8BB" w14:textId="0C95160A" w:rsidR="00F46E10" w:rsidRPr="00C80A0E" w:rsidRDefault="00241365" w:rsidP="006C0467">
            <w:pPr>
              <w:spacing w:line="240" w:lineRule="auto"/>
              <w:rPr>
                <w:szCs w:val="24"/>
              </w:rPr>
            </w:pPr>
            <w:bookmarkStart w:id="129" w:name="_Hlk190695881"/>
            <w:r w:rsidRPr="00241365">
              <w:rPr>
                <w:szCs w:val="24"/>
              </w:rPr>
              <w:t>Parental involvement</w:t>
            </w:r>
          </w:p>
        </w:tc>
        <w:tc>
          <w:tcPr>
            <w:tcW w:w="3117" w:type="dxa"/>
          </w:tcPr>
          <w:p w14:paraId="4F382C25" w14:textId="41402110" w:rsidR="00241365" w:rsidRPr="006C0467" w:rsidRDefault="00241365" w:rsidP="006C0467">
            <w:pPr>
              <w:pStyle w:val="ListParagraph"/>
              <w:numPr>
                <w:ilvl w:val="0"/>
                <w:numId w:val="28"/>
              </w:numPr>
              <w:spacing w:line="240" w:lineRule="auto"/>
              <w:rPr>
                <w:szCs w:val="24"/>
              </w:rPr>
            </w:pPr>
            <w:r w:rsidRPr="006C0467">
              <w:rPr>
                <w:szCs w:val="24"/>
              </w:rPr>
              <w:t xml:space="preserve">Frequency of homework supervision </w:t>
            </w:r>
          </w:p>
          <w:p w14:paraId="2C634CEE" w14:textId="4A586751" w:rsidR="00241365" w:rsidRPr="006C0467" w:rsidRDefault="00241365" w:rsidP="006C0467">
            <w:pPr>
              <w:pStyle w:val="ListParagraph"/>
              <w:numPr>
                <w:ilvl w:val="0"/>
                <w:numId w:val="28"/>
              </w:numPr>
              <w:spacing w:line="240" w:lineRule="auto"/>
              <w:rPr>
                <w:szCs w:val="24"/>
              </w:rPr>
            </w:pPr>
            <w:r w:rsidRPr="006C0467">
              <w:rPr>
                <w:szCs w:val="24"/>
              </w:rPr>
              <w:t xml:space="preserve">Attendance at school meetings. </w:t>
            </w:r>
          </w:p>
          <w:p w14:paraId="0CFE34AA" w14:textId="0155AFAC" w:rsidR="00241365" w:rsidRPr="006C0467" w:rsidRDefault="00241365" w:rsidP="006C0467">
            <w:pPr>
              <w:pStyle w:val="ListParagraph"/>
              <w:numPr>
                <w:ilvl w:val="0"/>
                <w:numId w:val="28"/>
              </w:numPr>
              <w:spacing w:line="240" w:lineRule="auto"/>
              <w:rPr>
                <w:szCs w:val="24"/>
              </w:rPr>
            </w:pPr>
            <w:r w:rsidRPr="006C0467">
              <w:rPr>
                <w:szCs w:val="24"/>
              </w:rPr>
              <w:t xml:space="preserve">Communication with teachers. </w:t>
            </w:r>
          </w:p>
          <w:p w14:paraId="31359079" w14:textId="01B755EB" w:rsidR="00093675" w:rsidRPr="006C0467" w:rsidRDefault="00241365" w:rsidP="006C0467">
            <w:pPr>
              <w:pStyle w:val="ListParagraph"/>
              <w:numPr>
                <w:ilvl w:val="0"/>
                <w:numId w:val="28"/>
              </w:numPr>
              <w:spacing w:line="240" w:lineRule="auto"/>
              <w:rPr>
                <w:szCs w:val="24"/>
              </w:rPr>
            </w:pPr>
            <w:r w:rsidRPr="006C0467">
              <w:rPr>
                <w:szCs w:val="24"/>
              </w:rPr>
              <w:t>Provision of study materials.</w:t>
            </w:r>
          </w:p>
        </w:tc>
        <w:tc>
          <w:tcPr>
            <w:tcW w:w="3117" w:type="dxa"/>
          </w:tcPr>
          <w:p w14:paraId="02BA76D0" w14:textId="42868578" w:rsidR="00241365" w:rsidRPr="006C0467" w:rsidRDefault="00241365" w:rsidP="006C0467">
            <w:pPr>
              <w:pStyle w:val="ListParagraph"/>
              <w:numPr>
                <w:ilvl w:val="0"/>
                <w:numId w:val="28"/>
              </w:numPr>
              <w:spacing w:line="240" w:lineRule="auto"/>
              <w:rPr>
                <w:szCs w:val="24"/>
              </w:rPr>
            </w:pPr>
            <w:r w:rsidRPr="006C0467">
              <w:rPr>
                <w:szCs w:val="24"/>
              </w:rPr>
              <w:t xml:space="preserve">Questionnaires. </w:t>
            </w:r>
          </w:p>
          <w:p w14:paraId="1853A4FF" w14:textId="5F5AB48D" w:rsidR="00241365" w:rsidRPr="006C0467" w:rsidRDefault="00241365" w:rsidP="006C0467">
            <w:pPr>
              <w:pStyle w:val="ListParagraph"/>
              <w:numPr>
                <w:ilvl w:val="0"/>
                <w:numId w:val="28"/>
              </w:numPr>
              <w:spacing w:line="240" w:lineRule="auto"/>
              <w:rPr>
                <w:szCs w:val="24"/>
              </w:rPr>
            </w:pPr>
            <w:r w:rsidRPr="006C0467">
              <w:rPr>
                <w:szCs w:val="24"/>
              </w:rPr>
              <w:t>Interviews</w:t>
            </w:r>
          </w:p>
          <w:p w14:paraId="6EF44C6E" w14:textId="65A8787E" w:rsidR="00093675" w:rsidRPr="006C0467" w:rsidRDefault="00241365" w:rsidP="006C0467">
            <w:pPr>
              <w:pStyle w:val="ListParagraph"/>
              <w:numPr>
                <w:ilvl w:val="0"/>
                <w:numId w:val="28"/>
              </w:numPr>
              <w:spacing w:line="240" w:lineRule="auto"/>
              <w:rPr>
                <w:szCs w:val="24"/>
              </w:rPr>
            </w:pPr>
            <w:r w:rsidRPr="006C0467">
              <w:rPr>
                <w:szCs w:val="24"/>
              </w:rPr>
              <w:t>School records</w:t>
            </w:r>
          </w:p>
        </w:tc>
      </w:tr>
      <w:bookmarkEnd w:id="129"/>
      <w:tr w:rsidR="00F46E10" w:rsidRPr="00C80A0E" w14:paraId="7A2FB8DF" w14:textId="77777777" w:rsidTr="00F46E10">
        <w:tc>
          <w:tcPr>
            <w:tcW w:w="3116" w:type="dxa"/>
          </w:tcPr>
          <w:p w14:paraId="0224303C" w14:textId="466458CC" w:rsidR="00F46E10" w:rsidRPr="00C80A0E" w:rsidRDefault="00241365" w:rsidP="006C0467">
            <w:pPr>
              <w:spacing w:line="240" w:lineRule="auto"/>
              <w:rPr>
                <w:szCs w:val="24"/>
              </w:rPr>
            </w:pPr>
            <w:r w:rsidRPr="00241365">
              <w:rPr>
                <w:szCs w:val="24"/>
              </w:rPr>
              <w:t>Peer influence</w:t>
            </w:r>
          </w:p>
        </w:tc>
        <w:tc>
          <w:tcPr>
            <w:tcW w:w="3117" w:type="dxa"/>
          </w:tcPr>
          <w:p w14:paraId="203F7E1A" w14:textId="6966D228" w:rsidR="00241365" w:rsidRPr="006C0467" w:rsidRDefault="00241365" w:rsidP="006C0467">
            <w:pPr>
              <w:pStyle w:val="ListParagraph"/>
              <w:numPr>
                <w:ilvl w:val="0"/>
                <w:numId w:val="29"/>
              </w:numPr>
              <w:spacing w:line="240" w:lineRule="auto"/>
              <w:rPr>
                <w:szCs w:val="24"/>
              </w:rPr>
            </w:pPr>
            <w:r w:rsidRPr="006C0467">
              <w:rPr>
                <w:szCs w:val="24"/>
              </w:rPr>
              <w:t xml:space="preserve">Membership in study groups </w:t>
            </w:r>
          </w:p>
          <w:p w14:paraId="1CFA5AA3" w14:textId="2BEC8A9C" w:rsidR="00241365" w:rsidRPr="006C0467" w:rsidRDefault="00241365" w:rsidP="006C0467">
            <w:pPr>
              <w:pStyle w:val="ListParagraph"/>
              <w:numPr>
                <w:ilvl w:val="0"/>
                <w:numId w:val="29"/>
              </w:numPr>
              <w:spacing w:line="240" w:lineRule="auto"/>
              <w:rPr>
                <w:szCs w:val="24"/>
              </w:rPr>
            </w:pPr>
            <w:r w:rsidRPr="006C0467">
              <w:rPr>
                <w:szCs w:val="24"/>
              </w:rPr>
              <w:t>Influence of academic attitudes</w:t>
            </w:r>
          </w:p>
          <w:p w14:paraId="39B9502F" w14:textId="5A2F6394" w:rsidR="00241365" w:rsidRPr="006C0467" w:rsidRDefault="00241365" w:rsidP="006C0467">
            <w:pPr>
              <w:pStyle w:val="ListParagraph"/>
              <w:numPr>
                <w:ilvl w:val="0"/>
                <w:numId w:val="29"/>
              </w:numPr>
              <w:spacing w:line="240" w:lineRule="auto"/>
              <w:rPr>
                <w:szCs w:val="24"/>
              </w:rPr>
            </w:pPr>
            <w:r w:rsidRPr="006C0467">
              <w:rPr>
                <w:szCs w:val="24"/>
              </w:rPr>
              <w:t xml:space="preserve">Peer engagement in academic discussions </w:t>
            </w:r>
          </w:p>
          <w:p w14:paraId="415B101D" w14:textId="66610777" w:rsidR="003F6C4D" w:rsidRPr="006C0467" w:rsidRDefault="00241365" w:rsidP="006C0467">
            <w:pPr>
              <w:pStyle w:val="ListParagraph"/>
              <w:numPr>
                <w:ilvl w:val="0"/>
                <w:numId w:val="29"/>
              </w:numPr>
              <w:spacing w:line="240" w:lineRule="auto"/>
              <w:rPr>
                <w:szCs w:val="24"/>
              </w:rPr>
            </w:pPr>
            <w:r w:rsidRPr="006C0467">
              <w:rPr>
                <w:szCs w:val="24"/>
              </w:rPr>
              <w:t>Influence of school attendance</w:t>
            </w:r>
          </w:p>
        </w:tc>
        <w:tc>
          <w:tcPr>
            <w:tcW w:w="3117" w:type="dxa"/>
          </w:tcPr>
          <w:p w14:paraId="11138516" w14:textId="02E7876B" w:rsidR="00241365" w:rsidRPr="006C0467" w:rsidRDefault="00241365" w:rsidP="006C0467">
            <w:pPr>
              <w:pStyle w:val="ListParagraph"/>
              <w:numPr>
                <w:ilvl w:val="0"/>
                <w:numId w:val="29"/>
              </w:numPr>
              <w:spacing w:line="240" w:lineRule="auto"/>
              <w:rPr>
                <w:szCs w:val="24"/>
              </w:rPr>
            </w:pPr>
            <w:r w:rsidRPr="006C0467">
              <w:rPr>
                <w:szCs w:val="24"/>
              </w:rPr>
              <w:t xml:space="preserve">Questionnaires </w:t>
            </w:r>
          </w:p>
          <w:p w14:paraId="5D49D1E2" w14:textId="0D060CC1" w:rsidR="00241365" w:rsidRPr="006C0467" w:rsidRDefault="00241365" w:rsidP="006C0467">
            <w:pPr>
              <w:pStyle w:val="ListParagraph"/>
              <w:numPr>
                <w:ilvl w:val="0"/>
                <w:numId w:val="29"/>
              </w:numPr>
              <w:spacing w:line="240" w:lineRule="auto"/>
              <w:rPr>
                <w:szCs w:val="24"/>
              </w:rPr>
            </w:pPr>
            <w:r w:rsidRPr="006C0467">
              <w:rPr>
                <w:szCs w:val="24"/>
              </w:rPr>
              <w:t xml:space="preserve">Focus group discussions </w:t>
            </w:r>
          </w:p>
          <w:p w14:paraId="5D8609B8" w14:textId="6D129083" w:rsidR="003F6C4D" w:rsidRPr="006C0467" w:rsidRDefault="00241365" w:rsidP="006C0467">
            <w:pPr>
              <w:pStyle w:val="ListParagraph"/>
              <w:numPr>
                <w:ilvl w:val="0"/>
                <w:numId w:val="29"/>
              </w:numPr>
              <w:spacing w:line="240" w:lineRule="auto"/>
              <w:rPr>
                <w:szCs w:val="24"/>
              </w:rPr>
            </w:pPr>
            <w:r w:rsidRPr="006C0467">
              <w:rPr>
                <w:szCs w:val="24"/>
              </w:rPr>
              <w:t>Observations</w:t>
            </w:r>
          </w:p>
        </w:tc>
      </w:tr>
    </w:tbl>
    <w:p w14:paraId="0A811D13" w14:textId="65FE18B6" w:rsidR="006137E5" w:rsidRDefault="006137E5" w:rsidP="00DE303D">
      <w:pPr>
        <w:pStyle w:val="Heading2"/>
        <w:spacing w:before="100" w:after="100" w:line="240" w:lineRule="auto"/>
        <w:rPr>
          <w:rFonts w:ascii="Times New Roman" w:hAnsi="Times New Roman" w:cs="Times New Roman"/>
          <w:b/>
          <w:bCs/>
          <w:color w:val="auto"/>
          <w:sz w:val="24"/>
          <w:szCs w:val="24"/>
        </w:rPr>
      </w:pPr>
      <w:bookmarkStart w:id="130" w:name="_Toc202433647"/>
      <w:r w:rsidRPr="00C80A0E">
        <w:rPr>
          <w:rFonts w:ascii="Times New Roman" w:hAnsi="Times New Roman" w:cs="Times New Roman"/>
          <w:b/>
          <w:bCs/>
          <w:color w:val="auto"/>
          <w:sz w:val="24"/>
          <w:szCs w:val="24"/>
        </w:rPr>
        <w:lastRenderedPageBreak/>
        <w:t>2.6 Chapter Summary</w:t>
      </w:r>
      <w:bookmarkEnd w:id="130"/>
    </w:p>
    <w:p w14:paraId="24E17FD6" w14:textId="3277C134" w:rsidR="004D75F1" w:rsidRDefault="007A11AD" w:rsidP="00805E93">
      <w:pPr>
        <w:spacing w:line="480" w:lineRule="auto"/>
      </w:pPr>
      <w:r w:rsidRPr="007A11AD">
        <w:t>This chapter examined theoretical and empirical literature, identified research gaps, and summarized major results. It also defined the conceptual framework and operationalization of variables, providing an organized approach to the research. Finally ,the chapter ended with a complete summary.</w:t>
      </w:r>
    </w:p>
    <w:p w14:paraId="7EB64B68" w14:textId="0DA4541C" w:rsidR="007A11AD" w:rsidRPr="00805E93" w:rsidRDefault="004D75F1" w:rsidP="0069266E">
      <w:pPr>
        <w:spacing w:before="0" w:beforeAutospacing="0" w:after="0" w:afterAutospacing="0" w:line="240" w:lineRule="auto"/>
        <w:jc w:val="left"/>
      </w:pPr>
      <w:r>
        <w:br w:type="page"/>
      </w:r>
    </w:p>
    <w:p w14:paraId="309D02C5" w14:textId="059E4C4B" w:rsidR="00AE1913" w:rsidRPr="00C80A0E" w:rsidRDefault="00AE1913" w:rsidP="0069266E">
      <w:pPr>
        <w:pStyle w:val="Heading1"/>
        <w:spacing w:before="100" w:after="100" w:line="480" w:lineRule="auto"/>
        <w:ind w:left="2880" w:firstLine="720"/>
        <w:rPr>
          <w:rFonts w:ascii="Times New Roman" w:hAnsi="Times New Roman" w:cs="Times New Roman"/>
          <w:b/>
          <w:bCs/>
          <w:color w:val="auto"/>
          <w:sz w:val="24"/>
          <w:szCs w:val="24"/>
        </w:rPr>
      </w:pPr>
      <w:bookmarkStart w:id="131" w:name="_Toc202433648"/>
      <w:r w:rsidRPr="00C80A0E">
        <w:rPr>
          <w:rFonts w:ascii="Times New Roman" w:hAnsi="Times New Roman" w:cs="Times New Roman"/>
          <w:b/>
          <w:bCs/>
          <w:color w:val="auto"/>
          <w:sz w:val="24"/>
          <w:szCs w:val="24"/>
        </w:rPr>
        <w:lastRenderedPageBreak/>
        <w:t>CHAPTER THREE</w:t>
      </w:r>
      <w:bookmarkEnd w:id="131"/>
    </w:p>
    <w:p w14:paraId="7C1C51AA" w14:textId="6CE0D524" w:rsidR="00E23565" w:rsidRPr="00265844" w:rsidRDefault="00AE1913" w:rsidP="0069266E">
      <w:pPr>
        <w:pStyle w:val="Heading1"/>
        <w:spacing w:before="100" w:after="100" w:line="480" w:lineRule="auto"/>
        <w:ind w:left="2160"/>
        <w:rPr>
          <w:rFonts w:ascii="Times New Roman" w:hAnsi="Times New Roman" w:cs="Times New Roman"/>
          <w:b/>
          <w:bCs/>
          <w:color w:val="auto"/>
          <w:sz w:val="24"/>
          <w:szCs w:val="24"/>
        </w:rPr>
      </w:pPr>
      <w:bookmarkStart w:id="132" w:name="_Toc202433649"/>
      <w:r w:rsidRPr="00C80A0E">
        <w:rPr>
          <w:rFonts w:ascii="Times New Roman" w:hAnsi="Times New Roman" w:cs="Times New Roman"/>
          <w:b/>
          <w:bCs/>
          <w:color w:val="auto"/>
          <w:sz w:val="24"/>
          <w:szCs w:val="24"/>
        </w:rPr>
        <w:t>RESEARCH DESIGN AND METHODOLOGY</w:t>
      </w:r>
      <w:bookmarkEnd w:id="132"/>
    </w:p>
    <w:p w14:paraId="2F41E047" w14:textId="1CD93D64" w:rsidR="000E437A" w:rsidRPr="00C80A0E" w:rsidRDefault="000E437A" w:rsidP="0069266E">
      <w:pPr>
        <w:pStyle w:val="Heading2"/>
        <w:spacing w:before="100" w:after="100" w:line="240" w:lineRule="auto"/>
        <w:rPr>
          <w:rFonts w:ascii="Times New Roman" w:hAnsi="Times New Roman" w:cs="Times New Roman"/>
          <w:b/>
          <w:bCs/>
          <w:color w:val="auto"/>
          <w:sz w:val="24"/>
          <w:szCs w:val="24"/>
        </w:rPr>
      </w:pPr>
      <w:bookmarkStart w:id="133" w:name="_Toc202433650"/>
      <w:r w:rsidRPr="00C80A0E">
        <w:rPr>
          <w:rFonts w:ascii="Times New Roman" w:hAnsi="Times New Roman" w:cs="Times New Roman"/>
          <w:b/>
          <w:bCs/>
          <w:color w:val="auto"/>
          <w:sz w:val="24"/>
          <w:szCs w:val="24"/>
        </w:rPr>
        <w:t>3.0 Introduction</w:t>
      </w:r>
      <w:bookmarkEnd w:id="133"/>
    </w:p>
    <w:p w14:paraId="4B9DE87D" w14:textId="77777777" w:rsidR="004D75F1" w:rsidRDefault="004D75F1" w:rsidP="00F72DCC">
      <w:r w:rsidRPr="004D75F1">
        <w:t xml:space="preserve">Chapter Three outlines the methodological approach used in carrying out the study. It includes the research design, population of interest, sampling methods, data collection tools, analysis techniques, and ethical guidelines. These elements form the foundation for ensuring the study’s credibility, consistency, and trustworthiness. </w:t>
      </w:r>
    </w:p>
    <w:p w14:paraId="72CD197A" w14:textId="22C07038" w:rsidR="000E437A" w:rsidRPr="00C80A0E" w:rsidRDefault="000E437A" w:rsidP="0069266E">
      <w:pPr>
        <w:pStyle w:val="Heading2"/>
        <w:spacing w:before="100" w:after="100" w:line="240" w:lineRule="auto"/>
        <w:rPr>
          <w:rFonts w:ascii="Times New Roman" w:hAnsi="Times New Roman" w:cs="Times New Roman"/>
          <w:b/>
          <w:bCs/>
          <w:color w:val="auto"/>
          <w:sz w:val="24"/>
          <w:szCs w:val="24"/>
        </w:rPr>
      </w:pPr>
      <w:bookmarkStart w:id="134" w:name="_Toc202433651"/>
      <w:r w:rsidRPr="00C80A0E">
        <w:rPr>
          <w:rFonts w:ascii="Times New Roman" w:hAnsi="Times New Roman" w:cs="Times New Roman"/>
          <w:b/>
          <w:bCs/>
          <w:color w:val="auto"/>
          <w:sz w:val="24"/>
          <w:szCs w:val="24"/>
        </w:rPr>
        <w:t>3.1 Research Design</w:t>
      </w:r>
      <w:bookmarkEnd w:id="134"/>
    </w:p>
    <w:p w14:paraId="47A1CA11" w14:textId="191D22A6" w:rsidR="0063411C" w:rsidRPr="00C80A0E" w:rsidRDefault="004D75F1" w:rsidP="0069266E">
      <w:pPr>
        <w:spacing w:line="480" w:lineRule="auto"/>
        <w:rPr>
          <w:szCs w:val="24"/>
        </w:rPr>
      </w:pPr>
      <w:r w:rsidRPr="004D75F1">
        <w:rPr>
          <w:szCs w:val="24"/>
        </w:rPr>
        <w:t>Due to its effectiveness in examining the variables influencing academic performance in secondary schools throughout Kenya's Laikipia County, the study uses a descriptive survey research design</w:t>
      </w:r>
      <w:r w:rsidR="0063411C" w:rsidRPr="00C80A0E">
        <w:rPr>
          <w:szCs w:val="24"/>
        </w:rPr>
        <w:t>. Research design functions as an organizational framework for obtaining and interpreting participant opinions according to Kothari (2012) and Kumar (2014) details descriptive surveys work by observing unperturbed participant actions in their natural environment. The chosen design enables researchers to obtain specific information about multiple academic performance factors including background economics, parental action, infrastructure quality and peer effects by studying natural educational conditions.</w:t>
      </w:r>
    </w:p>
    <w:p w14:paraId="727DFB42" w14:textId="77777777" w:rsidR="0063411C" w:rsidRPr="00C80A0E" w:rsidRDefault="0063411C" w:rsidP="0069266E">
      <w:pPr>
        <w:spacing w:line="480" w:lineRule="auto"/>
        <w:rPr>
          <w:szCs w:val="24"/>
        </w:rPr>
      </w:pPr>
      <w:r w:rsidRPr="00C80A0E">
        <w:rPr>
          <w:szCs w:val="24"/>
        </w:rPr>
        <w:t>The selected descriptive survey design functions effectively by gathering quantitative and qualitative data to create a full understanding of academics-related variables. Such method uses current academic status data while gathering subjective information about students teachers and parents about analyzed investigation factors. Researchers use this methodology to analyze trends and relationships together with attitudes because it enables in-depth study of issues which preserve environmental conditions (Singh, 2015).</w:t>
      </w:r>
    </w:p>
    <w:p w14:paraId="46A6215D" w14:textId="610D9C48" w:rsidR="0063411C" w:rsidRPr="00C80A0E" w:rsidRDefault="0063411C" w:rsidP="00C80A0E">
      <w:pPr>
        <w:spacing w:before="240" w:after="360" w:line="480" w:lineRule="auto"/>
        <w:rPr>
          <w:szCs w:val="24"/>
        </w:rPr>
      </w:pPr>
      <w:r w:rsidRPr="00C80A0E">
        <w:rPr>
          <w:szCs w:val="24"/>
        </w:rPr>
        <w:lastRenderedPageBreak/>
        <w:t>Educational research benefits strongly from descriptive survey designs according to modern scholarly work. Nyarko and Osei (2020) showed through their study that this method successfully examined socio-economic factors affecting student achievement in Ghanaian secondary schools. The authors Muthoni et al. (2022) implemented a descriptive survey design to evaluate parental influence involvement in academic outcomes in Kenyan schools. These existing research studies support the utilization of this methodology to identify academic performance determinants in Laikipia County because the approach matches the objectives of comprehensive educational research representation.</w:t>
      </w:r>
    </w:p>
    <w:p w14:paraId="7614D6E2" w14:textId="6E5AC160" w:rsidR="0063411C" w:rsidRPr="00C80A0E" w:rsidRDefault="0063411C" w:rsidP="00C80A0E">
      <w:pPr>
        <w:spacing w:before="240" w:after="360" w:line="480" w:lineRule="auto"/>
        <w:rPr>
          <w:szCs w:val="24"/>
        </w:rPr>
      </w:pPr>
      <w:r w:rsidRPr="00C80A0E">
        <w:rPr>
          <w:szCs w:val="24"/>
        </w:rPr>
        <w:t>The chosen research design enables researchers to analyze academic outcomes against diverse student populations as well as educational institutions for understanding divergent affective factors on performance. Making use of surveys allows the research to reach various participants for improved generalizable findings because the investigation collects diverse perspectives.</w:t>
      </w:r>
    </w:p>
    <w:p w14:paraId="39AE3D60" w14:textId="102DCBBD" w:rsidR="003550C1" w:rsidRDefault="00063914" w:rsidP="00DE303D">
      <w:pPr>
        <w:pStyle w:val="Heading2"/>
        <w:spacing w:before="100" w:after="100" w:line="240" w:lineRule="auto"/>
        <w:rPr>
          <w:rFonts w:ascii="Times New Roman" w:hAnsi="Times New Roman" w:cs="Times New Roman"/>
          <w:b/>
          <w:bCs/>
          <w:color w:val="auto"/>
          <w:sz w:val="24"/>
          <w:szCs w:val="24"/>
        </w:rPr>
      </w:pPr>
      <w:bookmarkStart w:id="135" w:name="_Toc202433652"/>
      <w:r w:rsidRPr="00C80A0E">
        <w:rPr>
          <w:rFonts w:ascii="Times New Roman" w:hAnsi="Times New Roman" w:cs="Times New Roman"/>
          <w:b/>
          <w:bCs/>
          <w:color w:val="auto"/>
          <w:sz w:val="24"/>
          <w:szCs w:val="24"/>
        </w:rPr>
        <w:t xml:space="preserve">3.2 </w:t>
      </w:r>
      <w:r w:rsidR="003550C1" w:rsidRPr="00C80A0E">
        <w:rPr>
          <w:rFonts w:ascii="Times New Roman" w:hAnsi="Times New Roman" w:cs="Times New Roman"/>
          <w:b/>
          <w:bCs/>
          <w:color w:val="auto"/>
          <w:sz w:val="24"/>
          <w:szCs w:val="24"/>
        </w:rPr>
        <w:t>Target Population</w:t>
      </w:r>
      <w:bookmarkEnd w:id="135"/>
    </w:p>
    <w:p w14:paraId="511EF504" w14:textId="29C049E8" w:rsidR="00805E93" w:rsidRPr="00805E93" w:rsidRDefault="00805E93" w:rsidP="00805E93">
      <w:pPr>
        <w:spacing w:line="480" w:lineRule="auto"/>
      </w:pPr>
      <w:r w:rsidRPr="00805E93">
        <w:t xml:space="preserve">The study obtains relevant data by focusing on a precise group referred to as the target population. Researcher generalization findings from the entire set of population entities which make up the target population according to Burns and Grove (2021). According to Mugenda and Mugenda (2019) a population consists of an organized group that contains entities with shared components pertaining to study goals. The research focuses on key stakeholders from secondary schools in Laikipia County as its targeted population. The population comprises school leaders alongside their teaching staff and their current students together with their family members since these groups critically affect learning results. The education system possesses four main pillars which include principals who set </w:t>
      </w:r>
      <w:r w:rsidRPr="00805E93">
        <w:lastRenderedPageBreak/>
        <w:t>policies and leadership directions and teachers who lead instruction and students who directly receive educational benefits and parents who offer financial backing and involvement in their children's educational journey (Wanjohi, 2022).</w:t>
      </w:r>
    </w:p>
    <w:p w14:paraId="2700660D" w14:textId="630EC048" w:rsidR="005832B2" w:rsidRPr="00990D04" w:rsidRDefault="003550C1" w:rsidP="00990D04">
      <w:pPr>
        <w:pStyle w:val="Heading4"/>
        <w:rPr>
          <w:rFonts w:ascii="Times New Roman" w:hAnsi="Times New Roman" w:cs="Times New Roman"/>
          <w:b/>
          <w:bCs/>
          <w:i w:val="0"/>
          <w:iCs w:val="0"/>
          <w:color w:val="auto"/>
        </w:rPr>
      </w:pPr>
      <w:bookmarkStart w:id="136" w:name="_Toc191236079"/>
      <w:bookmarkStart w:id="137" w:name="_Toc195196371"/>
      <w:bookmarkStart w:id="138" w:name="_Toc195815689"/>
      <w:bookmarkStart w:id="139" w:name="_Toc195817682"/>
      <w:bookmarkStart w:id="140" w:name="_Toc202434290"/>
      <w:r w:rsidRPr="00990D04">
        <w:rPr>
          <w:rFonts w:ascii="Times New Roman" w:hAnsi="Times New Roman" w:cs="Times New Roman"/>
          <w:b/>
          <w:bCs/>
          <w:i w:val="0"/>
          <w:iCs w:val="0"/>
          <w:color w:val="auto"/>
        </w:rPr>
        <w:t xml:space="preserve">Table </w:t>
      </w:r>
      <w:r w:rsidR="009B5216" w:rsidRPr="00990D04">
        <w:rPr>
          <w:rFonts w:ascii="Times New Roman" w:hAnsi="Times New Roman" w:cs="Times New Roman"/>
          <w:b/>
          <w:bCs/>
          <w:i w:val="0"/>
          <w:iCs w:val="0"/>
          <w:color w:val="auto"/>
        </w:rPr>
        <w:t xml:space="preserve">2 </w:t>
      </w:r>
      <w:r w:rsidRPr="00990D04">
        <w:rPr>
          <w:rFonts w:ascii="Times New Roman" w:hAnsi="Times New Roman" w:cs="Times New Roman"/>
          <w:b/>
          <w:bCs/>
          <w:i w:val="0"/>
          <w:iCs w:val="0"/>
          <w:color w:val="auto"/>
        </w:rPr>
        <w:t>: Target Population</w:t>
      </w:r>
      <w:bookmarkEnd w:id="136"/>
      <w:bookmarkEnd w:id="137"/>
      <w:bookmarkEnd w:id="138"/>
      <w:bookmarkEnd w:id="139"/>
      <w:bookmarkEnd w:id="140"/>
    </w:p>
    <w:tbl>
      <w:tblPr>
        <w:tblStyle w:val="PlainTable21"/>
        <w:tblW w:w="0" w:type="auto"/>
        <w:tblInd w:w="0" w:type="dxa"/>
        <w:tblLook w:val="0660" w:firstRow="1" w:lastRow="1" w:firstColumn="0" w:lastColumn="0" w:noHBand="1" w:noVBand="1"/>
      </w:tblPr>
      <w:tblGrid>
        <w:gridCol w:w="4475"/>
        <w:gridCol w:w="2216"/>
        <w:gridCol w:w="1949"/>
      </w:tblGrid>
      <w:tr w:rsidR="004851C4" w:rsidRPr="00C80A0E" w14:paraId="53E66E7E" w14:textId="77777777" w:rsidTr="005832B2">
        <w:trPr>
          <w:cnfStyle w:val="100000000000" w:firstRow="1" w:lastRow="0" w:firstColumn="0" w:lastColumn="0" w:oddVBand="0" w:evenVBand="0" w:oddHBand="0" w:evenHBand="0" w:firstRowFirstColumn="0" w:firstRowLastColumn="0" w:lastRowFirstColumn="0" w:lastRowLastColumn="0"/>
        </w:trPr>
        <w:tc>
          <w:tcPr>
            <w:tcW w:w="4673" w:type="dxa"/>
            <w:tcBorders>
              <w:top w:val="single" w:sz="4" w:space="0" w:color="7F7F7F"/>
              <w:left w:val="nil"/>
              <w:right w:val="nil"/>
            </w:tcBorders>
            <w:hideMark/>
          </w:tcPr>
          <w:p w14:paraId="5557BC4A" w14:textId="77777777" w:rsidR="005832B2" w:rsidRPr="00C80A0E" w:rsidRDefault="005832B2" w:rsidP="009B5216">
            <w:pPr>
              <w:spacing w:line="240" w:lineRule="auto"/>
              <w:rPr>
                <w:rFonts w:eastAsia="DengXian" w:cs="Times New Roman"/>
                <w:b w:val="0"/>
                <w:bCs w:val="0"/>
                <w:szCs w:val="24"/>
                <w:lang w:eastAsia="zh-CN"/>
              </w:rPr>
            </w:pPr>
            <w:bookmarkStart w:id="141" w:name="_Hlk180446977"/>
            <w:r w:rsidRPr="00C80A0E">
              <w:rPr>
                <w:rFonts w:eastAsia="DengXian" w:cs="Times New Roman"/>
                <w:szCs w:val="24"/>
                <w:lang w:eastAsia="zh-CN"/>
              </w:rPr>
              <w:t>Category</w:t>
            </w:r>
          </w:p>
        </w:tc>
        <w:tc>
          <w:tcPr>
            <w:tcW w:w="2268" w:type="dxa"/>
            <w:tcBorders>
              <w:top w:val="single" w:sz="4" w:space="0" w:color="7F7F7F"/>
              <w:left w:val="nil"/>
              <w:right w:val="nil"/>
            </w:tcBorders>
            <w:hideMark/>
          </w:tcPr>
          <w:p w14:paraId="21DF4C3C" w14:textId="77777777" w:rsidR="005832B2" w:rsidRPr="00C80A0E" w:rsidRDefault="005832B2" w:rsidP="009B5216">
            <w:pPr>
              <w:spacing w:line="240" w:lineRule="auto"/>
              <w:rPr>
                <w:rFonts w:eastAsia="DengXian" w:cs="Times New Roman"/>
                <w:b w:val="0"/>
                <w:bCs w:val="0"/>
                <w:szCs w:val="24"/>
                <w:lang w:eastAsia="zh-CN"/>
              </w:rPr>
            </w:pPr>
            <w:r w:rsidRPr="00C80A0E">
              <w:rPr>
                <w:rFonts w:eastAsia="DengXian" w:cs="Times New Roman"/>
                <w:szCs w:val="24"/>
                <w:lang w:eastAsia="zh-CN"/>
              </w:rPr>
              <w:t>Target Population</w:t>
            </w:r>
          </w:p>
        </w:tc>
        <w:tc>
          <w:tcPr>
            <w:tcW w:w="1985" w:type="dxa"/>
            <w:tcBorders>
              <w:top w:val="single" w:sz="4" w:space="0" w:color="7F7F7F"/>
              <w:left w:val="nil"/>
              <w:right w:val="nil"/>
            </w:tcBorders>
            <w:hideMark/>
          </w:tcPr>
          <w:p w14:paraId="0E7C5C1D" w14:textId="77777777" w:rsidR="005832B2" w:rsidRPr="00C80A0E" w:rsidRDefault="005832B2" w:rsidP="009B5216">
            <w:pPr>
              <w:spacing w:line="240" w:lineRule="auto"/>
              <w:rPr>
                <w:rFonts w:eastAsia="DengXian" w:cs="Times New Roman"/>
                <w:b w:val="0"/>
                <w:bCs w:val="0"/>
                <w:szCs w:val="24"/>
                <w:lang w:eastAsia="zh-CN"/>
              </w:rPr>
            </w:pPr>
            <w:r w:rsidRPr="00C80A0E">
              <w:rPr>
                <w:rFonts w:eastAsia="DengXian" w:cs="Times New Roman"/>
                <w:szCs w:val="24"/>
                <w:lang w:eastAsia="zh-CN"/>
              </w:rPr>
              <w:t>Percentage</w:t>
            </w:r>
          </w:p>
        </w:tc>
      </w:tr>
      <w:tr w:rsidR="004851C4" w:rsidRPr="00C80A0E" w14:paraId="59DAA649" w14:textId="77777777" w:rsidTr="005832B2">
        <w:tc>
          <w:tcPr>
            <w:tcW w:w="4673" w:type="dxa"/>
            <w:tcBorders>
              <w:top w:val="nil"/>
              <w:left w:val="nil"/>
              <w:bottom w:val="nil"/>
              <w:right w:val="nil"/>
            </w:tcBorders>
            <w:hideMark/>
          </w:tcPr>
          <w:p w14:paraId="4A29CD30" w14:textId="2E41BE1B" w:rsidR="005832B2" w:rsidRPr="00C80A0E" w:rsidRDefault="005832B2" w:rsidP="009B5216">
            <w:pPr>
              <w:spacing w:line="240" w:lineRule="auto"/>
              <w:rPr>
                <w:rFonts w:eastAsia="DengXian" w:cs="Times New Roman"/>
                <w:szCs w:val="24"/>
                <w:lang w:eastAsia="zh-CN"/>
              </w:rPr>
            </w:pPr>
            <w:r w:rsidRPr="00C80A0E">
              <w:rPr>
                <w:rFonts w:eastAsia="DengXian" w:cs="Times New Roman"/>
                <w:szCs w:val="24"/>
                <w:lang w:eastAsia="zh-CN"/>
              </w:rPr>
              <w:t>School principals</w:t>
            </w:r>
          </w:p>
        </w:tc>
        <w:tc>
          <w:tcPr>
            <w:tcW w:w="2268" w:type="dxa"/>
            <w:tcBorders>
              <w:top w:val="nil"/>
              <w:left w:val="nil"/>
              <w:bottom w:val="nil"/>
              <w:right w:val="nil"/>
            </w:tcBorders>
            <w:hideMark/>
          </w:tcPr>
          <w:p w14:paraId="40B1761E" w14:textId="4C830617" w:rsidR="005832B2" w:rsidRPr="00C80A0E" w:rsidRDefault="005832B2" w:rsidP="009B5216">
            <w:pPr>
              <w:spacing w:line="240" w:lineRule="auto"/>
              <w:rPr>
                <w:rFonts w:eastAsia="DengXian" w:cs="Times New Roman"/>
                <w:szCs w:val="24"/>
                <w:lang w:eastAsia="zh-CN"/>
              </w:rPr>
            </w:pPr>
            <w:r w:rsidRPr="00C80A0E">
              <w:rPr>
                <w:rFonts w:eastAsia="DengXian" w:cs="Times New Roman"/>
                <w:szCs w:val="24"/>
                <w:lang w:eastAsia="zh-CN"/>
              </w:rPr>
              <w:t>50</w:t>
            </w:r>
          </w:p>
        </w:tc>
        <w:tc>
          <w:tcPr>
            <w:tcW w:w="1985" w:type="dxa"/>
            <w:tcBorders>
              <w:top w:val="nil"/>
              <w:left w:val="nil"/>
              <w:bottom w:val="nil"/>
              <w:right w:val="nil"/>
            </w:tcBorders>
            <w:hideMark/>
          </w:tcPr>
          <w:p w14:paraId="730D21E8" w14:textId="22F1C936" w:rsidR="005832B2" w:rsidRPr="00C80A0E" w:rsidRDefault="005832B2" w:rsidP="009B5216">
            <w:pPr>
              <w:spacing w:line="240" w:lineRule="auto"/>
              <w:rPr>
                <w:rFonts w:eastAsia="DengXian" w:cs="Times New Roman"/>
                <w:szCs w:val="24"/>
                <w:lang w:eastAsia="zh-CN"/>
              </w:rPr>
            </w:pPr>
            <w:r w:rsidRPr="00C80A0E">
              <w:rPr>
                <w:rFonts w:eastAsia="DengXian" w:cs="Times New Roman"/>
                <w:szCs w:val="24"/>
                <w:lang w:eastAsia="zh-CN"/>
              </w:rPr>
              <w:t>10%</w:t>
            </w:r>
          </w:p>
        </w:tc>
      </w:tr>
      <w:tr w:rsidR="004851C4" w:rsidRPr="00C80A0E" w14:paraId="2733C5FD" w14:textId="77777777" w:rsidTr="005832B2">
        <w:tc>
          <w:tcPr>
            <w:tcW w:w="4673" w:type="dxa"/>
            <w:tcBorders>
              <w:top w:val="nil"/>
              <w:left w:val="nil"/>
              <w:bottom w:val="nil"/>
              <w:right w:val="nil"/>
            </w:tcBorders>
            <w:hideMark/>
          </w:tcPr>
          <w:p w14:paraId="342A12AA" w14:textId="161E8E29" w:rsidR="005832B2" w:rsidRPr="00C80A0E" w:rsidRDefault="005832B2" w:rsidP="009B5216">
            <w:pPr>
              <w:spacing w:line="240" w:lineRule="auto"/>
              <w:rPr>
                <w:rFonts w:eastAsia="DengXian" w:cs="Times New Roman"/>
                <w:szCs w:val="24"/>
                <w:lang w:eastAsia="zh-CN"/>
              </w:rPr>
            </w:pPr>
            <w:r w:rsidRPr="00C80A0E">
              <w:rPr>
                <w:rFonts w:eastAsia="DengXian" w:cs="Times New Roman"/>
                <w:szCs w:val="24"/>
                <w:lang w:eastAsia="zh-CN"/>
              </w:rPr>
              <w:t xml:space="preserve">Teachers </w:t>
            </w:r>
          </w:p>
        </w:tc>
        <w:tc>
          <w:tcPr>
            <w:tcW w:w="2268" w:type="dxa"/>
            <w:tcBorders>
              <w:top w:val="nil"/>
              <w:left w:val="nil"/>
              <w:bottom w:val="nil"/>
              <w:right w:val="nil"/>
            </w:tcBorders>
            <w:hideMark/>
          </w:tcPr>
          <w:p w14:paraId="4D1ADCEC" w14:textId="3EB60678" w:rsidR="005832B2" w:rsidRPr="00C80A0E" w:rsidRDefault="000A2167" w:rsidP="009B5216">
            <w:pPr>
              <w:spacing w:line="240" w:lineRule="auto"/>
              <w:rPr>
                <w:rFonts w:eastAsia="DengXian" w:cs="Times New Roman"/>
                <w:szCs w:val="24"/>
                <w:lang w:eastAsia="zh-CN"/>
              </w:rPr>
            </w:pPr>
            <w:r w:rsidRPr="00C80A0E">
              <w:rPr>
                <w:rFonts w:eastAsia="DengXian" w:cs="Times New Roman"/>
                <w:szCs w:val="24"/>
                <w:lang w:eastAsia="zh-CN"/>
              </w:rPr>
              <w:t>3</w:t>
            </w:r>
            <w:r w:rsidR="005832B2" w:rsidRPr="00C80A0E">
              <w:rPr>
                <w:rFonts w:eastAsia="DengXian" w:cs="Times New Roman"/>
                <w:szCs w:val="24"/>
                <w:lang w:eastAsia="zh-CN"/>
              </w:rPr>
              <w:t>0</w:t>
            </w:r>
          </w:p>
        </w:tc>
        <w:tc>
          <w:tcPr>
            <w:tcW w:w="1985" w:type="dxa"/>
            <w:tcBorders>
              <w:top w:val="nil"/>
              <w:left w:val="nil"/>
              <w:bottom w:val="nil"/>
              <w:right w:val="nil"/>
            </w:tcBorders>
            <w:hideMark/>
          </w:tcPr>
          <w:p w14:paraId="1A9A296C" w14:textId="1835DDC0" w:rsidR="005832B2" w:rsidRPr="00C80A0E" w:rsidRDefault="000A2167" w:rsidP="009B5216">
            <w:pPr>
              <w:spacing w:line="240" w:lineRule="auto"/>
              <w:rPr>
                <w:rFonts w:eastAsia="DengXian" w:cs="Times New Roman"/>
                <w:szCs w:val="24"/>
                <w:lang w:eastAsia="zh-CN"/>
              </w:rPr>
            </w:pPr>
            <w:r w:rsidRPr="00C80A0E">
              <w:rPr>
                <w:rFonts w:eastAsia="DengXian" w:cs="Times New Roman"/>
                <w:szCs w:val="24"/>
                <w:lang w:eastAsia="zh-CN"/>
              </w:rPr>
              <w:t>6</w:t>
            </w:r>
            <w:r w:rsidR="005832B2" w:rsidRPr="00C80A0E">
              <w:rPr>
                <w:rFonts w:eastAsia="DengXian" w:cs="Times New Roman"/>
                <w:szCs w:val="24"/>
                <w:lang w:eastAsia="zh-CN"/>
              </w:rPr>
              <w:t>%</w:t>
            </w:r>
          </w:p>
        </w:tc>
      </w:tr>
      <w:tr w:rsidR="004851C4" w:rsidRPr="00C80A0E" w14:paraId="40413ADF" w14:textId="77777777" w:rsidTr="005832B2">
        <w:tc>
          <w:tcPr>
            <w:tcW w:w="4673" w:type="dxa"/>
            <w:tcBorders>
              <w:top w:val="nil"/>
              <w:left w:val="nil"/>
              <w:bottom w:val="nil"/>
              <w:right w:val="nil"/>
            </w:tcBorders>
            <w:hideMark/>
          </w:tcPr>
          <w:p w14:paraId="18C89982" w14:textId="77777777" w:rsidR="00C80A0E" w:rsidRPr="00C80A0E" w:rsidRDefault="005832B2" w:rsidP="009B5216">
            <w:pPr>
              <w:spacing w:line="240" w:lineRule="auto"/>
              <w:rPr>
                <w:rFonts w:eastAsia="DengXian" w:cs="Times New Roman"/>
                <w:szCs w:val="24"/>
                <w:lang w:eastAsia="zh-CN"/>
              </w:rPr>
            </w:pPr>
            <w:r w:rsidRPr="00C80A0E">
              <w:rPr>
                <w:rFonts w:eastAsia="DengXian" w:cs="Times New Roman"/>
                <w:szCs w:val="24"/>
                <w:lang w:eastAsia="zh-CN"/>
              </w:rPr>
              <w:t xml:space="preserve">Students </w:t>
            </w:r>
          </w:p>
          <w:p w14:paraId="083F45C4" w14:textId="606EE15D" w:rsidR="005832B2" w:rsidRPr="00C80A0E" w:rsidRDefault="005832B2" w:rsidP="009B5216">
            <w:pPr>
              <w:spacing w:line="240" w:lineRule="auto"/>
              <w:rPr>
                <w:rFonts w:eastAsia="DengXian" w:cs="Times New Roman"/>
                <w:szCs w:val="24"/>
                <w:lang w:eastAsia="zh-CN"/>
              </w:rPr>
            </w:pPr>
            <w:r w:rsidRPr="00C80A0E">
              <w:rPr>
                <w:rFonts w:eastAsia="DengXian" w:cs="Times New Roman"/>
                <w:szCs w:val="24"/>
                <w:lang w:eastAsia="zh-CN"/>
              </w:rPr>
              <w:t xml:space="preserve">Parents </w:t>
            </w:r>
          </w:p>
        </w:tc>
        <w:tc>
          <w:tcPr>
            <w:tcW w:w="2268" w:type="dxa"/>
            <w:tcBorders>
              <w:top w:val="nil"/>
              <w:left w:val="nil"/>
              <w:bottom w:val="nil"/>
              <w:right w:val="nil"/>
            </w:tcBorders>
            <w:hideMark/>
          </w:tcPr>
          <w:p w14:paraId="2DFA95A1" w14:textId="467D876D" w:rsidR="005832B2" w:rsidRPr="00C80A0E" w:rsidRDefault="005832B2" w:rsidP="009B5216">
            <w:pPr>
              <w:spacing w:line="240" w:lineRule="auto"/>
              <w:rPr>
                <w:rFonts w:eastAsia="DengXian" w:cs="Times New Roman"/>
                <w:szCs w:val="24"/>
                <w:lang w:eastAsia="zh-CN"/>
              </w:rPr>
            </w:pPr>
            <w:r w:rsidRPr="00C80A0E">
              <w:rPr>
                <w:rFonts w:eastAsia="DengXian" w:cs="Times New Roman"/>
                <w:szCs w:val="24"/>
                <w:lang w:eastAsia="zh-CN"/>
              </w:rPr>
              <w:t>220</w:t>
            </w:r>
          </w:p>
          <w:p w14:paraId="7E643549" w14:textId="361AD197" w:rsidR="005832B2" w:rsidRPr="00C80A0E" w:rsidRDefault="000A2167" w:rsidP="009B5216">
            <w:pPr>
              <w:spacing w:line="240" w:lineRule="auto"/>
              <w:rPr>
                <w:rFonts w:eastAsia="DengXian" w:cs="Times New Roman"/>
                <w:szCs w:val="24"/>
                <w:lang w:eastAsia="zh-CN"/>
              </w:rPr>
            </w:pPr>
            <w:r w:rsidRPr="00C80A0E">
              <w:rPr>
                <w:rFonts w:eastAsia="DengXian" w:cs="Times New Roman"/>
                <w:szCs w:val="24"/>
                <w:lang w:eastAsia="zh-CN"/>
              </w:rPr>
              <w:t>20</w:t>
            </w:r>
            <w:r w:rsidR="005832B2" w:rsidRPr="00C80A0E">
              <w:rPr>
                <w:rFonts w:eastAsia="DengXian" w:cs="Times New Roman"/>
                <w:szCs w:val="24"/>
                <w:lang w:eastAsia="zh-CN"/>
              </w:rPr>
              <w:t>0</w:t>
            </w:r>
          </w:p>
        </w:tc>
        <w:tc>
          <w:tcPr>
            <w:tcW w:w="1985" w:type="dxa"/>
            <w:tcBorders>
              <w:top w:val="nil"/>
              <w:left w:val="nil"/>
              <w:bottom w:val="nil"/>
              <w:right w:val="nil"/>
            </w:tcBorders>
            <w:hideMark/>
          </w:tcPr>
          <w:p w14:paraId="01B7D6BC" w14:textId="77777777" w:rsidR="005832B2" w:rsidRPr="00C80A0E" w:rsidRDefault="005832B2" w:rsidP="009B5216">
            <w:pPr>
              <w:spacing w:line="240" w:lineRule="auto"/>
              <w:rPr>
                <w:rFonts w:eastAsia="DengXian" w:cs="Times New Roman"/>
                <w:szCs w:val="24"/>
                <w:lang w:eastAsia="zh-CN"/>
              </w:rPr>
            </w:pPr>
            <w:r w:rsidRPr="00C80A0E">
              <w:rPr>
                <w:rFonts w:eastAsia="DengXian" w:cs="Times New Roman"/>
                <w:szCs w:val="24"/>
                <w:lang w:eastAsia="zh-CN"/>
              </w:rPr>
              <w:t>44%</w:t>
            </w:r>
          </w:p>
          <w:p w14:paraId="655D1D7D" w14:textId="502AC16C" w:rsidR="005832B2" w:rsidRPr="00C80A0E" w:rsidRDefault="000A2167" w:rsidP="009B5216">
            <w:pPr>
              <w:spacing w:line="240" w:lineRule="auto"/>
              <w:rPr>
                <w:rFonts w:eastAsia="DengXian" w:cs="Times New Roman"/>
                <w:szCs w:val="24"/>
                <w:lang w:eastAsia="zh-CN"/>
              </w:rPr>
            </w:pPr>
            <w:r w:rsidRPr="00C80A0E">
              <w:rPr>
                <w:rFonts w:eastAsia="DengXian" w:cs="Times New Roman"/>
                <w:szCs w:val="24"/>
                <w:lang w:eastAsia="zh-CN"/>
              </w:rPr>
              <w:t>40</w:t>
            </w:r>
            <w:r w:rsidR="005832B2" w:rsidRPr="00C80A0E">
              <w:rPr>
                <w:rFonts w:eastAsia="DengXian" w:cs="Times New Roman"/>
                <w:szCs w:val="24"/>
                <w:lang w:eastAsia="zh-CN"/>
              </w:rPr>
              <w:t>%</w:t>
            </w:r>
          </w:p>
        </w:tc>
      </w:tr>
      <w:tr w:rsidR="004851C4" w:rsidRPr="00C80A0E" w14:paraId="14AB1FE8" w14:textId="77777777" w:rsidTr="005832B2">
        <w:trPr>
          <w:cnfStyle w:val="010000000000" w:firstRow="0" w:lastRow="1" w:firstColumn="0" w:lastColumn="0" w:oddVBand="0" w:evenVBand="0" w:oddHBand="0" w:evenHBand="0" w:firstRowFirstColumn="0" w:firstRowLastColumn="0" w:lastRowFirstColumn="0" w:lastRowLastColumn="0"/>
        </w:trPr>
        <w:tc>
          <w:tcPr>
            <w:tcW w:w="4673" w:type="dxa"/>
            <w:tcBorders>
              <w:left w:val="nil"/>
              <w:bottom w:val="single" w:sz="4" w:space="0" w:color="7F7F7F"/>
              <w:right w:val="nil"/>
            </w:tcBorders>
            <w:hideMark/>
          </w:tcPr>
          <w:p w14:paraId="217C5D86" w14:textId="77777777" w:rsidR="005832B2" w:rsidRPr="00C80A0E" w:rsidRDefault="005832B2" w:rsidP="009B5216">
            <w:pPr>
              <w:spacing w:line="240" w:lineRule="auto"/>
              <w:rPr>
                <w:rFonts w:eastAsia="DengXian" w:cs="Times New Roman"/>
                <w:b w:val="0"/>
                <w:bCs w:val="0"/>
                <w:szCs w:val="24"/>
                <w:lang w:eastAsia="zh-CN"/>
              </w:rPr>
            </w:pPr>
            <w:r w:rsidRPr="00C80A0E">
              <w:rPr>
                <w:rFonts w:eastAsia="DengXian" w:cs="Times New Roman"/>
                <w:szCs w:val="24"/>
                <w:lang w:eastAsia="zh-CN"/>
              </w:rPr>
              <w:t>Total</w:t>
            </w:r>
          </w:p>
        </w:tc>
        <w:tc>
          <w:tcPr>
            <w:tcW w:w="2268" w:type="dxa"/>
            <w:tcBorders>
              <w:left w:val="nil"/>
              <w:bottom w:val="single" w:sz="4" w:space="0" w:color="7F7F7F"/>
              <w:right w:val="nil"/>
            </w:tcBorders>
            <w:hideMark/>
          </w:tcPr>
          <w:p w14:paraId="3B1C8F5C" w14:textId="57C3CEDC" w:rsidR="005832B2" w:rsidRPr="00C80A0E" w:rsidRDefault="005832B2" w:rsidP="009B5216">
            <w:pPr>
              <w:spacing w:line="240" w:lineRule="auto"/>
              <w:rPr>
                <w:rFonts w:eastAsia="DengXian" w:cs="Times New Roman"/>
                <w:szCs w:val="24"/>
                <w:lang w:eastAsia="zh-CN"/>
              </w:rPr>
            </w:pPr>
            <w:r w:rsidRPr="00C80A0E">
              <w:rPr>
                <w:rFonts w:eastAsia="DengXian" w:cs="Times New Roman"/>
                <w:szCs w:val="24"/>
                <w:lang w:eastAsia="zh-CN"/>
              </w:rPr>
              <w:t>500</w:t>
            </w:r>
          </w:p>
        </w:tc>
        <w:tc>
          <w:tcPr>
            <w:tcW w:w="1985" w:type="dxa"/>
            <w:tcBorders>
              <w:left w:val="nil"/>
              <w:bottom w:val="single" w:sz="4" w:space="0" w:color="7F7F7F"/>
              <w:right w:val="nil"/>
            </w:tcBorders>
            <w:hideMark/>
          </w:tcPr>
          <w:p w14:paraId="51B4804E" w14:textId="0DE3C31D" w:rsidR="005832B2" w:rsidRPr="00C80A0E" w:rsidRDefault="005832B2" w:rsidP="009B5216">
            <w:pPr>
              <w:spacing w:line="240" w:lineRule="auto"/>
              <w:rPr>
                <w:rFonts w:eastAsia="DengXian" w:cs="Times New Roman"/>
                <w:szCs w:val="24"/>
                <w:lang w:eastAsia="zh-CN"/>
              </w:rPr>
            </w:pPr>
            <w:r w:rsidRPr="00C80A0E">
              <w:rPr>
                <w:rFonts w:eastAsia="DengXian" w:cs="Times New Roman"/>
                <w:szCs w:val="24"/>
                <w:lang w:eastAsia="zh-CN"/>
              </w:rPr>
              <w:t>100%</w:t>
            </w:r>
          </w:p>
        </w:tc>
        <w:bookmarkEnd w:id="141"/>
      </w:tr>
    </w:tbl>
    <w:p w14:paraId="1B79B1C8" w14:textId="5B8AEB5F" w:rsidR="005832B2" w:rsidRPr="00C80A0E" w:rsidRDefault="00C9496E" w:rsidP="00C80A0E">
      <w:pPr>
        <w:spacing w:before="240" w:after="360" w:line="480" w:lineRule="auto"/>
        <w:rPr>
          <w:b/>
          <w:bCs/>
          <w:szCs w:val="24"/>
        </w:rPr>
      </w:pPr>
      <w:r w:rsidRPr="00C80A0E">
        <w:rPr>
          <w:b/>
          <w:bCs/>
          <w:szCs w:val="24"/>
        </w:rPr>
        <w:t xml:space="preserve">Source: </w:t>
      </w:r>
      <w:r w:rsidR="00C17B35" w:rsidRPr="00C80A0E">
        <w:rPr>
          <w:b/>
          <w:bCs/>
          <w:szCs w:val="24"/>
        </w:rPr>
        <w:t>Ministry of education, Laikipia county (2025)</w:t>
      </w:r>
    </w:p>
    <w:p w14:paraId="6C1C0576" w14:textId="683AE2DE" w:rsidR="003550C1" w:rsidRDefault="00063914" w:rsidP="00B8073E">
      <w:pPr>
        <w:pStyle w:val="Heading2"/>
        <w:spacing w:before="100" w:after="100" w:line="240" w:lineRule="auto"/>
        <w:rPr>
          <w:rFonts w:ascii="Times New Roman" w:hAnsi="Times New Roman" w:cs="Times New Roman"/>
          <w:b/>
          <w:bCs/>
          <w:color w:val="auto"/>
          <w:sz w:val="24"/>
          <w:szCs w:val="24"/>
        </w:rPr>
      </w:pPr>
      <w:bookmarkStart w:id="142" w:name="_Toc202433653"/>
      <w:r w:rsidRPr="00C80A0E">
        <w:rPr>
          <w:rFonts w:ascii="Times New Roman" w:hAnsi="Times New Roman" w:cs="Times New Roman"/>
          <w:b/>
          <w:bCs/>
          <w:color w:val="auto"/>
          <w:sz w:val="24"/>
          <w:szCs w:val="24"/>
        </w:rPr>
        <w:t xml:space="preserve">3.3 </w:t>
      </w:r>
      <w:r w:rsidR="003550C1" w:rsidRPr="00C80A0E">
        <w:rPr>
          <w:rFonts w:ascii="Times New Roman" w:hAnsi="Times New Roman" w:cs="Times New Roman"/>
          <w:b/>
          <w:bCs/>
          <w:color w:val="auto"/>
          <w:sz w:val="24"/>
          <w:szCs w:val="24"/>
        </w:rPr>
        <w:t>Sample and Sampling Technique</w:t>
      </w:r>
      <w:bookmarkEnd w:id="142"/>
    </w:p>
    <w:p w14:paraId="14861DB5" w14:textId="4168D2FA" w:rsidR="00B72D6A" w:rsidRPr="003B4C9B" w:rsidRDefault="00756AC3" w:rsidP="003B4C9B">
      <w:pPr>
        <w:spacing w:line="480" w:lineRule="auto"/>
      </w:pPr>
      <w:r w:rsidRPr="00756AC3">
        <w:t xml:space="preserve">Sampling refers to the process of selecting a subset of individuals from a larger population to participate in a study. </w:t>
      </w:r>
      <w:r w:rsidR="004D75F1" w:rsidRPr="004D75F1">
        <w:t xml:space="preserve">This choice guarantees that the results are applicable to the full population. </w:t>
      </w:r>
      <w:r w:rsidRPr="00756AC3">
        <w:t>A well-chosen sample enhances the accuracy and reliability of the research. For this study, stratified sampling was used to ensure that different categories of stakeholders in the education sector were adequately represented. The population was divided into four distinct groups: school principals, teachers, students, and parents. A proportionate number of respondents were then selected from each group.</w:t>
      </w:r>
      <w:r w:rsidR="003B4C9B">
        <w:t xml:space="preserve"> </w:t>
      </w:r>
      <w:r w:rsidR="003550C1" w:rsidRPr="00C80A0E">
        <w:rPr>
          <w:szCs w:val="24"/>
        </w:rPr>
        <w:t xml:space="preserve">To determine the appropriate sample size, </w:t>
      </w:r>
      <w:bookmarkStart w:id="143" w:name="_Hlk180447309"/>
      <w:r w:rsidR="00B72D6A" w:rsidRPr="00C80A0E">
        <w:rPr>
          <w:rFonts w:eastAsia="DengXian"/>
          <w:szCs w:val="24"/>
        </w:rPr>
        <w:t>the Yamane (1967) selection algorithm was employed to calculate the sample size for the investigation.</w:t>
      </w:r>
    </w:p>
    <w:bookmarkEnd w:id="143"/>
    <w:p w14:paraId="782E6691" w14:textId="5CA31B31" w:rsidR="00B72D6A" w:rsidRPr="00C80A0E" w:rsidRDefault="00B72D6A" w:rsidP="00C80A0E">
      <w:pPr>
        <w:spacing w:line="480" w:lineRule="auto"/>
        <w:rPr>
          <w:rFonts w:eastAsia="DengXian"/>
          <w:szCs w:val="24"/>
        </w:rPr>
      </w:pPr>
      <w:r w:rsidRPr="00C80A0E">
        <w:rPr>
          <w:rFonts w:eastAsia="DengXian"/>
          <w:noProof/>
          <w:szCs w:val="24"/>
        </w:rPr>
        <w:lastRenderedPageBreak/>
        <w:drawing>
          <wp:inline distT="0" distB="0" distL="0" distR="0" wp14:anchorId="2A583215" wp14:editId="6BEF7687">
            <wp:extent cx="3433445" cy="1446530"/>
            <wp:effectExtent l="0" t="0" r="0" b="1270"/>
            <wp:docPr id="238722248"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
                      <a:extLst>
                        <a:ext uri="{28A0092B-C50C-407E-A947-70E740481C1C}">
                          <a14:useLocalDpi xmlns:a14="http://schemas.microsoft.com/office/drawing/2010/main" val="0"/>
                        </a:ext>
                      </a:extLst>
                    </a:blip>
                    <a:srcRect l="2084" t="3664" r="3960" b="4121"/>
                    <a:stretch>
                      <a:fillRect/>
                    </a:stretch>
                  </pic:blipFill>
                  <pic:spPr bwMode="auto">
                    <a:xfrm>
                      <a:off x="0" y="0"/>
                      <a:ext cx="3433445" cy="1446530"/>
                    </a:xfrm>
                    <a:prstGeom prst="rect">
                      <a:avLst/>
                    </a:prstGeom>
                    <a:noFill/>
                    <a:ln>
                      <a:noFill/>
                    </a:ln>
                  </pic:spPr>
                </pic:pic>
              </a:graphicData>
            </a:graphic>
          </wp:inline>
        </w:drawing>
      </w:r>
    </w:p>
    <w:p w14:paraId="2721C343" w14:textId="392AB390" w:rsidR="00B72D6A" w:rsidRPr="00C80A0E" w:rsidRDefault="00B72D6A" w:rsidP="00C80A0E">
      <w:pPr>
        <w:spacing w:line="480" w:lineRule="auto"/>
        <w:rPr>
          <w:rFonts w:eastAsia="DengXian"/>
          <w:szCs w:val="24"/>
        </w:rPr>
      </w:pPr>
      <w:r w:rsidRPr="00C80A0E">
        <w:rPr>
          <w:rFonts w:eastAsia="DengXian"/>
          <w:szCs w:val="24"/>
        </w:rPr>
        <w:t>500/ {1+500(0.0025)}</w:t>
      </w:r>
    </w:p>
    <w:p w14:paraId="554C9B1C" w14:textId="03225CE3" w:rsidR="00B72D6A" w:rsidRPr="00C80A0E" w:rsidRDefault="00B72D6A" w:rsidP="00C80A0E">
      <w:pPr>
        <w:spacing w:line="480" w:lineRule="auto"/>
        <w:rPr>
          <w:rFonts w:eastAsia="DengXian"/>
          <w:b/>
          <w:bCs/>
          <w:szCs w:val="24"/>
        </w:rPr>
      </w:pPr>
      <w:r w:rsidRPr="00C80A0E">
        <w:rPr>
          <w:rFonts w:eastAsia="DengXian"/>
          <w:b/>
          <w:bCs/>
          <w:szCs w:val="24"/>
        </w:rPr>
        <w:t>=222 respondents</w:t>
      </w:r>
    </w:p>
    <w:p w14:paraId="2D6E1020" w14:textId="77777777" w:rsidR="003550C1" w:rsidRPr="00C80A0E" w:rsidRDefault="003550C1" w:rsidP="00C80A0E">
      <w:pPr>
        <w:spacing w:line="480" w:lineRule="auto"/>
        <w:rPr>
          <w:szCs w:val="24"/>
        </w:rPr>
      </w:pPr>
      <w:r w:rsidRPr="00C80A0E">
        <w:rPr>
          <w:szCs w:val="24"/>
        </w:rPr>
        <w:t xml:space="preserve">Based on this calculation, </w:t>
      </w:r>
      <w:r w:rsidRPr="00C80A0E">
        <w:rPr>
          <w:b/>
          <w:bCs/>
          <w:szCs w:val="24"/>
        </w:rPr>
        <w:t>222</w:t>
      </w:r>
      <w:r w:rsidRPr="00C80A0E">
        <w:rPr>
          <w:szCs w:val="24"/>
        </w:rPr>
        <w:t xml:space="preserve"> respondents were selected for the study. The breakdown of the sample size is presented in the table below:</w:t>
      </w:r>
    </w:p>
    <w:p w14:paraId="78F82473" w14:textId="23F705A2" w:rsidR="00EC0074" w:rsidRPr="00EC4343" w:rsidRDefault="003550C1" w:rsidP="00EC4343">
      <w:pPr>
        <w:pStyle w:val="Heading4"/>
        <w:rPr>
          <w:rFonts w:ascii="Times New Roman" w:hAnsi="Times New Roman" w:cs="Times New Roman"/>
          <w:b/>
          <w:bCs/>
          <w:i w:val="0"/>
          <w:iCs w:val="0"/>
          <w:color w:val="auto"/>
        </w:rPr>
      </w:pPr>
      <w:bookmarkStart w:id="144" w:name="_Toc191236081"/>
      <w:bookmarkStart w:id="145" w:name="_Toc195196373"/>
      <w:bookmarkStart w:id="146" w:name="_Toc195815691"/>
      <w:bookmarkStart w:id="147" w:name="_Toc195817683"/>
      <w:bookmarkStart w:id="148" w:name="_Toc202434291"/>
      <w:r w:rsidRPr="00EC4343">
        <w:rPr>
          <w:rFonts w:ascii="Times New Roman" w:hAnsi="Times New Roman" w:cs="Times New Roman"/>
          <w:b/>
          <w:bCs/>
          <w:i w:val="0"/>
          <w:iCs w:val="0"/>
          <w:color w:val="auto"/>
        </w:rPr>
        <w:t>Table</w:t>
      </w:r>
      <w:r w:rsidR="002B52A9" w:rsidRPr="00EC4343">
        <w:rPr>
          <w:rFonts w:ascii="Times New Roman" w:hAnsi="Times New Roman" w:cs="Times New Roman"/>
          <w:b/>
          <w:bCs/>
          <w:i w:val="0"/>
          <w:iCs w:val="0"/>
          <w:color w:val="auto"/>
        </w:rPr>
        <w:t xml:space="preserve"> </w:t>
      </w:r>
      <w:r w:rsidR="009B5216" w:rsidRPr="00EC4343">
        <w:rPr>
          <w:rFonts w:ascii="Times New Roman" w:hAnsi="Times New Roman" w:cs="Times New Roman"/>
          <w:b/>
          <w:bCs/>
          <w:i w:val="0"/>
          <w:iCs w:val="0"/>
          <w:color w:val="auto"/>
        </w:rPr>
        <w:t xml:space="preserve">3 </w:t>
      </w:r>
      <w:r w:rsidRPr="00EC4343">
        <w:rPr>
          <w:rFonts w:ascii="Times New Roman" w:hAnsi="Times New Roman" w:cs="Times New Roman"/>
          <w:b/>
          <w:bCs/>
          <w:i w:val="0"/>
          <w:iCs w:val="0"/>
          <w:color w:val="auto"/>
        </w:rPr>
        <w:t xml:space="preserve">: Sample </w:t>
      </w:r>
      <w:bookmarkEnd w:id="144"/>
      <w:r w:rsidR="00853B74" w:rsidRPr="00EC4343">
        <w:rPr>
          <w:rFonts w:ascii="Times New Roman" w:hAnsi="Times New Roman" w:cs="Times New Roman"/>
          <w:b/>
          <w:bCs/>
          <w:i w:val="0"/>
          <w:iCs w:val="0"/>
          <w:color w:val="auto"/>
        </w:rPr>
        <w:t>Size</w:t>
      </w:r>
      <w:bookmarkEnd w:id="145"/>
      <w:bookmarkEnd w:id="146"/>
      <w:bookmarkEnd w:id="147"/>
      <w:bookmarkEnd w:id="148"/>
    </w:p>
    <w:tbl>
      <w:tblPr>
        <w:tblStyle w:val="PlainTable21"/>
        <w:tblW w:w="0" w:type="auto"/>
        <w:tblInd w:w="0" w:type="dxa"/>
        <w:tblLook w:val="0660" w:firstRow="1" w:lastRow="1" w:firstColumn="0" w:lastColumn="0" w:noHBand="1" w:noVBand="1"/>
      </w:tblPr>
      <w:tblGrid>
        <w:gridCol w:w="4577"/>
        <w:gridCol w:w="2243"/>
        <w:gridCol w:w="1820"/>
      </w:tblGrid>
      <w:tr w:rsidR="004851C4" w:rsidRPr="00C80A0E" w14:paraId="5E5C438B" w14:textId="77777777" w:rsidTr="00EC0074">
        <w:trPr>
          <w:cnfStyle w:val="100000000000" w:firstRow="1" w:lastRow="0" w:firstColumn="0" w:lastColumn="0" w:oddVBand="0" w:evenVBand="0" w:oddHBand="0" w:evenHBand="0" w:firstRowFirstColumn="0" w:firstRowLastColumn="0" w:lastRowFirstColumn="0" w:lastRowLastColumn="0"/>
        </w:trPr>
        <w:tc>
          <w:tcPr>
            <w:tcW w:w="4673" w:type="dxa"/>
            <w:tcBorders>
              <w:top w:val="single" w:sz="4" w:space="0" w:color="7F7F7F"/>
              <w:left w:val="nil"/>
              <w:right w:val="nil"/>
            </w:tcBorders>
            <w:hideMark/>
          </w:tcPr>
          <w:p w14:paraId="629B42B7" w14:textId="77777777" w:rsidR="00EC0074" w:rsidRPr="00C80A0E" w:rsidRDefault="00EC0074" w:rsidP="009B5216">
            <w:pPr>
              <w:spacing w:line="240" w:lineRule="auto"/>
              <w:rPr>
                <w:rFonts w:eastAsia="DengXian" w:cs="Times New Roman"/>
                <w:b w:val="0"/>
                <w:bCs w:val="0"/>
                <w:szCs w:val="24"/>
                <w:lang w:eastAsia="zh-CN"/>
              </w:rPr>
            </w:pPr>
            <w:r w:rsidRPr="00C80A0E">
              <w:rPr>
                <w:rFonts w:eastAsia="DengXian" w:cs="Times New Roman"/>
                <w:szCs w:val="24"/>
                <w:lang w:eastAsia="zh-CN"/>
              </w:rPr>
              <w:t>Category</w:t>
            </w:r>
          </w:p>
        </w:tc>
        <w:tc>
          <w:tcPr>
            <w:tcW w:w="2268" w:type="dxa"/>
            <w:tcBorders>
              <w:top w:val="single" w:sz="4" w:space="0" w:color="7F7F7F"/>
              <w:left w:val="nil"/>
              <w:right w:val="nil"/>
            </w:tcBorders>
            <w:hideMark/>
          </w:tcPr>
          <w:p w14:paraId="795B58E5" w14:textId="77777777" w:rsidR="00EC0074" w:rsidRPr="00C80A0E" w:rsidRDefault="00EC0074" w:rsidP="009B5216">
            <w:pPr>
              <w:spacing w:line="240" w:lineRule="auto"/>
              <w:rPr>
                <w:rFonts w:eastAsia="DengXian" w:cs="Times New Roman"/>
                <w:b w:val="0"/>
                <w:bCs w:val="0"/>
                <w:szCs w:val="24"/>
                <w:lang w:eastAsia="zh-CN"/>
              </w:rPr>
            </w:pPr>
            <w:r w:rsidRPr="00C80A0E">
              <w:rPr>
                <w:rFonts w:cs="Times New Roman"/>
                <w:szCs w:val="24"/>
                <w:lang w:eastAsia="zh-CN"/>
              </w:rPr>
              <w:t>Target Population</w:t>
            </w:r>
          </w:p>
        </w:tc>
        <w:tc>
          <w:tcPr>
            <w:tcW w:w="1843" w:type="dxa"/>
            <w:tcBorders>
              <w:top w:val="single" w:sz="4" w:space="0" w:color="7F7F7F"/>
              <w:left w:val="nil"/>
              <w:right w:val="nil"/>
            </w:tcBorders>
            <w:hideMark/>
          </w:tcPr>
          <w:p w14:paraId="406E310B" w14:textId="77777777" w:rsidR="00EC0074" w:rsidRPr="00C80A0E" w:rsidRDefault="00EC0074" w:rsidP="009B5216">
            <w:pPr>
              <w:spacing w:line="240" w:lineRule="auto"/>
              <w:rPr>
                <w:rFonts w:eastAsia="DengXian" w:cs="Times New Roman"/>
                <w:b w:val="0"/>
                <w:bCs w:val="0"/>
                <w:szCs w:val="24"/>
                <w:lang w:eastAsia="zh-CN"/>
              </w:rPr>
            </w:pPr>
            <w:r w:rsidRPr="00C80A0E">
              <w:rPr>
                <w:rFonts w:eastAsia="DengXian" w:cs="Times New Roman"/>
                <w:szCs w:val="24"/>
                <w:lang w:eastAsia="zh-CN"/>
              </w:rPr>
              <w:t>Sample</w:t>
            </w:r>
          </w:p>
        </w:tc>
      </w:tr>
      <w:tr w:rsidR="004851C4" w:rsidRPr="00C80A0E" w14:paraId="2C70D1A8" w14:textId="77777777" w:rsidTr="00EC0074">
        <w:tc>
          <w:tcPr>
            <w:tcW w:w="4673" w:type="dxa"/>
            <w:tcBorders>
              <w:top w:val="nil"/>
              <w:left w:val="nil"/>
              <w:bottom w:val="nil"/>
              <w:right w:val="nil"/>
            </w:tcBorders>
            <w:hideMark/>
          </w:tcPr>
          <w:p w14:paraId="14980F74" w14:textId="0C4D8CBD" w:rsidR="00EC0074" w:rsidRPr="00C80A0E" w:rsidRDefault="00EC0074" w:rsidP="009B5216">
            <w:pPr>
              <w:spacing w:line="240" w:lineRule="auto"/>
              <w:rPr>
                <w:rFonts w:eastAsia="DengXian" w:cs="Times New Roman"/>
                <w:szCs w:val="24"/>
                <w:lang w:eastAsia="zh-CN"/>
              </w:rPr>
            </w:pPr>
            <w:r w:rsidRPr="00C80A0E">
              <w:rPr>
                <w:rFonts w:eastAsia="DengXian" w:cs="Times New Roman"/>
                <w:szCs w:val="24"/>
                <w:lang w:eastAsia="zh-CN"/>
              </w:rPr>
              <w:t>School principals</w:t>
            </w:r>
          </w:p>
        </w:tc>
        <w:tc>
          <w:tcPr>
            <w:tcW w:w="2268" w:type="dxa"/>
            <w:tcBorders>
              <w:top w:val="nil"/>
              <w:left w:val="nil"/>
              <w:bottom w:val="nil"/>
              <w:right w:val="nil"/>
            </w:tcBorders>
            <w:hideMark/>
          </w:tcPr>
          <w:p w14:paraId="28959475" w14:textId="6B9AFBB7" w:rsidR="00EC0074" w:rsidRPr="00C80A0E" w:rsidRDefault="00EC0074" w:rsidP="009B5216">
            <w:pPr>
              <w:spacing w:line="240" w:lineRule="auto"/>
              <w:rPr>
                <w:rFonts w:eastAsia="DengXian" w:cs="Times New Roman"/>
                <w:szCs w:val="24"/>
                <w:lang w:eastAsia="zh-CN"/>
              </w:rPr>
            </w:pPr>
            <w:r w:rsidRPr="00C80A0E">
              <w:rPr>
                <w:rFonts w:cs="Times New Roman"/>
                <w:szCs w:val="24"/>
                <w:lang w:eastAsia="zh-CN"/>
              </w:rPr>
              <w:t>50</w:t>
            </w:r>
          </w:p>
        </w:tc>
        <w:tc>
          <w:tcPr>
            <w:tcW w:w="1843" w:type="dxa"/>
            <w:tcBorders>
              <w:top w:val="nil"/>
              <w:left w:val="nil"/>
              <w:bottom w:val="nil"/>
              <w:right w:val="nil"/>
            </w:tcBorders>
            <w:hideMark/>
          </w:tcPr>
          <w:p w14:paraId="0D6D12A4" w14:textId="539E1A25" w:rsidR="00EC0074" w:rsidRPr="00C80A0E" w:rsidRDefault="00EC0074" w:rsidP="009B5216">
            <w:pPr>
              <w:spacing w:line="240" w:lineRule="auto"/>
              <w:rPr>
                <w:rFonts w:eastAsia="DengXian" w:cs="Times New Roman"/>
                <w:szCs w:val="24"/>
                <w:lang w:eastAsia="zh-CN"/>
              </w:rPr>
            </w:pPr>
            <w:r w:rsidRPr="00C80A0E">
              <w:rPr>
                <w:rFonts w:eastAsia="DengXian" w:cs="Times New Roman"/>
                <w:szCs w:val="24"/>
                <w:lang w:eastAsia="zh-CN"/>
              </w:rPr>
              <w:t>2</w:t>
            </w:r>
            <w:r w:rsidR="005A7A97" w:rsidRPr="00C80A0E">
              <w:rPr>
                <w:rFonts w:eastAsia="DengXian" w:cs="Times New Roman"/>
                <w:szCs w:val="24"/>
                <w:lang w:eastAsia="zh-CN"/>
              </w:rPr>
              <w:t>2</w:t>
            </w:r>
          </w:p>
        </w:tc>
      </w:tr>
      <w:tr w:rsidR="004851C4" w:rsidRPr="00C80A0E" w14:paraId="7A5537F2" w14:textId="77777777" w:rsidTr="00EC0074">
        <w:tc>
          <w:tcPr>
            <w:tcW w:w="4673" w:type="dxa"/>
            <w:tcBorders>
              <w:top w:val="nil"/>
              <w:left w:val="nil"/>
              <w:bottom w:val="nil"/>
              <w:right w:val="nil"/>
            </w:tcBorders>
            <w:hideMark/>
          </w:tcPr>
          <w:p w14:paraId="7F27D6B8" w14:textId="3D2F084C" w:rsidR="00EC0074" w:rsidRPr="00C80A0E" w:rsidRDefault="006434FF" w:rsidP="009B5216">
            <w:pPr>
              <w:spacing w:line="240" w:lineRule="auto"/>
              <w:rPr>
                <w:rFonts w:eastAsia="DengXian" w:cs="Times New Roman"/>
                <w:szCs w:val="24"/>
                <w:lang w:eastAsia="zh-CN"/>
              </w:rPr>
            </w:pPr>
            <w:r w:rsidRPr="00C80A0E">
              <w:rPr>
                <w:rFonts w:eastAsia="DengXian" w:cs="Times New Roman"/>
                <w:szCs w:val="24"/>
                <w:lang w:eastAsia="zh-CN"/>
              </w:rPr>
              <w:t>T</w:t>
            </w:r>
            <w:r w:rsidR="00EC0074" w:rsidRPr="00C80A0E">
              <w:rPr>
                <w:rFonts w:eastAsia="DengXian" w:cs="Times New Roman"/>
                <w:szCs w:val="24"/>
                <w:lang w:eastAsia="zh-CN"/>
              </w:rPr>
              <w:t xml:space="preserve">eachers </w:t>
            </w:r>
          </w:p>
        </w:tc>
        <w:tc>
          <w:tcPr>
            <w:tcW w:w="2268" w:type="dxa"/>
            <w:tcBorders>
              <w:top w:val="nil"/>
              <w:left w:val="nil"/>
              <w:bottom w:val="nil"/>
              <w:right w:val="nil"/>
            </w:tcBorders>
            <w:hideMark/>
          </w:tcPr>
          <w:p w14:paraId="366555FE" w14:textId="719EF061" w:rsidR="00EC0074" w:rsidRPr="00C80A0E" w:rsidRDefault="006434FF" w:rsidP="009B5216">
            <w:pPr>
              <w:spacing w:line="240" w:lineRule="auto"/>
              <w:rPr>
                <w:rFonts w:eastAsia="DengXian" w:cs="Times New Roman"/>
                <w:szCs w:val="24"/>
                <w:lang w:eastAsia="zh-CN"/>
              </w:rPr>
            </w:pPr>
            <w:r w:rsidRPr="00C80A0E">
              <w:rPr>
                <w:rFonts w:eastAsia="DengXian" w:cs="Times New Roman"/>
                <w:szCs w:val="24"/>
                <w:lang w:eastAsia="zh-CN"/>
              </w:rPr>
              <w:t>3</w:t>
            </w:r>
            <w:r w:rsidR="00EC0074" w:rsidRPr="00C80A0E">
              <w:rPr>
                <w:rFonts w:eastAsia="DengXian" w:cs="Times New Roman"/>
                <w:szCs w:val="24"/>
                <w:lang w:eastAsia="zh-CN"/>
              </w:rPr>
              <w:t>0</w:t>
            </w:r>
          </w:p>
        </w:tc>
        <w:tc>
          <w:tcPr>
            <w:tcW w:w="1843" w:type="dxa"/>
            <w:tcBorders>
              <w:top w:val="nil"/>
              <w:left w:val="nil"/>
              <w:bottom w:val="nil"/>
              <w:right w:val="nil"/>
            </w:tcBorders>
            <w:hideMark/>
          </w:tcPr>
          <w:p w14:paraId="68A0C292" w14:textId="55C586A4" w:rsidR="00EC0074" w:rsidRPr="00C80A0E" w:rsidRDefault="006434FF" w:rsidP="009B5216">
            <w:pPr>
              <w:spacing w:line="240" w:lineRule="auto"/>
              <w:rPr>
                <w:rFonts w:eastAsia="DengXian" w:cs="Times New Roman"/>
                <w:szCs w:val="24"/>
                <w:lang w:eastAsia="zh-CN"/>
              </w:rPr>
            </w:pPr>
            <w:r w:rsidRPr="00C80A0E">
              <w:rPr>
                <w:rFonts w:eastAsia="DengXian" w:cs="Times New Roman"/>
                <w:szCs w:val="24"/>
                <w:lang w:eastAsia="zh-CN"/>
              </w:rPr>
              <w:t>13</w:t>
            </w:r>
          </w:p>
        </w:tc>
      </w:tr>
      <w:tr w:rsidR="004851C4" w:rsidRPr="00C80A0E" w14:paraId="6AD3E968" w14:textId="77777777" w:rsidTr="00EC0074">
        <w:tc>
          <w:tcPr>
            <w:tcW w:w="4673" w:type="dxa"/>
            <w:tcBorders>
              <w:top w:val="nil"/>
              <w:left w:val="nil"/>
              <w:bottom w:val="nil"/>
              <w:right w:val="nil"/>
            </w:tcBorders>
            <w:hideMark/>
          </w:tcPr>
          <w:p w14:paraId="0D680620" w14:textId="77777777" w:rsidR="00EC0074" w:rsidRPr="00C80A0E" w:rsidRDefault="00EC0074" w:rsidP="009B5216">
            <w:pPr>
              <w:spacing w:line="240" w:lineRule="auto"/>
              <w:rPr>
                <w:rFonts w:eastAsia="DengXian" w:cs="Times New Roman"/>
                <w:szCs w:val="24"/>
                <w:lang w:eastAsia="zh-CN"/>
              </w:rPr>
            </w:pPr>
            <w:r w:rsidRPr="00C80A0E">
              <w:rPr>
                <w:rFonts w:eastAsia="DengXian" w:cs="Times New Roman"/>
                <w:szCs w:val="24"/>
                <w:lang w:eastAsia="zh-CN"/>
              </w:rPr>
              <w:t xml:space="preserve">Students </w:t>
            </w:r>
          </w:p>
          <w:p w14:paraId="3250481C" w14:textId="2C846A21" w:rsidR="005A7A97" w:rsidRPr="00C80A0E" w:rsidRDefault="005A7A97" w:rsidP="009B5216">
            <w:pPr>
              <w:spacing w:line="240" w:lineRule="auto"/>
              <w:rPr>
                <w:rFonts w:eastAsia="DengXian" w:cs="Times New Roman"/>
                <w:szCs w:val="24"/>
                <w:lang w:eastAsia="zh-CN"/>
              </w:rPr>
            </w:pPr>
            <w:r w:rsidRPr="00C80A0E">
              <w:rPr>
                <w:rFonts w:eastAsia="DengXian" w:cs="Times New Roman"/>
                <w:szCs w:val="24"/>
                <w:lang w:eastAsia="zh-CN"/>
              </w:rPr>
              <w:t xml:space="preserve">Parents </w:t>
            </w:r>
          </w:p>
        </w:tc>
        <w:tc>
          <w:tcPr>
            <w:tcW w:w="2268" w:type="dxa"/>
            <w:tcBorders>
              <w:top w:val="nil"/>
              <w:left w:val="nil"/>
              <w:bottom w:val="nil"/>
              <w:right w:val="nil"/>
            </w:tcBorders>
            <w:hideMark/>
          </w:tcPr>
          <w:p w14:paraId="5C8C42E6" w14:textId="77777777" w:rsidR="00EC0074" w:rsidRPr="00C80A0E" w:rsidRDefault="00EC0074" w:rsidP="009B5216">
            <w:pPr>
              <w:spacing w:line="240" w:lineRule="auto"/>
              <w:rPr>
                <w:rFonts w:cs="Times New Roman"/>
                <w:szCs w:val="24"/>
                <w:lang w:eastAsia="zh-CN"/>
              </w:rPr>
            </w:pPr>
            <w:r w:rsidRPr="00C80A0E">
              <w:rPr>
                <w:rFonts w:cs="Times New Roman"/>
                <w:szCs w:val="24"/>
                <w:lang w:eastAsia="zh-CN"/>
              </w:rPr>
              <w:t>220</w:t>
            </w:r>
          </w:p>
          <w:p w14:paraId="4CEB2420" w14:textId="642C4E5E" w:rsidR="005A7A97" w:rsidRPr="00C80A0E" w:rsidRDefault="006434FF" w:rsidP="009B5216">
            <w:pPr>
              <w:spacing w:line="240" w:lineRule="auto"/>
              <w:rPr>
                <w:rFonts w:eastAsia="DengXian" w:cs="Times New Roman"/>
                <w:szCs w:val="24"/>
                <w:lang w:eastAsia="zh-CN"/>
              </w:rPr>
            </w:pPr>
            <w:r w:rsidRPr="00C80A0E">
              <w:rPr>
                <w:rFonts w:cs="Times New Roman"/>
                <w:szCs w:val="24"/>
                <w:lang w:eastAsia="zh-CN"/>
              </w:rPr>
              <w:t>20</w:t>
            </w:r>
            <w:r w:rsidR="005A7A97" w:rsidRPr="00C80A0E">
              <w:rPr>
                <w:rFonts w:cs="Times New Roman"/>
                <w:szCs w:val="24"/>
                <w:lang w:eastAsia="zh-CN"/>
              </w:rPr>
              <w:t>0</w:t>
            </w:r>
          </w:p>
        </w:tc>
        <w:tc>
          <w:tcPr>
            <w:tcW w:w="1843" w:type="dxa"/>
            <w:tcBorders>
              <w:top w:val="nil"/>
              <w:left w:val="nil"/>
              <w:bottom w:val="nil"/>
              <w:right w:val="nil"/>
            </w:tcBorders>
            <w:hideMark/>
          </w:tcPr>
          <w:p w14:paraId="22F6B789" w14:textId="77777777" w:rsidR="00EC0074" w:rsidRPr="00C80A0E" w:rsidRDefault="005A7A97" w:rsidP="009B5216">
            <w:pPr>
              <w:spacing w:line="240" w:lineRule="auto"/>
              <w:rPr>
                <w:rFonts w:eastAsia="DengXian" w:cs="Times New Roman"/>
                <w:szCs w:val="24"/>
                <w:lang w:eastAsia="zh-CN"/>
              </w:rPr>
            </w:pPr>
            <w:r w:rsidRPr="00C80A0E">
              <w:rPr>
                <w:rFonts w:eastAsia="DengXian" w:cs="Times New Roman"/>
                <w:szCs w:val="24"/>
                <w:lang w:eastAsia="zh-CN"/>
              </w:rPr>
              <w:t>98</w:t>
            </w:r>
          </w:p>
          <w:p w14:paraId="73D5C42D" w14:textId="524CDEC7" w:rsidR="005A7A97" w:rsidRPr="00C80A0E" w:rsidRDefault="006434FF" w:rsidP="009B5216">
            <w:pPr>
              <w:spacing w:line="240" w:lineRule="auto"/>
              <w:rPr>
                <w:rFonts w:eastAsia="DengXian" w:cs="Times New Roman"/>
                <w:szCs w:val="24"/>
                <w:lang w:eastAsia="zh-CN"/>
              </w:rPr>
            </w:pPr>
            <w:r w:rsidRPr="00C80A0E">
              <w:rPr>
                <w:rFonts w:eastAsia="DengXian" w:cs="Times New Roman"/>
                <w:szCs w:val="24"/>
                <w:lang w:eastAsia="zh-CN"/>
              </w:rPr>
              <w:t>89</w:t>
            </w:r>
          </w:p>
        </w:tc>
      </w:tr>
      <w:tr w:rsidR="004851C4" w:rsidRPr="00C80A0E" w14:paraId="370025E3" w14:textId="77777777" w:rsidTr="00EC0074">
        <w:trPr>
          <w:cnfStyle w:val="010000000000" w:firstRow="0" w:lastRow="1" w:firstColumn="0" w:lastColumn="0" w:oddVBand="0" w:evenVBand="0" w:oddHBand="0" w:evenHBand="0" w:firstRowFirstColumn="0" w:firstRowLastColumn="0" w:lastRowFirstColumn="0" w:lastRowLastColumn="0"/>
        </w:trPr>
        <w:tc>
          <w:tcPr>
            <w:tcW w:w="4673" w:type="dxa"/>
            <w:tcBorders>
              <w:left w:val="nil"/>
              <w:bottom w:val="single" w:sz="4" w:space="0" w:color="7F7F7F"/>
              <w:right w:val="nil"/>
            </w:tcBorders>
            <w:hideMark/>
          </w:tcPr>
          <w:p w14:paraId="5EAE2CBF" w14:textId="77777777" w:rsidR="00EC0074" w:rsidRPr="00C80A0E" w:rsidRDefault="00EC0074" w:rsidP="009B5216">
            <w:pPr>
              <w:spacing w:line="240" w:lineRule="auto"/>
              <w:rPr>
                <w:rFonts w:eastAsia="DengXian" w:cs="Times New Roman"/>
                <w:b w:val="0"/>
                <w:bCs w:val="0"/>
                <w:szCs w:val="24"/>
                <w:lang w:eastAsia="zh-CN"/>
              </w:rPr>
            </w:pPr>
            <w:r w:rsidRPr="00C80A0E">
              <w:rPr>
                <w:rFonts w:eastAsia="DengXian" w:cs="Times New Roman"/>
                <w:szCs w:val="24"/>
                <w:lang w:eastAsia="zh-CN"/>
              </w:rPr>
              <w:t>Total</w:t>
            </w:r>
          </w:p>
        </w:tc>
        <w:tc>
          <w:tcPr>
            <w:tcW w:w="2268" w:type="dxa"/>
            <w:tcBorders>
              <w:left w:val="nil"/>
              <w:bottom w:val="single" w:sz="4" w:space="0" w:color="7F7F7F"/>
              <w:right w:val="nil"/>
            </w:tcBorders>
            <w:hideMark/>
          </w:tcPr>
          <w:p w14:paraId="5AF77FDD" w14:textId="63D66DF3" w:rsidR="00EC0074" w:rsidRPr="00C80A0E" w:rsidRDefault="005A7A97" w:rsidP="009B5216">
            <w:pPr>
              <w:spacing w:line="240" w:lineRule="auto"/>
              <w:rPr>
                <w:rFonts w:eastAsia="DengXian" w:cs="Times New Roman"/>
                <w:b w:val="0"/>
                <w:bCs w:val="0"/>
                <w:szCs w:val="24"/>
                <w:lang w:eastAsia="zh-CN"/>
              </w:rPr>
            </w:pPr>
            <w:r w:rsidRPr="00C80A0E">
              <w:rPr>
                <w:rFonts w:cs="Times New Roman"/>
                <w:szCs w:val="24"/>
                <w:lang w:eastAsia="zh-CN"/>
              </w:rPr>
              <w:t>50</w:t>
            </w:r>
            <w:r w:rsidR="00EC0074" w:rsidRPr="00C80A0E">
              <w:rPr>
                <w:rFonts w:cs="Times New Roman"/>
                <w:szCs w:val="24"/>
                <w:lang w:eastAsia="zh-CN"/>
              </w:rPr>
              <w:t>0</w:t>
            </w:r>
          </w:p>
        </w:tc>
        <w:tc>
          <w:tcPr>
            <w:tcW w:w="1843" w:type="dxa"/>
            <w:tcBorders>
              <w:left w:val="nil"/>
              <w:bottom w:val="single" w:sz="4" w:space="0" w:color="7F7F7F"/>
              <w:right w:val="nil"/>
            </w:tcBorders>
            <w:hideMark/>
          </w:tcPr>
          <w:p w14:paraId="63F13160" w14:textId="1C0426DB" w:rsidR="00EC0074" w:rsidRPr="00C80A0E" w:rsidRDefault="00EC0074" w:rsidP="009B5216">
            <w:pPr>
              <w:spacing w:line="240" w:lineRule="auto"/>
              <w:rPr>
                <w:rFonts w:eastAsia="DengXian" w:cs="Times New Roman"/>
                <w:b w:val="0"/>
                <w:bCs w:val="0"/>
                <w:szCs w:val="24"/>
                <w:lang w:eastAsia="zh-CN"/>
              </w:rPr>
            </w:pPr>
            <w:r w:rsidRPr="00C80A0E">
              <w:rPr>
                <w:rFonts w:eastAsia="DengXian" w:cs="Times New Roman"/>
                <w:b w:val="0"/>
                <w:bCs w:val="0"/>
                <w:szCs w:val="24"/>
                <w:lang w:eastAsia="zh-CN"/>
              </w:rPr>
              <w:t>2</w:t>
            </w:r>
            <w:r w:rsidR="009A4EB5" w:rsidRPr="00C80A0E">
              <w:rPr>
                <w:rFonts w:eastAsia="DengXian" w:cs="Times New Roman"/>
                <w:b w:val="0"/>
                <w:bCs w:val="0"/>
                <w:szCs w:val="24"/>
                <w:lang w:eastAsia="zh-CN"/>
              </w:rPr>
              <w:t>22</w:t>
            </w:r>
          </w:p>
        </w:tc>
      </w:tr>
    </w:tbl>
    <w:p w14:paraId="69848C7D" w14:textId="3B5F1956" w:rsidR="00E23565" w:rsidRPr="00C80A0E" w:rsidRDefault="00C9496E" w:rsidP="009B5216">
      <w:pPr>
        <w:spacing w:line="240" w:lineRule="auto"/>
        <w:rPr>
          <w:rFonts w:eastAsia="DengXian"/>
          <w:b/>
          <w:bCs/>
          <w:kern w:val="2"/>
          <w:szCs w:val="24"/>
          <w14:ligatures w14:val="standardContextual"/>
        </w:rPr>
      </w:pPr>
      <w:r w:rsidRPr="00C80A0E">
        <w:rPr>
          <w:rFonts w:eastAsia="DengXian"/>
          <w:b/>
          <w:bCs/>
          <w:kern w:val="2"/>
          <w:szCs w:val="24"/>
          <w14:ligatures w14:val="standardContextual"/>
        </w:rPr>
        <w:t>Source: Author</w:t>
      </w:r>
    </w:p>
    <w:p w14:paraId="58EEE42C" w14:textId="0C201661" w:rsidR="00B72D6A" w:rsidRDefault="00063914" w:rsidP="000B547D">
      <w:pPr>
        <w:pStyle w:val="Heading2"/>
        <w:spacing w:before="100" w:after="100" w:line="240" w:lineRule="auto"/>
        <w:rPr>
          <w:rFonts w:ascii="Times New Roman" w:hAnsi="Times New Roman" w:cs="Times New Roman"/>
          <w:b/>
          <w:bCs/>
          <w:color w:val="auto"/>
          <w:sz w:val="24"/>
          <w:szCs w:val="24"/>
        </w:rPr>
      </w:pPr>
      <w:bookmarkStart w:id="149" w:name="_Toc202433654"/>
      <w:r w:rsidRPr="00C80A0E">
        <w:rPr>
          <w:rFonts w:ascii="Times New Roman" w:hAnsi="Times New Roman" w:cs="Times New Roman"/>
          <w:b/>
          <w:bCs/>
          <w:color w:val="auto"/>
          <w:sz w:val="24"/>
          <w:szCs w:val="24"/>
        </w:rPr>
        <w:t xml:space="preserve">3.4 </w:t>
      </w:r>
      <w:r w:rsidR="00B72D6A" w:rsidRPr="00C80A0E">
        <w:rPr>
          <w:rFonts w:ascii="Times New Roman" w:hAnsi="Times New Roman" w:cs="Times New Roman"/>
          <w:b/>
          <w:bCs/>
          <w:color w:val="auto"/>
          <w:sz w:val="24"/>
          <w:szCs w:val="24"/>
        </w:rPr>
        <w:t>Instruments</w:t>
      </w:r>
      <w:bookmarkEnd w:id="149"/>
    </w:p>
    <w:p w14:paraId="066F07B9" w14:textId="1B6A5E20" w:rsidR="00756AC3" w:rsidRPr="00756AC3" w:rsidRDefault="00756AC3" w:rsidP="00756AC3">
      <w:pPr>
        <w:spacing w:line="480" w:lineRule="auto"/>
      </w:pPr>
      <w:r w:rsidRPr="00756AC3">
        <w:t xml:space="preserve">The study obtains relevant data by focusing on a precise group referred to as the target population. Researcher generalization findings from the entire set of population entities which make up the target population according to Burns and Grove (2021). According to Mugenda and Mugenda (2019) a population consists of an organized group that contains entities with shared components pertaining to study goals. The research focuses on key </w:t>
      </w:r>
      <w:r w:rsidRPr="00756AC3">
        <w:lastRenderedPageBreak/>
        <w:t>stakeholders from secondary schools in Laikipia County as its targeted population. The population comprises school leaders alongside their teaching staff and their current students together with their family members since these groups critically affect learning results. The education system possesses four main pillars which include principals who set policies and leadership directions and teachers who lead instruction and students who directly receive educational benefits and parents who offer financial backing and involvement in their children's educational journey (Wanjohi, 2022).</w:t>
      </w:r>
    </w:p>
    <w:p w14:paraId="02C9CFD6" w14:textId="5715B65E" w:rsidR="00EC2665" w:rsidRDefault="00EC2665" w:rsidP="000B547D">
      <w:pPr>
        <w:pStyle w:val="Heading2"/>
        <w:spacing w:before="100" w:after="100" w:line="240" w:lineRule="auto"/>
        <w:rPr>
          <w:rFonts w:ascii="Times New Roman" w:hAnsi="Times New Roman" w:cs="Times New Roman"/>
          <w:b/>
          <w:bCs/>
          <w:color w:val="auto"/>
          <w:sz w:val="24"/>
          <w:szCs w:val="24"/>
        </w:rPr>
      </w:pPr>
      <w:bookmarkStart w:id="150" w:name="_Toc202433655"/>
      <w:r w:rsidRPr="00C80A0E">
        <w:rPr>
          <w:rFonts w:ascii="Times New Roman" w:hAnsi="Times New Roman" w:cs="Times New Roman"/>
          <w:b/>
          <w:bCs/>
          <w:color w:val="auto"/>
          <w:sz w:val="24"/>
          <w:szCs w:val="24"/>
        </w:rPr>
        <w:t>3</w:t>
      </w:r>
      <w:r w:rsidR="0019497A" w:rsidRPr="00C80A0E">
        <w:rPr>
          <w:rFonts w:ascii="Times New Roman" w:hAnsi="Times New Roman" w:cs="Times New Roman"/>
          <w:b/>
          <w:bCs/>
          <w:color w:val="auto"/>
          <w:sz w:val="24"/>
          <w:szCs w:val="24"/>
        </w:rPr>
        <w:t>.</w:t>
      </w:r>
      <w:r w:rsidRPr="00C80A0E">
        <w:rPr>
          <w:rFonts w:ascii="Times New Roman" w:hAnsi="Times New Roman" w:cs="Times New Roman"/>
          <w:b/>
          <w:bCs/>
          <w:color w:val="auto"/>
          <w:sz w:val="24"/>
          <w:szCs w:val="24"/>
        </w:rPr>
        <w:t>5 Pilot Study</w:t>
      </w:r>
      <w:bookmarkEnd w:id="150"/>
    </w:p>
    <w:p w14:paraId="09FE2DB9" w14:textId="1CE70D9D" w:rsidR="002C5C00" w:rsidRDefault="00F3497B" w:rsidP="00F3497B">
      <w:pPr>
        <w:spacing w:line="480" w:lineRule="auto"/>
      </w:pPr>
      <w:r w:rsidRPr="00F3497B">
        <w:t>The study obtains relevant data by focusing on a precise group referred to as the target population. Researcher generalization findings from the entire set of population entities which make up the target population according to Burns and Grove (2021). According to Mugenda and Mugenda (2019) a population consists of an organized group that contains entities with shared components pertaining to study goals. The research focuses on key stakeholders from secondary schools in Laikipia County as its targeted population. The population comprises school leaders alongside their teaching staff and their current students together with their family members since these groups critically affect learning results. The education system possesses four main pillars which include principals who set policies and leadership directions and teachers who lead instruction and students who directly receive educational benefits and parents who offer financial backing and involvement in their children's educational journey (Wanjohi, 2022).</w:t>
      </w:r>
    </w:p>
    <w:p w14:paraId="65AAF5EE" w14:textId="77777777" w:rsidR="0029658C" w:rsidRDefault="0029658C" w:rsidP="00F3497B">
      <w:pPr>
        <w:spacing w:line="480" w:lineRule="auto"/>
      </w:pPr>
    </w:p>
    <w:p w14:paraId="7897317D" w14:textId="77777777" w:rsidR="00C00ECC" w:rsidRPr="00F3497B" w:rsidRDefault="00C00ECC" w:rsidP="00F3497B">
      <w:pPr>
        <w:spacing w:line="480" w:lineRule="auto"/>
      </w:pPr>
    </w:p>
    <w:p w14:paraId="54D4E55C" w14:textId="77777777" w:rsidR="002C5C00" w:rsidRDefault="00EC2665" w:rsidP="009B0BDF">
      <w:pPr>
        <w:spacing w:line="480" w:lineRule="auto"/>
        <w:rPr>
          <w:szCs w:val="24"/>
        </w:rPr>
      </w:pPr>
      <w:bookmarkStart w:id="151" w:name="_Toc191236084"/>
      <w:bookmarkStart w:id="152" w:name="_Toc195196376"/>
      <w:bookmarkStart w:id="153" w:name="_Toc195201882"/>
      <w:bookmarkStart w:id="154" w:name="_Toc195202124"/>
      <w:bookmarkStart w:id="155" w:name="_Toc195815694"/>
      <w:bookmarkStart w:id="156" w:name="_Toc197968201"/>
      <w:bookmarkStart w:id="157" w:name="_Toc197970970"/>
      <w:bookmarkStart w:id="158" w:name="_Toc201925239"/>
      <w:bookmarkStart w:id="159" w:name="_Toc202429449"/>
      <w:bookmarkStart w:id="160" w:name="_Toc202433656"/>
      <w:r w:rsidRPr="00C80A0E">
        <w:rPr>
          <w:b/>
          <w:bCs/>
        </w:rPr>
        <w:lastRenderedPageBreak/>
        <w:t>3.5.1 Validity of the Research Instruments</w:t>
      </w:r>
      <w:bookmarkEnd w:id="151"/>
      <w:bookmarkEnd w:id="152"/>
      <w:bookmarkEnd w:id="153"/>
      <w:bookmarkEnd w:id="154"/>
      <w:bookmarkEnd w:id="155"/>
      <w:bookmarkEnd w:id="156"/>
      <w:bookmarkEnd w:id="157"/>
      <w:bookmarkEnd w:id="158"/>
      <w:bookmarkEnd w:id="159"/>
      <w:bookmarkEnd w:id="160"/>
      <w:r w:rsidR="009B0BDF" w:rsidRPr="009B0BDF">
        <w:rPr>
          <w:szCs w:val="24"/>
        </w:rPr>
        <w:t xml:space="preserve"> </w:t>
      </w:r>
    </w:p>
    <w:p w14:paraId="13AA1D89" w14:textId="4CA32504" w:rsidR="00531339" w:rsidRPr="00C80A0E" w:rsidRDefault="009B0BDF" w:rsidP="009B0BDF">
      <w:pPr>
        <w:spacing w:line="480" w:lineRule="auto"/>
        <w:rPr>
          <w:szCs w:val="24"/>
        </w:rPr>
      </w:pPr>
      <w:r w:rsidRPr="002E7C08">
        <w:rPr>
          <w:szCs w:val="24"/>
        </w:rPr>
        <w:t>Validity refers to how well an instrument measures what it is intended to measure (Heale &amp; Twycross, 2015). To ensure content and construct validity, the instruments will be reviewed by experts in educational research and adjusted based on feedback from the pilot study. This process will confirm that the questionnaire items are appropriate and representative of the research objectives</w:t>
      </w:r>
      <w:r w:rsidR="008D3E2F">
        <w:rPr>
          <w:szCs w:val="24"/>
        </w:rPr>
        <w:t xml:space="preserve"> </w:t>
      </w:r>
      <w:r w:rsidRPr="002E7C08">
        <w:rPr>
          <w:szCs w:val="24"/>
        </w:rPr>
        <w:t>.</w:t>
      </w:r>
      <w:r w:rsidR="00531339" w:rsidRPr="00C80A0E">
        <w:rPr>
          <w:szCs w:val="24"/>
        </w:rPr>
        <w:t>The study obtains relevant data by focusing on a precise group referred to as the target population. Researcher generalization findings from the entire set of population entities which make up the target population according to Burns and Grove (2021). According to Mugenda and Mugenda (2019) a population consists of an organized group that contains entities with shared components pertaining to study goals. The research focuses on key stakeholders from secondary schools in Laikipia County as its targeted population. The population comprises school leaders alongside their teaching staff and their current students together with their family members since these groups critically affect learning results. The education system possesses four main pillars which include principals who set policies and leadership directions and teachers who lead instruction and students who directly receive educational benefits and parents who offer financial backing and involvement in their children's educational journey (Wanjohi, 2022).</w:t>
      </w:r>
    </w:p>
    <w:p w14:paraId="52B6798E" w14:textId="77777777" w:rsidR="00EC2665" w:rsidRDefault="00EC2665" w:rsidP="000B547D">
      <w:pPr>
        <w:pStyle w:val="Heading3"/>
        <w:spacing w:before="100" w:after="100" w:line="240" w:lineRule="auto"/>
        <w:rPr>
          <w:rFonts w:ascii="Times New Roman" w:hAnsi="Times New Roman" w:cs="Times New Roman"/>
          <w:b/>
          <w:bCs/>
          <w:color w:val="auto"/>
        </w:rPr>
      </w:pPr>
      <w:bookmarkStart w:id="161" w:name="_Toc191236085"/>
      <w:bookmarkStart w:id="162" w:name="_Toc195196377"/>
      <w:bookmarkStart w:id="163" w:name="_Toc195201883"/>
      <w:bookmarkStart w:id="164" w:name="_Toc195202125"/>
      <w:bookmarkStart w:id="165" w:name="_Toc195815695"/>
      <w:bookmarkStart w:id="166" w:name="_Toc197968202"/>
      <w:bookmarkStart w:id="167" w:name="_Toc197970971"/>
      <w:bookmarkStart w:id="168" w:name="_Toc201925240"/>
      <w:bookmarkStart w:id="169" w:name="_Toc202429450"/>
      <w:bookmarkStart w:id="170" w:name="_Toc202433657"/>
      <w:r w:rsidRPr="00C80A0E">
        <w:rPr>
          <w:rFonts w:ascii="Times New Roman" w:hAnsi="Times New Roman" w:cs="Times New Roman"/>
          <w:b/>
          <w:bCs/>
          <w:color w:val="auto"/>
        </w:rPr>
        <w:t>3.5.2 Reliability of the Research Instruments</w:t>
      </w:r>
      <w:bookmarkEnd w:id="161"/>
      <w:bookmarkEnd w:id="162"/>
      <w:bookmarkEnd w:id="163"/>
      <w:bookmarkEnd w:id="164"/>
      <w:bookmarkEnd w:id="165"/>
      <w:bookmarkEnd w:id="166"/>
      <w:bookmarkEnd w:id="167"/>
      <w:bookmarkEnd w:id="168"/>
      <w:bookmarkEnd w:id="169"/>
      <w:bookmarkEnd w:id="170"/>
    </w:p>
    <w:p w14:paraId="2D33F465" w14:textId="5EB2A96F" w:rsidR="00724175" w:rsidRPr="00210D1D" w:rsidRDefault="00210D1D" w:rsidP="00724175">
      <w:pPr>
        <w:spacing w:line="480" w:lineRule="auto"/>
        <w:rPr>
          <w:szCs w:val="24"/>
        </w:rPr>
      </w:pPr>
      <w:r>
        <w:rPr>
          <w:szCs w:val="24"/>
        </w:rPr>
        <w:t xml:space="preserve">Ten percent </w:t>
      </w:r>
      <w:r w:rsidRPr="003B542B">
        <w:rPr>
          <w:szCs w:val="24"/>
        </w:rPr>
        <w:t xml:space="preserve">of the entire sample, or about 22 respondents, will participate in a pilot study that will be carried out in a single school that is not included in the main study.  The purpose will be to evaluate the questionnaire items' structure, relevance, and clarity.  Bell, Bryman, and Harley (2019) assert that pilot testing facilitates the identification of unclear or deceptive items and improves instrument accuracy.  The pilot study's data will not be </w:t>
      </w:r>
      <w:r w:rsidRPr="003B542B">
        <w:rPr>
          <w:szCs w:val="24"/>
        </w:rPr>
        <w:lastRenderedPageBreak/>
        <w:t xml:space="preserve">included in the final analysis of the results. </w:t>
      </w:r>
      <w:r w:rsidR="00724175" w:rsidRPr="00724175">
        <w:t>The study obtains relevant data by focusing on a precise group referred to as the target population. Researcher generalization findings from the entire set of population entities which make up the target population according to Burns and Grove (2021). According to Mugenda and Mugenda (2019) a population consists of an organized group that contains entities with shared components pertaining to study goals. The research focuses on key stakeholders from secondary schools in Laikipia County as its targeted population. The population comprises school leaders alongside their teaching staff and their current students together with their family members since these groups critically affect learning results. The education system possesses four main pillars which include principals who set policies and leadership directions and teachers who lead instruction and students who directly receive educational benefits and parents who offer financial backing and involvement in their children's educational journey (Wanjohi, 2022).</w:t>
      </w:r>
    </w:p>
    <w:p w14:paraId="41FF01E1" w14:textId="43535DB5" w:rsidR="00EC2665" w:rsidRDefault="00115384" w:rsidP="000B547D">
      <w:pPr>
        <w:pStyle w:val="Heading2"/>
        <w:spacing w:before="100" w:after="100" w:line="240" w:lineRule="auto"/>
        <w:rPr>
          <w:rFonts w:ascii="Times New Roman" w:hAnsi="Times New Roman" w:cs="Times New Roman"/>
          <w:b/>
          <w:bCs/>
          <w:color w:val="auto"/>
          <w:sz w:val="24"/>
          <w:szCs w:val="24"/>
        </w:rPr>
      </w:pPr>
      <w:bookmarkStart w:id="171" w:name="_Toc202433658"/>
      <w:r w:rsidRPr="00C80A0E">
        <w:rPr>
          <w:rFonts w:ascii="Times New Roman" w:hAnsi="Times New Roman" w:cs="Times New Roman"/>
          <w:b/>
          <w:bCs/>
          <w:color w:val="auto"/>
          <w:sz w:val="24"/>
          <w:szCs w:val="24"/>
        </w:rPr>
        <w:t xml:space="preserve">3.6 </w:t>
      </w:r>
      <w:r w:rsidR="00EC2665" w:rsidRPr="00C80A0E">
        <w:rPr>
          <w:rFonts w:ascii="Times New Roman" w:hAnsi="Times New Roman" w:cs="Times New Roman"/>
          <w:b/>
          <w:bCs/>
          <w:color w:val="auto"/>
          <w:sz w:val="24"/>
          <w:szCs w:val="24"/>
        </w:rPr>
        <w:t>Data Collection Procedure</w:t>
      </w:r>
      <w:bookmarkEnd w:id="171"/>
    </w:p>
    <w:p w14:paraId="0E05CFBD" w14:textId="5A579F96" w:rsidR="00483CEC" w:rsidRPr="00483CEC" w:rsidRDefault="00483CEC" w:rsidP="00483CEC">
      <w:pPr>
        <w:spacing w:line="480" w:lineRule="auto"/>
      </w:pPr>
      <w:r w:rsidRPr="00483CEC">
        <w:t xml:space="preserve">The researcher will first obtain authorization from the Management University of Africa to conduct the study. Upon receiving approval, the researcher will seek further permission from the relevant educational authorities, including the Ministry of Education and the Laikipia County Education Office, to facilitate smooth access to secondary schools in the study area. Before data collection, the researcher will formally inform the selected schools' principals, teachers, students, and parents about the study's objectives, significance, and ethical considerations. Participants will be briefed on the voluntary nature of their participation, and their consent will be sought. A cover letter explaining the purpose and confidentiality of the research will be attached to each questionnaire to enhance the respondents' trust and willingness to participate. The data will be collected using structured </w:t>
      </w:r>
      <w:r w:rsidRPr="00483CEC">
        <w:lastRenderedPageBreak/>
        <w:t>questionnaires and interviews. The researcher will distribute the questionnaires to students, teachers, and parents, allowing them sufficient time to complete them. For clarity and accuracy, the researcher will provide necessary guidance where needed. Additionally, key informant interviews will be conducted with school administrators and education officials to supplement the questionnaire data. The entire data collection process will be completed over ten days, ensuring that all targeted respondents have ample time to participate. Upon retrieval of the questionnaires, the responses will be reviewed for completeness and accuracy before proceeding to data analysis.</w:t>
      </w:r>
    </w:p>
    <w:p w14:paraId="0E5E0973" w14:textId="25135A53" w:rsidR="00EC2665" w:rsidRDefault="00EC2665" w:rsidP="000B547D">
      <w:pPr>
        <w:pStyle w:val="Heading2"/>
        <w:spacing w:before="100" w:after="100" w:line="240" w:lineRule="auto"/>
        <w:rPr>
          <w:rFonts w:ascii="Times New Roman" w:hAnsi="Times New Roman" w:cs="Times New Roman"/>
          <w:b/>
          <w:bCs/>
          <w:color w:val="auto"/>
          <w:sz w:val="24"/>
          <w:szCs w:val="24"/>
        </w:rPr>
      </w:pPr>
      <w:bookmarkStart w:id="172" w:name="_Toc202433659"/>
      <w:r w:rsidRPr="00C80A0E">
        <w:rPr>
          <w:rFonts w:ascii="Times New Roman" w:hAnsi="Times New Roman" w:cs="Times New Roman"/>
          <w:b/>
          <w:bCs/>
          <w:color w:val="auto"/>
          <w:sz w:val="24"/>
          <w:szCs w:val="24"/>
        </w:rPr>
        <w:t>3.7 Data analysis and Presentation</w:t>
      </w:r>
      <w:bookmarkEnd w:id="172"/>
    </w:p>
    <w:p w14:paraId="4C7F80F0" w14:textId="1B1CE2E4" w:rsidR="008D43B7" w:rsidRPr="008D43B7" w:rsidRDefault="008D43B7" w:rsidP="00483FDF">
      <w:pPr>
        <w:spacing w:line="480" w:lineRule="auto"/>
      </w:pPr>
      <w:r w:rsidRPr="008D43B7">
        <w:t xml:space="preserve">The data analysis process will begin with an examination of the completeness and accuracy of the responses collected through the questionnaire, with only fully completed and valid responses considered for further analysis to ensure data reliability. The data collected will be reviewed for inconsistencies, missing values, and errors before being coded to facilitate quantitative analysis, where each response will be assigned numerical values for easier data entry and statistical computation. Descriptive statistical tools such as frequencies, percentages, means, and standard deviations will be used to summarize the data, helping categorize and tabulate responses to identify trends and patterns related to the factors affecting academic performance. The data will then be visually represented using tables, bar charts, pie charts, and histograms to illustrate trends and distributions, enabling a clearer interpretation of how socio-economic background, infrastructure and resources, parental involvement, and peer influence impact students’ academic achievement. To determine relationships between the independent variables and academic achievement, statistical tests such as correlation analysis and regression analysis will be employed to </w:t>
      </w:r>
      <w:r w:rsidRPr="008D43B7">
        <w:lastRenderedPageBreak/>
        <w:t>assess the significance of each factor and their collective impact on students’ performance. The findings from both descriptive and inferential statistics will be discussed in relation to the research objectives and existing literature, with key observations highlighted and possible explanations for the trends provided to give a comprehensive understanding of the study’s results. By employing these analytical techniques, the study will effectively evaluate the factors influencing academic performance in secondary schools in Laikipia County and provide meaningful insights for educators, policymakers, and stakeholders.</w:t>
      </w:r>
    </w:p>
    <w:p w14:paraId="78FF5DE6" w14:textId="77777777" w:rsidR="00EC2665" w:rsidRPr="00C80A0E" w:rsidRDefault="00EC2665" w:rsidP="000B547D">
      <w:pPr>
        <w:pStyle w:val="Heading2"/>
        <w:spacing w:before="100" w:after="100" w:line="240" w:lineRule="auto"/>
        <w:rPr>
          <w:rFonts w:ascii="Times New Roman" w:hAnsi="Times New Roman" w:cs="Times New Roman"/>
          <w:b/>
          <w:bCs/>
          <w:color w:val="auto"/>
          <w:sz w:val="24"/>
          <w:szCs w:val="24"/>
        </w:rPr>
      </w:pPr>
      <w:bookmarkStart w:id="173" w:name="_Toc202433660"/>
      <w:r w:rsidRPr="00C80A0E">
        <w:rPr>
          <w:rFonts w:ascii="Times New Roman" w:hAnsi="Times New Roman" w:cs="Times New Roman"/>
          <w:b/>
          <w:bCs/>
          <w:color w:val="auto"/>
          <w:sz w:val="24"/>
          <w:szCs w:val="24"/>
        </w:rPr>
        <w:t>3.8 Ethical Considerations</w:t>
      </w:r>
      <w:bookmarkEnd w:id="173"/>
    </w:p>
    <w:p w14:paraId="774A6304" w14:textId="314310B2" w:rsidR="00E23565" w:rsidRPr="00C80A0E" w:rsidRDefault="00EC2665" w:rsidP="00C80A0E">
      <w:pPr>
        <w:spacing w:before="240" w:after="360" w:line="480" w:lineRule="auto"/>
        <w:rPr>
          <w:szCs w:val="24"/>
        </w:rPr>
      </w:pPr>
      <w:r w:rsidRPr="00C80A0E">
        <w:rPr>
          <w:szCs w:val="24"/>
        </w:rPr>
        <w:t>The research will adhere to the following ethical considerations to ensure the integrity, safety, and confidentiality of participants:</w:t>
      </w:r>
    </w:p>
    <w:p w14:paraId="38E062B1" w14:textId="0A4003E7" w:rsidR="00EC2665" w:rsidRDefault="00EC2665" w:rsidP="000B547D">
      <w:pPr>
        <w:pStyle w:val="Heading3"/>
        <w:spacing w:before="100" w:after="100" w:line="240" w:lineRule="auto"/>
        <w:rPr>
          <w:rFonts w:ascii="Times New Roman" w:hAnsi="Times New Roman" w:cs="Times New Roman"/>
          <w:b/>
          <w:bCs/>
          <w:color w:val="auto"/>
        </w:rPr>
      </w:pPr>
      <w:bookmarkStart w:id="174" w:name="_Toc191236089"/>
      <w:bookmarkStart w:id="175" w:name="_Toc195196381"/>
      <w:bookmarkStart w:id="176" w:name="_Toc195201884"/>
      <w:bookmarkStart w:id="177" w:name="_Toc195202126"/>
      <w:bookmarkStart w:id="178" w:name="_Toc195815699"/>
      <w:bookmarkStart w:id="179" w:name="_Toc197968206"/>
      <w:bookmarkStart w:id="180" w:name="_Toc197970975"/>
      <w:bookmarkStart w:id="181" w:name="_Toc201925244"/>
      <w:bookmarkStart w:id="182" w:name="_Toc202429454"/>
      <w:bookmarkStart w:id="183" w:name="_Toc202433661"/>
      <w:r w:rsidRPr="00C80A0E">
        <w:rPr>
          <w:rFonts w:ascii="Times New Roman" w:hAnsi="Times New Roman" w:cs="Times New Roman"/>
          <w:b/>
          <w:bCs/>
          <w:color w:val="auto"/>
        </w:rPr>
        <w:t>3.8.1 Informed Consent</w:t>
      </w:r>
      <w:bookmarkEnd w:id="174"/>
      <w:bookmarkEnd w:id="175"/>
      <w:bookmarkEnd w:id="176"/>
      <w:bookmarkEnd w:id="177"/>
      <w:bookmarkEnd w:id="178"/>
      <w:bookmarkEnd w:id="179"/>
      <w:bookmarkEnd w:id="180"/>
      <w:bookmarkEnd w:id="181"/>
      <w:bookmarkEnd w:id="182"/>
      <w:bookmarkEnd w:id="183"/>
    </w:p>
    <w:p w14:paraId="75955500" w14:textId="33A84C64" w:rsidR="00EC018F" w:rsidRPr="00EC018F" w:rsidRDefault="00EC018F" w:rsidP="009E4D13">
      <w:pPr>
        <w:spacing w:line="480" w:lineRule="auto"/>
      </w:pPr>
      <w:r w:rsidRPr="00EC018F">
        <w:t>Informed consent refers to the voluntary agreement of participants to take part in a research study after being fully informed about its purpose, procedures, potential risks, and benefits. Participants will be provided with clear information regarding the study’s objectives, methods, and their rights, including the right to withdraw at any stage without consequences. Additionally, approval will be sought from relevant authorities, such as school administrations and educational boards, to ensure compliance with ethical research guidelines.</w:t>
      </w:r>
    </w:p>
    <w:p w14:paraId="1A628F57" w14:textId="77777777" w:rsidR="00EC2665" w:rsidRDefault="00EC2665" w:rsidP="000B547D">
      <w:pPr>
        <w:pStyle w:val="Heading3"/>
        <w:spacing w:before="100" w:after="100" w:line="240" w:lineRule="auto"/>
        <w:rPr>
          <w:rFonts w:ascii="Times New Roman" w:hAnsi="Times New Roman" w:cs="Times New Roman"/>
          <w:b/>
          <w:bCs/>
          <w:color w:val="auto"/>
        </w:rPr>
      </w:pPr>
      <w:bookmarkStart w:id="184" w:name="_Toc191236090"/>
      <w:bookmarkStart w:id="185" w:name="_Toc195196382"/>
      <w:bookmarkStart w:id="186" w:name="_Toc195201885"/>
      <w:bookmarkStart w:id="187" w:name="_Toc195202127"/>
      <w:bookmarkStart w:id="188" w:name="_Toc195815700"/>
      <w:bookmarkStart w:id="189" w:name="_Toc197968207"/>
      <w:bookmarkStart w:id="190" w:name="_Toc197970976"/>
      <w:bookmarkStart w:id="191" w:name="_Toc201925245"/>
      <w:bookmarkStart w:id="192" w:name="_Toc202429455"/>
      <w:bookmarkStart w:id="193" w:name="_Toc202433662"/>
      <w:r w:rsidRPr="00C80A0E">
        <w:rPr>
          <w:rFonts w:ascii="Times New Roman" w:hAnsi="Times New Roman" w:cs="Times New Roman"/>
          <w:b/>
          <w:bCs/>
          <w:color w:val="auto"/>
        </w:rPr>
        <w:t>3.8.2 Voluntary Participation</w:t>
      </w:r>
      <w:bookmarkEnd w:id="184"/>
      <w:bookmarkEnd w:id="185"/>
      <w:bookmarkEnd w:id="186"/>
      <w:bookmarkEnd w:id="187"/>
      <w:bookmarkEnd w:id="188"/>
      <w:bookmarkEnd w:id="189"/>
      <w:bookmarkEnd w:id="190"/>
      <w:bookmarkEnd w:id="191"/>
      <w:bookmarkEnd w:id="192"/>
      <w:bookmarkEnd w:id="193"/>
    </w:p>
    <w:p w14:paraId="30EDF887" w14:textId="3BD0AD53" w:rsidR="009E4D13" w:rsidRPr="009E4D13" w:rsidRDefault="009E4D13" w:rsidP="009E4D13">
      <w:pPr>
        <w:spacing w:line="480" w:lineRule="auto"/>
      </w:pPr>
      <w:r w:rsidRPr="009E4D13">
        <w:t xml:space="preserve">Participation in this research will be entirely voluntary. No respondent will be coerced or pressured into taking part in the study. Before data collection, the purpose of the study will be clearly explained to all participants, allowing them to make an informed decision about </w:t>
      </w:r>
      <w:r w:rsidRPr="009E4D13">
        <w:lastRenderedPageBreak/>
        <w:t>their involvement. Those who choose to participate will do so willingly, ensuring the study upholds the ethical principle of respect for individual autonomy.</w:t>
      </w:r>
    </w:p>
    <w:p w14:paraId="5BC88BF9" w14:textId="77777777" w:rsidR="00EC2665" w:rsidRDefault="00EC2665" w:rsidP="000B547D">
      <w:pPr>
        <w:pStyle w:val="Heading3"/>
        <w:spacing w:before="100" w:after="100" w:line="240" w:lineRule="auto"/>
        <w:rPr>
          <w:rFonts w:ascii="Times New Roman" w:hAnsi="Times New Roman" w:cs="Times New Roman"/>
          <w:b/>
          <w:bCs/>
          <w:color w:val="auto"/>
        </w:rPr>
      </w:pPr>
      <w:bookmarkStart w:id="194" w:name="_Toc191236091"/>
      <w:bookmarkStart w:id="195" w:name="_Toc195196383"/>
      <w:bookmarkStart w:id="196" w:name="_Toc195201886"/>
      <w:bookmarkStart w:id="197" w:name="_Toc195202128"/>
      <w:bookmarkStart w:id="198" w:name="_Toc195815701"/>
      <w:bookmarkStart w:id="199" w:name="_Toc197968208"/>
      <w:bookmarkStart w:id="200" w:name="_Toc197970977"/>
      <w:bookmarkStart w:id="201" w:name="_Toc201925246"/>
      <w:bookmarkStart w:id="202" w:name="_Toc202429456"/>
      <w:bookmarkStart w:id="203" w:name="_Toc202433663"/>
      <w:r w:rsidRPr="00C80A0E">
        <w:rPr>
          <w:rFonts w:ascii="Times New Roman" w:hAnsi="Times New Roman" w:cs="Times New Roman"/>
          <w:b/>
          <w:bCs/>
          <w:color w:val="auto"/>
        </w:rPr>
        <w:t>3.8.3 Confidentiality</w:t>
      </w:r>
      <w:bookmarkEnd w:id="194"/>
      <w:bookmarkEnd w:id="195"/>
      <w:bookmarkEnd w:id="196"/>
      <w:bookmarkEnd w:id="197"/>
      <w:bookmarkEnd w:id="198"/>
      <w:bookmarkEnd w:id="199"/>
      <w:bookmarkEnd w:id="200"/>
      <w:bookmarkEnd w:id="201"/>
      <w:bookmarkEnd w:id="202"/>
      <w:bookmarkEnd w:id="203"/>
    </w:p>
    <w:p w14:paraId="66E5CE7B" w14:textId="2A4D71C4" w:rsidR="009E4D13" w:rsidRPr="009E4D13" w:rsidRDefault="009E4D13" w:rsidP="009E4D13">
      <w:pPr>
        <w:spacing w:line="480" w:lineRule="auto"/>
      </w:pPr>
      <w:r w:rsidRPr="009E4D13">
        <w:t>To maintain confidentiality, all data collected from respondents will be securely stored and used solely for academic purposes. The questionnaire will include a brief introduction reassuring participants that their responses will remain confidential. Identifying information will not be shared with third parties, and access to the data will be restricted to the researcher and authorized academic supervisors.</w:t>
      </w:r>
    </w:p>
    <w:p w14:paraId="6DFB1B0C" w14:textId="77777777" w:rsidR="00EE0698" w:rsidRDefault="00EC2665" w:rsidP="000B547D">
      <w:pPr>
        <w:pStyle w:val="Heading3"/>
        <w:spacing w:before="100" w:after="100" w:line="240" w:lineRule="auto"/>
        <w:rPr>
          <w:rFonts w:ascii="Times New Roman" w:hAnsi="Times New Roman" w:cs="Times New Roman"/>
          <w:b/>
          <w:bCs/>
          <w:color w:val="auto"/>
        </w:rPr>
      </w:pPr>
      <w:bookmarkStart w:id="204" w:name="_Toc191236092"/>
      <w:bookmarkStart w:id="205" w:name="_Toc195196384"/>
      <w:bookmarkStart w:id="206" w:name="_Toc195201887"/>
      <w:bookmarkStart w:id="207" w:name="_Toc195202129"/>
      <w:bookmarkStart w:id="208" w:name="_Toc195815702"/>
      <w:bookmarkStart w:id="209" w:name="_Toc197968209"/>
      <w:bookmarkStart w:id="210" w:name="_Toc197970978"/>
      <w:bookmarkStart w:id="211" w:name="_Toc201925247"/>
      <w:bookmarkStart w:id="212" w:name="_Toc202429457"/>
      <w:bookmarkStart w:id="213" w:name="_Toc202433664"/>
      <w:r w:rsidRPr="00C80A0E">
        <w:rPr>
          <w:rFonts w:ascii="Times New Roman" w:hAnsi="Times New Roman" w:cs="Times New Roman"/>
          <w:b/>
          <w:bCs/>
          <w:color w:val="auto"/>
        </w:rPr>
        <w:t>3.8.4 Privacy</w:t>
      </w:r>
      <w:bookmarkEnd w:id="204"/>
      <w:bookmarkEnd w:id="205"/>
      <w:bookmarkEnd w:id="206"/>
      <w:bookmarkEnd w:id="207"/>
      <w:bookmarkEnd w:id="208"/>
      <w:bookmarkEnd w:id="209"/>
      <w:bookmarkEnd w:id="210"/>
      <w:bookmarkEnd w:id="211"/>
      <w:bookmarkEnd w:id="212"/>
      <w:bookmarkEnd w:id="213"/>
    </w:p>
    <w:p w14:paraId="2AD90A94" w14:textId="203D7E05" w:rsidR="00421A55" w:rsidRPr="00421A55" w:rsidRDefault="00421A55" w:rsidP="00421A55">
      <w:pPr>
        <w:spacing w:line="480" w:lineRule="auto"/>
      </w:pPr>
      <w:r w:rsidRPr="00421A55">
        <w:t>Respecting the privacy of participants will be a key priority. The study will ensure that participants’ identities and personal details are not disclosed in any form. Data collection will be conducted in a manner that safeguards respondents’ privacy, and no personal inquiries beyond the scope of the research will be made.</w:t>
      </w:r>
    </w:p>
    <w:p w14:paraId="25C1B6A5" w14:textId="77777777" w:rsidR="00EC2665" w:rsidRDefault="00EC2665" w:rsidP="00C761C2">
      <w:pPr>
        <w:pStyle w:val="Heading3"/>
        <w:spacing w:before="100" w:after="100" w:line="240" w:lineRule="auto"/>
        <w:rPr>
          <w:rFonts w:ascii="Times New Roman" w:hAnsi="Times New Roman" w:cs="Times New Roman"/>
          <w:b/>
          <w:bCs/>
          <w:color w:val="auto"/>
        </w:rPr>
      </w:pPr>
      <w:bookmarkStart w:id="214" w:name="_Toc191236093"/>
      <w:bookmarkStart w:id="215" w:name="_Toc195196385"/>
      <w:bookmarkStart w:id="216" w:name="_Toc195201888"/>
      <w:bookmarkStart w:id="217" w:name="_Toc195202130"/>
      <w:bookmarkStart w:id="218" w:name="_Toc195815703"/>
      <w:bookmarkStart w:id="219" w:name="_Toc197968210"/>
      <w:bookmarkStart w:id="220" w:name="_Toc197970979"/>
      <w:bookmarkStart w:id="221" w:name="_Toc201925248"/>
      <w:bookmarkStart w:id="222" w:name="_Toc202429458"/>
      <w:bookmarkStart w:id="223" w:name="_Toc202433665"/>
      <w:r w:rsidRPr="00C80A0E">
        <w:rPr>
          <w:rFonts w:ascii="Times New Roman" w:hAnsi="Times New Roman" w:cs="Times New Roman"/>
          <w:b/>
          <w:bCs/>
          <w:color w:val="auto"/>
        </w:rPr>
        <w:t>3.8.5 Anonymity</w:t>
      </w:r>
      <w:bookmarkEnd w:id="214"/>
      <w:bookmarkEnd w:id="215"/>
      <w:bookmarkEnd w:id="216"/>
      <w:bookmarkEnd w:id="217"/>
      <w:bookmarkEnd w:id="218"/>
      <w:bookmarkEnd w:id="219"/>
      <w:bookmarkEnd w:id="220"/>
      <w:bookmarkEnd w:id="221"/>
      <w:bookmarkEnd w:id="222"/>
      <w:bookmarkEnd w:id="223"/>
    </w:p>
    <w:p w14:paraId="64C56868" w14:textId="5D7F6C7D" w:rsidR="009F7184" w:rsidRPr="009F7184" w:rsidRDefault="009F7184" w:rsidP="009F7184">
      <w:pPr>
        <w:spacing w:line="480" w:lineRule="auto"/>
      </w:pPr>
      <w:r w:rsidRPr="009F7184">
        <w:t>Anonymity will be upheld by ensuring that respondents’ identities are not linked to their responses. In line with Mugenda (2009), no names, ethnic backgrounds, or personal identifiers will be collected. Instead, responses will be coded to protect participants’ identities. This will ensure that participants feel comfortable providing honest and unbiased responses without fear of identification or repercussions.</w:t>
      </w:r>
    </w:p>
    <w:p w14:paraId="36795D1C" w14:textId="0B193FB1" w:rsidR="003550C1" w:rsidRPr="00C80A0E" w:rsidRDefault="00B91C44" w:rsidP="00C761C2">
      <w:pPr>
        <w:pStyle w:val="Heading2"/>
        <w:spacing w:before="100" w:after="100" w:line="240" w:lineRule="auto"/>
        <w:rPr>
          <w:rFonts w:ascii="Times New Roman" w:hAnsi="Times New Roman" w:cs="Times New Roman"/>
          <w:b/>
          <w:bCs/>
          <w:color w:val="auto"/>
          <w:sz w:val="24"/>
          <w:szCs w:val="24"/>
        </w:rPr>
      </w:pPr>
      <w:bookmarkStart w:id="224" w:name="_Toc202433666"/>
      <w:r w:rsidRPr="00C80A0E">
        <w:rPr>
          <w:rFonts w:ascii="Times New Roman" w:hAnsi="Times New Roman" w:cs="Times New Roman"/>
          <w:b/>
          <w:bCs/>
          <w:color w:val="auto"/>
          <w:sz w:val="24"/>
          <w:szCs w:val="24"/>
        </w:rPr>
        <w:lastRenderedPageBreak/>
        <w:t>3.9 Chapter Summary</w:t>
      </w:r>
      <w:bookmarkEnd w:id="224"/>
    </w:p>
    <w:p w14:paraId="36A26C61" w14:textId="1CA07DB0" w:rsidR="00FF0EDE" w:rsidRDefault="0022394C" w:rsidP="00C80A0E">
      <w:pPr>
        <w:spacing w:before="240" w:after="360" w:line="480" w:lineRule="auto"/>
        <w:rPr>
          <w:rFonts w:eastAsia="DengXian"/>
          <w:szCs w:val="24"/>
        </w:rPr>
      </w:pPr>
      <w:r w:rsidRPr="00C80A0E">
        <w:rPr>
          <w:rFonts w:eastAsia="DengXian"/>
          <w:szCs w:val="24"/>
        </w:rPr>
        <w:t>This segment determined the sample size of the population under research, the type of questionnaire applied during the data collection as well as techniques employed</w:t>
      </w:r>
      <w:r w:rsidR="00FF0EDE">
        <w:rPr>
          <w:rFonts w:eastAsia="DengXian"/>
          <w:szCs w:val="24"/>
        </w:rPr>
        <w:t>.</w:t>
      </w:r>
    </w:p>
    <w:p w14:paraId="167B4936" w14:textId="77777777" w:rsidR="00457555" w:rsidRDefault="00457555" w:rsidP="00C80A0E">
      <w:pPr>
        <w:spacing w:before="240" w:after="360" w:line="480" w:lineRule="auto"/>
        <w:rPr>
          <w:rFonts w:eastAsia="DengXian"/>
          <w:szCs w:val="24"/>
        </w:rPr>
      </w:pPr>
    </w:p>
    <w:p w14:paraId="6E94E964" w14:textId="77777777" w:rsidR="00457555" w:rsidRDefault="00457555" w:rsidP="00C80A0E">
      <w:pPr>
        <w:spacing w:before="240" w:after="360" w:line="480" w:lineRule="auto"/>
        <w:rPr>
          <w:rFonts w:eastAsia="DengXian"/>
          <w:szCs w:val="24"/>
        </w:rPr>
      </w:pPr>
    </w:p>
    <w:p w14:paraId="1F5BDD91" w14:textId="77777777" w:rsidR="00457555" w:rsidRDefault="00457555" w:rsidP="00C80A0E">
      <w:pPr>
        <w:spacing w:before="240" w:after="360" w:line="480" w:lineRule="auto"/>
        <w:rPr>
          <w:rFonts w:eastAsia="DengXian"/>
          <w:szCs w:val="24"/>
        </w:rPr>
      </w:pPr>
    </w:p>
    <w:p w14:paraId="55ED47E8" w14:textId="77777777" w:rsidR="00457555" w:rsidRDefault="00457555" w:rsidP="00C80A0E">
      <w:pPr>
        <w:spacing w:before="240" w:after="360" w:line="480" w:lineRule="auto"/>
        <w:rPr>
          <w:rFonts w:eastAsia="DengXian"/>
          <w:szCs w:val="24"/>
        </w:rPr>
      </w:pPr>
    </w:p>
    <w:p w14:paraId="35EB565D" w14:textId="77777777" w:rsidR="00457555" w:rsidRDefault="00457555" w:rsidP="00C80A0E">
      <w:pPr>
        <w:spacing w:before="240" w:after="360" w:line="480" w:lineRule="auto"/>
        <w:rPr>
          <w:rFonts w:eastAsia="DengXian"/>
          <w:szCs w:val="24"/>
        </w:rPr>
      </w:pPr>
    </w:p>
    <w:p w14:paraId="0B7A58B6" w14:textId="77777777" w:rsidR="00457555" w:rsidRDefault="00457555" w:rsidP="00C80A0E">
      <w:pPr>
        <w:spacing w:before="240" w:after="360" w:line="480" w:lineRule="auto"/>
        <w:rPr>
          <w:rFonts w:eastAsia="DengXian"/>
          <w:szCs w:val="24"/>
        </w:rPr>
      </w:pPr>
    </w:p>
    <w:p w14:paraId="727522FA" w14:textId="77777777" w:rsidR="00457555" w:rsidRDefault="00457555" w:rsidP="00C80A0E">
      <w:pPr>
        <w:spacing w:before="240" w:after="360" w:line="480" w:lineRule="auto"/>
        <w:rPr>
          <w:rFonts w:eastAsia="DengXian"/>
          <w:szCs w:val="24"/>
        </w:rPr>
      </w:pPr>
    </w:p>
    <w:p w14:paraId="484F9449" w14:textId="77777777" w:rsidR="00457555" w:rsidRDefault="00457555" w:rsidP="00C80A0E">
      <w:pPr>
        <w:spacing w:before="240" w:after="360" w:line="480" w:lineRule="auto"/>
        <w:rPr>
          <w:rFonts w:eastAsia="DengXian"/>
          <w:szCs w:val="24"/>
        </w:rPr>
      </w:pPr>
    </w:p>
    <w:p w14:paraId="3535B080" w14:textId="77777777" w:rsidR="00457555" w:rsidRDefault="00457555" w:rsidP="00C80A0E">
      <w:pPr>
        <w:spacing w:before="240" w:after="360" w:line="480" w:lineRule="auto"/>
        <w:rPr>
          <w:rFonts w:eastAsia="DengXian"/>
          <w:szCs w:val="24"/>
        </w:rPr>
      </w:pPr>
    </w:p>
    <w:p w14:paraId="73E07EE8" w14:textId="77777777" w:rsidR="00457555" w:rsidRDefault="00457555" w:rsidP="00C80A0E">
      <w:pPr>
        <w:spacing w:before="240" w:after="360" w:line="480" w:lineRule="auto"/>
        <w:rPr>
          <w:rFonts w:eastAsia="DengXian"/>
          <w:szCs w:val="24"/>
        </w:rPr>
      </w:pPr>
    </w:p>
    <w:p w14:paraId="05167443" w14:textId="77777777" w:rsidR="00457555" w:rsidRPr="00C80A0E" w:rsidRDefault="00457555" w:rsidP="00C80A0E">
      <w:pPr>
        <w:spacing w:before="240" w:after="360" w:line="480" w:lineRule="auto"/>
        <w:rPr>
          <w:rFonts w:eastAsia="DengXian"/>
          <w:szCs w:val="24"/>
        </w:rPr>
      </w:pPr>
    </w:p>
    <w:p w14:paraId="6E8700E1" w14:textId="2592091A" w:rsidR="0022394C" w:rsidRPr="004F315E" w:rsidRDefault="008C192A" w:rsidP="00F72DCC">
      <w:pPr>
        <w:pStyle w:val="Heading1"/>
        <w:spacing w:before="100" w:after="100" w:line="240" w:lineRule="auto"/>
        <w:ind w:left="2880" w:firstLine="720"/>
        <w:rPr>
          <w:rFonts w:ascii="Times New Roman" w:hAnsi="Times New Roman" w:cs="Times New Roman"/>
          <w:b/>
          <w:bCs/>
          <w:color w:val="auto"/>
          <w:sz w:val="24"/>
          <w:szCs w:val="24"/>
        </w:rPr>
      </w:pPr>
      <w:bookmarkStart w:id="225" w:name="_Toc202433667"/>
      <w:r w:rsidRPr="004F315E">
        <w:rPr>
          <w:rFonts w:ascii="Times New Roman" w:hAnsi="Times New Roman" w:cs="Times New Roman"/>
          <w:b/>
          <w:bCs/>
          <w:color w:val="auto"/>
          <w:sz w:val="24"/>
          <w:szCs w:val="24"/>
        </w:rPr>
        <w:lastRenderedPageBreak/>
        <w:t>CHAPTER FOU</w:t>
      </w:r>
      <w:r w:rsidR="007752C0" w:rsidRPr="004F315E">
        <w:rPr>
          <w:rFonts w:ascii="Times New Roman" w:hAnsi="Times New Roman" w:cs="Times New Roman"/>
          <w:b/>
          <w:bCs/>
          <w:color w:val="auto"/>
          <w:sz w:val="24"/>
          <w:szCs w:val="24"/>
        </w:rPr>
        <w:t>R</w:t>
      </w:r>
      <w:bookmarkEnd w:id="225"/>
    </w:p>
    <w:p w14:paraId="4223AAA5" w14:textId="471AD2B1" w:rsidR="00FE3448" w:rsidRPr="004F315E" w:rsidRDefault="00FE3448" w:rsidP="00F72DCC">
      <w:pPr>
        <w:pStyle w:val="Heading1"/>
        <w:spacing w:before="100" w:after="100" w:line="240" w:lineRule="auto"/>
        <w:ind w:left="2160"/>
        <w:rPr>
          <w:rFonts w:ascii="Times New Roman" w:hAnsi="Times New Roman" w:cs="Times New Roman"/>
          <w:b/>
          <w:bCs/>
          <w:color w:val="auto"/>
          <w:sz w:val="24"/>
          <w:szCs w:val="24"/>
        </w:rPr>
      </w:pPr>
      <w:bookmarkStart w:id="226" w:name="_Toc202433668"/>
      <w:r w:rsidRPr="004F315E">
        <w:rPr>
          <w:rFonts w:ascii="Times New Roman" w:hAnsi="Times New Roman" w:cs="Times New Roman"/>
          <w:b/>
          <w:bCs/>
          <w:color w:val="auto"/>
          <w:sz w:val="24"/>
          <w:szCs w:val="24"/>
        </w:rPr>
        <w:t>RESEACH FIDINGS AND DISCUSSON</w:t>
      </w:r>
      <w:bookmarkEnd w:id="226"/>
    </w:p>
    <w:p w14:paraId="7034BFF6" w14:textId="507086B3" w:rsidR="007752C0" w:rsidRDefault="009A54F1" w:rsidP="00F72DCC">
      <w:pPr>
        <w:pStyle w:val="Heading2"/>
        <w:spacing w:before="100" w:after="100" w:line="240" w:lineRule="auto"/>
        <w:rPr>
          <w:rFonts w:ascii="Times New Roman" w:hAnsi="Times New Roman" w:cs="Times New Roman"/>
          <w:b/>
          <w:bCs/>
          <w:color w:val="auto"/>
          <w:sz w:val="24"/>
          <w:szCs w:val="24"/>
        </w:rPr>
      </w:pPr>
      <w:bookmarkStart w:id="227" w:name="_Toc202433669"/>
      <w:r w:rsidRPr="004F315E">
        <w:rPr>
          <w:rFonts w:ascii="Times New Roman" w:hAnsi="Times New Roman" w:cs="Times New Roman"/>
          <w:b/>
          <w:bCs/>
          <w:color w:val="auto"/>
          <w:sz w:val="24"/>
          <w:szCs w:val="24"/>
        </w:rPr>
        <w:t>4.0 Introduction</w:t>
      </w:r>
      <w:bookmarkEnd w:id="227"/>
    </w:p>
    <w:p w14:paraId="3A650565" w14:textId="492488E1" w:rsidR="00FE40AD" w:rsidRPr="00FE40AD" w:rsidRDefault="00AA5688" w:rsidP="000C50CA">
      <w:r w:rsidRPr="00AA5688">
        <w:t xml:space="preserve">The survey response rate, respondent demographics, and a thorough analysis and discussion of the results based on the main goals of the study are all included in this chapter. </w:t>
      </w:r>
      <w:r w:rsidRPr="00AA5688">
        <w:br/>
        <w:t>Principals, teachers, students, and parents were given standardized questionnaires to complete in order to gather the data. The data was analyzed using descriptive statistics like means, frequencies, percentages, and standard deviations.</w:t>
      </w:r>
    </w:p>
    <w:p w14:paraId="49D9FD19" w14:textId="3C3F8EB0" w:rsidR="00F86B50" w:rsidRDefault="00F86B50" w:rsidP="00F72DCC">
      <w:pPr>
        <w:pStyle w:val="Heading2"/>
        <w:spacing w:before="100" w:after="100" w:line="240" w:lineRule="auto"/>
        <w:rPr>
          <w:rFonts w:ascii="Times New Roman" w:hAnsi="Times New Roman" w:cs="Times New Roman"/>
          <w:b/>
          <w:bCs/>
          <w:color w:val="auto"/>
          <w:sz w:val="24"/>
          <w:szCs w:val="24"/>
        </w:rPr>
      </w:pPr>
      <w:bookmarkStart w:id="228" w:name="_Toc202433670"/>
      <w:r w:rsidRPr="004F315E">
        <w:rPr>
          <w:rFonts w:ascii="Times New Roman" w:hAnsi="Times New Roman" w:cs="Times New Roman"/>
          <w:b/>
          <w:bCs/>
          <w:color w:val="auto"/>
          <w:sz w:val="24"/>
          <w:szCs w:val="24"/>
        </w:rPr>
        <w:t>4.1 Response Rate</w:t>
      </w:r>
      <w:bookmarkEnd w:id="228"/>
    </w:p>
    <w:p w14:paraId="30D335BC" w14:textId="3E677ED0" w:rsidR="0086518B" w:rsidRPr="0086518B" w:rsidRDefault="00AA5688" w:rsidP="00F72DCC">
      <w:pPr>
        <w:spacing w:line="480" w:lineRule="auto"/>
      </w:pPr>
      <w:r w:rsidRPr="00AA5688">
        <w:t xml:space="preserve">Of the 222 surveys that were given to </w:t>
      </w:r>
      <w:r>
        <w:t>t</w:t>
      </w:r>
      <w:r w:rsidR="0086518B" w:rsidRPr="0086518B">
        <w:t>he targeted sample, all were filled and returned, resulting in a 100% response rate. This high return rate is considered excellent and ensures the credibility of the study's findings.</w:t>
      </w:r>
    </w:p>
    <w:p w14:paraId="41BFCEC5" w14:textId="3DD3E216" w:rsidR="00F86B50" w:rsidRPr="00E51982" w:rsidRDefault="00861790" w:rsidP="00F72DCC">
      <w:pPr>
        <w:pStyle w:val="Heading4"/>
        <w:spacing w:before="100" w:after="100"/>
        <w:rPr>
          <w:rFonts w:ascii="Times New Roman" w:hAnsi="Times New Roman" w:cs="Times New Roman"/>
          <w:b/>
          <w:bCs/>
          <w:i w:val="0"/>
          <w:iCs w:val="0"/>
          <w:szCs w:val="24"/>
        </w:rPr>
      </w:pPr>
      <w:bookmarkStart w:id="229" w:name="_Toc195815709"/>
      <w:bookmarkStart w:id="230" w:name="_Toc197968216"/>
      <w:bookmarkStart w:id="231" w:name="_Toc202434292"/>
      <w:r w:rsidRPr="00E51982">
        <w:rPr>
          <w:rFonts w:ascii="Times New Roman" w:hAnsi="Times New Roman" w:cs="Times New Roman"/>
          <w:b/>
          <w:bCs/>
          <w:i w:val="0"/>
          <w:iCs w:val="0"/>
          <w:color w:val="auto"/>
          <w:szCs w:val="24"/>
        </w:rPr>
        <w:t xml:space="preserve">Table </w:t>
      </w:r>
      <w:r w:rsidR="00422151" w:rsidRPr="00E51982">
        <w:rPr>
          <w:rFonts w:ascii="Times New Roman" w:hAnsi="Times New Roman" w:cs="Times New Roman"/>
          <w:b/>
          <w:bCs/>
          <w:i w:val="0"/>
          <w:iCs w:val="0"/>
          <w:color w:val="auto"/>
          <w:szCs w:val="24"/>
        </w:rPr>
        <w:t>4</w:t>
      </w:r>
      <w:r w:rsidRPr="00E51982">
        <w:rPr>
          <w:rFonts w:ascii="Times New Roman" w:hAnsi="Times New Roman" w:cs="Times New Roman"/>
          <w:b/>
          <w:bCs/>
          <w:i w:val="0"/>
          <w:iCs w:val="0"/>
          <w:color w:val="auto"/>
          <w:szCs w:val="24"/>
        </w:rPr>
        <w:t>: Response Rate</w:t>
      </w:r>
      <w:bookmarkEnd w:id="229"/>
      <w:bookmarkEnd w:id="230"/>
      <w:bookmarkEnd w:id="231"/>
      <w:r w:rsidR="004F315E" w:rsidRPr="00E51982">
        <w:rPr>
          <w:rFonts w:ascii="Times New Roman" w:hAnsi="Times New Roman" w:cs="Times New Roman"/>
          <w:b/>
          <w:bCs/>
          <w:i w:val="0"/>
          <w:iCs w:val="0"/>
          <w:szCs w:val="24"/>
        </w:rPr>
        <w:tab/>
      </w:r>
    </w:p>
    <w:tbl>
      <w:tblPr>
        <w:tblStyle w:val="TableGrid"/>
        <w:tblW w:w="0" w:type="auto"/>
        <w:tblLook w:val="04A0" w:firstRow="1" w:lastRow="0" w:firstColumn="1" w:lastColumn="0" w:noHBand="0" w:noVBand="1"/>
      </w:tblPr>
      <w:tblGrid>
        <w:gridCol w:w="2867"/>
        <w:gridCol w:w="2879"/>
        <w:gridCol w:w="2884"/>
      </w:tblGrid>
      <w:tr w:rsidR="00861790" w:rsidRPr="004F315E" w14:paraId="113EEA31" w14:textId="77777777" w:rsidTr="00861790">
        <w:tc>
          <w:tcPr>
            <w:tcW w:w="3116" w:type="dxa"/>
          </w:tcPr>
          <w:p w14:paraId="2112B6C2" w14:textId="59CD33E4" w:rsidR="00861790" w:rsidRPr="004F315E" w:rsidRDefault="00861790" w:rsidP="00F72DCC">
            <w:pPr>
              <w:spacing w:line="240" w:lineRule="auto"/>
              <w:rPr>
                <w:szCs w:val="24"/>
              </w:rPr>
            </w:pPr>
            <w:r w:rsidRPr="004F315E">
              <w:rPr>
                <w:szCs w:val="24"/>
              </w:rPr>
              <w:t xml:space="preserve">Category </w:t>
            </w:r>
          </w:p>
        </w:tc>
        <w:tc>
          <w:tcPr>
            <w:tcW w:w="3117" w:type="dxa"/>
          </w:tcPr>
          <w:p w14:paraId="65FA02F8" w14:textId="4797CF4F" w:rsidR="00861790" w:rsidRPr="004F315E" w:rsidRDefault="00861790" w:rsidP="00F72DCC">
            <w:pPr>
              <w:spacing w:line="240" w:lineRule="auto"/>
              <w:rPr>
                <w:szCs w:val="24"/>
              </w:rPr>
            </w:pPr>
            <w:r w:rsidRPr="004F315E">
              <w:rPr>
                <w:szCs w:val="24"/>
              </w:rPr>
              <w:t xml:space="preserve">Frequency </w:t>
            </w:r>
          </w:p>
        </w:tc>
        <w:tc>
          <w:tcPr>
            <w:tcW w:w="3117" w:type="dxa"/>
          </w:tcPr>
          <w:p w14:paraId="4350E3C6" w14:textId="4140AD6B" w:rsidR="00861790" w:rsidRPr="004F315E" w:rsidRDefault="00861790" w:rsidP="00F72DCC">
            <w:pPr>
              <w:spacing w:line="240" w:lineRule="auto"/>
              <w:rPr>
                <w:szCs w:val="24"/>
              </w:rPr>
            </w:pPr>
            <w:r w:rsidRPr="004F315E">
              <w:rPr>
                <w:szCs w:val="24"/>
              </w:rPr>
              <w:t xml:space="preserve">Percentage </w:t>
            </w:r>
          </w:p>
        </w:tc>
      </w:tr>
      <w:tr w:rsidR="00861790" w:rsidRPr="004F315E" w14:paraId="13C34B06" w14:textId="77777777" w:rsidTr="00861790">
        <w:tc>
          <w:tcPr>
            <w:tcW w:w="3116" w:type="dxa"/>
          </w:tcPr>
          <w:p w14:paraId="35AB0350" w14:textId="0F05EF72" w:rsidR="00861790" w:rsidRPr="004F315E" w:rsidRDefault="00861790" w:rsidP="00F72DCC">
            <w:pPr>
              <w:spacing w:line="240" w:lineRule="auto"/>
              <w:rPr>
                <w:szCs w:val="24"/>
              </w:rPr>
            </w:pPr>
            <w:r w:rsidRPr="004F315E">
              <w:rPr>
                <w:szCs w:val="24"/>
              </w:rPr>
              <w:t xml:space="preserve">Response </w:t>
            </w:r>
          </w:p>
        </w:tc>
        <w:tc>
          <w:tcPr>
            <w:tcW w:w="3117" w:type="dxa"/>
          </w:tcPr>
          <w:p w14:paraId="7CAADFA9" w14:textId="639AF4F2" w:rsidR="00861790" w:rsidRPr="004F315E" w:rsidRDefault="00861790" w:rsidP="00F72DCC">
            <w:pPr>
              <w:spacing w:line="240" w:lineRule="auto"/>
              <w:rPr>
                <w:szCs w:val="24"/>
              </w:rPr>
            </w:pPr>
            <w:r w:rsidRPr="004F315E">
              <w:rPr>
                <w:szCs w:val="24"/>
              </w:rPr>
              <w:t>222</w:t>
            </w:r>
          </w:p>
        </w:tc>
        <w:tc>
          <w:tcPr>
            <w:tcW w:w="3117" w:type="dxa"/>
          </w:tcPr>
          <w:p w14:paraId="42536129" w14:textId="121F3BD7" w:rsidR="00861790" w:rsidRPr="004F315E" w:rsidRDefault="00861790" w:rsidP="00F72DCC">
            <w:pPr>
              <w:spacing w:line="240" w:lineRule="auto"/>
              <w:rPr>
                <w:szCs w:val="24"/>
              </w:rPr>
            </w:pPr>
            <w:r w:rsidRPr="004F315E">
              <w:rPr>
                <w:szCs w:val="24"/>
              </w:rPr>
              <w:t>100%</w:t>
            </w:r>
          </w:p>
        </w:tc>
      </w:tr>
      <w:tr w:rsidR="00861790" w:rsidRPr="004F315E" w14:paraId="0D6C5676" w14:textId="77777777" w:rsidTr="00861790">
        <w:tc>
          <w:tcPr>
            <w:tcW w:w="3116" w:type="dxa"/>
          </w:tcPr>
          <w:p w14:paraId="4621D296" w14:textId="5B1DD421" w:rsidR="00861790" w:rsidRPr="004F315E" w:rsidRDefault="00861790" w:rsidP="00F72DCC">
            <w:pPr>
              <w:spacing w:line="240" w:lineRule="auto"/>
              <w:rPr>
                <w:szCs w:val="24"/>
              </w:rPr>
            </w:pPr>
            <w:r w:rsidRPr="004F315E">
              <w:rPr>
                <w:szCs w:val="24"/>
              </w:rPr>
              <w:t>Non-response</w:t>
            </w:r>
          </w:p>
        </w:tc>
        <w:tc>
          <w:tcPr>
            <w:tcW w:w="3117" w:type="dxa"/>
          </w:tcPr>
          <w:p w14:paraId="1A98A12E" w14:textId="4AB3D4EF" w:rsidR="00861790" w:rsidRPr="004F315E" w:rsidRDefault="00861790" w:rsidP="00F72DCC">
            <w:pPr>
              <w:spacing w:line="240" w:lineRule="auto"/>
              <w:rPr>
                <w:szCs w:val="24"/>
              </w:rPr>
            </w:pPr>
            <w:r w:rsidRPr="004F315E">
              <w:rPr>
                <w:szCs w:val="24"/>
              </w:rPr>
              <w:t>0</w:t>
            </w:r>
          </w:p>
        </w:tc>
        <w:tc>
          <w:tcPr>
            <w:tcW w:w="3117" w:type="dxa"/>
          </w:tcPr>
          <w:p w14:paraId="6C6C2FA2" w14:textId="74F785F3" w:rsidR="00861790" w:rsidRPr="004F315E" w:rsidRDefault="00861790" w:rsidP="00F72DCC">
            <w:pPr>
              <w:spacing w:line="240" w:lineRule="auto"/>
              <w:rPr>
                <w:szCs w:val="24"/>
              </w:rPr>
            </w:pPr>
            <w:r w:rsidRPr="004F315E">
              <w:rPr>
                <w:szCs w:val="24"/>
              </w:rPr>
              <w:t>0%</w:t>
            </w:r>
          </w:p>
        </w:tc>
      </w:tr>
      <w:tr w:rsidR="00861790" w:rsidRPr="004F315E" w14:paraId="63E60107" w14:textId="77777777" w:rsidTr="00861790">
        <w:tc>
          <w:tcPr>
            <w:tcW w:w="3116" w:type="dxa"/>
          </w:tcPr>
          <w:p w14:paraId="389CB7ED" w14:textId="511E4311" w:rsidR="00861790" w:rsidRPr="004F315E" w:rsidRDefault="00861790" w:rsidP="00F72DCC">
            <w:pPr>
              <w:spacing w:line="240" w:lineRule="auto"/>
              <w:rPr>
                <w:szCs w:val="24"/>
              </w:rPr>
            </w:pPr>
            <w:r w:rsidRPr="004F315E">
              <w:rPr>
                <w:szCs w:val="24"/>
              </w:rPr>
              <w:t xml:space="preserve">Total </w:t>
            </w:r>
          </w:p>
        </w:tc>
        <w:tc>
          <w:tcPr>
            <w:tcW w:w="3117" w:type="dxa"/>
          </w:tcPr>
          <w:p w14:paraId="6F48D663" w14:textId="643F6212" w:rsidR="00861790" w:rsidRPr="004F315E" w:rsidRDefault="00861790" w:rsidP="00F72DCC">
            <w:pPr>
              <w:spacing w:line="240" w:lineRule="auto"/>
              <w:rPr>
                <w:szCs w:val="24"/>
              </w:rPr>
            </w:pPr>
            <w:r w:rsidRPr="004F315E">
              <w:rPr>
                <w:szCs w:val="24"/>
              </w:rPr>
              <w:t>222</w:t>
            </w:r>
          </w:p>
        </w:tc>
        <w:tc>
          <w:tcPr>
            <w:tcW w:w="3117" w:type="dxa"/>
          </w:tcPr>
          <w:p w14:paraId="58558541" w14:textId="00D1856A" w:rsidR="00861790" w:rsidRPr="004F315E" w:rsidRDefault="00861790" w:rsidP="00F72DCC">
            <w:pPr>
              <w:spacing w:line="240" w:lineRule="auto"/>
              <w:rPr>
                <w:szCs w:val="24"/>
              </w:rPr>
            </w:pPr>
            <w:r w:rsidRPr="004F315E">
              <w:rPr>
                <w:szCs w:val="24"/>
              </w:rPr>
              <w:t>100%</w:t>
            </w:r>
          </w:p>
        </w:tc>
      </w:tr>
    </w:tbl>
    <w:p w14:paraId="71D42CB4" w14:textId="6D981961" w:rsidR="00861790" w:rsidRPr="004F315E" w:rsidRDefault="00C9672D" w:rsidP="00F72DCC">
      <w:pPr>
        <w:pStyle w:val="Heading2"/>
        <w:spacing w:before="100" w:after="100" w:line="240" w:lineRule="auto"/>
        <w:rPr>
          <w:rFonts w:ascii="Times New Roman" w:hAnsi="Times New Roman" w:cs="Times New Roman"/>
          <w:b/>
          <w:bCs/>
          <w:color w:val="auto"/>
          <w:sz w:val="24"/>
          <w:szCs w:val="24"/>
        </w:rPr>
      </w:pPr>
      <w:bookmarkStart w:id="232" w:name="_Toc202433671"/>
      <w:r w:rsidRPr="004F315E">
        <w:rPr>
          <w:rFonts w:ascii="Times New Roman" w:hAnsi="Times New Roman" w:cs="Times New Roman"/>
          <w:b/>
          <w:bCs/>
          <w:color w:val="auto"/>
          <w:sz w:val="24"/>
          <w:szCs w:val="24"/>
        </w:rPr>
        <w:t>4.2 Demographic findings</w:t>
      </w:r>
      <w:bookmarkEnd w:id="232"/>
    </w:p>
    <w:p w14:paraId="635225BC" w14:textId="7953AFC6" w:rsidR="001D3D05" w:rsidRPr="004F315E" w:rsidRDefault="00C9672D" w:rsidP="00F72DCC">
      <w:pPr>
        <w:pStyle w:val="Heading3"/>
        <w:spacing w:before="100" w:after="100" w:line="240" w:lineRule="auto"/>
        <w:rPr>
          <w:rFonts w:ascii="Times New Roman" w:hAnsi="Times New Roman" w:cs="Times New Roman"/>
          <w:b/>
          <w:bCs/>
          <w:color w:val="auto"/>
        </w:rPr>
      </w:pPr>
      <w:bookmarkStart w:id="233" w:name="_Toc195815711"/>
      <w:bookmarkStart w:id="234" w:name="_Toc197968218"/>
      <w:bookmarkStart w:id="235" w:name="_Toc197970986"/>
      <w:bookmarkStart w:id="236" w:name="_Toc201925255"/>
      <w:bookmarkStart w:id="237" w:name="_Toc202429465"/>
      <w:bookmarkStart w:id="238" w:name="_Toc202433672"/>
      <w:r w:rsidRPr="004F315E">
        <w:rPr>
          <w:rFonts w:ascii="Times New Roman" w:hAnsi="Times New Roman" w:cs="Times New Roman"/>
          <w:b/>
          <w:bCs/>
          <w:color w:val="auto"/>
        </w:rPr>
        <w:t>4.2.1 Role in school</w:t>
      </w:r>
      <w:bookmarkEnd w:id="233"/>
      <w:bookmarkEnd w:id="234"/>
      <w:bookmarkEnd w:id="235"/>
      <w:bookmarkEnd w:id="236"/>
      <w:bookmarkEnd w:id="237"/>
      <w:bookmarkEnd w:id="238"/>
    </w:p>
    <w:p w14:paraId="31900A10" w14:textId="3A61E02D" w:rsidR="004644AD" w:rsidRPr="004F315E" w:rsidRDefault="004644AD" w:rsidP="00F72DCC">
      <w:pPr>
        <w:pStyle w:val="Heading4"/>
        <w:spacing w:before="100" w:after="100" w:line="240" w:lineRule="auto"/>
        <w:rPr>
          <w:rFonts w:ascii="Times New Roman" w:hAnsi="Times New Roman" w:cs="Times New Roman"/>
          <w:b/>
          <w:bCs/>
          <w:i w:val="0"/>
          <w:iCs w:val="0"/>
          <w:color w:val="auto"/>
          <w:szCs w:val="24"/>
        </w:rPr>
      </w:pPr>
      <w:bookmarkStart w:id="239" w:name="_Toc195817684"/>
      <w:bookmarkStart w:id="240" w:name="_Toc202434293"/>
      <w:r w:rsidRPr="004F315E">
        <w:rPr>
          <w:rFonts w:ascii="Times New Roman" w:hAnsi="Times New Roman" w:cs="Times New Roman"/>
          <w:b/>
          <w:bCs/>
          <w:i w:val="0"/>
          <w:iCs w:val="0"/>
          <w:color w:val="auto"/>
          <w:szCs w:val="24"/>
        </w:rPr>
        <w:t xml:space="preserve">Table </w:t>
      </w:r>
      <w:r w:rsidR="00422151">
        <w:rPr>
          <w:rFonts w:ascii="Times New Roman" w:hAnsi="Times New Roman" w:cs="Times New Roman"/>
          <w:b/>
          <w:bCs/>
          <w:i w:val="0"/>
          <w:iCs w:val="0"/>
          <w:color w:val="auto"/>
          <w:szCs w:val="24"/>
        </w:rPr>
        <w:t>5</w:t>
      </w:r>
      <w:r w:rsidRPr="004F315E">
        <w:rPr>
          <w:rFonts w:ascii="Times New Roman" w:hAnsi="Times New Roman" w:cs="Times New Roman"/>
          <w:b/>
          <w:bCs/>
          <w:i w:val="0"/>
          <w:iCs w:val="0"/>
          <w:color w:val="auto"/>
          <w:szCs w:val="24"/>
        </w:rPr>
        <w:t xml:space="preserve"> : Role of Respondents</w:t>
      </w:r>
      <w:bookmarkEnd w:id="239"/>
      <w:bookmarkEnd w:id="240"/>
    </w:p>
    <w:tbl>
      <w:tblPr>
        <w:tblStyle w:val="TableGrid"/>
        <w:tblW w:w="0" w:type="auto"/>
        <w:tblLook w:val="04A0" w:firstRow="1" w:lastRow="0" w:firstColumn="1" w:lastColumn="0" w:noHBand="0" w:noVBand="1"/>
      </w:tblPr>
      <w:tblGrid>
        <w:gridCol w:w="2869"/>
        <w:gridCol w:w="2878"/>
        <w:gridCol w:w="2883"/>
      </w:tblGrid>
      <w:tr w:rsidR="00A5788C" w:rsidRPr="004F315E" w14:paraId="050C2306" w14:textId="78BEEAC4" w:rsidTr="00A5788C">
        <w:tc>
          <w:tcPr>
            <w:tcW w:w="3116" w:type="dxa"/>
          </w:tcPr>
          <w:p w14:paraId="3CAB21A0" w14:textId="4086DCF0" w:rsidR="00A5788C" w:rsidRPr="004F315E" w:rsidRDefault="00A5788C" w:rsidP="00F72DCC">
            <w:pPr>
              <w:spacing w:line="240" w:lineRule="auto"/>
              <w:rPr>
                <w:szCs w:val="24"/>
              </w:rPr>
            </w:pPr>
            <w:r w:rsidRPr="004F315E">
              <w:rPr>
                <w:szCs w:val="24"/>
              </w:rPr>
              <w:t xml:space="preserve">Role </w:t>
            </w:r>
          </w:p>
        </w:tc>
        <w:tc>
          <w:tcPr>
            <w:tcW w:w="3117" w:type="dxa"/>
          </w:tcPr>
          <w:p w14:paraId="0C35BFCF" w14:textId="55B1BFB3" w:rsidR="00A5788C" w:rsidRPr="004F315E" w:rsidRDefault="00A5788C" w:rsidP="00F72DCC">
            <w:pPr>
              <w:spacing w:line="240" w:lineRule="auto"/>
              <w:rPr>
                <w:szCs w:val="24"/>
              </w:rPr>
            </w:pPr>
            <w:r w:rsidRPr="004F315E">
              <w:rPr>
                <w:szCs w:val="24"/>
              </w:rPr>
              <w:t xml:space="preserve">Frequency </w:t>
            </w:r>
          </w:p>
        </w:tc>
        <w:tc>
          <w:tcPr>
            <w:tcW w:w="3117" w:type="dxa"/>
          </w:tcPr>
          <w:p w14:paraId="4F41581D" w14:textId="0EDFF302" w:rsidR="00A5788C" w:rsidRPr="004F315E" w:rsidRDefault="00A5788C" w:rsidP="00F72DCC">
            <w:pPr>
              <w:spacing w:line="240" w:lineRule="auto"/>
              <w:rPr>
                <w:szCs w:val="24"/>
              </w:rPr>
            </w:pPr>
            <w:r w:rsidRPr="004F315E">
              <w:rPr>
                <w:szCs w:val="24"/>
              </w:rPr>
              <w:t xml:space="preserve">Percentage </w:t>
            </w:r>
          </w:p>
        </w:tc>
      </w:tr>
      <w:tr w:rsidR="00A5788C" w:rsidRPr="004F315E" w14:paraId="13D6A1DA" w14:textId="18DE3491" w:rsidTr="00A5788C">
        <w:tc>
          <w:tcPr>
            <w:tcW w:w="3116" w:type="dxa"/>
          </w:tcPr>
          <w:p w14:paraId="3DA840D9" w14:textId="7230E77F" w:rsidR="00A5788C" w:rsidRPr="004F315E" w:rsidRDefault="00A5788C" w:rsidP="00F72DCC">
            <w:pPr>
              <w:spacing w:line="240" w:lineRule="auto"/>
              <w:rPr>
                <w:szCs w:val="24"/>
              </w:rPr>
            </w:pPr>
            <w:r w:rsidRPr="004F315E">
              <w:rPr>
                <w:szCs w:val="24"/>
              </w:rPr>
              <w:t xml:space="preserve">Principals </w:t>
            </w:r>
          </w:p>
        </w:tc>
        <w:tc>
          <w:tcPr>
            <w:tcW w:w="3117" w:type="dxa"/>
          </w:tcPr>
          <w:p w14:paraId="7ACC89FD" w14:textId="54CD45C0" w:rsidR="00A5788C" w:rsidRPr="004F315E" w:rsidRDefault="00A5788C" w:rsidP="00F72DCC">
            <w:pPr>
              <w:spacing w:line="240" w:lineRule="auto"/>
              <w:rPr>
                <w:szCs w:val="24"/>
              </w:rPr>
            </w:pPr>
            <w:r w:rsidRPr="004F315E">
              <w:rPr>
                <w:szCs w:val="24"/>
              </w:rPr>
              <w:t>22</w:t>
            </w:r>
          </w:p>
        </w:tc>
        <w:tc>
          <w:tcPr>
            <w:tcW w:w="3117" w:type="dxa"/>
          </w:tcPr>
          <w:p w14:paraId="1F9364F6" w14:textId="07969D96" w:rsidR="00A5788C" w:rsidRPr="004F315E" w:rsidRDefault="00A5788C" w:rsidP="00F72DCC">
            <w:pPr>
              <w:spacing w:line="240" w:lineRule="auto"/>
              <w:rPr>
                <w:szCs w:val="24"/>
              </w:rPr>
            </w:pPr>
            <w:r w:rsidRPr="004F315E">
              <w:rPr>
                <w:szCs w:val="24"/>
              </w:rPr>
              <w:t>9.9</w:t>
            </w:r>
            <w:r w:rsidR="00CB416C" w:rsidRPr="004F315E">
              <w:rPr>
                <w:szCs w:val="24"/>
              </w:rPr>
              <w:t>%</w:t>
            </w:r>
          </w:p>
        </w:tc>
      </w:tr>
      <w:tr w:rsidR="00A5788C" w:rsidRPr="004F315E" w14:paraId="37DDAF0F" w14:textId="7494F360" w:rsidTr="00A5788C">
        <w:tc>
          <w:tcPr>
            <w:tcW w:w="3116" w:type="dxa"/>
          </w:tcPr>
          <w:p w14:paraId="2C0BF440" w14:textId="727946B7" w:rsidR="00A5788C" w:rsidRPr="004F315E" w:rsidRDefault="00A5788C" w:rsidP="00F72DCC">
            <w:pPr>
              <w:spacing w:line="240" w:lineRule="auto"/>
              <w:rPr>
                <w:szCs w:val="24"/>
              </w:rPr>
            </w:pPr>
            <w:r w:rsidRPr="004F315E">
              <w:rPr>
                <w:szCs w:val="24"/>
              </w:rPr>
              <w:t xml:space="preserve">Teachers </w:t>
            </w:r>
          </w:p>
        </w:tc>
        <w:tc>
          <w:tcPr>
            <w:tcW w:w="3117" w:type="dxa"/>
          </w:tcPr>
          <w:p w14:paraId="61A5FCBC" w14:textId="45D281AE" w:rsidR="00A5788C" w:rsidRPr="004F315E" w:rsidRDefault="00A5788C" w:rsidP="00F72DCC">
            <w:pPr>
              <w:spacing w:line="240" w:lineRule="auto"/>
              <w:rPr>
                <w:szCs w:val="24"/>
              </w:rPr>
            </w:pPr>
            <w:r w:rsidRPr="004F315E">
              <w:rPr>
                <w:szCs w:val="24"/>
              </w:rPr>
              <w:t>13</w:t>
            </w:r>
          </w:p>
        </w:tc>
        <w:tc>
          <w:tcPr>
            <w:tcW w:w="3117" w:type="dxa"/>
          </w:tcPr>
          <w:p w14:paraId="1149AB0E" w14:textId="163EF055" w:rsidR="00A5788C" w:rsidRPr="004F315E" w:rsidRDefault="00A5788C" w:rsidP="00F72DCC">
            <w:pPr>
              <w:spacing w:line="240" w:lineRule="auto"/>
              <w:rPr>
                <w:szCs w:val="24"/>
              </w:rPr>
            </w:pPr>
            <w:r w:rsidRPr="004F315E">
              <w:rPr>
                <w:szCs w:val="24"/>
              </w:rPr>
              <w:t>5.8</w:t>
            </w:r>
            <w:r w:rsidR="00CB416C" w:rsidRPr="004F315E">
              <w:rPr>
                <w:szCs w:val="24"/>
              </w:rPr>
              <w:t>%</w:t>
            </w:r>
          </w:p>
        </w:tc>
      </w:tr>
      <w:tr w:rsidR="00A5788C" w:rsidRPr="004F315E" w14:paraId="17965C8E" w14:textId="5233F141" w:rsidTr="00A5788C">
        <w:tc>
          <w:tcPr>
            <w:tcW w:w="3116" w:type="dxa"/>
          </w:tcPr>
          <w:p w14:paraId="4E91A877" w14:textId="644CD713" w:rsidR="00A5788C" w:rsidRPr="004F315E" w:rsidRDefault="00A5788C" w:rsidP="00F72DCC">
            <w:pPr>
              <w:spacing w:line="240" w:lineRule="auto"/>
              <w:rPr>
                <w:szCs w:val="24"/>
              </w:rPr>
            </w:pPr>
            <w:r w:rsidRPr="004F315E">
              <w:rPr>
                <w:szCs w:val="24"/>
              </w:rPr>
              <w:t xml:space="preserve">Students </w:t>
            </w:r>
          </w:p>
        </w:tc>
        <w:tc>
          <w:tcPr>
            <w:tcW w:w="3117" w:type="dxa"/>
          </w:tcPr>
          <w:p w14:paraId="44F8CB26" w14:textId="224BB709" w:rsidR="00A5788C" w:rsidRPr="004F315E" w:rsidRDefault="00A5788C" w:rsidP="00F72DCC">
            <w:pPr>
              <w:spacing w:line="240" w:lineRule="auto"/>
              <w:rPr>
                <w:szCs w:val="24"/>
              </w:rPr>
            </w:pPr>
            <w:r w:rsidRPr="004F315E">
              <w:rPr>
                <w:szCs w:val="24"/>
              </w:rPr>
              <w:t>98</w:t>
            </w:r>
          </w:p>
        </w:tc>
        <w:tc>
          <w:tcPr>
            <w:tcW w:w="3117" w:type="dxa"/>
          </w:tcPr>
          <w:p w14:paraId="2DBB3B28" w14:textId="491E1518" w:rsidR="00A5788C" w:rsidRPr="004F315E" w:rsidRDefault="00A5788C" w:rsidP="00F72DCC">
            <w:pPr>
              <w:spacing w:line="240" w:lineRule="auto"/>
              <w:rPr>
                <w:szCs w:val="24"/>
              </w:rPr>
            </w:pPr>
            <w:r w:rsidRPr="004F315E">
              <w:rPr>
                <w:szCs w:val="24"/>
              </w:rPr>
              <w:t>44.1%</w:t>
            </w:r>
          </w:p>
        </w:tc>
      </w:tr>
      <w:tr w:rsidR="00A5788C" w:rsidRPr="004F315E" w14:paraId="0CAB794A" w14:textId="02D940A1" w:rsidTr="00A5788C">
        <w:tc>
          <w:tcPr>
            <w:tcW w:w="3116" w:type="dxa"/>
          </w:tcPr>
          <w:p w14:paraId="7E696EB3" w14:textId="532074DA" w:rsidR="00A5788C" w:rsidRPr="004F315E" w:rsidRDefault="00A5788C" w:rsidP="00F72DCC">
            <w:pPr>
              <w:spacing w:line="240" w:lineRule="auto"/>
              <w:rPr>
                <w:szCs w:val="24"/>
              </w:rPr>
            </w:pPr>
            <w:r w:rsidRPr="004F315E">
              <w:rPr>
                <w:szCs w:val="24"/>
              </w:rPr>
              <w:t xml:space="preserve">Parents </w:t>
            </w:r>
          </w:p>
        </w:tc>
        <w:tc>
          <w:tcPr>
            <w:tcW w:w="3117" w:type="dxa"/>
          </w:tcPr>
          <w:p w14:paraId="2DC8D54B" w14:textId="64F7D542" w:rsidR="00A5788C" w:rsidRPr="004F315E" w:rsidRDefault="00A5788C" w:rsidP="00F72DCC">
            <w:pPr>
              <w:spacing w:line="240" w:lineRule="auto"/>
              <w:rPr>
                <w:szCs w:val="24"/>
              </w:rPr>
            </w:pPr>
            <w:r w:rsidRPr="004F315E">
              <w:rPr>
                <w:szCs w:val="24"/>
              </w:rPr>
              <w:t>89</w:t>
            </w:r>
          </w:p>
        </w:tc>
        <w:tc>
          <w:tcPr>
            <w:tcW w:w="3117" w:type="dxa"/>
          </w:tcPr>
          <w:p w14:paraId="639124D2" w14:textId="2B99DF73" w:rsidR="00A5788C" w:rsidRPr="004F315E" w:rsidRDefault="00A5788C" w:rsidP="00F72DCC">
            <w:pPr>
              <w:spacing w:line="240" w:lineRule="auto"/>
              <w:rPr>
                <w:szCs w:val="24"/>
              </w:rPr>
            </w:pPr>
            <w:r w:rsidRPr="004F315E">
              <w:rPr>
                <w:szCs w:val="24"/>
              </w:rPr>
              <w:t>40.1%</w:t>
            </w:r>
          </w:p>
        </w:tc>
      </w:tr>
      <w:tr w:rsidR="00A5788C" w:rsidRPr="004F315E" w14:paraId="423EC746" w14:textId="523E7F4E" w:rsidTr="00A5788C">
        <w:tc>
          <w:tcPr>
            <w:tcW w:w="3116" w:type="dxa"/>
          </w:tcPr>
          <w:p w14:paraId="2958B399" w14:textId="2BCAE3C7" w:rsidR="00A5788C" w:rsidRPr="004F315E" w:rsidRDefault="00A5788C" w:rsidP="004F315E">
            <w:pPr>
              <w:spacing w:line="240" w:lineRule="auto"/>
              <w:rPr>
                <w:szCs w:val="24"/>
              </w:rPr>
            </w:pPr>
            <w:r w:rsidRPr="004F315E">
              <w:rPr>
                <w:szCs w:val="24"/>
              </w:rPr>
              <w:t xml:space="preserve">Total </w:t>
            </w:r>
          </w:p>
        </w:tc>
        <w:tc>
          <w:tcPr>
            <w:tcW w:w="3117" w:type="dxa"/>
          </w:tcPr>
          <w:p w14:paraId="4AEEB266" w14:textId="3E465D55" w:rsidR="00A5788C" w:rsidRPr="004F315E" w:rsidRDefault="00A5788C" w:rsidP="004F315E">
            <w:pPr>
              <w:spacing w:line="240" w:lineRule="auto"/>
              <w:rPr>
                <w:szCs w:val="24"/>
              </w:rPr>
            </w:pPr>
            <w:r w:rsidRPr="004F315E">
              <w:rPr>
                <w:szCs w:val="24"/>
              </w:rPr>
              <w:t>222</w:t>
            </w:r>
          </w:p>
        </w:tc>
        <w:tc>
          <w:tcPr>
            <w:tcW w:w="3117" w:type="dxa"/>
          </w:tcPr>
          <w:p w14:paraId="42A6BD36" w14:textId="1B12642D" w:rsidR="00A5788C" w:rsidRPr="004F315E" w:rsidRDefault="00A5788C" w:rsidP="004F315E">
            <w:pPr>
              <w:spacing w:line="240" w:lineRule="auto"/>
              <w:rPr>
                <w:szCs w:val="24"/>
              </w:rPr>
            </w:pPr>
            <w:r w:rsidRPr="004F315E">
              <w:rPr>
                <w:szCs w:val="24"/>
              </w:rPr>
              <w:t>100%</w:t>
            </w:r>
          </w:p>
        </w:tc>
      </w:tr>
    </w:tbl>
    <w:p w14:paraId="33722BFA" w14:textId="77777777" w:rsidR="00682944" w:rsidRPr="004F315E" w:rsidRDefault="00682944" w:rsidP="004F315E">
      <w:pPr>
        <w:rPr>
          <w:szCs w:val="24"/>
        </w:rPr>
      </w:pPr>
    </w:p>
    <w:p w14:paraId="1609993C" w14:textId="067B3B12" w:rsidR="00682944" w:rsidRPr="004F315E" w:rsidRDefault="00C9672D" w:rsidP="004F315E">
      <w:pPr>
        <w:pStyle w:val="Heading4"/>
        <w:spacing w:before="100" w:after="100" w:line="240" w:lineRule="auto"/>
        <w:rPr>
          <w:rFonts w:ascii="Times New Roman" w:hAnsi="Times New Roman" w:cs="Times New Roman"/>
          <w:b/>
          <w:bCs/>
          <w:i w:val="0"/>
          <w:iCs w:val="0"/>
          <w:color w:val="auto"/>
          <w:szCs w:val="24"/>
        </w:rPr>
      </w:pPr>
      <w:bookmarkStart w:id="241" w:name="_Toc195816352"/>
      <w:bookmarkStart w:id="242" w:name="_Toc195817539"/>
      <w:bookmarkStart w:id="243" w:name="_Toc195817685"/>
      <w:bookmarkStart w:id="244" w:name="_Toc197969699"/>
      <w:bookmarkStart w:id="245" w:name="_Toc202428911"/>
      <w:bookmarkStart w:id="246" w:name="_Toc202434294"/>
      <w:r w:rsidRPr="004F315E">
        <w:rPr>
          <w:rFonts w:ascii="Times New Roman" w:hAnsi="Times New Roman" w:cs="Times New Roman"/>
          <w:b/>
          <w:bCs/>
          <w:i w:val="0"/>
          <w:iCs w:val="0"/>
          <w:color w:val="auto"/>
          <w:szCs w:val="24"/>
        </w:rPr>
        <w:lastRenderedPageBreak/>
        <w:t>Figure 2: Respondents by Role</w:t>
      </w:r>
      <w:bookmarkEnd w:id="241"/>
      <w:bookmarkEnd w:id="242"/>
      <w:bookmarkEnd w:id="243"/>
      <w:bookmarkEnd w:id="244"/>
      <w:bookmarkEnd w:id="245"/>
      <w:bookmarkEnd w:id="246"/>
    </w:p>
    <w:p w14:paraId="04CA773E" w14:textId="77777777" w:rsidR="00682944" w:rsidRPr="004F315E" w:rsidRDefault="008C192A" w:rsidP="004F315E">
      <w:pPr>
        <w:rPr>
          <w:rStyle w:val="Heading3Char"/>
          <w:rFonts w:ascii="Times New Roman" w:hAnsi="Times New Roman" w:cs="Times New Roman"/>
          <w:b/>
          <w:bCs/>
          <w:color w:val="auto"/>
        </w:rPr>
      </w:pPr>
      <w:r w:rsidRPr="004F315E">
        <w:rPr>
          <w:noProof/>
          <w:szCs w:val="24"/>
        </w:rPr>
        <w:drawing>
          <wp:inline distT="0" distB="0" distL="0" distR="0" wp14:anchorId="2B733430" wp14:editId="2C08FE5E">
            <wp:extent cx="5455920" cy="3108960"/>
            <wp:effectExtent l="0" t="0" r="11430" b="15240"/>
            <wp:docPr id="1287823317" name="Chart 1">
              <a:extLst xmlns:a="http://schemas.openxmlformats.org/drawingml/2006/main">
                <a:ext uri="{FF2B5EF4-FFF2-40B4-BE49-F238E27FC236}">
                  <a16:creationId xmlns:a16="http://schemas.microsoft.com/office/drawing/2014/main" id="{2F910549-C9FA-CDF1-CAC9-95C5C0997CC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DACEE5C" w14:textId="7AF6D1DF" w:rsidR="00682944" w:rsidRDefault="00FE6DD7" w:rsidP="004F315E">
      <w:pPr>
        <w:spacing w:line="240" w:lineRule="auto"/>
        <w:rPr>
          <w:rStyle w:val="Heading3Char"/>
          <w:rFonts w:ascii="Times New Roman" w:hAnsi="Times New Roman" w:cs="Times New Roman"/>
          <w:b/>
          <w:bCs/>
          <w:color w:val="auto"/>
        </w:rPr>
      </w:pPr>
      <w:bookmarkStart w:id="247" w:name="_Toc195815712"/>
      <w:bookmarkStart w:id="248" w:name="_Toc197968219"/>
      <w:bookmarkStart w:id="249" w:name="_Toc197970987"/>
      <w:bookmarkStart w:id="250" w:name="_Toc201925256"/>
      <w:bookmarkStart w:id="251" w:name="_Toc202429466"/>
      <w:bookmarkStart w:id="252" w:name="_Toc202433673"/>
      <w:r w:rsidRPr="004F315E">
        <w:rPr>
          <w:rStyle w:val="Heading3Char"/>
          <w:rFonts w:ascii="Times New Roman" w:hAnsi="Times New Roman" w:cs="Times New Roman"/>
          <w:b/>
          <w:bCs/>
          <w:color w:val="auto"/>
        </w:rPr>
        <w:t>Analysis</w:t>
      </w:r>
      <w:bookmarkEnd w:id="247"/>
      <w:bookmarkEnd w:id="248"/>
      <w:bookmarkEnd w:id="249"/>
      <w:bookmarkEnd w:id="250"/>
      <w:bookmarkEnd w:id="251"/>
      <w:bookmarkEnd w:id="252"/>
      <w:r w:rsidRPr="004F315E">
        <w:rPr>
          <w:rStyle w:val="Heading3Char"/>
          <w:rFonts w:ascii="Times New Roman" w:hAnsi="Times New Roman" w:cs="Times New Roman"/>
          <w:b/>
          <w:bCs/>
          <w:color w:val="auto"/>
        </w:rPr>
        <w:t xml:space="preserve"> </w:t>
      </w:r>
    </w:p>
    <w:p w14:paraId="689CB8A7" w14:textId="3A4AB494" w:rsidR="00F52443" w:rsidRPr="00F52443" w:rsidRDefault="00F52443" w:rsidP="00F52443">
      <w:pPr>
        <w:spacing w:line="480" w:lineRule="auto"/>
        <w:rPr>
          <w:rStyle w:val="Heading3Char"/>
          <w:rFonts w:ascii="Times New Roman" w:hAnsi="Times New Roman" w:cs="Times New Roman"/>
          <w:color w:val="auto"/>
        </w:rPr>
      </w:pPr>
      <w:r w:rsidRPr="00F52443">
        <w:rPr>
          <w:rFonts w:eastAsiaTheme="majorEastAsia"/>
          <w:szCs w:val="24"/>
        </w:rPr>
        <w:t>The research included various stakeholders to ensure a holistic view of the factors affecting academic performance. Among the 222 respondents:22 were school principals,13 were teachers,98 were students, and 89 were parents. This wide participation provided insights from different perspectives within the education ecosystem</w:t>
      </w:r>
    </w:p>
    <w:p w14:paraId="1B55DA5B" w14:textId="77777777" w:rsidR="004D2DF9" w:rsidRDefault="004D2DF9" w:rsidP="004F315E">
      <w:pPr>
        <w:pStyle w:val="Heading3"/>
        <w:spacing w:before="100" w:after="100" w:line="240" w:lineRule="auto"/>
        <w:rPr>
          <w:rFonts w:ascii="Times New Roman" w:hAnsi="Times New Roman" w:cs="Times New Roman"/>
          <w:b/>
          <w:bCs/>
          <w:color w:val="auto"/>
        </w:rPr>
      </w:pPr>
      <w:bookmarkStart w:id="253" w:name="_Toc195815713"/>
      <w:bookmarkStart w:id="254" w:name="_Toc197968220"/>
      <w:bookmarkStart w:id="255" w:name="_Toc197970988"/>
      <w:bookmarkStart w:id="256" w:name="_Toc201925257"/>
      <w:bookmarkStart w:id="257" w:name="_Toc202429467"/>
      <w:bookmarkStart w:id="258" w:name="_Toc202433674"/>
      <w:r w:rsidRPr="004F315E">
        <w:rPr>
          <w:rFonts w:ascii="Times New Roman" w:hAnsi="Times New Roman" w:cs="Times New Roman"/>
          <w:b/>
          <w:bCs/>
          <w:color w:val="auto"/>
        </w:rPr>
        <w:t>4.2.2 Gender Distribution</w:t>
      </w:r>
      <w:bookmarkEnd w:id="253"/>
      <w:bookmarkEnd w:id="254"/>
      <w:bookmarkEnd w:id="255"/>
      <w:bookmarkEnd w:id="256"/>
      <w:bookmarkEnd w:id="257"/>
      <w:bookmarkEnd w:id="258"/>
    </w:p>
    <w:p w14:paraId="6888E342" w14:textId="4551D82E" w:rsidR="007213A3" w:rsidRPr="007213A3" w:rsidRDefault="007213A3" w:rsidP="007213A3">
      <w:pPr>
        <w:spacing w:line="480" w:lineRule="auto"/>
      </w:pPr>
      <w:r w:rsidRPr="007213A3">
        <w:t>Out of the 222 respondents, 53% were male while 47% were female. This nearly balanced gender representation indicates that the findings were not biased towards either gender. It also reflects inclusivity and diversity among stakeholders engaged in the study.</w:t>
      </w:r>
    </w:p>
    <w:p w14:paraId="314AD28A" w14:textId="34CB1827" w:rsidR="001960FB" w:rsidRDefault="00EE5095" w:rsidP="00EE5095">
      <w:pPr>
        <w:pStyle w:val="Heading4"/>
        <w:spacing w:before="100" w:after="100" w:line="240" w:lineRule="auto"/>
        <w:rPr>
          <w:rFonts w:ascii="Times New Roman" w:hAnsi="Times New Roman" w:cs="Times New Roman"/>
          <w:b/>
          <w:bCs/>
          <w:i w:val="0"/>
          <w:iCs w:val="0"/>
          <w:color w:val="auto"/>
          <w:szCs w:val="24"/>
        </w:rPr>
      </w:pPr>
      <w:bookmarkStart w:id="259" w:name="_Toc195816353"/>
      <w:bookmarkStart w:id="260" w:name="_Toc195817540"/>
      <w:bookmarkStart w:id="261" w:name="_Toc195817686"/>
      <w:bookmarkStart w:id="262" w:name="_Toc197969700"/>
      <w:bookmarkStart w:id="263" w:name="_Toc202428912"/>
      <w:bookmarkStart w:id="264" w:name="_Toc202434295"/>
      <w:r w:rsidRPr="004F315E">
        <w:rPr>
          <w:rFonts w:ascii="Times New Roman" w:hAnsi="Times New Roman" w:cs="Times New Roman"/>
          <w:noProof/>
          <w:szCs w:val="24"/>
        </w:rPr>
        <w:lastRenderedPageBreak/>
        <w:drawing>
          <wp:anchor distT="0" distB="0" distL="114300" distR="114300" simplePos="0" relativeHeight="251670528" behindDoc="0" locked="0" layoutInCell="1" allowOverlap="1" wp14:anchorId="195F079D" wp14:editId="32B1B328">
            <wp:simplePos x="0" y="0"/>
            <wp:positionH relativeFrom="margin">
              <wp:align>right</wp:align>
            </wp:positionH>
            <wp:positionV relativeFrom="paragraph">
              <wp:posOffset>419100</wp:posOffset>
            </wp:positionV>
            <wp:extent cx="5928360" cy="3162300"/>
            <wp:effectExtent l="0" t="0" r="15240" b="0"/>
            <wp:wrapSquare wrapText="bothSides"/>
            <wp:docPr id="770055141" name="Chart 1">
              <a:extLst xmlns:a="http://schemas.openxmlformats.org/drawingml/2006/main">
                <a:ext uri="{FF2B5EF4-FFF2-40B4-BE49-F238E27FC236}">
                  <a16:creationId xmlns:a16="http://schemas.microsoft.com/office/drawing/2014/main" id="{00000000-0008-0000-00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sidR="00883606" w:rsidRPr="004F315E">
        <w:rPr>
          <w:rFonts w:ascii="Times New Roman" w:hAnsi="Times New Roman" w:cs="Times New Roman"/>
          <w:b/>
          <w:bCs/>
          <w:i w:val="0"/>
          <w:iCs w:val="0"/>
          <w:color w:val="auto"/>
          <w:szCs w:val="24"/>
        </w:rPr>
        <w:t>Figure 3; Gender</w:t>
      </w:r>
      <w:bookmarkEnd w:id="259"/>
      <w:bookmarkEnd w:id="260"/>
      <w:bookmarkEnd w:id="261"/>
      <w:bookmarkEnd w:id="262"/>
      <w:bookmarkEnd w:id="263"/>
      <w:bookmarkEnd w:id="264"/>
    </w:p>
    <w:p w14:paraId="0423D862" w14:textId="77777777" w:rsidR="00EE5095" w:rsidRPr="00EE5095" w:rsidRDefault="00EE5095" w:rsidP="00EE5095"/>
    <w:p w14:paraId="34D9F8B4" w14:textId="77777777" w:rsidR="004D2DF9" w:rsidRPr="004F315E" w:rsidRDefault="004D2DF9" w:rsidP="004F315E">
      <w:pPr>
        <w:pStyle w:val="Heading3"/>
        <w:spacing w:before="100" w:after="100" w:line="240" w:lineRule="auto"/>
        <w:rPr>
          <w:rFonts w:ascii="Times New Roman" w:hAnsi="Times New Roman" w:cs="Times New Roman"/>
          <w:b/>
          <w:bCs/>
          <w:color w:val="auto"/>
        </w:rPr>
      </w:pPr>
      <w:bookmarkStart w:id="265" w:name="_Toc195815714"/>
      <w:bookmarkStart w:id="266" w:name="_Toc197968221"/>
      <w:bookmarkStart w:id="267" w:name="_Toc197970989"/>
      <w:bookmarkStart w:id="268" w:name="_Toc201925258"/>
      <w:bookmarkStart w:id="269" w:name="_Toc202429468"/>
      <w:bookmarkStart w:id="270" w:name="_Toc202433675"/>
      <w:r w:rsidRPr="004F315E">
        <w:rPr>
          <w:rFonts w:ascii="Times New Roman" w:hAnsi="Times New Roman" w:cs="Times New Roman"/>
          <w:b/>
          <w:bCs/>
          <w:color w:val="auto"/>
        </w:rPr>
        <w:t>4.2.3 Age Distribution</w:t>
      </w:r>
      <w:bookmarkEnd w:id="265"/>
      <w:bookmarkEnd w:id="266"/>
      <w:bookmarkEnd w:id="267"/>
      <w:bookmarkEnd w:id="268"/>
      <w:bookmarkEnd w:id="269"/>
      <w:bookmarkEnd w:id="270"/>
    </w:p>
    <w:p w14:paraId="24B67DDB" w14:textId="10493A27" w:rsidR="004644AD" w:rsidRPr="004F315E" w:rsidRDefault="004644AD" w:rsidP="004F315E">
      <w:pPr>
        <w:pStyle w:val="Heading4"/>
        <w:spacing w:before="100" w:after="100" w:line="240" w:lineRule="auto"/>
        <w:rPr>
          <w:rFonts w:ascii="Times New Roman" w:hAnsi="Times New Roman" w:cs="Times New Roman"/>
          <w:b/>
          <w:bCs/>
          <w:i w:val="0"/>
          <w:iCs w:val="0"/>
          <w:color w:val="auto"/>
          <w:szCs w:val="24"/>
        </w:rPr>
      </w:pPr>
      <w:bookmarkStart w:id="271" w:name="_Toc195817687"/>
      <w:bookmarkStart w:id="272" w:name="_Toc202434296"/>
      <w:r w:rsidRPr="004F315E">
        <w:rPr>
          <w:rFonts w:ascii="Times New Roman" w:hAnsi="Times New Roman" w:cs="Times New Roman"/>
          <w:b/>
          <w:bCs/>
          <w:i w:val="0"/>
          <w:iCs w:val="0"/>
          <w:color w:val="auto"/>
          <w:szCs w:val="24"/>
        </w:rPr>
        <w:t xml:space="preserve">Table </w:t>
      </w:r>
      <w:r w:rsidR="00422151">
        <w:rPr>
          <w:rFonts w:ascii="Times New Roman" w:hAnsi="Times New Roman" w:cs="Times New Roman"/>
          <w:b/>
          <w:bCs/>
          <w:i w:val="0"/>
          <w:iCs w:val="0"/>
          <w:color w:val="auto"/>
          <w:szCs w:val="24"/>
        </w:rPr>
        <w:t>6</w:t>
      </w:r>
      <w:r w:rsidRPr="004F315E">
        <w:rPr>
          <w:rFonts w:ascii="Times New Roman" w:hAnsi="Times New Roman" w:cs="Times New Roman"/>
          <w:b/>
          <w:bCs/>
          <w:i w:val="0"/>
          <w:iCs w:val="0"/>
          <w:color w:val="auto"/>
          <w:szCs w:val="24"/>
        </w:rPr>
        <w:t>; Age of Respondents</w:t>
      </w:r>
      <w:bookmarkEnd w:id="271"/>
      <w:bookmarkEnd w:id="272"/>
    </w:p>
    <w:tbl>
      <w:tblPr>
        <w:tblStyle w:val="TableGrid"/>
        <w:tblW w:w="0" w:type="auto"/>
        <w:tblLook w:val="04A0" w:firstRow="1" w:lastRow="0" w:firstColumn="1" w:lastColumn="0" w:noHBand="0" w:noVBand="1"/>
      </w:tblPr>
      <w:tblGrid>
        <w:gridCol w:w="2863"/>
        <w:gridCol w:w="2881"/>
        <w:gridCol w:w="2886"/>
      </w:tblGrid>
      <w:tr w:rsidR="004D2DF9" w:rsidRPr="004F315E" w14:paraId="51A57060" w14:textId="77777777" w:rsidTr="004D2DF9">
        <w:tc>
          <w:tcPr>
            <w:tcW w:w="3116" w:type="dxa"/>
          </w:tcPr>
          <w:p w14:paraId="2017034F" w14:textId="7FC89884" w:rsidR="004D2DF9" w:rsidRPr="004F315E" w:rsidRDefault="004D2DF9" w:rsidP="004F315E">
            <w:pPr>
              <w:spacing w:line="240" w:lineRule="auto"/>
              <w:rPr>
                <w:szCs w:val="24"/>
              </w:rPr>
            </w:pPr>
            <w:r w:rsidRPr="004F315E">
              <w:rPr>
                <w:szCs w:val="24"/>
              </w:rPr>
              <w:t xml:space="preserve">Category </w:t>
            </w:r>
          </w:p>
        </w:tc>
        <w:tc>
          <w:tcPr>
            <w:tcW w:w="3117" w:type="dxa"/>
          </w:tcPr>
          <w:p w14:paraId="2DE6BB1A" w14:textId="393E3DAC" w:rsidR="004D2DF9" w:rsidRPr="004F315E" w:rsidRDefault="004D2DF9" w:rsidP="004F315E">
            <w:pPr>
              <w:spacing w:line="240" w:lineRule="auto"/>
              <w:rPr>
                <w:szCs w:val="24"/>
              </w:rPr>
            </w:pPr>
            <w:r w:rsidRPr="004F315E">
              <w:rPr>
                <w:szCs w:val="24"/>
              </w:rPr>
              <w:t xml:space="preserve">Frequency </w:t>
            </w:r>
          </w:p>
        </w:tc>
        <w:tc>
          <w:tcPr>
            <w:tcW w:w="3117" w:type="dxa"/>
          </w:tcPr>
          <w:p w14:paraId="07A4A047" w14:textId="14AB4DF1" w:rsidR="004D2DF9" w:rsidRPr="004F315E" w:rsidRDefault="004D2DF9" w:rsidP="004F315E">
            <w:pPr>
              <w:spacing w:line="240" w:lineRule="auto"/>
              <w:rPr>
                <w:szCs w:val="24"/>
              </w:rPr>
            </w:pPr>
            <w:r w:rsidRPr="004F315E">
              <w:rPr>
                <w:szCs w:val="24"/>
              </w:rPr>
              <w:t xml:space="preserve">Percentage </w:t>
            </w:r>
          </w:p>
        </w:tc>
      </w:tr>
      <w:tr w:rsidR="004D2DF9" w:rsidRPr="004F315E" w14:paraId="7CBA0B14" w14:textId="77777777" w:rsidTr="004D2DF9">
        <w:tc>
          <w:tcPr>
            <w:tcW w:w="3116" w:type="dxa"/>
          </w:tcPr>
          <w:p w14:paraId="52D4EFA3" w14:textId="0ED4003D" w:rsidR="004D2DF9" w:rsidRPr="004F315E" w:rsidRDefault="004D2DF9" w:rsidP="004F315E">
            <w:pPr>
              <w:spacing w:line="240" w:lineRule="auto"/>
              <w:rPr>
                <w:szCs w:val="24"/>
              </w:rPr>
            </w:pPr>
            <w:r w:rsidRPr="004F315E">
              <w:rPr>
                <w:szCs w:val="24"/>
              </w:rPr>
              <w:t>Below 15</w:t>
            </w:r>
          </w:p>
        </w:tc>
        <w:tc>
          <w:tcPr>
            <w:tcW w:w="3117" w:type="dxa"/>
          </w:tcPr>
          <w:p w14:paraId="4DFA151C" w14:textId="1291B484" w:rsidR="004D2DF9" w:rsidRPr="004F315E" w:rsidRDefault="004D2DF9" w:rsidP="004F315E">
            <w:pPr>
              <w:spacing w:line="240" w:lineRule="auto"/>
              <w:rPr>
                <w:szCs w:val="24"/>
              </w:rPr>
            </w:pPr>
            <w:r w:rsidRPr="004F315E">
              <w:rPr>
                <w:szCs w:val="24"/>
              </w:rPr>
              <w:t>24</w:t>
            </w:r>
          </w:p>
        </w:tc>
        <w:tc>
          <w:tcPr>
            <w:tcW w:w="3117" w:type="dxa"/>
          </w:tcPr>
          <w:p w14:paraId="0E08A54C" w14:textId="2EAAB8F4" w:rsidR="004D2DF9" w:rsidRPr="004F315E" w:rsidRDefault="004D2DF9" w:rsidP="004F315E">
            <w:pPr>
              <w:spacing w:line="240" w:lineRule="auto"/>
              <w:rPr>
                <w:szCs w:val="24"/>
              </w:rPr>
            </w:pPr>
            <w:r w:rsidRPr="004F315E">
              <w:rPr>
                <w:szCs w:val="24"/>
              </w:rPr>
              <w:t>10.8</w:t>
            </w:r>
            <w:r w:rsidR="00B513E6" w:rsidRPr="004F315E">
              <w:rPr>
                <w:szCs w:val="24"/>
              </w:rPr>
              <w:t>%</w:t>
            </w:r>
          </w:p>
        </w:tc>
      </w:tr>
      <w:tr w:rsidR="004D2DF9" w:rsidRPr="004F315E" w14:paraId="50E43D33" w14:textId="77777777" w:rsidTr="004D2DF9">
        <w:tc>
          <w:tcPr>
            <w:tcW w:w="3116" w:type="dxa"/>
          </w:tcPr>
          <w:p w14:paraId="0848007F" w14:textId="3C7EAACF" w:rsidR="004D2DF9" w:rsidRPr="004F315E" w:rsidRDefault="004D2DF9" w:rsidP="004F315E">
            <w:pPr>
              <w:spacing w:line="240" w:lineRule="auto"/>
              <w:rPr>
                <w:szCs w:val="24"/>
              </w:rPr>
            </w:pPr>
            <w:r w:rsidRPr="004F315E">
              <w:rPr>
                <w:szCs w:val="24"/>
              </w:rPr>
              <w:t>15-20</w:t>
            </w:r>
          </w:p>
        </w:tc>
        <w:tc>
          <w:tcPr>
            <w:tcW w:w="3117" w:type="dxa"/>
          </w:tcPr>
          <w:p w14:paraId="4D47AFEC" w14:textId="5552F6B6" w:rsidR="004D2DF9" w:rsidRPr="004F315E" w:rsidRDefault="004D2DF9" w:rsidP="004F315E">
            <w:pPr>
              <w:spacing w:line="240" w:lineRule="auto"/>
              <w:rPr>
                <w:szCs w:val="24"/>
              </w:rPr>
            </w:pPr>
            <w:r w:rsidRPr="004F315E">
              <w:rPr>
                <w:szCs w:val="24"/>
              </w:rPr>
              <w:t>81</w:t>
            </w:r>
          </w:p>
        </w:tc>
        <w:tc>
          <w:tcPr>
            <w:tcW w:w="3117" w:type="dxa"/>
          </w:tcPr>
          <w:p w14:paraId="5234DBE2" w14:textId="668646F9" w:rsidR="004D2DF9" w:rsidRPr="004F315E" w:rsidRDefault="004D2DF9" w:rsidP="004F315E">
            <w:pPr>
              <w:spacing w:line="240" w:lineRule="auto"/>
              <w:rPr>
                <w:szCs w:val="24"/>
              </w:rPr>
            </w:pPr>
            <w:r w:rsidRPr="004F315E">
              <w:rPr>
                <w:szCs w:val="24"/>
              </w:rPr>
              <w:t>36.5</w:t>
            </w:r>
            <w:r w:rsidR="00B513E6" w:rsidRPr="004F315E">
              <w:rPr>
                <w:szCs w:val="24"/>
              </w:rPr>
              <w:t>%</w:t>
            </w:r>
          </w:p>
        </w:tc>
      </w:tr>
      <w:tr w:rsidR="004D2DF9" w:rsidRPr="004F315E" w14:paraId="6F051C83" w14:textId="77777777" w:rsidTr="004D2DF9">
        <w:tc>
          <w:tcPr>
            <w:tcW w:w="3116" w:type="dxa"/>
          </w:tcPr>
          <w:p w14:paraId="69F86235" w14:textId="41D8CBB3" w:rsidR="004D2DF9" w:rsidRPr="004F315E" w:rsidRDefault="004D2DF9" w:rsidP="004F315E">
            <w:pPr>
              <w:spacing w:line="240" w:lineRule="auto"/>
              <w:rPr>
                <w:szCs w:val="24"/>
              </w:rPr>
            </w:pPr>
            <w:r w:rsidRPr="004F315E">
              <w:rPr>
                <w:szCs w:val="24"/>
              </w:rPr>
              <w:t>21-30</w:t>
            </w:r>
          </w:p>
        </w:tc>
        <w:tc>
          <w:tcPr>
            <w:tcW w:w="3117" w:type="dxa"/>
          </w:tcPr>
          <w:p w14:paraId="78DC8D07" w14:textId="1446DD87" w:rsidR="004D2DF9" w:rsidRPr="004F315E" w:rsidRDefault="004D2DF9" w:rsidP="004F315E">
            <w:pPr>
              <w:spacing w:line="240" w:lineRule="auto"/>
              <w:rPr>
                <w:szCs w:val="24"/>
              </w:rPr>
            </w:pPr>
            <w:r w:rsidRPr="004F315E">
              <w:rPr>
                <w:szCs w:val="24"/>
              </w:rPr>
              <w:t>58</w:t>
            </w:r>
          </w:p>
        </w:tc>
        <w:tc>
          <w:tcPr>
            <w:tcW w:w="3117" w:type="dxa"/>
          </w:tcPr>
          <w:p w14:paraId="401B3676" w14:textId="485DB298" w:rsidR="004D2DF9" w:rsidRPr="004F315E" w:rsidRDefault="004D2DF9" w:rsidP="004F315E">
            <w:pPr>
              <w:spacing w:line="240" w:lineRule="auto"/>
              <w:rPr>
                <w:szCs w:val="24"/>
              </w:rPr>
            </w:pPr>
            <w:r w:rsidRPr="004F315E">
              <w:rPr>
                <w:szCs w:val="24"/>
              </w:rPr>
              <w:t>26.1</w:t>
            </w:r>
            <w:r w:rsidR="00B513E6" w:rsidRPr="004F315E">
              <w:rPr>
                <w:szCs w:val="24"/>
              </w:rPr>
              <w:t>%</w:t>
            </w:r>
          </w:p>
        </w:tc>
      </w:tr>
      <w:tr w:rsidR="004D2DF9" w:rsidRPr="004F315E" w14:paraId="1E479F03" w14:textId="77777777" w:rsidTr="004D2DF9">
        <w:tc>
          <w:tcPr>
            <w:tcW w:w="3116" w:type="dxa"/>
          </w:tcPr>
          <w:p w14:paraId="20639EEC" w14:textId="4CD003B3" w:rsidR="004D2DF9" w:rsidRPr="004F315E" w:rsidRDefault="004D2DF9" w:rsidP="004F315E">
            <w:pPr>
              <w:spacing w:line="240" w:lineRule="auto"/>
              <w:rPr>
                <w:szCs w:val="24"/>
              </w:rPr>
            </w:pPr>
            <w:r w:rsidRPr="004F315E">
              <w:rPr>
                <w:szCs w:val="24"/>
              </w:rPr>
              <w:t>Above 30</w:t>
            </w:r>
          </w:p>
        </w:tc>
        <w:tc>
          <w:tcPr>
            <w:tcW w:w="3117" w:type="dxa"/>
          </w:tcPr>
          <w:p w14:paraId="28D47EEE" w14:textId="7ABD0C69" w:rsidR="004D2DF9" w:rsidRPr="004F315E" w:rsidRDefault="004D2DF9" w:rsidP="004F315E">
            <w:pPr>
              <w:spacing w:line="240" w:lineRule="auto"/>
              <w:rPr>
                <w:szCs w:val="24"/>
              </w:rPr>
            </w:pPr>
            <w:r w:rsidRPr="004F315E">
              <w:rPr>
                <w:szCs w:val="24"/>
              </w:rPr>
              <w:t>59</w:t>
            </w:r>
          </w:p>
        </w:tc>
        <w:tc>
          <w:tcPr>
            <w:tcW w:w="3117" w:type="dxa"/>
          </w:tcPr>
          <w:p w14:paraId="7B1636F7" w14:textId="4D995FE3" w:rsidR="004D2DF9" w:rsidRPr="004F315E" w:rsidRDefault="004D2DF9" w:rsidP="004F315E">
            <w:pPr>
              <w:spacing w:line="240" w:lineRule="auto"/>
              <w:rPr>
                <w:szCs w:val="24"/>
              </w:rPr>
            </w:pPr>
            <w:r w:rsidRPr="004F315E">
              <w:rPr>
                <w:szCs w:val="24"/>
              </w:rPr>
              <w:t>26.6</w:t>
            </w:r>
            <w:r w:rsidR="00B513E6" w:rsidRPr="004F315E">
              <w:rPr>
                <w:szCs w:val="24"/>
              </w:rPr>
              <w:t>%</w:t>
            </w:r>
          </w:p>
        </w:tc>
      </w:tr>
      <w:tr w:rsidR="004D2DF9" w:rsidRPr="004F315E" w14:paraId="09C8D416" w14:textId="77777777" w:rsidTr="004D2DF9">
        <w:tc>
          <w:tcPr>
            <w:tcW w:w="3116" w:type="dxa"/>
          </w:tcPr>
          <w:p w14:paraId="38585F67" w14:textId="0C725D67" w:rsidR="004D2DF9" w:rsidRPr="004F315E" w:rsidRDefault="004D2DF9" w:rsidP="004F315E">
            <w:pPr>
              <w:spacing w:line="240" w:lineRule="auto"/>
              <w:rPr>
                <w:szCs w:val="24"/>
              </w:rPr>
            </w:pPr>
            <w:r w:rsidRPr="004F315E">
              <w:rPr>
                <w:szCs w:val="24"/>
              </w:rPr>
              <w:t xml:space="preserve">Total </w:t>
            </w:r>
          </w:p>
        </w:tc>
        <w:tc>
          <w:tcPr>
            <w:tcW w:w="3117" w:type="dxa"/>
          </w:tcPr>
          <w:p w14:paraId="3150C9EF" w14:textId="10EC779D" w:rsidR="004D2DF9" w:rsidRPr="004F315E" w:rsidRDefault="004D2DF9" w:rsidP="004F315E">
            <w:pPr>
              <w:spacing w:line="240" w:lineRule="auto"/>
              <w:rPr>
                <w:szCs w:val="24"/>
              </w:rPr>
            </w:pPr>
            <w:r w:rsidRPr="004F315E">
              <w:rPr>
                <w:szCs w:val="24"/>
              </w:rPr>
              <w:t>222</w:t>
            </w:r>
          </w:p>
        </w:tc>
        <w:tc>
          <w:tcPr>
            <w:tcW w:w="3117" w:type="dxa"/>
          </w:tcPr>
          <w:p w14:paraId="035FB5A9" w14:textId="10006C2C" w:rsidR="004D2DF9" w:rsidRPr="004F315E" w:rsidRDefault="00B513E6" w:rsidP="004F315E">
            <w:pPr>
              <w:spacing w:line="240" w:lineRule="auto"/>
              <w:rPr>
                <w:szCs w:val="24"/>
              </w:rPr>
            </w:pPr>
            <w:r w:rsidRPr="004F315E">
              <w:rPr>
                <w:szCs w:val="24"/>
              </w:rPr>
              <w:t>100%</w:t>
            </w:r>
          </w:p>
        </w:tc>
      </w:tr>
    </w:tbl>
    <w:p w14:paraId="42A69A02" w14:textId="7C347E5A" w:rsidR="0076139A" w:rsidRPr="004F315E" w:rsidRDefault="0076139A" w:rsidP="004F315E">
      <w:pPr>
        <w:pStyle w:val="Heading4"/>
        <w:spacing w:before="100" w:after="100" w:line="240" w:lineRule="auto"/>
        <w:rPr>
          <w:rFonts w:ascii="Times New Roman" w:hAnsi="Times New Roman" w:cs="Times New Roman"/>
          <w:b/>
          <w:bCs/>
          <w:i w:val="0"/>
          <w:iCs w:val="0"/>
          <w:color w:val="auto"/>
          <w:szCs w:val="24"/>
        </w:rPr>
      </w:pPr>
      <w:bookmarkStart w:id="273" w:name="_Toc195816355"/>
      <w:bookmarkStart w:id="274" w:name="_Toc195817542"/>
      <w:bookmarkStart w:id="275" w:name="_Toc195817688"/>
      <w:bookmarkStart w:id="276" w:name="_Toc197969702"/>
      <w:bookmarkStart w:id="277" w:name="_Toc202428914"/>
      <w:bookmarkStart w:id="278" w:name="_Toc202434297"/>
      <w:r w:rsidRPr="004F315E">
        <w:rPr>
          <w:rFonts w:ascii="Times New Roman" w:hAnsi="Times New Roman" w:cs="Times New Roman"/>
          <w:b/>
          <w:bCs/>
          <w:i w:val="0"/>
          <w:iCs w:val="0"/>
          <w:color w:val="auto"/>
          <w:szCs w:val="24"/>
        </w:rPr>
        <w:lastRenderedPageBreak/>
        <w:t xml:space="preserve">Figure </w:t>
      </w:r>
      <w:r w:rsidR="006D223A" w:rsidRPr="004F315E">
        <w:rPr>
          <w:rFonts w:ascii="Times New Roman" w:hAnsi="Times New Roman" w:cs="Times New Roman"/>
          <w:b/>
          <w:bCs/>
          <w:i w:val="0"/>
          <w:iCs w:val="0"/>
          <w:color w:val="auto"/>
          <w:szCs w:val="24"/>
        </w:rPr>
        <w:t>4</w:t>
      </w:r>
      <w:r w:rsidRPr="004F315E">
        <w:rPr>
          <w:rFonts w:ascii="Times New Roman" w:hAnsi="Times New Roman" w:cs="Times New Roman"/>
          <w:b/>
          <w:bCs/>
          <w:i w:val="0"/>
          <w:iCs w:val="0"/>
          <w:color w:val="auto"/>
          <w:szCs w:val="24"/>
        </w:rPr>
        <w:t xml:space="preserve"> : Age of Respondents</w:t>
      </w:r>
      <w:bookmarkEnd w:id="273"/>
      <w:bookmarkEnd w:id="274"/>
      <w:bookmarkEnd w:id="275"/>
      <w:bookmarkEnd w:id="276"/>
      <w:bookmarkEnd w:id="277"/>
      <w:bookmarkEnd w:id="278"/>
    </w:p>
    <w:p w14:paraId="5BE91455" w14:textId="17BDE895" w:rsidR="00C86774" w:rsidRPr="004F315E" w:rsidRDefault="008C192A" w:rsidP="004F315E">
      <w:pPr>
        <w:rPr>
          <w:b/>
          <w:bCs/>
          <w:szCs w:val="24"/>
        </w:rPr>
      </w:pPr>
      <w:r w:rsidRPr="004F315E">
        <w:rPr>
          <w:noProof/>
          <w:szCs w:val="24"/>
        </w:rPr>
        <w:drawing>
          <wp:inline distT="0" distB="0" distL="0" distR="0" wp14:anchorId="4C06876C" wp14:editId="54D63E59">
            <wp:extent cx="5463540" cy="3284220"/>
            <wp:effectExtent l="0" t="0" r="3810" b="11430"/>
            <wp:docPr id="1370910781" name="Chart 1">
              <a:extLst xmlns:a="http://schemas.openxmlformats.org/drawingml/2006/main">
                <a:ext uri="{FF2B5EF4-FFF2-40B4-BE49-F238E27FC236}">
                  <a16:creationId xmlns:a16="http://schemas.microsoft.com/office/drawing/2014/main" id="{FBD8B497-21ED-A326-8397-077AE7318F5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76D4F7E" w14:textId="2B2CF6FB" w:rsidR="00FE6DD7" w:rsidRDefault="00FE6DD7" w:rsidP="004F315E">
      <w:pPr>
        <w:spacing w:line="240" w:lineRule="auto"/>
        <w:rPr>
          <w:b/>
          <w:bCs/>
          <w:szCs w:val="24"/>
        </w:rPr>
      </w:pPr>
      <w:r w:rsidRPr="004F315E">
        <w:rPr>
          <w:b/>
          <w:bCs/>
          <w:szCs w:val="24"/>
        </w:rPr>
        <w:t>Analysis</w:t>
      </w:r>
    </w:p>
    <w:p w14:paraId="3E60CE15" w14:textId="633F173F" w:rsidR="007213A3" w:rsidRPr="007213A3" w:rsidRDefault="007213A3" w:rsidP="007213A3">
      <w:pPr>
        <w:spacing w:line="480" w:lineRule="auto"/>
        <w:rPr>
          <w:szCs w:val="24"/>
        </w:rPr>
      </w:pPr>
      <w:r w:rsidRPr="007213A3">
        <w:rPr>
          <w:szCs w:val="24"/>
        </w:rPr>
        <w:t>Respondents’ ages were grouped into four categories. The highest number (81 individuals, or 36.5%) were between 15 and 20 years, followed by: 59 (26.6%) who were above 30 years, 58 (26.1%) in the 21–30 years category, and 24 (10.8%) who were below 15 years. This distribution shows that the study included both students (mostly younger) and older stakeholders like parents and school staff.</w:t>
      </w:r>
    </w:p>
    <w:p w14:paraId="63121C2C" w14:textId="77777777" w:rsidR="0076139A" w:rsidRPr="004F315E" w:rsidRDefault="0076139A" w:rsidP="004F315E">
      <w:pPr>
        <w:pStyle w:val="Heading3"/>
        <w:spacing w:before="100" w:after="100" w:line="240" w:lineRule="auto"/>
        <w:rPr>
          <w:rFonts w:ascii="Times New Roman" w:hAnsi="Times New Roman" w:cs="Times New Roman"/>
          <w:b/>
          <w:bCs/>
          <w:color w:val="auto"/>
        </w:rPr>
      </w:pPr>
      <w:bookmarkStart w:id="279" w:name="_Toc195815715"/>
      <w:bookmarkStart w:id="280" w:name="_Toc197968222"/>
      <w:bookmarkStart w:id="281" w:name="_Toc197970990"/>
      <w:bookmarkStart w:id="282" w:name="_Toc201925259"/>
      <w:bookmarkStart w:id="283" w:name="_Toc202429469"/>
      <w:bookmarkStart w:id="284" w:name="_Toc202433676"/>
      <w:r w:rsidRPr="004F315E">
        <w:rPr>
          <w:rFonts w:ascii="Times New Roman" w:hAnsi="Times New Roman" w:cs="Times New Roman"/>
          <w:b/>
          <w:bCs/>
          <w:color w:val="auto"/>
        </w:rPr>
        <w:t>4.2.4 Education Level of Parents</w:t>
      </w:r>
      <w:bookmarkEnd w:id="279"/>
      <w:bookmarkEnd w:id="280"/>
      <w:bookmarkEnd w:id="281"/>
      <w:bookmarkEnd w:id="282"/>
      <w:bookmarkEnd w:id="283"/>
      <w:bookmarkEnd w:id="284"/>
    </w:p>
    <w:p w14:paraId="0622333A" w14:textId="4F8163E0" w:rsidR="004644AD" w:rsidRPr="004F315E" w:rsidRDefault="004644AD" w:rsidP="004F315E">
      <w:pPr>
        <w:pStyle w:val="Heading4"/>
        <w:spacing w:before="100" w:after="100" w:line="240" w:lineRule="auto"/>
        <w:rPr>
          <w:rFonts w:ascii="Times New Roman" w:hAnsi="Times New Roman" w:cs="Times New Roman"/>
          <w:b/>
          <w:bCs/>
          <w:i w:val="0"/>
          <w:iCs w:val="0"/>
          <w:color w:val="auto"/>
          <w:szCs w:val="24"/>
        </w:rPr>
      </w:pPr>
      <w:bookmarkStart w:id="285" w:name="_Toc195817689"/>
      <w:bookmarkStart w:id="286" w:name="_Toc202434298"/>
      <w:r w:rsidRPr="004F315E">
        <w:rPr>
          <w:rFonts w:ascii="Times New Roman" w:hAnsi="Times New Roman" w:cs="Times New Roman"/>
          <w:b/>
          <w:bCs/>
          <w:i w:val="0"/>
          <w:iCs w:val="0"/>
          <w:color w:val="auto"/>
          <w:szCs w:val="24"/>
        </w:rPr>
        <w:t xml:space="preserve">Table </w:t>
      </w:r>
      <w:r w:rsidR="00422151">
        <w:rPr>
          <w:rFonts w:ascii="Times New Roman" w:hAnsi="Times New Roman" w:cs="Times New Roman"/>
          <w:b/>
          <w:bCs/>
          <w:i w:val="0"/>
          <w:iCs w:val="0"/>
          <w:color w:val="auto"/>
          <w:szCs w:val="24"/>
        </w:rPr>
        <w:t>7</w:t>
      </w:r>
      <w:r w:rsidRPr="004F315E">
        <w:rPr>
          <w:rFonts w:ascii="Times New Roman" w:hAnsi="Times New Roman" w:cs="Times New Roman"/>
          <w:b/>
          <w:bCs/>
          <w:i w:val="0"/>
          <w:iCs w:val="0"/>
          <w:color w:val="auto"/>
          <w:szCs w:val="24"/>
        </w:rPr>
        <w:t>; Education Level of Parent’s Respondents</w:t>
      </w:r>
      <w:bookmarkEnd w:id="285"/>
      <w:bookmarkEnd w:id="286"/>
    </w:p>
    <w:tbl>
      <w:tblPr>
        <w:tblStyle w:val="TableGrid"/>
        <w:tblW w:w="0" w:type="auto"/>
        <w:tblLook w:val="04A0" w:firstRow="1" w:lastRow="0" w:firstColumn="1" w:lastColumn="0" w:noHBand="0" w:noVBand="1"/>
      </w:tblPr>
      <w:tblGrid>
        <w:gridCol w:w="2950"/>
        <w:gridCol w:w="2837"/>
        <w:gridCol w:w="2843"/>
      </w:tblGrid>
      <w:tr w:rsidR="0076139A" w:rsidRPr="004F315E" w14:paraId="774387BD" w14:textId="77777777" w:rsidTr="0076139A">
        <w:tc>
          <w:tcPr>
            <w:tcW w:w="3116" w:type="dxa"/>
          </w:tcPr>
          <w:p w14:paraId="047BC7B6" w14:textId="6EA3A322" w:rsidR="0076139A" w:rsidRPr="004F315E" w:rsidRDefault="007C5A28" w:rsidP="004F315E">
            <w:pPr>
              <w:spacing w:line="240" w:lineRule="auto"/>
              <w:rPr>
                <w:szCs w:val="24"/>
              </w:rPr>
            </w:pPr>
            <w:r w:rsidRPr="004F315E">
              <w:rPr>
                <w:szCs w:val="24"/>
              </w:rPr>
              <w:t>Education level</w:t>
            </w:r>
          </w:p>
        </w:tc>
        <w:tc>
          <w:tcPr>
            <w:tcW w:w="3117" w:type="dxa"/>
          </w:tcPr>
          <w:p w14:paraId="1BA95142" w14:textId="57545B2A" w:rsidR="0076139A" w:rsidRPr="004F315E" w:rsidRDefault="007C5A28" w:rsidP="004F315E">
            <w:pPr>
              <w:spacing w:line="240" w:lineRule="auto"/>
              <w:rPr>
                <w:szCs w:val="24"/>
              </w:rPr>
            </w:pPr>
            <w:r w:rsidRPr="004F315E">
              <w:rPr>
                <w:szCs w:val="24"/>
              </w:rPr>
              <w:t xml:space="preserve">Frequency </w:t>
            </w:r>
          </w:p>
        </w:tc>
        <w:tc>
          <w:tcPr>
            <w:tcW w:w="3117" w:type="dxa"/>
          </w:tcPr>
          <w:p w14:paraId="499F1709" w14:textId="36AB1D86" w:rsidR="0076139A" w:rsidRPr="004F315E" w:rsidRDefault="007C5A28" w:rsidP="004F315E">
            <w:pPr>
              <w:spacing w:line="240" w:lineRule="auto"/>
              <w:rPr>
                <w:szCs w:val="24"/>
              </w:rPr>
            </w:pPr>
            <w:r w:rsidRPr="004F315E">
              <w:rPr>
                <w:szCs w:val="24"/>
              </w:rPr>
              <w:t xml:space="preserve">Percentage </w:t>
            </w:r>
          </w:p>
        </w:tc>
      </w:tr>
      <w:tr w:rsidR="0076139A" w:rsidRPr="004F315E" w14:paraId="590A5EF4" w14:textId="77777777" w:rsidTr="0076139A">
        <w:tc>
          <w:tcPr>
            <w:tcW w:w="3116" w:type="dxa"/>
          </w:tcPr>
          <w:p w14:paraId="74BB44D5" w14:textId="77C96F5E" w:rsidR="0076139A" w:rsidRPr="004F315E" w:rsidRDefault="007C5A28" w:rsidP="004F315E">
            <w:pPr>
              <w:spacing w:line="240" w:lineRule="auto"/>
              <w:rPr>
                <w:szCs w:val="24"/>
              </w:rPr>
            </w:pPr>
            <w:r w:rsidRPr="004F315E">
              <w:rPr>
                <w:szCs w:val="24"/>
              </w:rPr>
              <w:t>No formal education</w:t>
            </w:r>
          </w:p>
        </w:tc>
        <w:tc>
          <w:tcPr>
            <w:tcW w:w="3117" w:type="dxa"/>
          </w:tcPr>
          <w:p w14:paraId="4F4CA43A" w14:textId="12C8B1F8" w:rsidR="0076139A" w:rsidRPr="004F315E" w:rsidRDefault="007C5A28" w:rsidP="004F315E">
            <w:pPr>
              <w:spacing w:line="240" w:lineRule="auto"/>
              <w:rPr>
                <w:szCs w:val="24"/>
              </w:rPr>
            </w:pPr>
            <w:r w:rsidRPr="004F315E">
              <w:rPr>
                <w:szCs w:val="24"/>
              </w:rPr>
              <w:t>12</w:t>
            </w:r>
          </w:p>
        </w:tc>
        <w:tc>
          <w:tcPr>
            <w:tcW w:w="3117" w:type="dxa"/>
          </w:tcPr>
          <w:p w14:paraId="4A4520DB" w14:textId="79A69DF4" w:rsidR="0076139A" w:rsidRPr="004F315E" w:rsidRDefault="007C5A28" w:rsidP="004F315E">
            <w:pPr>
              <w:spacing w:line="240" w:lineRule="auto"/>
              <w:rPr>
                <w:szCs w:val="24"/>
              </w:rPr>
            </w:pPr>
            <w:r w:rsidRPr="004F315E">
              <w:rPr>
                <w:szCs w:val="24"/>
              </w:rPr>
              <w:t>13.5%</w:t>
            </w:r>
          </w:p>
        </w:tc>
      </w:tr>
      <w:tr w:rsidR="0076139A" w:rsidRPr="004F315E" w14:paraId="67D33A05" w14:textId="77777777" w:rsidTr="0076139A">
        <w:tc>
          <w:tcPr>
            <w:tcW w:w="3116" w:type="dxa"/>
          </w:tcPr>
          <w:p w14:paraId="7DE997F8" w14:textId="77AB9109" w:rsidR="0076139A" w:rsidRPr="004F315E" w:rsidRDefault="007C5A28" w:rsidP="004F315E">
            <w:pPr>
              <w:spacing w:line="240" w:lineRule="auto"/>
              <w:rPr>
                <w:szCs w:val="24"/>
              </w:rPr>
            </w:pPr>
            <w:r w:rsidRPr="004F315E">
              <w:rPr>
                <w:szCs w:val="24"/>
              </w:rPr>
              <w:t>Primary school level</w:t>
            </w:r>
          </w:p>
        </w:tc>
        <w:tc>
          <w:tcPr>
            <w:tcW w:w="3117" w:type="dxa"/>
          </w:tcPr>
          <w:p w14:paraId="0578036D" w14:textId="5AE3C501" w:rsidR="0076139A" w:rsidRPr="004F315E" w:rsidRDefault="007C5A28" w:rsidP="004F315E">
            <w:pPr>
              <w:spacing w:line="240" w:lineRule="auto"/>
              <w:rPr>
                <w:szCs w:val="24"/>
              </w:rPr>
            </w:pPr>
            <w:r w:rsidRPr="004F315E">
              <w:rPr>
                <w:szCs w:val="24"/>
              </w:rPr>
              <w:t>23</w:t>
            </w:r>
          </w:p>
        </w:tc>
        <w:tc>
          <w:tcPr>
            <w:tcW w:w="3117" w:type="dxa"/>
          </w:tcPr>
          <w:p w14:paraId="682829A9" w14:textId="08068F82" w:rsidR="0076139A" w:rsidRPr="004F315E" w:rsidRDefault="007C5A28" w:rsidP="004F315E">
            <w:pPr>
              <w:spacing w:line="240" w:lineRule="auto"/>
              <w:rPr>
                <w:szCs w:val="24"/>
              </w:rPr>
            </w:pPr>
            <w:r w:rsidRPr="004F315E">
              <w:rPr>
                <w:szCs w:val="24"/>
              </w:rPr>
              <w:t>25.8%</w:t>
            </w:r>
          </w:p>
        </w:tc>
      </w:tr>
      <w:tr w:rsidR="0076139A" w:rsidRPr="004F315E" w14:paraId="151B0E9F" w14:textId="77777777" w:rsidTr="0076139A">
        <w:tc>
          <w:tcPr>
            <w:tcW w:w="3116" w:type="dxa"/>
          </w:tcPr>
          <w:p w14:paraId="2D65B4CC" w14:textId="10B5ABF0" w:rsidR="0076139A" w:rsidRPr="004F315E" w:rsidRDefault="007C5A28" w:rsidP="004F315E">
            <w:pPr>
              <w:spacing w:line="240" w:lineRule="auto"/>
              <w:rPr>
                <w:szCs w:val="24"/>
              </w:rPr>
            </w:pPr>
            <w:r w:rsidRPr="004F315E">
              <w:rPr>
                <w:szCs w:val="24"/>
              </w:rPr>
              <w:t>Secondary school level</w:t>
            </w:r>
          </w:p>
        </w:tc>
        <w:tc>
          <w:tcPr>
            <w:tcW w:w="3117" w:type="dxa"/>
          </w:tcPr>
          <w:p w14:paraId="31D5CDED" w14:textId="6016A6E7" w:rsidR="0076139A" w:rsidRPr="004F315E" w:rsidRDefault="007C5A28" w:rsidP="004F315E">
            <w:pPr>
              <w:spacing w:line="240" w:lineRule="auto"/>
              <w:rPr>
                <w:szCs w:val="24"/>
              </w:rPr>
            </w:pPr>
            <w:r w:rsidRPr="004F315E">
              <w:rPr>
                <w:szCs w:val="24"/>
              </w:rPr>
              <w:t>32</w:t>
            </w:r>
          </w:p>
        </w:tc>
        <w:tc>
          <w:tcPr>
            <w:tcW w:w="3117" w:type="dxa"/>
          </w:tcPr>
          <w:p w14:paraId="7249D270" w14:textId="7EBC170F" w:rsidR="0076139A" w:rsidRPr="004F315E" w:rsidRDefault="007C5A28" w:rsidP="004F315E">
            <w:pPr>
              <w:spacing w:line="240" w:lineRule="auto"/>
              <w:rPr>
                <w:szCs w:val="24"/>
              </w:rPr>
            </w:pPr>
            <w:r w:rsidRPr="004F315E">
              <w:rPr>
                <w:szCs w:val="24"/>
              </w:rPr>
              <w:t>36.0%</w:t>
            </w:r>
          </w:p>
        </w:tc>
      </w:tr>
      <w:tr w:rsidR="0076139A" w:rsidRPr="004F315E" w14:paraId="7B512335" w14:textId="77777777" w:rsidTr="0076139A">
        <w:tc>
          <w:tcPr>
            <w:tcW w:w="3116" w:type="dxa"/>
          </w:tcPr>
          <w:p w14:paraId="4A0CAE05" w14:textId="1BA419F9" w:rsidR="0076139A" w:rsidRPr="004F315E" w:rsidRDefault="007C5A28" w:rsidP="004F315E">
            <w:pPr>
              <w:spacing w:line="240" w:lineRule="auto"/>
              <w:rPr>
                <w:szCs w:val="24"/>
              </w:rPr>
            </w:pPr>
            <w:r w:rsidRPr="004F315E">
              <w:rPr>
                <w:szCs w:val="24"/>
              </w:rPr>
              <w:t>College/university</w:t>
            </w:r>
          </w:p>
        </w:tc>
        <w:tc>
          <w:tcPr>
            <w:tcW w:w="3117" w:type="dxa"/>
          </w:tcPr>
          <w:p w14:paraId="637CE1DC" w14:textId="0C9367B4" w:rsidR="0076139A" w:rsidRPr="004F315E" w:rsidRDefault="007C5A28" w:rsidP="004F315E">
            <w:pPr>
              <w:spacing w:line="240" w:lineRule="auto"/>
              <w:rPr>
                <w:szCs w:val="24"/>
              </w:rPr>
            </w:pPr>
            <w:r w:rsidRPr="004F315E">
              <w:rPr>
                <w:szCs w:val="24"/>
              </w:rPr>
              <w:t>22</w:t>
            </w:r>
          </w:p>
        </w:tc>
        <w:tc>
          <w:tcPr>
            <w:tcW w:w="3117" w:type="dxa"/>
          </w:tcPr>
          <w:p w14:paraId="48F1B247" w14:textId="10CD9A6E" w:rsidR="0076139A" w:rsidRPr="004F315E" w:rsidRDefault="007C5A28" w:rsidP="004F315E">
            <w:pPr>
              <w:spacing w:line="240" w:lineRule="auto"/>
              <w:rPr>
                <w:szCs w:val="24"/>
              </w:rPr>
            </w:pPr>
            <w:r w:rsidRPr="004F315E">
              <w:rPr>
                <w:szCs w:val="24"/>
              </w:rPr>
              <w:t>24.7%</w:t>
            </w:r>
          </w:p>
        </w:tc>
      </w:tr>
      <w:tr w:rsidR="007C5A28" w:rsidRPr="004F315E" w14:paraId="679D42C0" w14:textId="77777777" w:rsidTr="0076139A">
        <w:tc>
          <w:tcPr>
            <w:tcW w:w="3116" w:type="dxa"/>
          </w:tcPr>
          <w:p w14:paraId="14E64B4C" w14:textId="4A33C244" w:rsidR="007C5A28" w:rsidRPr="004F315E" w:rsidRDefault="007C5A28" w:rsidP="004F315E">
            <w:pPr>
              <w:spacing w:line="240" w:lineRule="auto"/>
              <w:rPr>
                <w:szCs w:val="24"/>
              </w:rPr>
            </w:pPr>
            <w:r w:rsidRPr="004F315E">
              <w:rPr>
                <w:szCs w:val="24"/>
              </w:rPr>
              <w:t xml:space="preserve">Total </w:t>
            </w:r>
          </w:p>
        </w:tc>
        <w:tc>
          <w:tcPr>
            <w:tcW w:w="3117" w:type="dxa"/>
          </w:tcPr>
          <w:p w14:paraId="61E34ED1" w14:textId="66D83D7A" w:rsidR="007C5A28" w:rsidRPr="004F315E" w:rsidRDefault="007C5A28" w:rsidP="004F315E">
            <w:pPr>
              <w:spacing w:line="240" w:lineRule="auto"/>
              <w:rPr>
                <w:szCs w:val="24"/>
              </w:rPr>
            </w:pPr>
            <w:r w:rsidRPr="004F315E">
              <w:rPr>
                <w:szCs w:val="24"/>
              </w:rPr>
              <w:t>89</w:t>
            </w:r>
          </w:p>
        </w:tc>
        <w:tc>
          <w:tcPr>
            <w:tcW w:w="3117" w:type="dxa"/>
          </w:tcPr>
          <w:p w14:paraId="68538835" w14:textId="3AAA2ABA" w:rsidR="007C5A28" w:rsidRPr="004F315E" w:rsidRDefault="007C5A28" w:rsidP="004F315E">
            <w:pPr>
              <w:spacing w:line="240" w:lineRule="auto"/>
              <w:rPr>
                <w:szCs w:val="24"/>
              </w:rPr>
            </w:pPr>
            <w:r w:rsidRPr="004F315E">
              <w:rPr>
                <w:szCs w:val="24"/>
              </w:rPr>
              <w:t>100%</w:t>
            </w:r>
          </w:p>
        </w:tc>
      </w:tr>
    </w:tbl>
    <w:p w14:paraId="1B51B920" w14:textId="2A59648B" w:rsidR="00043A0C" w:rsidRPr="004F315E" w:rsidRDefault="007C5A28" w:rsidP="004F315E">
      <w:pPr>
        <w:pStyle w:val="Heading4"/>
        <w:spacing w:before="100" w:after="100" w:line="240" w:lineRule="auto"/>
        <w:rPr>
          <w:rFonts w:ascii="Times New Roman" w:hAnsi="Times New Roman" w:cs="Times New Roman"/>
          <w:b/>
          <w:bCs/>
          <w:i w:val="0"/>
          <w:iCs w:val="0"/>
          <w:color w:val="auto"/>
          <w:szCs w:val="24"/>
        </w:rPr>
      </w:pPr>
      <w:bookmarkStart w:id="287" w:name="_Toc195817544"/>
      <w:bookmarkStart w:id="288" w:name="_Toc195817690"/>
      <w:bookmarkStart w:id="289" w:name="_Toc197969704"/>
      <w:bookmarkStart w:id="290" w:name="_Toc202428916"/>
      <w:bookmarkStart w:id="291" w:name="_Toc202434299"/>
      <w:r w:rsidRPr="004F315E">
        <w:rPr>
          <w:rFonts w:ascii="Times New Roman" w:hAnsi="Times New Roman" w:cs="Times New Roman"/>
          <w:b/>
          <w:bCs/>
          <w:i w:val="0"/>
          <w:iCs w:val="0"/>
          <w:color w:val="auto"/>
          <w:szCs w:val="24"/>
        </w:rPr>
        <w:lastRenderedPageBreak/>
        <w:t xml:space="preserve">Figure </w:t>
      </w:r>
      <w:r w:rsidR="006D223A" w:rsidRPr="004F315E">
        <w:rPr>
          <w:rFonts w:ascii="Times New Roman" w:hAnsi="Times New Roman" w:cs="Times New Roman"/>
          <w:b/>
          <w:bCs/>
          <w:i w:val="0"/>
          <w:iCs w:val="0"/>
          <w:color w:val="auto"/>
          <w:szCs w:val="24"/>
        </w:rPr>
        <w:t>5</w:t>
      </w:r>
      <w:r w:rsidRPr="004F315E">
        <w:rPr>
          <w:rFonts w:ascii="Times New Roman" w:hAnsi="Times New Roman" w:cs="Times New Roman"/>
          <w:b/>
          <w:bCs/>
          <w:i w:val="0"/>
          <w:iCs w:val="0"/>
          <w:color w:val="auto"/>
          <w:szCs w:val="24"/>
        </w:rPr>
        <w:t>: parent’s education level</w:t>
      </w:r>
      <w:bookmarkEnd w:id="287"/>
      <w:bookmarkEnd w:id="288"/>
      <w:bookmarkEnd w:id="289"/>
      <w:bookmarkEnd w:id="290"/>
      <w:bookmarkEnd w:id="291"/>
    </w:p>
    <w:p w14:paraId="7FD78B7B" w14:textId="02BEF149" w:rsidR="008C192A" w:rsidRPr="004F315E" w:rsidRDefault="008C192A" w:rsidP="004F315E">
      <w:pPr>
        <w:rPr>
          <w:b/>
          <w:bCs/>
          <w:szCs w:val="24"/>
        </w:rPr>
      </w:pPr>
      <w:r w:rsidRPr="004F315E">
        <w:rPr>
          <w:noProof/>
          <w:szCs w:val="24"/>
        </w:rPr>
        <w:drawing>
          <wp:inline distT="0" distB="0" distL="0" distR="0" wp14:anchorId="2BB47BB5" wp14:editId="547D9285">
            <wp:extent cx="5478780" cy="3101340"/>
            <wp:effectExtent l="0" t="0" r="7620" b="3810"/>
            <wp:docPr id="1153665075" name="Chart 1">
              <a:extLst xmlns:a="http://schemas.openxmlformats.org/drawingml/2006/main">
                <a:ext uri="{FF2B5EF4-FFF2-40B4-BE49-F238E27FC236}">
                  <a16:creationId xmlns:a16="http://schemas.microsoft.com/office/drawing/2014/main" id="{8862512E-C352-ECB9-3194-60AA60BC8964}"/>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2A9ADF20" w14:textId="77777777" w:rsidR="00FE6DD7" w:rsidRDefault="00FE6DD7" w:rsidP="004F315E">
      <w:pPr>
        <w:spacing w:line="240" w:lineRule="auto"/>
        <w:rPr>
          <w:b/>
          <w:bCs/>
          <w:szCs w:val="24"/>
        </w:rPr>
      </w:pPr>
      <w:r w:rsidRPr="004F315E">
        <w:rPr>
          <w:b/>
          <w:bCs/>
          <w:szCs w:val="24"/>
        </w:rPr>
        <w:t>Analysis</w:t>
      </w:r>
    </w:p>
    <w:p w14:paraId="006CC893" w14:textId="1ABCC17A" w:rsidR="005B436A" w:rsidRPr="005B436A" w:rsidRDefault="005B436A" w:rsidP="005B436A">
      <w:pPr>
        <w:spacing w:line="480" w:lineRule="auto"/>
        <w:rPr>
          <w:szCs w:val="24"/>
        </w:rPr>
      </w:pPr>
      <w:r w:rsidRPr="005B436A">
        <w:rPr>
          <w:szCs w:val="24"/>
        </w:rPr>
        <w:t>Among the 89 parent respondents:12 (13.5%) had no formal education, 23 (25.8%) had attained primary education, 32 (36%) had secondary education, and 22 (24.7%) had college or university education. These results suggest a range of educational backgrounds among parents, with a majority having at least secondary education, potentially influencing how they support their children's learning</w:t>
      </w:r>
      <w:r>
        <w:rPr>
          <w:szCs w:val="24"/>
        </w:rPr>
        <w:t>.</w:t>
      </w:r>
    </w:p>
    <w:p w14:paraId="2F306ADF" w14:textId="77777777" w:rsidR="00453A31" w:rsidRPr="004F315E" w:rsidRDefault="00453A31" w:rsidP="004F315E">
      <w:pPr>
        <w:pStyle w:val="Heading3"/>
        <w:spacing w:before="100" w:after="100" w:line="240" w:lineRule="auto"/>
        <w:rPr>
          <w:rFonts w:ascii="Times New Roman" w:hAnsi="Times New Roman" w:cs="Times New Roman"/>
          <w:b/>
          <w:bCs/>
          <w:color w:val="auto"/>
        </w:rPr>
      </w:pPr>
      <w:bookmarkStart w:id="292" w:name="_Toc195815716"/>
      <w:bookmarkStart w:id="293" w:name="_Toc197968223"/>
      <w:bookmarkStart w:id="294" w:name="_Toc197970991"/>
      <w:bookmarkStart w:id="295" w:name="_Toc201925260"/>
      <w:bookmarkStart w:id="296" w:name="_Toc202429470"/>
      <w:bookmarkStart w:id="297" w:name="_Toc202433677"/>
      <w:r w:rsidRPr="004F315E">
        <w:rPr>
          <w:rFonts w:ascii="Times New Roman" w:hAnsi="Times New Roman" w:cs="Times New Roman"/>
          <w:b/>
          <w:bCs/>
          <w:color w:val="auto"/>
        </w:rPr>
        <w:t>4.2.5 Household Income (Parents Only)</w:t>
      </w:r>
      <w:bookmarkEnd w:id="292"/>
      <w:bookmarkEnd w:id="293"/>
      <w:bookmarkEnd w:id="294"/>
      <w:bookmarkEnd w:id="295"/>
      <w:bookmarkEnd w:id="296"/>
      <w:bookmarkEnd w:id="297"/>
    </w:p>
    <w:p w14:paraId="7F7ACE4B" w14:textId="2C933FE6" w:rsidR="004644AD" w:rsidRPr="004F315E" w:rsidRDefault="004644AD" w:rsidP="004F315E">
      <w:pPr>
        <w:pStyle w:val="Heading4"/>
        <w:spacing w:before="100" w:after="100" w:line="240" w:lineRule="auto"/>
        <w:rPr>
          <w:rFonts w:ascii="Times New Roman" w:hAnsi="Times New Roman" w:cs="Times New Roman"/>
          <w:b/>
          <w:bCs/>
          <w:i w:val="0"/>
          <w:iCs w:val="0"/>
          <w:color w:val="auto"/>
          <w:szCs w:val="24"/>
        </w:rPr>
      </w:pPr>
      <w:bookmarkStart w:id="298" w:name="_Toc195817691"/>
      <w:bookmarkStart w:id="299" w:name="_Toc202434300"/>
      <w:r w:rsidRPr="004F315E">
        <w:rPr>
          <w:rFonts w:ascii="Times New Roman" w:hAnsi="Times New Roman" w:cs="Times New Roman"/>
          <w:b/>
          <w:bCs/>
          <w:i w:val="0"/>
          <w:iCs w:val="0"/>
          <w:color w:val="auto"/>
          <w:szCs w:val="24"/>
        </w:rPr>
        <w:t xml:space="preserve">Table </w:t>
      </w:r>
      <w:r w:rsidR="00422151">
        <w:rPr>
          <w:rFonts w:ascii="Times New Roman" w:hAnsi="Times New Roman" w:cs="Times New Roman"/>
          <w:b/>
          <w:bCs/>
          <w:i w:val="0"/>
          <w:iCs w:val="0"/>
          <w:color w:val="auto"/>
          <w:szCs w:val="24"/>
        </w:rPr>
        <w:t>8</w:t>
      </w:r>
      <w:r w:rsidRPr="004F315E">
        <w:rPr>
          <w:rFonts w:ascii="Times New Roman" w:hAnsi="Times New Roman" w:cs="Times New Roman"/>
          <w:b/>
          <w:bCs/>
          <w:i w:val="0"/>
          <w:iCs w:val="0"/>
          <w:color w:val="auto"/>
          <w:szCs w:val="24"/>
        </w:rPr>
        <w:t>; Household Income of Parent’s Respondents</w:t>
      </w:r>
      <w:bookmarkEnd w:id="298"/>
      <w:bookmarkEnd w:id="299"/>
    </w:p>
    <w:tbl>
      <w:tblPr>
        <w:tblStyle w:val="TableGrid"/>
        <w:tblW w:w="0" w:type="auto"/>
        <w:tblLook w:val="04A0" w:firstRow="1" w:lastRow="0" w:firstColumn="1" w:lastColumn="0" w:noHBand="0" w:noVBand="1"/>
      </w:tblPr>
      <w:tblGrid>
        <w:gridCol w:w="2885"/>
        <w:gridCol w:w="2870"/>
        <w:gridCol w:w="2875"/>
      </w:tblGrid>
      <w:tr w:rsidR="00453A31" w:rsidRPr="004F315E" w14:paraId="78F538B0" w14:textId="77777777" w:rsidTr="00453A31">
        <w:tc>
          <w:tcPr>
            <w:tcW w:w="3116" w:type="dxa"/>
          </w:tcPr>
          <w:p w14:paraId="3E4439AA" w14:textId="4042C26B" w:rsidR="00453A31" w:rsidRPr="004F315E" w:rsidRDefault="00453A31" w:rsidP="004F315E">
            <w:pPr>
              <w:spacing w:line="240" w:lineRule="auto"/>
              <w:rPr>
                <w:szCs w:val="24"/>
              </w:rPr>
            </w:pPr>
            <w:r w:rsidRPr="004F315E">
              <w:rPr>
                <w:szCs w:val="24"/>
              </w:rPr>
              <w:t xml:space="preserve">Income </w:t>
            </w:r>
          </w:p>
        </w:tc>
        <w:tc>
          <w:tcPr>
            <w:tcW w:w="3117" w:type="dxa"/>
          </w:tcPr>
          <w:p w14:paraId="5A65097F" w14:textId="77E39112" w:rsidR="00453A31" w:rsidRPr="004F315E" w:rsidRDefault="00453A31" w:rsidP="004F315E">
            <w:pPr>
              <w:spacing w:line="240" w:lineRule="auto"/>
              <w:rPr>
                <w:szCs w:val="24"/>
              </w:rPr>
            </w:pPr>
            <w:r w:rsidRPr="004F315E">
              <w:rPr>
                <w:szCs w:val="24"/>
              </w:rPr>
              <w:t xml:space="preserve">Frequency </w:t>
            </w:r>
          </w:p>
        </w:tc>
        <w:tc>
          <w:tcPr>
            <w:tcW w:w="3117" w:type="dxa"/>
          </w:tcPr>
          <w:p w14:paraId="712A25B3" w14:textId="1B3E7550" w:rsidR="00453A31" w:rsidRPr="004F315E" w:rsidRDefault="00453A31" w:rsidP="004F315E">
            <w:pPr>
              <w:spacing w:line="240" w:lineRule="auto"/>
              <w:rPr>
                <w:szCs w:val="24"/>
              </w:rPr>
            </w:pPr>
            <w:r w:rsidRPr="004F315E">
              <w:rPr>
                <w:szCs w:val="24"/>
              </w:rPr>
              <w:t xml:space="preserve">Percentage </w:t>
            </w:r>
          </w:p>
        </w:tc>
      </w:tr>
      <w:tr w:rsidR="00453A31" w:rsidRPr="004F315E" w14:paraId="30B8CB01" w14:textId="77777777" w:rsidTr="00453A31">
        <w:tc>
          <w:tcPr>
            <w:tcW w:w="3116" w:type="dxa"/>
          </w:tcPr>
          <w:p w14:paraId="728CB118" w14:textId="1EB61BEE" w:rsidR="00453A31" w:rsidRPr="004F315E" w:rsidRDefault="00453A31" w:rsidP="004F315E">
            <w:pPr>
              <w:spacing w:line="240" w:lineRule="auto"/>
              <w:rPr>
                <w:szCs w:val="24"/>
              </w:rPr>
            </w:pPr>
            <w:r w:rsidRPr="004F315E">
              <w:rPr>
                <w:szCs w:val="24"/>
              </w:rPr>
              <w:t>Below Ksh5,000</w:t>
            </w:r>
          </w:p>
        </w:tc>
        <w:tc>
          <w:tcPr>
            <w:tcW w:w="3117" w:type="dxa"/>
          </w:tcPr>
          <w:p w14:paraId="1A72DAFC" w14:textId="2733E2D8" w:rsidR="00453A31" w:rsidRPr="004F315E" w:rsidRDefault="00453A31" w:rsidP="004F315E">
            <w:pPr>
              <w:spacing w:line="240" w:lineRule="auto"/>
              <w:rPr>
                <w:szCs w:val="24"/>
              </w:rPr>
            </w:pPr>
            <w:r w:rsidRPr="004F315E">
              <w:rPr>
                <w:szCs w:val="24"/>
              </w:rPr>
              <w:t>26</w:t>
            </w:r>
          </w:p>
        </w:tc>
        <w:tc>
          <w:tcPr>
            <w:tcW w:w="3117" w:type="dxa"/>
          </w:tcPr>
          <w:p w14:paraId="4347B35D" w14:textId="3F191DF1" w:rsidR="00453A31" w:rsidRPr="004F315E" w:rsidRDefault="00453A31" w:rsidP="004F315E">
            <w:pPr>
              <w:spacing w:line="240" w:lineRule="auto"/>
              <w:rPr>
                <w:szCs w:val="24"/>
              </w:rPr>
            </w:pPr>
            <w:r w:rsidRPr="004F315E">
              <w:rPr>
                <w:szCs w:val="24"/>
              </w:rPr>
              <w:t>29.2%</w:t>
            </w:r>
          </w:p>
        </w:tc>
      </w:tr>
      <w:tr w:rsidR="00453A31" w:rsidRPr="004F315E" w14:paraId="3607E8A7" w14:textId="77777777" w:rsidTr="00453A31">
        <w:tc>
          <w:tcPr>
            <w:tcW w:w="3116" w:type="dxa"/>
          </w:tcPr>
          <w:p w14:paraId="3C50C57F" w14:textId="52EE2549" w:rsidR="00453A31" w:rsidRPr="004F315E" w:rsidRDefault="00453A31" w:rsidP="004F315E">
            <w:pPr>
              <w:spacing w:line="240" w:lineRule="auto"/>
              <w:rPr>
                <w:szCs w:val="24"/>
              </w:rPr>
            </w:pPr>
            <w:r w:rsidRPr="004F315E">
              <w:rPr>
                <w:szCs w:val="24"/>
              </w:rPr>
              <w:t>Ksh5,000-10,000</w:t>
            </w:r>
          </w:p>
        </w:tc>
        <w:tc>
          <w:tcPr>
            <w:tcW w:w="3117" w:type="dxa"/>
          </w:tcPr>
          <w:p w14:paraId="01B574B4" w14:textId="07822202" w:rsidR="00453A31" w:rsidRPr="004F315E" w:rsidRDefault="00453A31" w:rsidP="004F315E">
            <w:pPr>
              <w:spacing w:line="240" w:lineRule="auto"/>
              <w:rPr>
                <w:szCs w:val="24"/>
              </w:rPr>
            </w:pPr>
            <w:r w:rsidRPr="004F315E">
              <w:rPr>
                <w:szCs w:val="24"/>
              </w:rPr>
              <w:t>30</w:t>
            </w:r>
          </w:p>
        </w:tc>
        <w:tc>
          <w:tcPr>
            <w:tcW w:w="3117" w:type="dxa"/>
          </w:tcPr>
          <w:p w14:paraId="294ACF85" w14:textId="419E7C6B" w:rsidR="00453A31" w:rsidRPr="004F315E" w:rsidRDefault="00453A31" w:rsidP="004F315E">
            <w:pPr>
              <w:spacing w:line="240" w:lineRule="auto"/>
              <w:rPr>
                <w:szCs w:val="24"/>
              </w:rPr>
            </w:pPr>
            <w:r w:rsidRPr="004F315E">
              <w:rPr>
                <w:szCs w:val="24"/>
              </w:rPr>
              <w:t>33.7%</w:t>
            </w:r>
          </w:p>
        </w:tc>
      </w:tr>
      <w:tr w:rsidR="00453A31" w:rsidRPr="004F315E" w14:paraId="3B39D476" w14:textId="77777777" w:rsidTr="00453A31">
        <w:tc>
          <w:tcPr>
            <w:tcW w:w="3116" w:type="dxa"/>
          </w:tcPr>
          <w:p w14:paraId="68751626" w14:textId="0ECBC4A5" w:rsidR="00453A31" w:rsidRPr="004F315E" w:rsidRDefault="00453A31" w:rsidP="004F315E">
            <w:pPr>
              <w:spacing w:line="240" w:lineRule="auto"/>
              <w:rPr>
                <w:szCs w:val="24"/>
              </w:rPr>
            </w:pPr>
            <w:r w:rsidRPr="004F315E">
              <w:rPr>
                <w:szCs w:val="24"/>
              </w:rPr>
              <w:t>Ksh10,000-20,000</w:t>
            </w:r>
          </w:p>
        </w:tc>
        <w:tc>
          <w:tcPr>
            <w:tcW w:w="3117" w:type="dxa"/>
          </w:tcPr>
          <w:p w14:paraId="6EDF9495" w14:textId="7DAE99E4" w:rsidR="00453A31" w:rsidRPr="004F315E" w:rsidRDefault="00453A31" w:rsidP="004F315E">
            <w:pPr>
              <w:spacing w:line="240" w:lineRule="auto"/>
              <w:rPr>
                <w:szCs w:val="24"/>
              </w:rPr>
            </w:pPr>
            <w:r w:rsidRPr="004F315E">
              <w:rPr>
                <w:szCs w:val="24"/>
              </w:rPr>
              <w:t>19</w:t>
            </w:r>
          </w:p>
        </w:tc>
        <w:tc>
          <w:tcPr>
            <w:tcW w:w="3117" w:type="dxa"/>
          </w:tcPr>
          <w:p w14:paraId="1253FDBC" w14:textId="7817F4DA" w:rsidR="00453A31" w:rsidRPr="004F315E" w:rsidRDefault="00453A31" w:rsidP="004F315E">
            <w:pPr>
              <w:spacing w:line="240" w:lineRule="auto"/>
              <w:rPr>
                <w:szCs w:val="24"/>
              </w:rPr>
            </w:pPr>
            <w:r w:rsidRPr="004F315E">
              <w:rPr>
                <w:szCs w:val="24"/>
              </w:rPr>
              <w:t>21.3%</w:t>
            </w:r>
          </w:p>
        </w:tc>
      </w:tr>
      <w:tr w:rsidR="00453A31" w:rsidRPr="004F315E" w14:paraId="500C1FE9" w14:textId="77777777" w:rsidTr="00453A31">
        <w:tc>
          <w:tcPr>
            <w:tcW w:w="3116" w:type="dxa"/>
          </w:tcPr>
          <w:p w14:paraId="3498916D" w14:textId="3AF60C64" w:rsidR="00453A31" w:rsidRPr="004F315E" w:rsidRDefault="00453A31" w:rsidP="004F315E">
            <w:pPr>
              <w:spacing w:line="240" w:lineRule="auto"/>
              <w:rPr>
                <w:szCs w:val="24"/>
              </w:rPr>
            </w:pPr>
            <w:r w:rsidRPr="004F315E">
              <w:rPr>
                <w:szCs w:val="24"/>
              </w:rPr>
              <w:t>Above 20,000</w:t>
            </w:r>
          </w:p>
        </w:tc>
        <w:tc>
          <w:tcPr>
            <w:tcW w:w="3117" w:type="dxa"/>
          </w:tcPr>
          <w:p w14:paraId="5C0FE547" w14:textId="3325EB4A" w:rsidR="00453A31" w:rsidRPr="004F315E" w:rsidRDefault="00453A31" w:rsidP="004F315E">
            <w:pPr>
              <w:spacing w:line="240" w:lineRule="auto"/>
              <w:rPr>
                <w:szCs w:val="24"/>
              </w:rPr>
            </w:pPr>
            <w:r w:rsidRPr="004F315E">
              <w:rPr>
                <w:szCs w:val="24"/>
              </w:rPr>
              <w:t>14</w:t>
            </w:r>
          </w:p>
        </w:tc>
        <w:tc>
          <w:tcPr>
            <w:tcW w:w="3117" w:type="dxa"/>
          </w:tcPr>
          <w:p w14:paraId="68DBB719" w14:textId="4A19432F" w:rsidR="00453A31" w:rsidRPr="004F315E" w:rsidRDefault="00453A31" w:rsidP="004F315E">
            <w:pPr>
              <w:spacing w:line="240" w:lineRule="auto"/>
              <w:rPr>
                <w:szCs w:val="24"/>
              </w:rPr>
            </w:pPr>
            <w:r w:rsidRPr="004F315E">
              <w:rPr>
                <w:szCs w:val="24"/>
              </w:rPr>
              <w:t>15.7%</w:t>
            </w:r>
          </w:p>
        </w:tc>
      </w:tr>
      <w:tr w:rsidR="00453A31" w:rsidRPr="004F315E" w14:paraId="0DC51E7F" w14:textId="77777777" w:rsidTr="00453A31">
        <w:tc>
          <w:tcPr>
            <w:tcW w:w="3116" w:type="dxa"/>
          </w:tcPr>
          <w:p w14:paraId="00E8A304" w14:textId="20D50873" w:rsidR="00453A31" w:rsidRPr="004F315E" w:rsidRDefault="00453A31" w:rsidP="004F315E">
            <w:pPr>
              <w:spacing w:line="240" w:lineRule="auto"/>
              <w:rPr>
                <w:szCs w:val="24"/>
              </w:rPr>
            </w:pPr>
            <w:r w:rsidRPr="004F315E">
              <w:rPr>
                <w:szCs w:val="24"/>
              </w:rPr>
              <w:t xml:space="preserve">Total </w:t>
            </w:r>
          </w:p>
        </w:tc>
        <w:tc>
          <w:tcPr>
            <w:tcW w:w="3117" w:type="dxa"/>
          </w:tcPr>
          <w:p w14:paraId="77C27A2F" w14:textId="6E257891" w:rsidR="00453A31" w:rsidRPr="004F315E" w:rsidRDefault="00453A31" w:rsidP="004F315E">
            <w:pPr>
              <w:spacing w:line="240" w:lineRule="auto"/>
              <w:rPr>
                <w:szCs w:val="24"/>
              </w:rPr>
            </w:pPr>
            <w:r w:rsidRPr="004F315E">
              <w:rPr>
                <w:szCs w:val="24"/>
              </w:rPr>
              <w:t>89</w:t>
            </w:r>
          </w:p>
        </w:tc>
        <w:tc>
          <w:tcPr>
            <w:tcW w:w="3117" w:type="dxa"/>
          </w:tcPr>
          <w:p w14:paraId="7AD663F1" w14:textId="463342CE" w:rsidR="00453A31" w:rsidRPr="004F315E" w:rsidRDefault="00453A31" w:rsidP="004F315E">
            <w:pPr>
              <w:spacing w:line="240" w:lineRule="auto"/>
              <w:rPr>
                <w:szCs w:val="24"/>
              </w:rPr>
            </w:pPr>
            <w:r w:rsidRPr="004F315E">
              <w:rPr>
                <w:szCs w:val="24"/>
              </w:rPr>
              <w:t>100%</w:t>
            </w:r>
          </w:p>
        </w:tc>
      </w:tr>
    </w:tbl>
    <w:p w14:paraId="42A9598E" w14:textId="77777777" w:rsidR="00453A31" w:rsidRPr="004F315E" w:rsidRDefault="00453A31" w:rsidP="004F315E">
      <w:pPr>
        <w:spacing w:line="240" w:lineRule="auto"/>
        <w:rPr>
          <w:szCs w:val="24"/>
        </w:rPr>
      </w:pPr>
    </w:p>
    <w:p w14:paraId="4D18245B" w14:textId="4D423C0C" w:rsidR="008C192A" w:rsidRPr="004F315E" w:rsidRDefault="000832CC" w:rsidP="004F315E">
      <w:pPr>
        <w:pStyle w:val="Heading4"/>
        <w:spacing w:before="100" w:after="100" w:line="240" w:lineRule="auto"/>
        <w:rPr>
          <w:rFonts w:ascii="Times New Roman" w:hAnsi="Times New Roman" w:cs="Times New Roman"/>
          <w:b/>
          <w:bCs/>
          <w:i w:val="0"/>
          <w:iCs w:val="0"/>
          <w:color w:val="auto"/>
          <w:szCs w:val="24"/>
        </w:rPr>
      </w:pPr>
      <w:bookmarkStart w:id="300" w:name="_Toc195816359"/>
      <w:bookmarkStart w:id="301" w:name="_Toc195817692"/>
      <w:bookmarkStart w:id="302" w:name="_Toc197969706"/>
      <w:bookmarkStart w:id="303" w:name="_Toc202428918"/>
      <w:bookmarkStart w:id="304" w:name="_Toc202434301"/>
      <w:r w:rsidRPr="004F315E">
        <w:rPr>
          <w:rFonts w:ascii="Times New Roman" w:hAnsi="Times New Roman" w:cs="Times New Roman"/>
          <w:b/>
          <w:bCs/>
          <w:i w:val="0"/>
          <w:iCs w:val="0"/>
          <w:color w:val="auto"/>
          <w:szCs w:val="24"/>
        </w:rPr>
        <w:t xml:space="preserve">Figure </w:t>
      </w:r>
      <w:r w:rsidR="006D223A" w:rsidRPr="004F315E">
        <w:rPr>
          <w:rFonts w:ascii="Times New Roman" w:hAnsi="Times New Roman" w:cs="Times New Roman"/>
          <w:b/>
          <w:bCs/>
          <w:i w:val="0"/>
          <w:iCs w:val="0"/>
          <w:color w:val="auto"/>
          <w:szCs w:val="24"/>
        </w:rPr>
        <w:t>6</w:t>
      </w:r>
      <w:r w:rsidRPr="004F315E">
        <w:rPr>
          <w:rFonts w:ascii="Times New Roman" w:hAnsi="Times New Roman" w:cs="Times New Roman"/>
          <w:b/>
          <w:bCs/>
          <w:i w:val="0"/>
          <w:iCs w:val="0"/>
          <w:color w:val="auto"/>
          <w:szCs w:val="24"/>
        </w:rPr>
        <w:t xml:space="preserve"> :Household Income</w:t>
      </w:r>
      <w:bookmarkEnd w:id="300"/>
      <w:bookmarkEnd w:id="301"/>
      <w:bookmarkEnd w:id="302"/>
      <w:bookmarkEnd w:id="303"/>
      <w:bookmarkEnd w:id="304"/>
      <w:r w:rsidRPr="004F315E">
        <w:rPr>
          <w:rFonts w:ascii="Times New Roman" w:hAnsi="Times New Roman" w:cs="Times New Roman"/>
          <w:b/>
          <w:bCs/>
          <w:i w:val="0"/>
          <w:iCs w:val="0"/>
          <w:color w:val="auto"/>
          <w:szCs w:val="24"/>
        </w:rPr>
        <w:t xml:space="preserve"> </w:t>
      </w:r>
    </w:p>
    <w:p w14:paraId="7543FB3D" w14:textId="1E2DB1E8" w:rsidR="00A5788C" w:rsidRPr="004F315E" w:rsidRDefault="00811F04" w:rsidP="004F315E">
      <w:pPr>
        <w:rPr>
          <w:b/>
          <w:bCs/>
          <w:szCs w:val="24"/>
        </w:rPr>
      </w:pPr>
      <w:r w:rsidRPr="004F315E">
        <w:rPr>
          <w:noProof/>
          <w:szCs w:val="24"/>
        </w:rPr>
        <w:drawing>
          <wp:inline distT="0" distB="0" distL="0" distR="0" wp14:anchorId="4326E57E" wp14:editId="4E541657">
            <wp:extent cx="5455920" cy="2735580"/>
            <wp:effectExtent l="0" t="0" r="11430" b="7620"/>
            <wp:docPr id="1418307298" name="Chart 1">
              <a:extLst xmlns:a="http://schemas.openxmlformats.org/drawingml/2006/main">
                <a:ext uri="{FF2B5EF4-FFF2-40B4-BE49-F238E27FC236}">
                  <a16:creationId xmlns:a16="http://schemas.microsoft.com/office/drawing/2014/main" id="{09A781A2-42FD-58D7-9177-6F2E9AAE904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6E2A672D" w14:textId="656DA309" w:rsidR="00927078" w:rsidRDefault="00927078" w:rsidP="004F315E">
      <w:pPr>
        <w:spacing w:line="240" w:lineRule="auto"/>
        <w:rPr>
          <w:b/>
          <w:bCs/>
          <w:szCs w:val="24"/>
        </w:rPr>
      </w:pPr>
      <w:r w:rsidRPr="004F315E">
        <w:rPr>
          <w:b/>
          <w:bCs/>
          <w:szCs w:val="24"/>
        </w:rPr>
        <w:t xml:space="preserve">Analysis </w:t>
      </w:r>
    </w:p>
    <w:p w14:paraId="6E5D152B" w14:textId="36DA7F34" w:rsidR="005B436A" w:rsidRDefault="005B436A" w:rsidP="005B436A">
      <w:pPr>
        <w:spacing w:line="480" w:lineRule="auto"/>
        <w:rPr>
          <w:szCs w:val="24"/>
        </w:rPr>
      </w:pPr>
      <w:r w:rsidRPr="005B436A">
        <w:rPr>
          <w:szCs w:val="24"/>
        </w:rPr>
        <w:t>The majority of parents were from low-income households: 30 parents (33.7%) earned between Ksh5,000–10,000, 26 (29.2%) earned less than Ksh5,000, 19 (21.3%) were in the Ksh10,001–20,000 range, and Only 14 (15.7%) earned above Ksh20,000 per month. This highlights economic constraints faced by many families in Laikipia County, a key factor affecting students’ academic performance.</w:t>
      </w:r>
    </w:p>
    <w:p w14:paraId="0A01CD2F" w14:textId="77777777" w:rsidR="00C00ECC" w:rsidRDefault="00C00ECC" w:rsidP="005B436A">
      <w:pPr>
        <w:spacing w:line="480" w:lineRule="auto"/>
        <w:rPr>
          <w:szCs w:val="24"/>
        </w:rPr>
      </w:pPr>
    </w:p>
    <w:p w14:paraId="3F71144D" w14:textId="77777777" w:rsidR="00C00ECC" w:rsidRPr="005B436A" w:rsidRDefault="00C00ECC" w:rsidP="005B436A">
      <w:pPr>
        <w:spacing w:line="480" w:lineRule="auto"/>
        <w:rPr>
          <w:szCs w:val="24"/>
        </w:rPr>
      </w:pPr>
    </w:p>
    <w:p w14:paraId="4C0A5802" w14:textId="2082B807" w:rsidR="00A5788C" w:rsidRPr="004F315E" w:rsidRDefault="00A5788C" w:rsidP="004F315E">
      <w:pPr>
        <w:pStyle w:val="Heading2"/>
        <w:spacing w:before="100" w:after="100" w:line="240" w:lineRule="auto"/>
        <w:rPr>
          <w:rFonts w:ascii="Times New Roman" w:hAnsi="Times New Roman" w:cs="Times New Roman"/>
          <w:b/>
          <w:bCs/>
          <w:color w:val="auto"/>
          <w:sz w:val="24"/>
          <w:szCs w:val="24"/>
        </w:rPr>
      </w:pPr>
      <w:bookmarkStart w:id="305" w:name="_Toc202433678"/>
      <w:r w:rsidRPr="004F315E">
        <w:rPr>
          <w:rFonts w:ascii="Times New Roman" w:hAnsi="Times New Roman" w:cs="Times New Roman"/>
          <w:b/>
          <w:bCs/>
          <w:color w:val="auto"/>
          <w:sz w:val="24"/>
          <w:szCs w:val="24"/>
        </w:rPr>
        <w:lastRenderedPageBreak/>
        <w:t>4.3 Descriptive Analysis</w:t>
      </w:r>
      <w:bookmarkEnd w:id="305"/>
      <w:r w:rsidRPr="004F315E">
        <w:rPr>
          <w:rFonts w:ascii="Times New Roman" w:hAnsi="Times New Roman" w:cs="Times New Roman"/>
          <w:b/>
          <w:bCs/>
          <w:color w:val="auto"/>
          <w:sz w:val="24"/>
          <w:szCs w:val="24"/>
        </w:rPr>
        <w:t xml:space="preserve"> </w:t>
      </w:r>
    </w:p>
    <w:p w14:paraId="5E82A7B2" w14:textId="5C4003C4" w:rsidR="008F6A31" w:rsidRPr="004F315E" w:rsidRDefault="00A5788C" w:rsidP="004F315E">
      <w:pPr>
        <w:pStyle w:val="Heading3"/>
        <w:spacing w:before="100" w:after="100" w:line="240" w:lineRule="auto"/>
        <w:rPr>
          <w:rFonts w:ascii="Times New Roman" w:hAnsi="Times New Roman" w:cs="Times New Roman"/>
          <w:b/>
          <w:bCs/>
          <w:color w:val="auto"/>
        </w:rPr>
      </w:pPr>
      <w:bookmarkStart w:id="306" w:name="_Toc195815718"/>
      <w:bookmarkStart w:id="307" w:name="_Toc197968225"/>
      <w:bookmarkStart w:id="308" w:name="_Toc197970993"/>
      <w:bookmarkStart w:id="309" w:name="_Toc201925262"/>
      <w:bookmarkStart w:id="310" w:name="_Toc202429472"/>
      <w:bookmarkStart w:id="311" w:name="_Toc202433679"/>
      <w:r w:rsidRPr="004F315E">
        <w:rPr>
          <w:rFonts w:ascii="Times New Roman" w:hAnsi="Times New Roman" w:cs="Times New Roman"/>
          <w:b/>
          <w:bCs/>
          <w:color w:val="auto"/>
        </w:rPr>
        <w:t>4.3.1 Socio-Economic Background</w:t>
      </w:r>
      <w:bookmarkEnd w:id="306"/>
      <w:bookmarkEnd w:id="307"/>
      <w:bookmarkEnd w:id="308"/>
      <w:bookmarkEnd w:id="309"/>
      <w:bookmarkEnd w:id="310"/>
      <w:bookmarkEnd w:id="311"/>
    </w:p>
    <w:p w14:paraId="59DE3A6C" w14:textId="1E28EB23" w:rsidR="00927078" w:rsidRPr="004F315E" w:rsidRDefault="00927078" w:rsidP="004F315E">
      <w:pPr>
        <w:pStyle w:val="Heading4"/>
        <w:spacing w:before="100" w:after="100" w:line="240" w:lineRule="auto"/>
        <w:rPr>
          <w:rFonts w:ascii="Times New Roman" w:hAnsi="Times New Roman" w:cs="Times New Roman"/>
          <w:b/>
          <w:bCs/>
          <w:i w:val="0"/>
          <w:iCs w:val="0"/>
          <w:color w:val="auto"/>
          <w:szCs w:val="24"/>
        </w:rPr>
      </w:pPr>
      <w:bookmarkStart w:id="312" w:name="_Toc195817693"/>
      <w:bookmarkStart w:id="313" w:name="_Toc202434302"/>
      <w:r w:rsidRPr="004F315E">
        <w:rPr>
          <w:rFonts w:ascii="Times New Roman" w:hAnsi="Times New Roman" w:cs="Times New Roman"/>
          <w:b/>
          <w:bCs/>
          <w:i w:val="0"/>
          <w:iCs w:val="0"/>
          <w:color w:val="auto"/>
          <w:szCs w:val="24"/>
        </w:rPr>
        <w:t xml:space="preserve">Table </w:t>
      </w:r>
      <w:r w:rsidR="00422151">
        <w:rPr>
          <w:rFonts w:ascii="Times New Roman" w:hAnsi="Times New Roman" w:cs="Times New Roman"/>
          <w:b/>
          <w:bCs/>
          <w:i w:val="0"/>
          <w:iCs w:val="0"/>
          <w:color w:val="auto"/>
          <w:szCs w:val="24"/>
        </w:rPr>
        <w:t>9</w:t>
      </w:r>
      <w:r w:rsidRPr="004F315E">
        <w:rPr>
          <w:rFonts w:ascii="Times New Roman" w:hAnsi="Times New Roman" w:cs="Times New Roman"/>
          <w:b/>
          <w:bCs/>
          <w:i w:val="0"/>
          <w:iCs w:val="0"/>
          <w:color w:val="auto"/>
          <w:szCs w:val="24"/>
        </w:rPr>
        <w:t>; Socio-Economic Background of Respondents</w:t>
      </w:r>
      <w:bookmarkEnd w:id="312"/>
      <w:bookmarkEnd w:id="313"/>
    </w:p>
    <w:tbl>
      <w:tblPr>
        <w:tblStyle w:val="TableGrid"/>
        <w:tblW w:w="0" w:type="auto"/>
        <w:tblLook w:val="04A0" w:firstRow="1" w:lastRow="0" w:firstColumn="1" w:lastColumn="0" w:noHBand="0" w:noVBand="1"/>
      </w:tblPr>
      <w:tblGrid>
        <w:gridCol w:w="5406"/>
        <w:gridCol w:w="1780"/>
        <w:gridCol w:w="1444"/>
      </w:tblGrid>
      <w:tr w:rsidR="008F6A31" w:rsidRPr="004F315E" w14:paraId="545FA46D" w14:textId="77777777" w:rsidTr="005B436A">
        <w:tc>
          <w:tcPr>
            <w:tcW w:w="5406" w:type="dxa"/>
          </w:tcPr>
          <w:p w14:paraId="55682F08" w14:textId="77777777" w:rsidR="008F6A31" w:rsidRPr="004F315E" w:rsidRDefault="008F6A31" w:rsidP="004F315E">
            <w:pPr>
              <w:spacing w:line="240" w:lineRule="auto"/>
              <w:rPr>
                <w:b/>
                <w:bCs/>
                <w:szCs w:val="24"/>
              </w:rPr>
            </w:pPr>
            <w:r w:rsidRPr="004F315E">
              <w:rPr>
                <w:b/>
                <w:bCs/>
                <w:szCs w:val="24"/>
              </w:rPr>
              <w:t>Statement</w:t>
            </w:r>
          </w:p>
        </w:tc>
        <w:tc>
          <w:tcPr>
            <w:tcW w:w="1780" w:type="dxa"/>
          </w:tcPr>
          <w:p w14:paraId="18E117CE" w14:textId="006995EF" w:rsidR="008F6A31" w:rsidRPr="004F315E" w:rsidRDefault="00C7636A" w:rsidP="004F315E">
            <w:pPr>
              <w:spacing w:line="240" w:lineRule="auto"/>
              <w:rPr>
                <w:b/>
                <w:bCs/>
                <w:szCs w:val="24"/>
              </w:rPr>
            </w:pPr>
            <w:r w:rsidRPr="004F315E">
              <w:rPr>
                <w:b/>
                <w:bCs/>
                <w:szCs w:val="24"/>
              </w:rPr>
              <w:t>Mean</w:t>
            </w:r>
          </w:p>
        </w:tc>
        <w:tc>
          <w:tcPr>
            <w:tcW w:w="1444" w:type="dxa"/>
          </w:tcPr>
          <w:p w14:paraId="0E5B01C5" w14:textId="63BAEE02" w:rsidR="008F6A31" w:rsidRPr="004F315E" w:rsidRDefault="00C7636A" w:rsidP="004F315E">
            <w:pPr>
              <w:spacing w:line="240" w:lineRule="auto"/>
              <w:rPr>
                <w:b/>
                <w:bCs/>
                <w:szCs w:val="24"/>
              </w:rPr>
            </w:pPr>
            <w:r w:rsidRPr="004F315E">
              <w:rPr>
                <w:b/>
                <w:bCs/>
                <w:szCs w:val="24"/>
              </w:rPr>
              <w:t>STD</w:t>
            </w:r>
          </w:p>
        </w:tc>
      </w:tr>
      <w:tr w:rsidR="008F6A31" w:rsidRPr="004F315E" w14:paraId="3F40A166" w14:textId="77777777" w:rsidTr="005B436A">
        <w:tc>
          <w:tcPr>
            <w:tcW w:w="5406" w:type="dxa"/>
          </w:tcPr>
          <w:p w14:paraId="7433DCD6" w14:textId="47948F7B" w:rsidR="008F6A31" w:rsidRPr="004F315E" w:rsidRDefault="008F6A31" w:rsidP="004F315E">
            <w:pPr>
              <w:spacing w:line="240" w:lineRule="auto"/>
              <w:rPr>
                <w:szCs w:val="24"/>
              </w:rPr>
            </w:pPr>
            <w:r w:rsidRPr="004F315E">
              <w:rPr>
                <w:szCs w:val="24"/>
              </w:rPr>
              <w:t>Family</w:t>
            </w:r>
            <w:r w:rsidR="00C7636A" w:rsidRPr="004F315E">
              <w:rPr>
                <w:szCs w:val="24"/>
              </w:rPr>
              <w:t xml:space="preserve"> </w:t>
            </w:r>
            <w:r w:rsidRPr="004F315E">
              <w:rPr>
                <w:szCs w:val="24"/>
              </w:rPr>
              <w:t>income influences students’ academic performance.</w:t>
            </w:r>
          </w:p>
        </w:tc>
        <w:tc>
          <w:tcPr>
            <w:tcW w:w="1780" w:type="dxa"/>
          </w:tcPr>
          <w:p w14:paraId="04ABE586" w14:textId="792437FF" w:rsidR="008F6A31" w:rsidRPr="004F315E" w:rsidRDefault="00C7636A" w:rsidP="004F315E">
            <w:pPr>
              <w:spacing w:line="240" w:lineRule="auto"/>
              <w:rPr>
                <w:szCs w:val="24"/>
              </w:rPr>
            </w:pPr>
            <w:r w:rsidRPr="004F315E">
              <w:rPr>
                <w:szCs w:val="24"/>
              </w:rPr>
              <w:t>4.21</w:t>
            </w:r>
          </w:p>
        </w:tc>
        <w:tc>
          <w:tcPr>
            <w:tcW w:w="1444" w:type="dxa"/>
          </w:tcPr>
          <w:p w14:paraId="5190E8D2" w14:textId="228ED167" w:rsidR="008F6A31" w:rsidRPr="004F315E" w:rsidRDefault="00C7636A" w:rsidP="004F315E">
            <w:pPr>
              <w:spacing w:line="240" w:lineRule="auto"/>
              <w:rPr>
                <w:szCs w:val="24"/>
              </w:rPr>
            </w:pPr>
            <w:r w:rsidRPr="004F315E">
              <w:rPr>
                <w:szCs w:val="24"/>
              </w:rPr>
              <w:t>0.81</w:t>
            </w:r>
          </w:p>
        </w:tc>
      </w:tr>
      <w:tr w:rsidR="008F6A31" w:rsidRPr="004F315E" w14:paraId="31A7056F" w14:textId="77777777" w:rsidTr="005B436A">
        <w:tc>
          <w:tcPr>
            <w:tcW w:w="5406" w:type="dxa"/>
          </w:tcPr>
          <w:p w14:paraId="2D7C891E" w14:textId="77777777" w:rsidR="008F6A31" w:rsidRPr="004F315E" w:rsidRDefault="008F6A31" w:rsidP="004F315E">
            <w:pPr>
              <w:spacing w:line="240" w:lineRule="auto"/>
              <w:rPr>
                <w:szCs w:val="24"/>
              </w:rPr>
            </w:pPr>
            <w:r w:rsidRPr="004F315E">
              <w:rPr>
                <w:szCs w:val="24"/>
              </w:rPr>
              <w:t>Parents’ education level affects their children's academic success.</w:t>
            </w:r>
          </w:p>
        </w:tc>
        <w:tc>
          <w:tcPr>
            <w:tcW w:w="1780" w:type="dxa"/>
          </w:tcPr>
          <w:p w14:paraId="2657EE08" w14:textId="16795732" w:rsidR="008F6A31" w:rsidRPr="004F315E" w:rsidRDefault="00C7636A" w:rsidP="004F315E">
            <w:pPr>
              <w:spacing w:line="240" w:lineRule="auto"/>
              <w:rPr>
                <w:szCs w:val="24"/>
              </w:rPr>
            </w:pPr>
            <w:r w:rsidRPr="004F315E">
              <w:rPr>
                <w:szCs w:val="24"/>
              </w:rPr>
              <w:t>4.14</w:t>
            </w:r>
          </w:p>
          <w:p w14:paraId="1DA50D2E" w14:textId="77777777" w:rsidR="00C7636A" w:rsidRPr="004F315E" w:rsidRDefault="00C7636A" w:rsidP="004F315E">
            <w:pPr>
              <w:spacing w:line="240" w:lineRule="auto"/>
              <w:rPr>
                <w:szCs w:val="24"/>
              </w:rPr>
            </w:pPr>
          </w:p>
        </w:tc>
        <w:tc>
          <w:tcPr>
            <w:tcW w:w="1444" w:type="dxa"/>
          </w:tcPr>
          <w:p w14:paraId="5FF769E9" w14:textId="1F4B093A" w:rsidR="008F6A31" w:rsidRPr="004F315E" w:rsidRDefault="00C7636A" w:rsidP="004F315E">
            <w:pPr>
              <w:spacing w:line="240" w:lineRule="auto"/>
              <w:rPr>
                <w:szCs w:val="24"/>
              </w:rPr>
            </w:pPr>
            <w:r w:rsidRPr="004F315E">
              <w:rPr>
                <w:szCs w:val="24"/>
              </w:rPr>
              <w:t>0.88</w:t>
            </w:r>
          </w:p>
        </w:tc>
      </w:tr>
      <w:tr w:rsidR="008F6A31" w:rsidRPr="004F315E" w14:paraId="07695D50" w14:textId="77777777" w:rsidTr="005B436A">
        <w:tc>
          <w:tcPr>
            <w:tcW w:w="5406" w:type="dxa"/>
          </w:tcPr>
          <w:p w14:paraId="6F883B7A" w14:textId="77777777" w:rsidR="008F6A31" w:rsidRPr="004F315E" w:rsidRDefault="008F6A31" w:rsidP="004F315E">
            <w:pPr>
              <w:spacing w:line="240" w:lineRule="auto"/>
              <w:rPr>
                <w:szCs w:val="24"/>
              </w:rPr>
            </w:pPr>
            <w:r w:rsidRPr="004F315E">
              <w:rPr>
                <w:szCs w:val="24"/>
              </w:rPr>
              <w:t>Students from low-income families struggle to afford learning materials.</w:t>
            </w:r>
          </w:p>
        </w:tc>
        <w:tc>
          <w:tcPr>
            <w:tcW w:w="1780" w:type="dxa"/>
          </w:tcPr>
          <w:p w14:paraId="585EB473" w14:textId="4C5FD5DE" w:rsidR="008F6A31" w:rsidRPr="004F315E" w:rsidRDefault="00C7636A" w:rsidP="004F315E">
            <w:pPr>
              <w:spacing w:line="240" w:lineRule="auto"/>
              <w:rPr>
                <w:szCs w:val="24"/>
              </w:rPr>
            </w:pPr>
            <w:r w:rsidRPr="004F315E">
              <w:rPr>
                <w:szCs w:val="24"/>
              </w:rPr>
              <w:t>4.31</w:t>
            </w:r>
          </w:p>
        </w:tc>
        <w:tc>
          <w:tcPr>
            <w:tcW w:w="1444" w:type="dxa"/>
          </w:tcPr>
          <w:p w14:paraId="443D86CE" w14:textId="76D688CD" w:rsidR="008F6A31" w:rsidRPr="004F315E" w:rsidRDefault="00C7636A" w:rsidP="004F315E">
            <w:pPr>
              <w:spacing w:line="240" w:lineRule="auto"/>
              <w:rPr>
                <w:szCs w:val="24"/>
              </w:rPr>
            </w:pPr>
            <w:r w:rsidRPr="004F315E">
              <w:rPr>
                <w:szCs w:val="24"/>
              </w:rPr>
              <w:t>0.79</w:t>
            </w:r>
          </w:p>
        </w:tc>
      </w:tr>
      <w:tr w:rsidR="008F6A31" w:rsidRPr="004F315E" w14:paraId="3D4793D0" w14:textId="77777777" w:rsidTr="005B436A">
        <w:tc>
          <w:tcPr>
            <w:tcW w:w="5406" w:type="dxa"/>
          </w:tcPr>
          <w:p w14:paraId="702D7CAF" w14:textId="77777777" w:rsidR="008F6A31" w:rsidRPr="004F315E" w:rsidRDefault="008F6A31" w:rsidP="004F315E">
            <w:pPr>
              <w:spacing w:line="240" w:lineRule="auto"/>
              <w:rPr>
                <w:szCs w:val="24"/>
              </w:rPr>
            </w:pPr>
            <w:r w:rsidRPr="004F315E">
              <w:rPr>
                <w:szCs w:val="24"/>
              </w:rPr>
              <w:t>Financial challenges force students to miss school.</w:t>
            </w:r>
          </w:p>
        </w:tc>
        <w:tc>
          <w:tcPr>
            <w:tcW w:w="1780" w:type="dxa"/>
          </w:tcPr>
          <w:p w14:paraId="1C152F60" w14:textId="76E0E4D8" w:rsidR="008F6A31" w:rsidRPr="004F315E" w:rsidRDefault="00C7636A" w:rsidP="004F315E">
            <w:pPr>
              <w:spacing w:line="240" w:lineRule="auto"/>
              <w:rPr>
                <w:szCs w:val="24"/>
              </w:rPr>
            </w:pPr>
            <w:r w:rsidRPr="004F315E">
              <w:rPr>
                <w:szCs w:val="24"/>
              </w:rPr>
              <w:t>4.28</w:t>
            </w:r>
          </w:p>
        </w:tc>
        <w:tc>
          <w:tcPr>
            <w:tcW w:w="1444" w:type="dxa"/>
          </w:tcPr>
          <w:p w14:paraId="73C73BA1" w14:textId="59FCA8C9" w:rsidR="008F6A31" w:rsidRPr="004F315E" w:rsidRDefault="00C7636A" w:rsidP="004F315E">
            <w:pPr>
              <w:spacing w:line="240" w:lineRule="auto"/>
              <w:rPr>
                <w:szCs w:val="24"/>
              </w:rPr>
            </w:pPr>
            <w:r w:rsidRPr="004F315E">
              <w:rPr>
                <w:szCs w:val="24"/>
              </w:rPr>
              <w:t>0.84</w:t>
            </w:r>
          </w:p>
        </w:tc>
      </w:tr>
      <w:tr w:rsidR="008F6A31" w:rsidRPr="004F315E" w14:paraId="4C5D7AA5" w14:textId="77777777" w:rsidTr="005B436A">
        <w:tc>
          <w:tcPr>
            <w:tcW w:w="5406" w:type="dxa"/>
          </w:tcPr>
          <w:p w14:paraId="7DFE6402" w14:textId="77777777" w:rsidR="008F6A31" w:rsidRPr="004F315E" w:rsidRDefault="008F6A31" w:rsidP="004F315E">
            <w:pPr>
              <w:spacing w:line="240" w:lineRule="auto"/>
              <w:rPr>
                <w:szCs w:val="24"/>
              </w:rPr>
            </w:pPr>
            <w:r w:rsidRPr="004F315E">
              <w:rPr>
                <w:szCs w:val="24"/>
              </w:rPr>
              <w:t>Peer pressure related to economic status affects students' motivation to study.</w:t>
            </w:r>
          </w:p>
        </w:tc>
        <w:tc>
          <w:tcPr>
            <w:tcW w:w="1780" w:type="dxa"/>
          </w:tcPr>
          <w:p w14:paraId="234F8B94" w14:textId="57193DDA" w:rsidR="008F6A31" w:rsidRPr="004F315E" w:rsidRDefault="00C7636A" w:rsidP="004F315E">
            <w:pPr>
              <w:spacing w:line="240" w:lineRule="auto"/>
              <w:rPr>
                <w:szCs w:val="24"/>
              </w:rPr>
            </w:pPr>
            <w:r w:rsidRPr="004F315E">
              <w:rPr>
                <w:szCs w:val="24"/>
              </w:rPr>
              <w:t>3.95</w:t>
            </w:r>
          </w:p>
        </w:tc>
        <w:tc>
          <w:tcPr>
            <w:tcW w:w="1444" w:type="dxa"/>
          </w:tcPr>
          <w:p w14:paraId="3DAA6124" w14:textId="1677E52C" w:rsidR="008F6A31" w:rsidRPr="004F315E" w:rsidRDefault="00C7636A" w:rsidP="004F315E">
            <w:pPr>
              <w:spacing w:line="240" w:lineRule="auto"/>
              <w:rPr>
                <w:szCs w:val="24"/>
              </w:rPr>
            </w:pPr>
            <w:r w:rsidRPr="004F315E">
              <w:rPr>
                <w:szCs w:val="24"/>
              </w:rPr>
              <w:t>0.93</w:t>
            </w:r>
          </w:p>
        </w:tc>
      </w:tr>
    </w:tbl>
    <w:p w14:paraId="71A4EEEC" w14:textId="3872B0B6" w:rsidR="005B436A" w:rsidRDefault="005B436A" w:rsidP="004F315E">
      <w:pPr>
        <w:spacing w:line="480" w:lineRule="auto"/>
        <w:rPr>
          <w:szCs w:val="24"/>
        </w:rPr>
      </w:pPr>
      <w:r w:rsidRPr="005B436A">
        <w:rPr>
          <w:szCs w:val="24"/>
        </w:rPr>
        <w:t>The results in the table 10. Shows that respondents largely agreed that economic factors significantly affect academic performance. Key findings include: Students from low-income families often struggle to afford learning materials. Financial challenges cause absenteeism, as some students skip school when fees or transport money are unavailable. Parents’ education levels influence their children’s success, likely due to better support and emphasis on education. Economic-based peer pressure also affects students’ motivation and confidence in class. These results confirm that household income and parental background play a substantial role in shaping academic outcomes.</w:t>
      </w:r>
    </w:p>
    <w:p w14:paraId="44DEC117" w14:textId="77777777" w:rsidR="00C00ECC" w:rsidRDefault="00C00ECC" w:rsidP="004F315E">
      <w:pPr>
        <w:pStyle w:val="Heading3"/>
        <w:spacing w:before="100" w:after="100" w:line="240" w:lineRule="auto"/>
        <w:rPr>
          <w:rFonts w:ascii="Times New Roman" w:hAnsi="Times New Roman" w:cs="Times New Roman"/>
          <w:b/>
          <w:bCs/>
          <w:color w:val="auto"/>
        </w:rPr>
      </w:pPr>
      <w:bookmarkStart w:id="314" w:name="_Toc195815719"/>
      <w:bookmarkStart w:id="315" w:name="_Toc197968226"/>
      <w:bookmarkStart w:id="316" w:name="_Toc197970994"/>
      <w:bookmarkStart w:id="317" w:name="_Toc201925263"/>
      <w:bookmarkStart w:id="318" w:name="_Toc202429473"/>
      <w:bookmarkStart w:id="319" w:name="_Toc202433680"/>
    </w:p>
    <w:p w14:paraId="6DC3CCA2" w14:textId="77777777" w:rsidR="00C00ECC" w:rsidRDefault="00C00ECC" w:rsidP="004F315E">
      <w:pPr>
        <w:pStyle w:val="Heading3"/>
        <w:spacing w:before="100" w:after="100" w:line="240" w:lineRule="auto"/>
        <w:rPr>
          <w:rFonts w:ascii="Times New Roman" w:hAnsi="Times New Roman" w:cs="Times New Roman"/>
          <w:b/>
          <w:bCs/>
          <w:color w:val="auto"/>
        </w:rPr>
      </w:pPr>
    </w:p>
    <w:p w14:paraId="06A2B425" w14:textId="77777777" w:rsidR="00C00ECC" w:rsidRPr="00C00ECC" w:rsidRDefault="00C00ECC" w:rsidP="00C00ECC"/>
    <w:p w14:paraId="0EC1252C" w14:textId="77777777" w:rsidR="00C00ECC" w:rsidRDefault="00C00ECC" w:rsidP="004F315E">
      <w:pPr>
        <w:pStyle w:val="Heading3"/>
        <w:spacing w:before="100" w:after="100" w:line="240" w:lineRule="auto"/>
        <w:rPr>
          <w:rFonts w:ascii="Times New Roman" w:hAnsi="Times New Roman" w:cs="Times New Roman"/>
          <w:b/>
          <w:bCs/>
          <w:color w:val="auto"/>
        </w:rPr>
      </w:pPr>
    </w:p>
    <w:p w14:paraId="6C41D27F" w14:textId="11C35C85" w:rsidR="00D572FE" w:rsidRPr="004F315E" w:rsidRDefault="00D572FE" w:rsidP="004F315E">
      <w:pPr>
        <w:pStyle w:val="Heading3"/>
        <w:spacing w:before="100" w:after="100" w:line="240" w:lineRule="auto"/>
        <w:rPr>
          <w:rFonts w:ascii="Times New Roman" w:hAnsi="Times New Roman" w:cs="Times New Roman"/>
          <w:b/>
          <w:bCs/>
          <w:color w:val="auto"/>
        </w:rPr>
      </w:pPr>
      <w:r w:rsidRPr="004F315E">
        <w:rPr>
          <w:rFonts w:ascii="Times New Roman" w:hAnsi="Times New Roman" w:cs="Times New Roman"/>
          <w:b/>
          <w:bCs/>
          <w:color w:val="auto"/>
        </w:rPr>
        <w:t>4.3.2 School Infrastructure and Resources</w:t>
      </w:r>
      <w:bookmarkEnd w:id="314"/>
      <w:bookmarkEnd w:id="315"/>
      <w:bookmarkEnd w:id="316"/>
      <w:bookmarkEnd w:id="317"/>
      <w:bookmarkEnd w:id="318"/>
      <w:bookmarkEnd w:id="319"/>
    </w:p>
    <w:p w14:paraId="70E4FEBB" w14:textId="5344350D" w:rsidR="008F6A31" w:rsidRPr="004F315E" w:rsidRDefault="00D572FE" w:rsidP="004F315E">
      <w:pPr>
        <w:pStyle w:val="Heading4"/>
        <w:spacing w:before="100" w:after="100" w:line="240" w:lineRule="auto"/>
        <w:rPr>
          <w:rFonts w:ascii="Times New Roman" w:hAnsi="Times New Roman" w:cs="Times New Roman"/>
          <w:b/>
          <w:bCs/>
          <w:i w:val="0"/>
          <w:iCs w:val="0"/>
          <w:color w:val="auto"/>
          <w:szCs w:val="24"/>
        </w:rPr>
      </w:pPr>
      <w:bookmarkStart w:id="320" w:name="_Toc195817694"/>
      <w:bookmarkStart w:id="321" w:name="_Toc202434303"/>
      <w:r w:rsidRPr="004F315E">
        <w:rPr>
          <w:rFonts w:ascii="Times New Roman" w:hAnsi="Times New Roman" w:cs="Times New Roman"/>
          <w:b/>
          <w:bCs/>
          <w:i w:val="0"/>
          <w:iCs w:val="0"/>
          <w:color w:val="auto"/>
          <w:szCs w:val="24"/>
        </w:rPr>
        <w:t>Table 1</w:t>
      </w:r>
      <w:r w:rsidR="00422151">
        <w:rPr>
          <w:rFonts w:ascii="Times New Roman" w:hAnsi="Times New Roman" w:cs="Times New Roman"/>
          <w:b/>
          <w:bCs/>
          <w:i w:val="0"/>
          <w:iCs w:val="0"/>
          <w:color w:val="auto"/>
          <w:szCs w:val="24"/>
        </w:rPr>
        <w:t>0</w:t>
      </w:r>
      <w:r w:rsidRPr="004F315E">
        <w:rPr>
          <w:rFonts w:ascii="Times New Roman" w:hAnsi="Times New Roman" w:cs="Times New Roman"/>
          <w:b/>
          <w:bCs/>
          <w:i w:val="0"/>
          <w:iCs w:val="0"/>
          <w:color w:val="auto"/>
          <w:szCs w:val="24"/>
        </w:rPr>
        <w:t>; School Infrastructure and Resources of Respondents</w:t>
      </w:r>
      <w:bookmarkEnd w:id="320"/>
      <w:bookmarkEnd w:id="321"/>
    </w:p>
    <w:tbl>
      <w:tblPr>
        <w:tblStyle w:val="TableGrid"/>
        <w:tblW w:w="0" w:type="auto"/>
        <w:tblLook w:val="04A0" w:firstRow="1" w:lastRow="0" w:firstColumn="1" w:lastColumn="0" w:noHBand="0" w:noVBand="1"/>
      </w:tblPr>
      <w:tblGrid>
        <w:gridCol w:w="5408"/>
        <w:gridCol w:w="1779"/>
        <w:gridCol w:w="1443"/>
      </w:tblGrid>
      <w:tr w:rsidR="008F6A31" w:rsidRPr="004F315E" w14:paraId="448659FF" w14:textId="77777777" w:rsidTr="005B436A">
        <w:tc>
          <w:tcPr>
            <w:tcW w:w="5408" w:type="dxa"/>
          </w:tcPr>
          <w:p w14:paraId="1C0D49D1" w14:textId="77777777" w:rsidR="008F6A31" w:rsidRPr="004F315E" w:rsidRDefault="008F6A31" w:rsidP="004F315E">
            <w:pPr>
              <w:spacing w:line="240" w:lineRule="auto"/>
              <w:rPr>
                <w:b/>
                <w:bCs/>
                <w:szCs w:val="24"/>
              </w:rPr>
            </w:pPr>
            <w:r w:rsidRPr="004F315E">
              <w:rPr>
                <w:b/>
                <w:bCs/>
                <w:szCs w:val="24"/>
              </w:rPr>
              <w:t>Statement</w:t>
            </w:r>
          </w:p>
        </w:tc>
        <w:tc>
          <w:tcPr>
            <w:tcW w:w="1779" w:type="dxa"/>
          </w:tcPr>
          <w:p w14:paraId="44D59065" w14:textId="00AD413A" w:rsidR="008F6A31" w:rsidRPr="004F315E" w:rsidRDefault="00145BFE" w:rsidP="004F315E">
            <w:pPr>
              <w:spacing w:line="240" w:lineRule="auto"/>
              <w:rPr>
                <w:b/>
                <w:bCs/>
                <w:szCs w:val="24"/>
              </w:rPr>
            </w:pPr>
            <w:r w:rsidRPr="004F315E">
              <w:rPr>
                <w:b/>
                <w:bCs/>
                <w:szCs w:val="24"/>
              </w:rPr>
              <w:t>Mean</w:t>
            </w:r>
          </w:p>
        </w:tc>
        <w:tc>
          <w:tcPr>
            <w:tcW w:w="1443" w:type="dxa"/>
          </w:tcPr>
          <w:p w14:paraId="501158BE" w14:textId="59DF2E19" w:rsidR="008F6A31" w:rsidRPr="004F315E" w:rsidRDefault="00145BFE" w:rsidP="004F315E">
            <w:pPr>
              <w:spacing w:line="240" w:lineRule="auto"/>
              <w:rPr>
                <w:b/>
                <w:bCs/>
                <w:szCs w:val="24"/>
              </w:rPr>
            </w:pPr>
            <w:r w:rsidRPr="004F315E">
              <w:rPr>
                <w:b/>
                <w:bCs/>
                <w:szCs w:val="24"/>
              </w:rPr>
              <w:t>STD</w:t>
            </w:r>
          </w:p>
        </w:tc>
      </w:tr>
      <w:tr w:rsidR="008F6A31" w:rsidRPr="004F315E" w14:paraId="5723289B" w14:textId="77777777" w:rsidTr="005B436A">
        <w:tc>
          <w:tcPr>
            <w:tcW w:w="5408" w:type="dxa"/>
          </w:tcPr>
          <w:p w14:paraId="713777D5" w14:textId="77777777" w:rsidR="008F6A31" w:rsidRPr="004F315E" w:rsidRDefault="008F6A31" w:rsidP="004F315E">
            <w:pPr>
              <w:spacing w:line="240" w:lineRule="auto"/>
              <w:rPr>
                <w:szCs w:val="24"/>
              </w:rPr>
            </w:pPr>
            <w:r w:rsidRPr="004F315E">
              <w:rPr>
                <w:szCs w:val="24"/>
              </w:rPr>
              <w:t>Lack of enough classrooms affects learning effectiveness.</w:t>
            </w:r>
          </w:p>
        </w:tc>
        <w:tc>
          <w:tcPr>
            <w:tcW w:w="1779" w:type="dxa"/>
          </w:tcPr>
          <w:p w14:paraId="77FD0B4E" w14:textId="0BF36A7A" w:rsidR="008F6A31" w:rsidRPr="004F315E" w:rsidRDefault="00145BFE" w:rsidP="004F315E">
            <w:pPr>
              <w:spacing w:line="240" w:lineRule="auto"/>
              <w:rPr>
                <w:szCs w:val="24"/>
              </w:rPr>
            </w:pPr>
            <w:r w:rsidRPr="004F315E">
              <w:rPr>
                <w:szCs w:val="24"/>
              </w:rPr>
              <w:t>4.30</w:t>
            </w:r>
          </w:p>
        </w:tc>
        <w:tc>
          <w:tcPr>
            <w:tcW w:w="1443" w:type="dxa"/>
          </w:tcPr>
          <w:p w14:paraId="41A7A2F3" w14:textId="36252264" w:rsidR="008F6A31" w:rsidRPr="004F315E" w:rsidRDefault="00145BFE" w:rsidP="004F315E">
            <w:pPr>
              <w:spacing w:line="240" w:lineRule="auto"/>
              <w:rPr>
                <w:szCs w:val="24"/>
              </w:rPr>
            </w:pPr>
            <w:r w:rsidRPr="004F315E">
              <w:rPr>
                <w:szCs w:val="24"/>
              </w:rPr>
              <w:t>0.76</w:t>
            </w:r>
          </w:p>
        </w:tc>
      </w:tr>
      <w:tr w:rsidR="008F6A31" w:rsidRPr="004F315E" w14:paraId="27D69EB9" w14:textId="77777777" w:rsidTr="005B436A">
        <w:tc>
          <w:tcPr>
            <w:tcW w:w="5408" w:type="dxa"/>
          </w:tcPr>
          <w:p w14:paraId="7AD9A476" w14:textId="77777777" w:rsidR="008F6A31" w:rsidRPr="004F315E" w:rsidRDefault="008F6A31" w:rsidP="004F315E">
            <w:pPr>
              <w:spacing w:line="240" w:lineRule="auto"/>
              <w:rPr>
                <w:szCs w:val="24"/>
              </w:rPr>
            </w:pPr>
            <w:r w:rsidRPr="004F315E">
              <w:rPr>
                <w:szCs w:val="24"/>
              </w:rPr>
              <w:t>Limited textbooks and learning materials reduce academic performance.</w:t>
            </w:r>
          </w:p>
        </w:tc>
        <w:tc>
          <w:tcPr>
            <w:tcW w:w="1779" w:type="dxa"/>
          </w:tcPr>
          <w:p w14:paraId="0A874120" w14:textId="7503CAED" w:rsidR="008F6A31" w:rsidRPr="004F315E" w:rsidRDefault="00145BFE" w:rsidP="004F315E">
            <w:pPr>
              <w:spacing w:line="240" w:lineRule="auto"/>
              <w:rPr>
                <w:szCs w:val="24"/>
              </w:rPr>
            </w:pPr>
            <w:r w:rsidRPr="004F315E">
              <w:rPr>
                <w:szCs w:val="24"/>
              </w:rPr>
              <w:t>4.25</w:t>
            </w:r>
          </w:p>
        </w:tc>
        <w:tc>
          <w:tcPr>
            <w:tcW w:w="1443" w:type="dxa"/>
          </w:tcPr>
          <w:p w14:paraId="01DA1EA7" w14:textId="27166D5D" w:rsidR="008F6A31" w:rsidRPr="004F315E" w:rsidRDefault="00145BFE" w:rsidP="004F315E">
            <w:pPr>
              <w:spacing w:line="240" w:lineRule="auto"/>
              <w:rPr>
                <w:szCs w:val="24"/>
              </w:rPr>
            </w:pPr>
            <w:r w:rsidRPr="004F315E">
              <w:rPr>
                <w:szCs w:val="24"/>
              </w:rPr>
              <w:t>0.81</w:t>
            </w:r>
          </w:p>
        </w:tc>
      </w:tr>
      <w:tr w:rsidR="008F6A31" w:rsidRPr="004F315E" w14:paraId="509FD033" w14:textId="77777777" w:rsidTr="005B436A">
        <w:tc>
          <w:tcPr>
            <w:tcW w:w="5408" w:type="dxa"/>
          </w:tcPr>
          <w:p w14:paraId="6F93DF92" w14:textId="77777777" w:rsidR="008F6A31" w:rsidRPr="004F315E" w:rsidRDefault="008F6A31" w:rsidP="004F315E">
            <w:pPr>
              <w:spacing w:line="240" w:lineRule="auto"/>
              <w:rPr>
                <w:szCs w:val="24"/>
              </w:rPr>
            </w:pPr>
            <w:r w:rsidRPr="004F315E">
              <w:rPr>
                <w:szCs w:val="24"/>
              </w:rPr>
              <w:t>Poor school facilities (e.g., toilets, electricity) impact student concentration.</w:t>
            </w:r>
          </w:p>
        </w:tc>
        <w:tc>
          <w:tcPr>
            <w:tcW w:w="1779" w:type="dxa"/>
          </w:tcPr>
          <w:p w14:paraId="16F4D602" w14:textId="4A983506" w:rsidR="008F6A31" w:rsidRPr="004F315E" w:rsidRDefault="00145BFE" w:rsidP="004F315E">
            <w:pPr>
              <w:spacing w:line="240" w:lineRule="auto"/>
              <w:rPr>
                <w:szCs w:val="24"/>
              </w:rPr>
            </w:pPr>
            <w:r w:rsidRPr="004F315E">
              <w:rPr>
                <w:szCs w:val="24"/>
              </w:rPr>
              <w:t>4.18</w:t>
            </w:r>
          </w:p>
        </w:tc>
        <w:tc>
          <w:tcPr>
            <w:tcW w:w="1443" w:type="dxa"/>
          </w:tcPr>
          <w:p w14:paraId="49C2C8D8" w14:textId="312DEAA9" w:rsidR="008F6A31" w:rsidRPr="004F315E" w:rsidRDefault="00145BFE" w:rsidP="004F315E">
            <w:pPr>
              <w:spacing w:line="240" w:lineRule="auto"/>
              <w:rPr>
                <w:szCs w:val="24"/>
              </w:rPr>
            </w:pPr>
            <w:r w:rsidRPr="004F315E">
              <w:rPr>
                <w:szCs w:val="24"/>
              </w:rPr>
              <w:t>0.89</w:t>
            </w:r>
          </w:p>
        </w:tc>
      </w:tr>
      <w:tr w:rsidR="008F6A31" w:rsidRPr="004F315E" w14:paraId="4E6557EF" w14:textId="77777777" w:rsidTr="005B436A">
        <w:tc>
          <w:tcPr>
            <w:tcW w:w="5408" w:type="dxa"/>
          </w:tcPr>
          <w:p w14:paraId="1E03042E" w14:textId="77777777" w:rsidR="008F6A31" w:rsidRPr="004F315E" w:rsidRDefault="008F6A31" w:rsidP="004F315E">
            <w:pPr>
              <w:spacing w:line="240" w:lineRule="auto"/>
              <w:rPr>
                <w:szCs w:val="24"/>
              </w:rPr>
            </w:pPr>
            <w:r w:rsidRPr="004F315E">
              <w:rPr>
                <w:szCs w:val="24"/>
              </w:rPr>
              <w:t>High student-to-teacher ratio negatively affects academic performance.</w:t>
            </w:r>
          </w:p>
        </w:tc>
        <w:tc>
          <w:tcPr>
            <w:tcW w:w="1779" w:type="dxa"/>
          </w:tcPr>
          <w:p w14:paraId="74C40F68" w14:textId="641EF70B" w:rsidR="008F6A31" w:rsidRPr="004F315E" w:rsidRDefault="00145BFE" w:rsidP="004F315E">
            <w:pPr>
              <w:spacing w:line="240" w:lineRule="auto"/>
              <w:rPr>
                <w:szCs w:val="24"/>
              </w:rPr>
            </w:pPr>
            <w:r w:rsidRPr="004F315E">
              <w:rPr>
                <w:szCs w:val="24"/>
              </w:rPr>
              <w:t>4.10</w:t>
            </w:r>
          </w:p>
        </w:tc>
        <w:tc>
          <w:tcPr>
            <w:tcW w:w="1443" w:type="dxa"/>
          </w:tcPr>
          <w:p w14:paraId="208FF98D" w14:textId="1971FF62" w:rsidR="008F6A31" w:rsidRPr="004F315E" w:rsidRDefault="00145BFE" w:rsidP="004F315E">
            <w:pPr>
              <w:spacing w:line="240" w:lineRule="auto"/>
              <w:rPr>
                <w:szCs w:val="24"/>
              </w:rPr>
            </w:pPr>
            <w:r w:rsidRPr="004F315E">
              <w:rPr>
                <w:szCs w:val="24"/>
              </w:rPr>
              <w:t>0.92</w:t>
            </w:r>
          </w:p>
        </w:tc>
      </w:tr>
      <w:tr w:rsidR="008F6A31" w:rsidRPr="004F315E" w14:paraId="24EC5718" w14:textId="77777777" w:rsidTr="005B436A">
        <w:tc>
          <w:tcPr>
            <w:tcW w:w="5408" w:type="dxa"/>
          </w:tcPr>
          <w:p w14:paraId="20EB5121" w14:textId="5C243A74" w:rsidR="008F6A31" w:rsidRPr="004F315E" w:rsidRDefault="008F6A31" w:rsidP="004F315E">
            <w:pPr>
              <w:spacing w:line="240" w:lineRule="auto"/>
              <w:rPr>
                <w:szCs w:val="24"/>
              </w:rPr>
            </w:pPr>
            <w:r w:rsidRPr="004F315E">
              <w:rPr>
                <w:szCs w:val="24"/>
              </w:rPr>
              <w:t>Availability of school libraries</w:t>
            </w:r>
            <w:r w:rsidR="00145BFE" w:rsidRPr="004F315E">
              <w:rPr>
                <w:szCs w:val="24"/>
              </w:rPr>
              <w:t xml:space="preserve"> </w:t>
            </w:r>
            <w:r w:rsidRPr="004F315E">
              <w:rPr>
                <w:szCs w:val="24"/>
              </w:rPr>
              <w:t>improves students’</w:t>
            </w:r>
            <w:r w:rsidR="00145BFE" w:rsidRPr="004F315E">
              <w:rPr>
                <w:szCs w:val="24"/>
              </w:rPr>
              <w:t xml:space="preserve"> </w:t>
            </w:r>
            <w:r w:rsidRPr="004F315E">
              <w:rPr>
                <w:szCs w:val="24"/>
              </w:rPr>
              <w:t>learning outcomes.</w:t>
            </w:r>
          </w:p>
        </w:tc>
        <w:tc>
          <w:tcPr>
            <w:tcW w:w="1779" w:type="dxa"/>
          </w:tcPr>
          <w:p w14:paraId="7E9428A4" w14:textId="090113F6" w:rsidR="008F6A31" w:rsidRPr="004F315E" w:rsidRDefault="00145BFE" w:rsidP="004F315E">
            <w:pPr>
              <w:spacing w:line="240" w:lineRule="auto"/>
              <w:rPr>
                <w:szCs w:val="24"/>
              </w:rPr>
            </w:pPr>
            <w:r w:rsidRPr="004F315E">
              <w:rPr>
                <w:szCs w:val="24"/>
              </w:rPr>
              <w:t>4.05</w:t>
            </w:r>
          </w:p>
        </w:tc>
        <w:tc>
          <w:tcPr>
            <w:tcW w:w="1443" w:type="dxa"/>
          </w:tcPr>
          <w:p w14:paraId="14E80AA0" w14:textId="2CEF05AA" w:rsidR="008F6A31" w:rsidRPr="004F315E" w:rsidRDefault="00145BFE" w:rsidP="004F315E">
            <w:pPr>
              <w:spacing w:line="240" w:lineRule="auto"/>
              <w:rPr>
                <w:szCs w:val="24"/>
              </w:rPr>
            </w:pPr>
            <w:r w:rsidRPr="004F315E">
              <w:rPr>
                <w:szCs w:val="24"/>
              </w:rPr>
              <w:t>0.88</w:t>
            </w:r>
          </w:p>
        </w:tc>
      </w:tr>
    </w:tbl>
    <w:p w14:paraId="705F769F" w14:textId="470ED3AA" w:rsidR="005B436A" w:rsidRDefault="005B436A" w:rsidP="004F315E">
      <w:pPr>
        <w:spacing w:line="480" w:lineRule="auto"/>
        <w:rPr>
          <w:szCs w:val="24"/>
        </w:rPr>
      </w:pPr>
      <w:r w:rsidRPr="005B436A">
        <w:rPr>
          <w:szCs w:val="24"/>
        </w:rPr>
        <w:t>Participants identified infrastructure deficiencies as major hindrances whereby Inadequate classrooms lead to overcrowded learning environments. Limited textbooks and learning resources make it hard for students to study effectively. Poor facilities like sanitation and electricity affect concentration and attendance. A high student-teacher ratio reduces individual attention. On the positive side, the presence of school libraries was noted as enhancing student learning outcomes.</w:t>
      </w:r>
    </w:p>
    <w:p w14:paraId="531F9A79" w14:textId="77777777" w:rsidR="00412A24" w:rsidRPr="004F315E" w:rsidRDefault="00412A24" w:rsidP="004F315E">
      <w:pPr>
        <w:pStyle w:val="Heading3"/>
        <w:spacing w:before="100" w:after="100" w:line="240" w:lineRule="auto"/>
        <w:rPr>
          <w:rFonts w:ascii="Times New Roman" w:hAnsi="Times New Roman" w:cs="Times New Roman"/>
          <w:b/>
          <w:bCs/>
          <w:color w:val="auto"/>
        </w:rPr>
      </w:pPr>
      <w:bookmarkStart w:id="322" w:name="_Toc195815720"/>
      <w:bookmarkStart w:id="323" w:name="_Toc197968227"/>
      <w:bookmarkStart w:id="324" w:name="_Toc197970995"/>
      <w:bookmarkStart w:id="325" w:name="_Toc201925264"/>
      <w:bookmarkStart w:id="326" w:name="_Toc202429474"/>
      <w:bookmarkStart w:id="327" w:name="_Toc202433681"/>
      <w:r w:rsidRPr="004F315E">
        <w:rPr>
          <w:rFonts w:ascii="Times New Roman" w:hAnsi="Times New Roman" w:cs="Times New Roman"/>
          <w:b/>
          <w:bCs/>
          <w:color w:val="auto"/>
        </w:rPr>
        <w:t>4.3.3 Parental Involvement</w:t>
      </w:r>
      <w:bookmarkEnd w:id="322"/>
      <w:bookmarkEnd w:id="323"/>
      <w:bookmarkEnd w:id="324"/>
      <w:bookmarkEnd w:id="325"/>
      <w:bookmarkEnd w:id="326"/>
      <w:bookmarkEnd w:id="327"/>
    </w:p>
    <w:p w14:paraId="14FF6D57" w14:textId="675C8BC9" w:rsidR="00C7636A" w:rsidRPr="004F315E" w:rsidRDefault="00412A24" w:rsidP="004F315E">
      <w:pPr>
        <w:pStyle w:val="Heading4"/>
        <w:spacing w:before="100" w:after="100" w:line="240" w:lineRule="auto"/>
        <w:rPr>
          <w:rFonts w:ascii="Times New Roman" w:hAnsi="Times New Roman" w:cs="Times New Roman"/>
          <w:b/>
          <w:bCs/>
          <w:i w:val="0"/>
          <w:iCs w:val="0"/>
          <w:color w:val="auto"/>
          <w:szCs w:val="24"/>
        </w:rPr>
      </w:pPr>
      <w:bookmarkStart w:id="328" w:name="_Toc195817695"/>
      <w:bookmarkStart w:id="329" w:name="_Toc202434304"/>
      <w:r w:rsidRPr="004F315E">
        <w:rPr>
          <w:rFonts w:ascii="Times New Roman" w:hAnsi="Times New Roman" w:cs="Times New Roman"/>
          <w:b/>
          <w:bCs/>
          <w:i w:val="0"/>
          <w:iCs w:val="0"/>
          <w:color w:val="auto"/>
          <w:szCs w:val="24"/>
        </w:rPr>
        <w:t>Table 1</w:t>
      </w:r>
      <w:r w:rsidR="00422151">
        <w:rPr>
          <w:rFonts w:ascii="Times New Roman" w:hAnsi="Times New Roman" w:cs="Times New Roman"/>
          <w:b/>
          <w:bCs/>
          <w:i w:val="0"/>
          <w:iCs w:val="0"/>
          <w:color w:val="auto"/>
          <w:szCs w:val="24"/>
        </w:rPr>
        <w:t>1</w:t>
      </w:r>
      <w:r w:rsidRPr="004F315E">
        <w:rPr>
          <w:rFonts w:ascii="Times New Roman" w:hAnsi="Times New Roman" w:cs="Times New Roman"/>
          <w:b/>
          <w:bCs/>
          <w:i w:val="0"/>
          <w:iCs w:val="0"/>
          <w:color w:val="auto"/>
          <w:szCs w:val="24"/>
        </w:rPr>
        <w:t>; Parental Involvement of Respondents</w:t>
      </w:r>
      <w:bookmarkEnd w:id="328"/>
      <w:bookmarkEnd w:id="329"/>
    </w:p>
    <w:tbl>
      <w:tblPr>
        <w:tblStyle w:val="TableGrid"/>
        <w:tblW w:w="0" w:type="auto"/>
        <w:tblLook w:val="04A0" w:firstRow="1" w:lastRow="0" w:firstColumn="1" w:lastColumn="0" w:noHBand="0" w:noVBand="1"/>
      </w:tblPr>
      <w:tblGrid>
        <w:gridCol w:w="5568"/>
        <w:gridCol w:w="1618"/>
        <w:gridCol w:w="1444"/>
      </w:tblGrid>
      <w:tr w:rsidR="00C7636A" w:rsidRPr="004F315E" w14:paraId="0544B4DA" w14:textId="77777777" w:rsidTr="005B436A">
        <w:tc>
          <w:tcPr>
            <w:tcW w:w="5568" w:type="dxa"/>
          </w:tcPr>
          <w:p w14:paraId="26125722" w14:textId="77777777" w:rsidR="00C7636A" w:rsidRPr="004F315E" w:rsidRDefault="00C7636A" w:rsidP="004F315E">
            <w:pPr>
              <w:spacing w:line="240" w:lineRule="auto"/>
              <w:rPr>
                <w:b/>
                <w:bCs/>
                <w:szCs w:val="24"/>
              </w:rPr>
            </w:pPr>
            <w:r w:rsidRPr="004F315E">
              <w:rPr>
                <w:b/>
                <w:bCs/>
                <w:szCs w:val="24"/>
              </w:rPr>
              <w:t>Statement</w:t>
            </w:r>
          </w:p>
        </w:tc>
        <w:tc>
          <w:tcPr>
            <w:tcW w:w="1618" w:type="dxa"/>
          </w:tcPr>
          <w:p w14:paraId="28A5737E" w14:textId="7B39844C" w:rsidR="00C7636A" w:rsidRPr="004F315E" w:rsidRDefault="00145BFE" w:rsidP="004F315E">
            <w:pPr>
              <w:spacing w:line="240" w:lineRule="auto"/>
              <w:rPr>
                <w:b/>
                <w:bCs/>
                <w:szCs w:val="24"/>
              </w:rPr>
            </w:pPr>
            <w:r w:rsidRPr="004F315E">
              <w:rPr>
                <w:b/>
                <w:bCs/>
                <w:szCs w:val="24"/>
              </w:rPr>
              <w:t>Mean</w:t>
            </w:r>
          </w:p>
        </w:tc>
        <w:tc>
          <w:tcPr>
            <w:tcW w:w="1444" w:type="dxa"/>
          </w:tcPr>
          <w:p w14:paraId="6E4C6ED4" w14:textId="6511C841" w:rsidR="00C7636A" w:rsidRPr="004F315E" w:rsidRDefault="00145BFE" w:rsidP="004F315E">
            <w:pPr>
              <w:spacing w:line="240" w:lineRule="auto"/>
              <w:rPr>
                <w:b/>
                <w:bCs/>
                <w:szCs w:val="24"/>
              </w:rPr>
            </w:pPr>
            <w:r w:rsidRPr="004F315E">
              <w:rPr>
                <w:b/>
                <w:bCs/>
                <w:szCs w:val="24"/>
              </w:rPr>
              <w:t>STD</w:t>
            </w:r>
          </w:p>
        </w:tc>
      </w:tr>
      <w:tr w:rsidR="00C7636A" w:rsidRPr="004F315E" w14:paraId="2AF5CD76" w14:textId="77777777" w:rsidTr="005B436A">
        <w:tc>
          <w:tcPr>
            <w:tcW w:w="5568" w:type="dxa"/>
          </w:tcPr>
          <w:p w14:paraId="37DAD029" w14:textId="26B73AF8" w:rsidR="00C7636A" w:rsidRPr="004F315E" w:rsidRDefault="00C7636A" w:rsidP="004F315E">
            <w:pPr>
              <w:spacing w:line="240" w:lineRule="auto"/>
              <w:rPr>
                <w:szCs w:val="24"/>
              </w:rPr>
            </w:pPr>
            <w:r w:rsidRPr="004F315E">
              <w:rPr>
                <w:szCs w:val="24"/>
              </w:rPr>
              <w:t>Parents regularly check their</w:t>
            </w:r>
            <w:r w:rsidR="00145BFE" w:rsidRPr="004F315E">
              <w:rPr>
                <w:szCs w:val="24"/>
              </w:rPr>
              <w:t xml:space="preserve"> </w:t>
            </w:r>
            <w:r w:rsidRPr="004F315E">
              <w:rPr>
                <w:szCs w:val="24"/>
              </w:rPr>
              <w:t>children’s academic progress.</w:t>
            </w:r>
          </w:p>
        </w:tc>
        <w:tc>
          <w:tcPr>
            <w:tcW w:w="1618" w:type="dxa"/>
          </w:tcPr>
          <w:p w14:paraId="60707AE0" w14:textId="562FA12D" w:rsidR="00C7636A" w:rsidRPr="004F315E" w:rsidRDefault="000B6908" w:rsidP="004F315E">
            <w:pPr>
              <w:spacing w:line="240" w:lineRule="auto"/>
              <w:rPr>
                <w:szCs w:val="24"/>
              </w:rPr>
            </w:pPr>
            <w:r w:rsidRPr="004F315E">
              <w:rPr>
                <w:szCs w:val="24"/>
              </w:rPr>
              <w:t>3.98</w:t>
            </w:r>
          </w:p>
        </w:tc>
        <w:tc>
          <w:tcPr>
            <w:tcW w:w="1444" w:type="dxa"/>
          </w:tcPr>
          <w:p w14:paraId="5626D63D" w14:textId="40BDA139" w:rsidR="00C7636A" w:rsidRPr="004F315E" w:rsidRDefault="000B6908" w:rsidP="004F315E">
            <w:pPr>
              <w:spacing w:line="240" w:lineRule="auto"/>
              <w:rPr>
                <w:szCs w:val="24"/>
              </w:rPr>
            </w:pPr>
            <w:r w:rsidRPr="004F315E">
              <w:rPr>
                <w:szCs w:val="24"/>
              </w:rPr>
              <w:t>0.94</w:t>
            </w:r>
          </w:p>
        </w:tc>
      </w:tr>
      <w:tr w:rsidR="00C7636A" w:rsidRPr="004F315E" w14:paraId="19FACFAD" w14:textId="77777777" w:rsidTr="005B436A">
        <w:tc>
          <w:tcPr>
            <w:tcW w:w="5568" w:type="dxa"/>
          </w:tcPr>
          <w:p w14:paraId="32D7DF8A" w14:textId="77777777" w:rsidR="00C7636A" w:rsidRPr="004F315E" w:rsidRDefault="00C7636A" w:rsidP="004F315E">
            <w:pPr>
              <w:spacing w:line="240" w:lineRule="auto"/>
              <w:rPr>
                <w:szCs w:val="24"/>
              </w:rPr>
            </w:pPr>
            <w:r w:rsidRPr="004F315E">
              <w:rPr>
                <w:szCs w:val="24"/>
              </w:rPr>
              <w:t>Parental involvement in school meetings positively influences student performance.</w:t>
            </w:r>
          </w:p>
        </w:tc>
        <w:tc>
          <w:tcPr>
            <w:tcW w:w="1618" w:type="dxa"/>
          </w:tcPr>
          <w:p w14:paraId="1EA78967" w14:textId="76E1BDB1" w:rsidR="00C7636A" w:rsidRPr="004F315E" w:rsidRDefault="000B6908" w:rsidP="004F315E">
            <w:pPr>
              <w:spacing w:line="240" w:lineRule="auto"/>
              <w:rPr>
                <w:szCs w:val="24"/>
              </w:rPr>
            </w:pPr>
            <w:r w:rsidRPr="004F315E">
              <w:rPr>
                <w:szCs w:val="24"/>
              </w:rPr>
              <w:t>4.01</w:t>
            </w:r>
          </w:p>
        </w:tc>
        <w:tc>
          <w:tcPr>
            <w:tcW w:w="1444" w:type="dxa"/>
          </w:tcPr>
          <w:p w14:paraId="1C4EE6D9" w14:textId="1B0F1BC9" w:rsidR="00C7636A" w:rsidRPr="004F315E" w:rsidRDefault="000B6908" w:rsidP="004F315E">
            <w:pPr>
              <w:spacing w:line="240" w:lineRule="auto"/>
              <w:rPr>
                <w:szCs w:val="24"/>
              </w:rPr>
            </w:pPr>
            <w:r w:rsidRPr="004F315E">
              <w:rPr>
                <w:szCs w:val="24"/>
              </w:rPr>
              <w:t>0.91</w:t>
            </w:r>
          </w:p>
        </w:tc>
      </w:tr>
      <w:tr w:rsidR="00C7636A" w:rsidRPr="004F315E" w14:paraId="51C32751" w14:textId="77777777" w:rsidTr="005B436A">
        <w:tc>
          <w:tcPr>
            <w:tcW w:w="5568" w:type="dxa"/>
          </w:tcPr>
          <w:p w14:paraId="45FDE635" w14:textId="77777777" w:rsidR="00C7636A" w:rsidRPr="004F315E" w:rsidRDefault="00C7636A" w:rsidP="004F315E">
            <w:pPr>
              <w:spacing w:line="240" w:lineRule="auto"/>
              <w:rPr>
                <w:szCs w:val="24"/>
              </w:rPr>
            </w:pPr>
            <w:r w:rsidRPr="004F315E">
              <w:rPr>
                <w:szCs w:val="24"/>
              </w:rPr>
              <w:t>Parents assist their children with homework and studies.</w:t>
            </w:r>
          </w:p>
        </w:tc>
        <w:tc>
          <w:tcPr>
            <w:tcW w:w="1618" w:type="dxa"/>
          </w:tcPr>
          <w:p w14:paraId="3875483C" w14:textId="74469BFB" w:rsidR="00C7636A" w:rsidRPr="004F315E" w:rsidRDefault="000B6908" w:rsidP="004F315E">
            <w:pPr>
              <w:spacing w:line="240" w:lineRule="auto"/>
              <w:rPr>
                <w:szCs w:val="24"/>
              </w:rPr>
            </w:pPr>
            <w:r w:rsidRPr="004F315E">
              <w:rPr>
                <w:szCs w:val="24"/>
              </w:rPr>
              <w:t>3.85</w:t>
            </w:r>
          </w:p>
        </w:tc>
        <w:tc>
          <w:tcPr>
            <w:tcW w:w="1444" w:type="dxa"/>
          </w:tcPr>
          <w:p w14:paraId="0660FC7E" w14:textId="622BF5EC" w:rsidR="00C7636A" w:rsidRPr="004F315E" w:rsidRDefault="000B6908" w:rsidP="004F315E">
            <w:pPr>
              <w:spacing w:line="240" w:lineRule="auto"/>
              <w:rPr>
                <w:szCs w:val="24"/>
              </w:rPr>
            </w:pPr>
            <w:r w:rsidRPr="004F315E">
              <w:rPr>
                <w:szCs w:val="24"/>
              </w:rPr>
              <w:t>1.02</w:t>
            </w:r>
          </w:p>
        </w:tc>
      </w:tr>
      <w:tr w:rsidR="00C7636A" w:rsidRPr="004F315E" w14:paraId="43E758D6" w14:textId="77777777" w:rsidTr="005B436A">
        <w:tc>
          <w:tcPr>
            <w:tcW w:w="5568" w:type="dxa"/>
          </w:tcPr>
          <w:p w14:paraId="46C83B72" w14:textId="77777777" w:rsidR="00C7636A" w:rsidRPr="004F315E" w:rsidRDefault="00C7636A" w:rsidP="004F315E">
            <w:pPr>
              <w:spacing w:line="240" w:lineRule="auto"/>
              <w:rPr>
                <w:szCs w:val="24"/>
              </w:rPr>
            </w:pPr>
            <w:r w:rsidRPr="004F315E">
              <w:rPr>
                <w:szCs w:val="24"/>
              </w:rPr>
              <w:t>Lack of parental supervision leads to poor academic performance.</w:t>
            </w:r>
          </w:p>
        </w:tc>
        <w:tc>
          <w:tcPr>
            <w:tcW w:w="1618" w:type="dxa"/>
          </w:tcPr>
          <w:p w14:paraId="0A9D6945" w14:textId="2DB0A5C2" w:rsidR="00C7636A" w:rsidRPr="004F315E" w:rsidRDefault="000B6908" w:rsidP="004F315E">
            <w:pPr>
              <w:spacing w:line="240" w:lineRule="auto"/>
              <w:rPr>
                <w:szCs w:val="24"/>
              </w:rPr>
            </w:pPr>
            <w:r w:rsidRPr="004F315E">
              <w:rPr>
                <w:szCs w:val="24"/>
              </w:rPr>
              <w:t>4.12</w:t>
            </w:r>
          </w:p>
        </w:tc>
        <w:tc>
          <w:tcPr>
            <w:tcW w:w="1444" w:type="dxa"/>
          </w:tcPr>
          <w:p w14:paraId="53DC4246" w14:textId="734D4B4D" w:rsidR="00C7636A" w:rsidRPr="004F315E" w:rsidRDefault="000B6908" w:rsidP="004F315E">
            <w:pPr>
              <w:spacing w:line="240" w:lineRule="auto"/>
              <w:rPr>
                <w:szCs w:val="24"/>
              </w:rPr>
            </w:pPr>
            <w:r w:rsidRPr="004F315E">
              <w:rPr>
                <w:szCs w:val="24"/>
              </w:rPr>
              <w:t>0.87</w:t>
            </w:r>
          </w:p>
        </w:tc>
      </w:tr>
      <w:tr w:rsidR="00C7636A" w:rsidRPr="004F315E" w14:paraId="0275634D" w14:textId="77777777" w:rsidTr="005B436A">
        <w:tc>
          <w:tcPr>
            <w:tcW w:w="5568" w:type="dxa"/>
          </w:tcPr>
          <w:p w14:paraId="1D47E8AE" w14:textId="77777777" w:rsidR="00C7636A" w:rsidRPr="004F315E" w:rsidRDefault="00C7636A" w:rsidP="004F315E">
            <w:pPr>
              <w:spacing w:line="240" w:lineRule="auto"/>
              <w:rPr>
                <w:szCs w:val="24"/>
              </w:rPr>
            </w:pPr>
            <w:r w:rsidRPr="004F315E">
              <w:rPr>
                <w:szCs w:val="24"/>
              </w:rPr>
              <w:t>Parents motivate and encourage their children to excel in school.</w:t>
            </w:r>
          </w:p>
        </w:tc>
        <w:tc>
          <w:tcPr>
            <w:tcW w:w="1618" w:type="dxa"/>
          </w:tcPr>
          <w:p w14:paraId="6AB61401" w14:textId="394B0FB2" w:rsidR="00C7636A" w:rsidRPr="004F315E" w:rsidRDefault="000B6908" w:rsidP="004F315E">
            <w:pPr>
              <w:spacing w:line="240" w:lineRule="auto"/>
              <w:rPr>
                <w:szCs w:val="24"/>
              </w:rPr>
            </w:pPr>
            <w:r w:rsidRPr="004F315E">
              <w:rPr>
                <w:szCs w:val="24"/>
              </w:rPr>
              <w:t>4.00</w:t>
            </w:r>
          </w:p>
        </w:tc>
        <w:tc>
          <w:tcPr>
            <w:tcW w:w="1444" w:type="dxa"/>
          </w:tcPr>
          <w:p w14:paraId="662A5E6D" w14:textId="6FB852DC" w:rsidR="00C7636A" w:rsidRPr="004F315E" w:rsidRDefault="000B6908" w:rsidP="004F315E">
            <w:pPr>
              <w:spacing w:line="240" w:lineRule="auto"/>
              <w:rPr>
                <w:szCs w:val="24"/>
              </w:rPr>
            </w:pPr>
            <w:r w:rsidRPr="004F315E">
              <w:rPr>
                <w:szCs w:val="24"/>
              </w:rPr>
              <w:t>0.89</w:t>
            </w:r>
          </w:p>
        </w:tc>
      </w:tr>
    </w:tbl>
    <w:p w14:paraId="5D260732" w14:textId="399C1DCB" w:rsidR="005B436A" w:rsidRDefault="005B436A" w:rsidP="004F315E">
      <w:pPr>
        <w:spacing w:line="480" w:lineRule="auto"/>
        <w:rPr>
          <w:szCs w:val="24"/>
        </w:rPr>
      </w:pPr>
      <w:r w:rsidRPr="005B436A">
        <w:rPr>
          <w:szCs w:val="24"/>
        </w:rPr>
        <w:lastRenderedPageBreak/>
        <w:t>Parental engagement emerged as a vital support mechanism where by Parents who monitor academic progress help keep students accountable. Attending school meetings enhances communication between home and school. Helping with homework builds strong academic habits. Conversely, lack of supervision often results in poor academic performance. Motivational support from parents boosts students’ confidence and commitment to schoolwork.</w:t>
      </w:r>
    </w:p>
    <w:p w14:paraId="6F7A0C86" w14:textId="16EEEA33" w:rsidR="00811F04" w:rsidRPr="004F315E" w:rsidRDefault="00113393" w:rsidP="004F315E">
      <w:pPr>
        <w:pStyle w:val="Heading3"/>
        <w:spacing w:before="100" w:after="100" w:line="240" w:lineRule="auto"/>
        <w:rPr>
          <w:rFonts w:ascii="Times New Roman" w:hAnsi="Times New Roman" w:cs="Times New Roman"/>
          <w:b/>
          <w:bCs/>
        </w:rPr>
      </w:pPr>
      <w:bookmarkStart w:id="330" w:name="_Toc195815721"/>
      <w:bookmarkStart w:id="331" w:name="_Toc197968228"/>
      <w:bookmarkStart w:id="332" w:name="_Toc197970996"/>
      <w:bookmarkStart w:id="333" w:name="_Toc201925265"/>
      <w:bookmarkStart w:id="334" w:name="_Toc202429475"/>
      <w:bookmarkStart w:id="335" w:name="_Toc202433682"/>
      <w:r w:rsidRPr="004F315E">
        <w:rPr>
          <w:rFonts w:ascii="Times New Roman" w:hAnsi="Times New Roman" w:cs="Times New Roman"/>
          <w:b/>
          <w:bCs/>
          <w:color w:val="auto"/>
        </w:rPr>
        <w:t>4.3.4 Peer Influence</w:t>
      </w:r>
      <w:bookmarkEnd w:id="330"/>
      <w:bookmarkEnd w:id="331"/>
      <w:bookmarkEnd w:id="332"/>
      <w:bookmarkEnd w:id="333"/>
      <w:bookmarkEnd w:id="334"/>
      <w:bookmarkEnd w:id="335"/>
    </w:p>
    <w:p w14:paraId="2F29E336" w14:textId="0D79DB36" w:rsidR="00C7636A" w:rsidRPr="004F315E" w:rsidRDefault="00412A24" w:rsidP="004F315E">
      <w:pPr>
        <w:pStyle w:val="Heading4"/>
        <w:spacing w:before="100" w:after="100" w:line="240" w:lineRule="auto"/>
        <w:rPr>
          <w:rFonts w:ascii="Times New Roman" w:hAnsi="Times New Roman" w:cs="Times New Roman"/>
          <w:b/>
          <w:bCs/>
          <w:i w:val="0"/>
          <w:iCs w:val="0"/>
          <w:color w:val="auto"/>
          <w:szCs w:val="24"/>
        </w:rPr>
      </w:pPr>
      <w:bookmarkStart w:id="336" w:name="_Toc195817696"/>
      <w:bookmarkStart w:id="337" w:name="_Toc202434305"/>
      <w:r w:rsidRPr="004F315E">
        <w:rPr>
          <w:rFonts w:ascii="Times New Roman" w:hAnsi="Times New Roman" w:cs="Times New Roman"/>
          <w:b/>
          <w:bCs/>
          <w:i w:val="0"/>
          <w:iCs w:val="0"/>
          <w:color w:val="auto"/>
          <w:szCs w:val="24"/>
        </w:rPr>
        <w:t>Table 1</w:t>
      </w:r>
      <w:r w:rsidR="00422151">
        <w:rPr>
          <w:rFonts w:ascii="Times New Roman" w:hAnsi="Times New Roman" w:cs="Times New Roman"/>
          <w:b/>
          <w:bCs/>
          <w:i w:val="0"/>
          <w:iCs w:val="0"/>
          <w:color w:val="auto"/>
          <w:szCs w:val="24"/>
        </w:rPr>
        <w:t>2</w:t>
      </w:r>
      <w:r w:rsidRPr="004F315E">
        <w:rPr>
          <w:rFonts w:ascii="Times New Roman" w:hAnsi="Times New Roman" w:cs="Times New Roman"/>
          <w:b/>
          <w:bCs/>
          <w:i w:val="0"/>
          <w:iCs w:val="0"/>
          <w:color w:val="auto"/>
          <w:szCs w:val="24"/>
        </w:rPr>
        <w:t>; Peer Influence of Respondents</w:t>
      </w:r>
      <w:bookmarkEnd w:id="336"/>
      <w:bookmarkEnd w:id="337"/>
    </w:p>
    <w:tbl>
      <w:tblPr>
        <w:tblStyle w:val="TableGrid"/>
        <w:tblW w:w="0" w:type="auto"/>
        <w:tblLook w:val="04A0" w:firstRow="1" w:lastRow="0" w:firstColumn="1" w:lastColumn="0" w:noHBand="0" w:noVBand="1"/>
      </w:tblPr>
      <w:tblGrid>
        <w:gridCol w:w="5568"/>
        <w:gridCol w:w="1618"/>
        <w:gridCol w:w="1444"/>
      </w:tblGrid>
      <w:tr w:rsidR="00C7636A" w:rsidRPr="004F315E" w14:paraId="48497A9A" w14:textId="77777777" w:rsidTr="009E067F">
        <w:tc>
          <w:tcPr>
            <w:tcW w:w="5568" w:type="dxa"/>
          </w:tcPr>
          <w:p w14:paraId="74FE6D40" w14:textId="77777777" w:rsidR="00C7636A" w:rsidRPr="004F315E" w:rsidRDefault="00C7636A" w:rsidP="004F315E">
            <w:pPr>
              <w:spacing w:line="240" w:lineRule="auto"/>
              <w:rPr>
                <w:b/>
                <w:bCs/>
                <w:szCs w:val="24"/>
              </w:rPr>
            </w:pPr>
            <w:r w:rsidRPr="004F315E">
              <w:rPr>
                <w:b/>
                <w:bCs/>
                <w:szCs w:val="24"/>
              </w:rPr>
              <w:t>Statement</w:t>
            </w:r>
          </w:p>
        </w:tc>
        <w:tc>
          <w:tcPr>
            <w:tcW w:w="1618" w:type="dxa"/>
          </w:tcPr>
          <w:p w14:paraId="5FB219E6" w14:textId="131F9AE2" w:rsidR="00C7636A" w:rsidRPr="004F315E" w:rsidRDefault="000B6908" w:rsidP="004F315E">
            <w:pPr>
              <w:spacing w:line="240" w:lineRule="auto"/>
              <w:rPr>
                <w:b/>
                <w:bCs/>
                <w:szCs w:val="24"/>
              </w:rPr>
            </w:pPr>
            <w:r w:rsidRPr="004F315E">
              <w:rPr>
                <w:b/>
                <w:bCs/>
                <w:szCs w:val="24"/>
              </w:rPr>
              <w:t>Mean</w:t>
            </w:r>
          </w:p>
        </w:tc>
        <w:tc>
          <w:tcPr>
            <w:tcW w:w="1444" w:type="dxa"/>
          </w:tcPr>
          <w:p w14:paraId="4E986AE4" w14:textId="0A8AFA6F" w:rsidR="00C7636A" w:rsidRPr="004F315E" w:rsidRDefault="000B6908" w:rsidP="004F315E">
            <w:pPr>
              <w:spacing w:line="240" w:lineRule="auto"/>
              <w:rPr>
                <w:b/>
                <w:bCs/>
                <w:szCs w:val="24"/>
              </w:rPr>
            </w:pPr>
            <w:r w:rsidRPr="004F315E">
              <w:rPr>
                <w:b/>
                <w:bCs/>
                <w:szCs w:val="24"/>
              </w:rPr>
              <w:t>STD</w:t>
            </w:r>
          </w:p>
        </w:tc>
      </w:tr>
      <w:tr w:rsidR="00C7636A" w:rsidRPr="004F315E" w14:paraId="41429AE5" w14:textId="77777777" w:rsidTr="009E067F">
        <w:tc>
          <w:tcPr>
            <w:tcW w:w="5568" w:type="dxa"/>
          </w:tcPr>
          <w:p w14:paraId="45F1549D" w14:textId="77777777" w:rsidR="00C7636A" w:rsidRPr="004F315E" w:rsidRDefault="00C7636A" w:rsidP="004F315E">
            <w:pPr>
              <w:spacing w:line="240" w:lineRule="auto"/>
              <w:rPr>
                <w:szCs w:val="24"/>
              </w:rPr>
            </w:pPr>
            <w:r w:rsidRPr="004F315E">
              <w:rPr>
                <w:szCs w:val="24"/>
              </w:rPr>
              <w:t>Peer influence affects students’ discipline and academic performance.</w:t>
            </w:r>
          </w:p>
        </w:tc>
        <w:tc>
          <w:tcPr>
            <w:tcW w:w="1618" w:type="dxa"/>
          </w:tcPr>
          <w:p w14:paraId="5647EFBD" w14:textId="1B165F41" w:rsidR="00C7636A" w:rsidRPr="004F315E" w:rsidRDefault="000B6908" w:rsidP="004F315E">
            <w:pPr>
              <w:spacing w:line="240" w:lineRule="auto"/>
              <w:rPr>
                <w:szCs w:val="24"/>
              </w:rPr>
            </w:pPr>
            <w:r w:rsidRPr="004F315E">
              <w:rPr>
                <w:szCs w:val="24"/>
              </w:rPr>
              <w:t>4.05</w:t>
            </w:r>
          </w:p>
        </w:tc>
        <w:tc>
          <w:tcPr>
            <w:tcW w:w="1444" w:type="dxa"/>
          </w:tcPr>
          <w:p w14:paraId="20C5044C" w14:textId="784D838D" w:rsidR="00C7636A" w:rsidRPr="004F315E" w:rsidRDefault="000B6908" w:rsidP="004F315E">
            <w:pPr>
              <w:spacing w:line="240" w:lineRule="auto"/>
              <w:rPr>
                <w:szCs w:val="24"/>
              </w:rPr>
            </w:pPr>
            <w:r w:rsidRPr="004F315E">
              <w:rPr>
                <w:szCs w:val="24"/>
              </w:rPr>
              <w:t>0.91</w:t>
            </w:r>
          </w:p>
        </w:tc>
      </w:tr>
      <w:tr w:rsidR="00C7636A" w:rsidRPr="004F315E" w14:paraId="21EF3885" w14:textId="77777777" w:rsidTr="009E067F">
        <w:tc>
          <w:tcPr>
            <w:tcW w:w="5568" w:type="dxa"/>
          </w:tcPr>
          <w:p w14:paraId="333D2161" w14:textId="77777777" w:rsidR="00C7636A" w:rsidRPr="004F315E" w:rsidRDefault="00C7636A" w:rsidP="004F315E">
            <w:pPr>
              <w:spacing w:line="240" w:lineRule="auto"/>
              <w:rPr>
                <w:szCs w:val="24"/>
              </w:rPr>
            </w:pPr>
            <w:r w:rsidRPr="004F315E">
              <w:rPr>
                <w:szCs w:val="24"/>
              </w:rPr>
              <w:t>Association with academically driven peers leads to better performance.</w:t>
            </w:r>
          </w:p>
        </w:tc>
        <w:tc>
          <w:tcPr>
            <w:tcW w:w="1618" w:type="dxa"/>
          </w:tcPr>
          <w:p w14:paraId="4B364614" w14:textId="43CF6B35" w:rsidR="00C7636A" w:rsidRPr="004F315E" w:rsidRDefault="000B6908" w:rsidP="004F315E">
            <w:pPr>
              <w:spacing w:line="240" w:lineRule="auto"/>
              <w:rPr>
                <w:szCs w:val="24"/>
              </w:rPr>
            </w:pPr>
            <w:r w:rsidRPr="004F315E">
              <w:rPr>
                <w:szCs w:val="24"/>
              </w:rPr>
              <w:t>4.11</w:t>
            </w:r>
          </w:p>
        </w:tc>
        <w:tc>
          <w:tcPr>
            <w:tcW w:w="1444" w:type="dxa"/>
          </w:tcPr>
          <w:p w14:paraId="7C2B3DCF" w14:textId="4B9E1E3C" w:rsidR="00C7636A" w:rsidRPr="004F315E" w:rsidRDefault="000B6908" w:rsidP="004F315E">
            <w:pPr>
              <w:spacing w:line="240" w:lineRule="auto"/>
              <w:rPr>
                <w:szCs w:val="24"/>
              </w:rPr>
            </w:pPr>
            <w:r w:rsidRPr="004F315E">
              <w:rPr>
                <w:szCs w:val="24"/>
              </w:rPr>
              <w:t>0.85</w:t>
            </w:r>
          </w:p>
        </w:tc>
      </w:tr>
      <w:tr w:rsidR="00C7636A" w:rsidRPr="004F315E" w14:paraId="3E1494C0" w14:textId="77777777" w:rsidTr="009E067F">
        <w:tc>
          <w:tcPr>
            <w:tcW w:w="5568" w:type="dxa"/>
          </w:tcPr>
          <w:p w14:paraId="715805C7" w14:textId="77777777" w:rsidR="00C7636A" w:rsidRPr="004F315E" w:rsidRDefault="00C7636A" w:rsidP="004F315E">
            <w:pPr>
              <w:spacing w:line="240" w:lineRule="auto"/>
              <w:rPr>
                <w:szCs w:val="24"/>
              </w:rPr>
            </w:pPr>
            <w:r w:rsidRPr="004F315E">
              <w:rPr>
                <w:szCs w:val="24"/>
              </w:rPr>
              <w:t>Peer pressure leads to negative behaviors such as absenteeism and drug use.</w:t>
            </w:r>
          </w:p>
        </w:tc>
        <w:tc>
          <w:tcPr>
            <w:tcW w:w="1618" w:type="dxa"/>
          </w:tcPr>
          <w:p w14:paraId="58E29DBA" w14:textId="336E7C73" w:rsidR="00C7636A" w:rsidRPr="004F315E" w:rsidRDefault="000B6908" w:rsidP="004F315E">
            <w:pPr>
              <w:spacing w:line="240" w:lineRule="auto"/>
              <w:rPr>
                <w:szCs w:val="24"/>
              </w:rPr>
            </w:pPr>
            <w:r w:rsidRPr="004F315E">
              <w:rPr>
                <w:szCs w:val="24"/>
              </w:rPr>
              <w:t>4.20</w:t>
            </w:r>
          </w:p>
        </w:tc>
        <w:tc>
          <w:tcPr>
            <w:tcW w:w="1444" w:type="dxa"/>
          </w:tcPr>
          <w:p w14:paraId="08C9BAEC" w14:textId="148C571C" w:rsidR="00C7636A" w:rsidRPr="004F315E" w:rsidRDefault="000B6908" w:rsidP="004F315E">
            <w:pPr>
              <w:spacing w:line="240" w:lineRule="auto"/>
              <w:rPr>
                <w:szCs w:val="24"/>
              </w:rPr>
            </w:pPr>
            <w:r w:rsidRPr="004F315E">
              <w:rPr>
                <w:szCs w:val="24"/>
              </w:rPr>
              <w:t>0.83</w:t>
            </w:r>
          </w:p>
        </w:tc>
      </w:tr>
      <w:tr w:rsidR="00C7636A" w:rsidRPr="004F315E" w14:paraId="2F55E992" w14:textId="77777777" w:rsidTr="009E067F">
        <w:tc>
          <w:tcPr>
            <w:tcW w:w="5568" w:type="dxa"/>
          </w:tcPr>
          <w:p w14:paraId="369B5940" w14:textId="77777777" w:rsidR="00C7636A" w:rsidRPr="004F315E" w:rsidRDefault="00C7636A" w:rsidP="004F315E">
            <w:pPr>
              <w:spacing w:line="240" w:lineRule="auto"/>
              <w:rPr>
                <w:szCs w:val="24"/>
              </w:rPr>
            </w:pPr>
            <w:r w:rsidRPr="004F315E">
              <w:rPr>
                <w:szCs w:val="24"/>
              </w:rPr>
              <w:t>Friends' study habits influence students’ academic commitment.</w:t>
            </w:r>
          </w:p>
        </w:tc>
        <w:tc>
          <w:tcPr>
            <w:tcW w:w="1618" w:type="dxa"/>
          </w:tcPr>
          <w:p w14:paraId="00BBBB61" w14:textId="0574AAD4" w:rsidR="00C7636A" w:rsidRPr="004F315E" w:rsidRDefault="000B6908" w:rsidP="004F315E">
            <w:pPr>
              <w:spacing w:line="240" w:lineRule="auto"/>
              <w:rPr>
                <w:szCs w:val="24"/>
              </w:rPr>
            </w:pPr>
            <w:r w:rsidRPr="004F315E">
              <w:rPr>
                <w:szCs w:val="24"/>
              </w:rPr>
              <w:t>4.08</w:t>
            </w:r>
          </w:p>
        </w:tc>
        <w:tc>
          <w:tcPr>
            <w:tcW w:w="1444" w:type="dxa"/>
          </w:tcPr>
          <w:p w14:paraId="3D102485" w14:textId="3D4F2C69" w:rsidR="00C7636A" w:rsidRPr="004F315E" w:rsidRDefault="000B6908" w:rsidP="004F315E">
            <w:pPr>
              <w:spacing w:line="240" w:lineRule="auto"/>
              <w:rPr>
                <w:szCs w:val="24"/>
              </w:rPr>
            </w:pPr>
            <w:r w:rsidRPr="004F315E">
              <w:rPr>
                <w:szCs w:val="24"/>
              </w:rPr>
              <w:t>0.86</w:t>
            </w:r>
          </w:p>
        </w:tc>
      </w:tr>
      <w:tr w:rsidR="00C7636A" w:rsidRPr="004F315E" w14:paraId="4513A96D" w14:textId="77777777" w:rsidTr="009E067F">
        <w:tc>
          <w:tcPr>
            <w:tcW w:w="5568" w:type="dxa"/>
          </w:tcPr>
          <w:p w14:paraId="0DEE5085" w14:textId="77777777" w:rsidR="00C7636A" w:rsidRPr="004F315E" w:rsidRDefault="00C7636A" w:rsidP="004F315E">
            <w:pPr>
              <w:spacing w:line="240" w:lineRule="auto"/>
              <w:rPr>
                <w:szCs w:val="24"/>
              </w:rPr>
            </w:pPr>
            <w:r w:rsidRPr="004F315E">
              <w:rPr>
                <w:szCs w:val="24"/>
              </w:rPr>
              <w:t>Peer group discussions enhance academic achievement.</w:t>
            </w:r>
          </w:p>
        </w:tc>
        <w:tc>
          <w:tcPr>
            <w:tcW w:w="1618" w:type="dxa"/>
          </w:tcPr>
          <w:p w14:paraId="0A93C6ED" w14:textId="72125387" w:rsidR="00C7636A" w:rsidRPr="004F315E" w:rsidRDefault="000B6908" w:rsidP="004F315E">
            <w:pPr>
              <w:spacing w:line="240" w:lineRule="auto"/>
              <w:rPr>
                <w:szCs w:val="24"/>
              </w:rPr>
            </w:pPr>
            <w:r w:rsidRPr="004F315E">
              <w:rPr>
                <w:szCs w:val="24"/>
              </w:rPr>
              <w:t>4.00</w:t>
            </w:r>
          </w:p>
        </w:tc>
        <w:tc>
          <w:tcPr>
            <w:tcW w:w="1444" w:type="dxa"/>
          </w:tcPr>
          <w:p w14:paraId="624325F2" w14:textId="3AD24D97" w:rsidR="00C7636A" w:rsidRPr="004F315E" w:rsidRDefault="000B6908" w:rsidP="004F315E">
            <w:pPr>
              <w:spacing w:line="240" w:lineRule="auto"/>
              <w:rPr>
                <w:szCs w:val="24"/>
              </w:rPr>
            </w:pPr>
            <w:r w:rsidRPr="004F315E">
              <w:rPr>
                <w:szCs w:val="24"/>
              </w:rPr>
              <w:t>0.84</w:t>
            </w:r>
          </w:p>
        </w:tc>
      </w:tr>
    </w:tbl>
    <w:p w14:paraId="58E20CA6" w14:textId="5BD8ECF3" w:rsidR="009E067F" w:rsidRDefault="009E067F" w:rsidP="004F315E">
      <w:pPr>
        <w:spacing w:line="480" w:lineRule="auto"/>
        <w:rPr>
          <w:szCs w:val="24"/>
        </w:rPr>
      </w:pPr>
      <w:r w:rsidRPr="009E067F">
        <w:rPr>
          <w:szCs w:val="24"/>
        </w:rPr>
        <w:t>The study revealed both positive and negative aspects of peer interactions where by associating with disciplined and academic-focused peers can improve performance. However, peer pressure may lead to harmful behaviors such as absenteeism, drug use, or disregard for schoolwork. Study habits within friend groups affect how seriously students engage with their studies. Participation in peer group discussions was reported to improve understanding and academic achievement.</w:t>
      </w:r>
    </w:p>
    <w:p w14:paraId="0B24D13A" w14:textId="031251E3" w:rsidR="00F408CD" w:rsidRDefault="00F408CD" w:rsidP="004F315E">
      <w:pPr>
        <w:pStyle w:val="Heading2"/>
        <w:rPr>
          <w:rFonts w:ascii="Times New Roman" w:hAnsi="Times New Roman" w:cs="Times New Roman"/>
          <w:b/>
          <w:bCs/>
          <w:color w:val="auto"/>
          <w:sz w:val="24"/>
          <w:szCs w:val="24"/>
        </w:rPr>
      </w:pPr>
      <w:bookmarkStart w:id="338" w:name="_Toc202433683"/>
      <w:r w:rsidRPr="004F315E">
        <w:rPr>
          <w:rFonts w:ascii="Times New Roman" w:hAnsi="Times New Roman" w:cs="Times New Roman"/>
          <w:b/>
          <w:bCs/>
          <w:color w:val="auto"/>
          <w:sz w:val="24"/>
          <w:szCs w:val="24"/>
        </w:rPr>
        <w:t>4.5 Limitations of the Study</w:t>
      </w:r>
      <w:bookmarkEnd w:id="338"/>
    </w:p>
    <w:p w14:paraId="5FE9F884" w14:textId="6460239D" w:rsidR="009E067F" w:rsidRPr="009E067F" w:rsidRDefault="009E067F" w:rsidP="009E067F">
      <w:pPr>
        <w:spacing w:line="480" w:lineRule="auto"/>
      </w:pPr>
      <w:r w:rsidRPr="009E067F">
        <w:t xml:space="preserve">Some challenges were experienced during data collection where by a few respondents were hesitant to provide personal or sensitive information. This was mitigated by ensuring </w:t>
      </w:r>
      <w:r w:rsidRPr="009E067F">
        <w:lastRenderedPageBreak/>
        <w:t>anonymity and confidentiality. Some participants delayed filling out questionnaires or provided limited information. Polite follow-ups and clarifying the academic purpose of the study helped address this.</w:t>
      </w:r>
    </w:p>
    <w:p w14:paraId="7D61528F" w14:textId="1A913D6D" w:rsidR="00F408CD" w:rsidRDefault="00F408CD" w:rsidP="004F315E">
      <w:pPr>
        <w:pStyle w:val="Heading2"/>
        <w:rPr>
          <w:rFonts w:ascii="Times New Roman" w:hAnsi="Times New Roman" w:cs="Times New Roman"/>
          <w:b/>
          <w:bCs/>
          <w:color w:val="auto"/>
          <w:sz w:val="24"/>
          <w:szCs w:val="24"/>
        </w:rPr>
      </w:pPr>
      <w:bookmarkStart w:id="339" w:name="_Toc202433684"/>
      <w:r w:rsidRPr="004F315E">
        <w:rPr>
          <w:rFonts w:ascii="Times New Roman" w:hAnsi="Times New Roman" w:cs="Times New Roman"/>
          <w:b/>
          <w:bCs/>
          <w:color w:val="auto"/>
          <w:sz w:val="24"/>
          <w:szCs w:val="24"/>
        </w:rPr>
        <w:t>4.6 Chapter summary</w:t>
      </w:r>
      <w:bookmarkEnd w:id="339"/>
    </w:p>
    <w:p w14:paraId="493AD715" w14:textId="78E8F145" w:rsidR="000C50CA" w:rsidRDefault="00F35902" w:rsidP="00BB1E32">
      <w:r w:rsidRPr="00F35902">
        <w:t>Chapter Four primarily presents the research findings from the survey conducted on the factors influencing academic achievement in secondary schools in Kenya, with a focus on secondary schools in Laikipia as the case study.</w:t>
      </w:r>
    </w:p>
    <w:p w14:paraId="43A82BA5" w14:textId="77777777" w:rsidR="00ED22B7" w:rsidRDefault="00ED22B7" w:rsidP="00BB1E32"/>
    <w:p w14:paraId="65F92502" w14:textId="77777777" w:rsidR="00ED22B7" w:rsidRDefault="00ED22B7" w:rsidP="00BB1E32"/>
    <w:p w14:paraId="03590F5B" w14:textId="77777777" w:rsidR="00ED22B7" w:rsidRDefault="00ED22B7" w:rsidP="00BB1E32"/>
    <w:p w14:paraId="6B71213A" w14:textId="77777777" w:rsidR="00ED22B7" w:rsidRDefault="00ED22B7" w:rsidP="00BB1E32"/>
    <w:p w14:paraId="29C4ECBC" w14:textId="77777777" w:rsidR="00ED22B7" w:rsidRDefault="00ED22B7" w:rsidP="00BB1E32"/>
    <w:p w14:paraId="4DD9B6E0" w14:textId="77777777" w:rsidR="00ED22B7" w:rsidRDefault="00ED22B7" w:rsidP="00BB1E32"/>
    <w:p w14:paraId="03CBAF8A" w14:textId="77777777" w:rsidR="00ED22B7" w:rsidRDefault="00ED22B7" w:rsidP="00BB1E32"/>
    <w:p w14:paraId="2C991CF2" w14:textId="77777777" w:rsidR="00ED22B7" w:rsidRDefault="00ED22B7" w:rsidP="00BB1E32"/>
    <w:p w14:paraId="6A40BC6C" w14:textId="77777777" w:rsidR="000C50CA" w:rsidRDefault="000C50CA" w:rsidP="00BB1E32">
      <w:pPr>
        <w:rPr>
          <w:b/>
          <w:bCs/>
          <w:szCs w:val="24"/>
        </w:rPr>
      </w:pPr>
    </w:p>
    <w:p w14:paraId="20A42381" w14:textId="77777777" w:rsidR="005921E2" w:rsidRDefault="005921E2" w:rsidP="00BB1E32">
      <w:pPr>
        <w:rPr>
          <w:b/>
          <w:bCs/>
          <w:szCs w:val="24"/>
        </w:rPr>
      </w:pPr>
    </w:p>
    <w:p w14:paraId="6792CD02" w14:textId="77777777" w:rsidR="005921E2" w:rsidRDefault="005921E2" w:rsidP="00BB1E32">
      <w:pPr>
        <w:rPr>
          <w:b/>
          <w:bCs/>
          <w:szCs w:val="24"/>
        </w:rPr>
      </w:pPr>
    </w:p>
    <w:p w14:paraId="5EA5A8F5" w14:textId="77777777" w:rsidR="005921E2" w:rsidRDefault="005921E2" w:rsidP="00BB1E32">
      <w:pPr>
        <w:rPr>
          <w:b/>
          <w:bCs/>
          <w:szCs w:val="24"/>
        </w:rPr>
      </w:pPr>
    </w:p>
    <w:p w14:paraId="5C92A96B" w14:textId="77777777" w:rsidR="0099158C" w:rsidRPr="00D7130F" w:rsidRDefault="0099158C" w:rsidP="00D7130F">
      <w:pPr>
        <w:pStyle w:val="Heading1"/>
        <w:spacing w:before="100" w:after="100" w:line="240" w:lineRule="auto"/>
        <w:ind w:left="2880" w:firstLine="720"/>
        <w:rPr>
          <w:rFonts w:ascii="Times New Roman" w:hAnsi="Times New Roman" w:cs="Times New Roman"/>
          <w:b/>
          <w:bCs/>
          <w:color w:val="auto"/>
          <w:sz w:val="24"/>
          <w:szCs w:val="24"/>
        </w:rPr>
      </w:pPr>
      <w:bookmarkStart w:id="340" w:name="_Toc202433685"/>
      <w:r w:rsidRPr="00D7130F">
        <w:rPr>
          <w:rFonts w:ascii="Times New Roman" w:hAnsi="Times New Roman" w:cs="Times New Roman"/>
          <w:b/>
          <w:bCs/>
          <w:color w:val="auto"/>
          <w:sz w:val="24"/>
          <w:szCs w:val="24"/>
        </w:rPr>
        <w:lastRenderedPageBreak/>
        <w:t>CHAPTER FIVE</w:t>
      </w:r>
      <w:bookmarkEnd w:id="340"/>
    </w:p>
    <w:p w14:paraId="4EC418C2" w14:textId="77777777" w:rsidR="0099158C" w:rsidRPr="00D7130F" w:rsidRDefault="0099158C" w:rsidP="00D7130F">
      <w:pPr>
        <w:pStyle w:val="Heading1"/>
        <w:spacing w:before="100" w:after="100" w:line="240" w:lineRule="auto"/>
        <w:ind w:left="720" w:firstLine="720"/>
        <w:rPr>
          <w:rFonts w:ascii="Times New Roman" w:hAnsi="Times New Roman" w:cs="Times New Roman"/>
          <w:b/>
          <w:bCs/>
          <w:color w:val="auto"/>
          <w:sz w:val="24"/>
          <w:szCs w:val="24"/>
        </w:rPr>
      </w:pPr>
      <w:bookmarkStart w:id="341" w:name="_Toc202433686"/>
      <w:r w:rsidRPr="00D7130F">
        <w:rPr>
          <w:rFonts w:ascii="Times New Roman" w:hAnsi="Times New Roman" w:cs="Times New Roman"/>
          <w:b/>
          <w:bCs/>
          <w:color w:val="auto"/>
          <w:sz w:val="24"/>
          <w:szCs w:val="24"/>
        </w:rPr>
        <w:t>SUMMARY, CONCLUSIONS AND RECOMMENDATIONS</w:t>
      </w:r>
      <w:bookmarkEnd w:id="341"/>
    </w:p>
    <w:p w14:paraId="772078CC" w14:textId="05FC91CB" w:rsidR="0099158C" w:rsidRDefault="0099158C" w:rsidP="00D7130F">
      <w:pPr>
        <w:pStyle w:val="Heading2"/>
        <w:spacing w:before="100" w:after="100" w:line="240" w:lineRule="auto"/>
        <w:rPr>
          <w:rFonts w:ascii="Times New Roman" w:hAnsi="Times New Roman" w:cs="Times New Roman"/>
          <w:b/>
          <w:bCs/>
          <w:color w:val="auto"/>
          <w:sz w:val="24"/>
          <w:szCs w:val="24"/>
        </w:rPr>
      </w:pPr>
      <w:bookmarkStart w:id="342" w:name="_Toc202433687"/>
      <w:r w:rsidRPr="00D7130F">
        <w:rPr>
          <w:rFonts w:ascii="Times New Roman" w:hAnsi="Times New Roman" w:cs="Times New Roman"/>
          <w:b/>
          <w:bCs/>
          <w:color w:val="auto"/>
          <w:sz w:val="24"/>
          <w:szCs w:val="24"/>
        </w:rPr>
        <w:t>5.0 Introduction</w:t>
      </w:r>
      <w:bookmarkEnd w:id="342"/>
    </w:p>
    <w:p w14:paraId="53F03796" w14:textId="501F63C3" w:rsidR="009E067F" w:rsidRPr="009E067F" w:rsidRDefault="009E067F" w:rsidP="000C50CA">
      <w:r w:rsidRPr="009E067F">
        <w:t>This chapter presents the summary of key findings, conclusions drawn from the study, and actionable recommendations. The study investigated the socio-economic, infrastructural, parental, and peer-related factors affecting academic performance in Laikipia County’s secondary schools. The analysis was based on data collected from principals, teachers, students, and parents.</w:t>
      </w:r>
    </w:p>
    <w:p w14:paraId="2671B2BE" w14:textId="1C79626B" w:rsidR="0099158C" w:rsidRPr="00D7130F" w:rsidRDefault="0099158C" w:rsidP="00D7130F">
      <w:pPr>
        <w:pStyle w:val="Heading2"/>
        <w:spacing w:before="100" w:after="100" w:line="240" w:lineRule="auto"/>
        <w:rPr>
          <w:rFonts w:ascii="Times New Roman" w:hAnsi="Times New Roman" w:cs="Times New Roman"/>
          <w:b/>
          <w:bCs/>
          <w:color w:val="auto"/>
          <w:sz w:val="24"/>
          <w:szCs w:val="24"/>
        </w:rPr>
      </w:pPr>
      <w:bookmarkStart w:id="343" w:name="_Toc202433688"/>
      <w:r w:rsidRPr="00D7130F">
        <w:rPr>
          <w:rFonts w:ascii="Times New Roman" w:hAnsi="Times New Roman" w:cs="Times New Roman"/>
          <w:b/>
          <w:bCs/>
          <w:color w:val="auto"/>
          <w:sz w:val="24"/>
          <w:szCs w:val="24"/>
        </w:rPr>
        <w:t>5.1 Summary of Findings</w:t>
      </w:r>
      <w:bookmarkEnd w:id="343"/>
    </w:p>
    <w:p w14:paraId="5A2E4309" w14:textId="230D979A" w:rsidR="0099158C" w:rsidRDefault="0099158C" w:rsidP="00D7130F">
      <w:pPr>
        <w:pStyle w:val="Heading3"/>
        <w:rPr>
          <w:rFonts w:ascii="Times New Roman" w:hAnsi="Times New Roman" w:cs="Times New Roman"/>
          <w:b/>
          <w:bCs/>
          <w:color w:val="auto"/>
        </w:rPr>
      </w:pPr>
      <w:bookmarkStart w:id="344" w:name="_Toc195815728"/>
      <w:bookmarkStart w:id="345" w:name="_Toc197968235"/>
      <w:bookmarkStart w:id="346" w:name="_Toc197971003"/>
      <w:bookmarkStart w:id="347" w:name="_Toc201925272"/>
      <w:bookmarkStart w:id="348" w:name="_Toc202429482"/>
      <w:bookmarkStart w:id="349" w:name="_Toc202433689"/>
      <w:r w:rsidRPr="00D7130F">
        <w:rPr>
          <w:rFonts w:ascii="Times New Roman" w:hAnsi="Times New Roman" w:cs="Times New Roman"/>
          <w:b/>
          <w:bCs/>
          <w:color w:val="auto"/>
        </w:rPr>
        <w:t>5.1.1 Response Rate and Demographics</w:t>
      </w:r>
      <w:bookmarkEnd w:id="344"/>
      <w:bookmarkEnd w:id="345"/>
      <w:bookmarkEnd w:id="346"/>
      <w:bookmarkEnd w:id="347"/>
      <w:bookmarkEnd w:id="348"/>
      <w:bookmarkEnd w:id="349"/>
    </w:p>
    <w:p w14:paraId="735BABF0" w14:textId="0ACB9AB7" w:rsidR="009E067F" w:rsidRPr="009E067F" w:rsidRDefault="009E067F" w:rsidP="009E067F">
      <w:pPr>
        <w:spacing w:line="480" w:lineRule="auto"/>
      </w:pPr>
      <w:r w:rsidRPr="009E067F">
        <w:t>High participant participation was shown by the study's 100% response rate. The respondents' roles, ages, genders, and socioeconomic backgrounds varied widely. The majority were parents (40.1%) and kids (44.1%), with teachers and principals making up the remaining percentage. Because of the range of ages and educational backgrounds, all parties involved had comprehensive ideas.</w:t>
      </w:r>
    </w:p>
    <w:p w14:paraId="3900B1C7" w14:textId="131EC50A" w:rsidR="0099158C" w:rsidRDefault="0099158C" w:rsidP="00D7130F">
      <w:pPr>
        <w:pStyle w:val="Heading3"/>
        <w:spacing w:before="100" w:after="100" w:line="240" w:lineRule="auto"/>
        <w:rPr>
          <w:rFonts w:ascii="Times New Roman" w:hAnsi="Times New Roman" w:cs="Times New Roman"/>
          <w:b/>
          <w:bCs/>
          <w:color w:val="auto"/>
        </w:rPr>
      </w:pPr>
      <w:bookmarkStart w:id="350" w:name="_Toc195815729"/>
      <w:bookmarkStart w:id="351" w:name="_Toc197968236"/>
      <w:bookmarkStart w:id="352" w:name="_Toc197971004"/>
      <w:bookmarkStart w:id="353" w:name="_Toc201925273"/>
      <w:bookmarkStart w:id="354" w:name="_Toc202429483"/>
      <w:bookmarkStart w:id="355" w:name="_Toc202433690"/>
      <w:r w:rsidRPr="00D7130F">
        <w:rPr>
          <w:rFonts w:ascii="Times New Roman" w:hAnsi="Times New Roman" w:cs="Times New Roman"/>
          <w:b/>
          <w:bCs/>
          <w:color w:val="auto"/>
        </w:rPr>
        <w:t>5.1.2 Socio-Economic Background</w:t>
      </w:r>
      <w:bookmarkEnd w:id="350"/>
      <w:bookmarkEnd w:id="351"/>
      <w:bookmarkEnd w:id="352"/>
      <w:bookmarkEnd w:id="353"/>
      <w:bookmarkEnd w:id="354"/>
      <w:bookmarkEnd w:id="355"/>
    </w:p>
    <w:p w14:paraId="421FCDFF" w14:textId="62335561" w:rsidR="00441C22" w:rsidRPr="00441C22" w:rsidRDefault="009E067F" w:rsidP="009E067F">
      <w:pPr>
        <w:spacing w:line="480" w:lineRule="auto"/>
      </w:pPr>
      <w:r w:rsidRPr="009E067F">
        <w:t>According to the study, socioeconomic considerations have a big impact on academic achievement. Low-income students find it difficult to pay for necessary educational supplies, and financial difficulties frequently lead to absenteeism. Higher educated parents also typically provide their kids with stronger academic help.</w:t>
      </w:r>
    </w:p>
    <w:p w14:paraId="0FCF7B90" w14:textId="77777777" w:rsidR="0099158C" w:rsidRDefault="0099158C" w:rsidP="00D7130F">
      <w:pPr>
        <w:pStyle w:val="Heading3"/>
        <w:rPr>
          <w:rFonts w:ascii="Times New Roman" w:hAnsi="Times New Roman" w:cs="Times New Roman"/>
          <w:b/>
          <w:bCs/>
          <w:color w:val="auto"/>
        </w:rPr>
      </w:pPr>
      <w:bookmarkStart w:id="356" w:name="_Toc195815730"/>
      <w:bookmarkStart w:id="357" w:name="_Toc197968237"/>
      <w:bookmarkStart w:id="358" w:name="_Toc197971005"/>
      <w:bookmarkStart w:id="359" w:name="_Toc201925274"/>
      <w:bookmarkStart w:id="360" w:name="_Toc202429484"/>
      <w:bookmarkStart w:id="361" w:name="_Toc202433691"/>
      <w:r w:rsidRPr="00D7130F">
        <w:rPr>
          <w:rFonts w:ascii="Times New Roman" w:hAnsi="Times New Roman" w:cs="Times New Roman"/>
          <w:b/>
          <w:bCs/>
          <w:color w:val="auto"/>
        </w:rPr>
        <w:t>5.1.3 School Infrastructure and Resources</w:t>
      </w:r>
      <w:bookmarkEnd w:id="356"/>
      <w:bookmarkEnd w:id="357"/>
      <w:bookmarkEnd w:id="358"/>
      <w:bookmarkEnd w:id="359"/>
      <w:bookmarkEnd w:id="360"/>
      <w:bookmarkEnd w:id="361"/>
    </w:p>
    <w:p w14:paraId="1D7B1DC5" w14:textId="6E34CBEB" w:rsidR="009E067F" w:rsidRPr="009E067F" w:rsidRDefault="009E067F" w:rsidP="009E067F">
      <w:pPr>
        <w:spacing w:line="480" w:lineRule="auto"/>
      </w:pPr>
      <w:r w:rsidRPr="009E067F">
        <w:t xml:space="preserve">Findings indicated that infrastructure challenges such as overcrowded classrooms, poor sanitation, and inadequate textbooks negatively impact learning. Limited access to learning </w:t>
      </w:r>
      <w:r w:rsidRPr="009E067F">
        <w:lastRenderedPageBreak/>
        <w:t>materials and high student-teacher ratios hinder academic performance, while the presence of libraries and electricity boosts learning outcomes.</w:t>
      </w:r>
    </w:p>
    <w:p w14:paraId="1E9F7D0C" w14:textId="2B5F9147" w:rsidR="0099158C" w:rsidRDefault="0099158C" w:rsidP="00D7130F">
      <w:pPr>
        <w:pStyle w:val="Heading3"/>
        <w:spacing w:before="100" w:after="100" w:line="240" w:lineRule="auto"/>
        <w:rPr>
          <w:rFonts w:ascii="Times New Roman" w:hAnsi="Times New Roman" w:cs="Times New Roman"/>
          <w:b/>
          <w:bCs/>
          <w:color w:val="auto"/>
        </w:rPr>
      </w:pPr>
      <w:bookmarkStart w:id="362" w:name="_Toc195815731"/>
      <w:bookmarkStart w:id="363" w:name="_Toc197968238"/>
      <w:bookmarkStart w:id="364" w:name="_Toc197971006"/>
      <w:bookmarkStart w:id="365" w:name="_Toc201925275"/>
      <w:bookmarkStart w:id="366" w:name="_Toc202429485"/>
      <w:bookmarkStart w:id="367" w:name="_Toc202433692"/>
      <w:r w:rsidRPr="00D7130F">
        <w:rPr>
          <w:rFonts w:ascii="Times New Roman" w:hAnsi="Times New Roman" w:cs="Times New Roman"/>
          <w:b/>
          <w:bCs/>
          <w:color w:val="auto"/>
        </w:rPr>
        <w:t>5.1.4 Parental Involvement</w:t>
      </w:r>
      <w:bookmarkEnd w:id="362"/>
      <w:bookmarkEnd w:id="363"/>
      <w:bookmarkEnd w:id="364"/>
      <w:bookmarkEnd w:id="365"/>
      <w:bookmarkEnd w:id="366"/>
      <w:bookmarkEnd w:id="367"/>
    </w:p>
    <w:p w14:paraId="51668265" w14:textId="3286405F" w:rsidR="00D4449B" w:rsidRPr="00D4449B" w:rsidRDefault="00234F7D" w:rsidP="00D4449B">
      <w:pPr>
        <w:spacing w:line="480" w:lineRule="auto"/>
      </w:pPr>
      <w:r w:rsidRPr="00234F7D">
        <w:t>The study found that parental involvement is crucial to student achievement. Learners whose parents keep track of their academic progress, participate in school meetings, and support them with homework tend to achieve higher performance. Conversely, insufficient parental supervision was associated with lower academic results.</w:t>
      </w:r>
    </w:p>
    <w:p w14:paraId="0EC31F84" w14:textId="77777777" w:rsidR="0099158C" w:rsidRDefault="0099158C" w:rsidP="00D7130F">
      <w:pPr>
        <w:pStyle w:val="Heading3"/>
        <w:spacing w:before="100" w:after="100" w:line="240" w:lineRule="auto"/>
        <w:rPr>
          <w:rFonts w:ascii="Times New Roman" w:hAnsi="Times New Roman" w:cs="Times New Roman"/>
          <w:b/>
          <w:bCs/>
          <w:color w:val="auto"/>
        </w:rPr>
      </w:pPr>
      <w:bookmarkStart w:id="368" w:name="_Toc195815732"/>
      <w:bookmarkStart w:id="369" w:name="_Toc197968239"/>
      <w:bookmarkStart w:id="370" w:name="_Toc197971007"/>
      <w:bookmarkStart w:id="371" w:name="_Toc201925276"/>
      <w:bookmarkStart w:id="372" w:name="_Toc202429486"/>
      <w:bookmarkStart w:id="373" w:name="_Toc202433693"/>
      <w:r w:rsidRPr="00D7130F">
        <w:rPr>
          <w:rFonts w:ascii="Times New Roman" w:hAnsi="Times New Roman" w:cs="Times New Roman"/>
          <w:b/>
          <w:bCs/>
          <w:color w:val="auto"/>
        </w:rPr>
        <w:t>5.1.5 Peer Influence</w:t>
      </w:r>
      <w:bookmarkEnd w:id="368"/>
      <w:bookmarkEnd w:id="369"/>
      <w:bookmarkEnd w:id="370"/>
      <w:bookmarkEnd w:id="371"/>
      <w:bookmarkEnd w:id="372"/>
      <w:bookmarkEnd w:id="373"/>
    </w:p>
    <w:p w14:paraId="6135A5F7" w14:textId="263693E8" w:rsidR="00D4449B" w:rsidRPr="00D4449B" w:rsidRDefault="00D4449B" w:rsidP="00D4449B">
      <w:pPr>
        <w:spacing w:line="480" w:lineRule="auto"/>
      </w:pPr>
      <w:r w:rsidRPr="00D4449B">
        <w:t>It was found that peer influence could have both beneficial and detrimental effects. Pupils who hang out with disciplined and focused friends typically do better academically. Peer pressure, however, can result in undesired behaviors like drug misuse and truancy, which can have a detrimental impact on performance.</w:t>
      </w:r>
    </w:p>
    <w:p w14:paraId="02A2C380" w14:textId="77777777" w:rsidR="0099158C" w:rsidRDefault="0099158C" w:rsidP="00AD629C">
      <w:pPr>
        <w:pStyle w:val="Heading2"/>
        <w:rPr>
          <w:rFonts w:ascii="Times New Roman" w:hAnsi="Times New Roman" w:cs="Times New Roman"/>
          <w:b/>
          <w:bCs/>
          <w:color w:val="auto"/>
          <w:sz w:val="24"/>
          <w:szCs w:val="24"/>
        </w:rPr>
      </w:pPr>
      <w:bookmarkStart w:id="374" w:name="_Toc202433694"/>
      <w:r w:rsidRPr="00AD629C">
        <w:rPr>
          <w:rFonts w:ascii="Times New Roman" w:hAnsi="Times New Roman" w:cs="Times New Roman"/>
          <w:b/>
          <w:bCs/>
          <w:color w:val="auto"/>
          <w:sz w:val="24"/>
          <w:szCs w:val="24"/>
        </w:rPr>
        <w:t>5.2 Conclusions</w:t>
      </w:r>
      <w:bookmarkEnd w:id="374"/>
    </w:p>
    <w:p w14:paraId="17DBB247" w14:textId="620797FA" w:rsidR="008C1B0B" w:rsidRDefault="00FC267D" w:rsidP="00D4449B">
      <w:pPr>
        <w:spacing w:line="480" w:lineRule="auto"/>
      </w:pPr>
      <w:r w:rsidRPr="00FC267D">
        <w:t>One of the main conclusions of this study is that socioeconomic status has a significant impact on educational outcomes, as students from more privileged backgrounds have access to learning materials, receive support from educated parents, and are prone to miss school due to monetary constraints. It is clear from the study's findings that a variety of interconnected variables influence acad</w:t>
      </w:r>
      <w:r w:rsidR="00B4159F">
        <w:t>e</w:t>
      </w:r>
      <w:r w:rsidRPr="00FC267D">
        <w:t>mic performance within secondary school students at Laikipia County.</w:t>
      </w:r>
      <w:r w:rsidR="00D4449B" w:rsidRPr="00D4449B">
        <w:t xml:space="preserve">. This disparity highlights the need for targeted interventions to support learners from disadvantaged households. </w:t>
      </w:r>
    </w:p>
    <w:p w14:paraId="79D817E3" w14:textId="1B9E02BC" w:rsidR="00D4449B" w:rsidRDefault="00D4449B" w:rsidP="00D4449B">
      <w:pPr>
        <w:spacing w:line="480" w:lineRule="auto"/>
      </w:pPr>
      <w:r w:rsidRPr="00D4449B">
        <w:lastRenderedPageBreak/>
        <w:t>The study concludes that the physical environment within schools significantly affects how students learn and perform. Inadequate infrastructure such as overcrowded classrooms, lack of textbooks, and poor sanitation lowers students’ motivation and limits effective teaching. Investments in facilities and learning resources can therefore substantially improve academic performance.</w:t>
      </w:r>
    </w:p>
    <w:p w14:paraId="66E2E536" w14:textId="4EA4B5B6" w:rsidR="00D4449B" w:rsidRPr="00D4449B" w:rsidRDefault="00D4449B" w:rsidP="00D4449B">
      <w:pPr>
        <w:spacing w:line="480" w:lineRule="auto"/>
      </w:pPr>
      <w:r w:rsidRPr="00D4449B">
        <w:t>Another important conclusion is that parental involvement contributes positively to student achievement. When parents are actively engaged in their children's education by attending school events, encouraging homework completion, and discussing academic goals students tend to perform better. However, many parents in rural areas may lack the awareness, time, or education level to support their children effectively. Besides, student behavior and interest in learning seem to be shaped by close relationships with peers. People who are part of academic-focused peer groups are encouraged, but those who fall into negative groups are less likely to achieve good results in school. This makes it important for schools to carefully control how peers influence one another. Academic achievement is influenced by a range of factors other than the student’s efforts and how much teachers support them. The environment at home, schools and in the community, as well as a student’s social circles, all help to shape it. Focusing on these many factors is crucial for improving how education is performed in Laikipia County and other areas.</w:t>
      </w:r>
    </w:p>
    <w:p w14:paraId="169F68FE" w14:textId="05B61385" w:rsidR="0099158C" w:rsidRDefault="0099158C" w:rsidP="00415506">
      <w:pPr>
        <w:pStyle w:val="Heading2"/>
        <w:spacing w:before="100" w:after="100" w:line="240" w:lineRule="auto"/>
        <w:rPr>
          <w:rFonts w:ascii="Times New Roman" w:hAnsi="Times New Roman" w:cs="Times New Roman"/>
          <w:b/>
          <w:bCs/>
          <w:color w:val="auto"/>
          <w:sz w:val="24"/>
          <w:szCs w:val="24"/>
        </w:rPr>
      </w:pPr>
      <w:bookmarkStart w:id="375" w:name="_Toc202433695"/>
      <w:r w:rsidRPr="00D7130F">
        <w:rPr>
          <w:rFonts w:ascii="Times New Roman" w:hAnsi="Times New Roman" w:cs="Times New Roman"/>
          <w:b/>
          <w:bCs/>
          <w:color w:val="auto"/>
          <w:sz w:val="24"/>
          <w:szCs w:val="24"/>
        </w:rPr>
        <w:t>5.3 Recommendations</w:t>
      </w:r>
      <w:bookmarkEnd w:id="375"/>
    </w:p>
    <w:p w14:paraId="38DD0B59" w14:textId="77777777" w:rsidR="001F56C2" w:rsidRDefault="001F56C2" w:rsidP="001F56C2">
      <w:pPr>
        <w:spacing w:line="480" w:lineRule="auto"/>
      </w:pPr>
      <w:r w:rsidRPr="001F56C2">
        <w:t xml:space="preserve">Based on the conclusions above, several recommendations are proposed to help improve academic performance in secondary schools in Laikipia County. </w:t>
      </w:r>
    </w:p>
    <w:p w14:paraId="2CA86444" w14:textId="77777777" w:rsidR="002453E5" w:rsidRDefault="001F56C2" w:rsidP="001F56C2">
      <w:pPr>
        <w:spacing w:line="480" w:lineRule="auto"/>
      </w:pPr>
      <w:r w:rsidRPr="001F56C2">
        <w:lastRenderedPageBreak/>
        <w:t xml:space="preserve">First, there is an urgent need for enhanced financial support targeting students from low-income households. The government, in partnership with non-governmental organizations and other stakeholders, should expand bursary schemes, school feeding programs, and the provision of free learning materials. These efforts would help level the playing field and reduce inequality in educational opportunities. </w:t>
      </w:r>
    </w:p>
    <w:p w14:paraId="5C740741" w14:textId="77777777" w:rsidR="002453E5" w:rsidRDefault="001F56C2" w:rsidP="001F56C2">
      <w:pPr>
        <w:spacing w:line="480" w:lineRule="auto"/>
      </w:pPr>
      <w:r w:rsidRPr="001F56C2">
        <w:t xml:space="preserve">Second, the Ministry of Education should invest in improving school infrastructure. This includes constructing more classrooms to ease congestion, providing functional libraries and laboratories, ensuring access to electricity, and improving water and sanitation facilities. Schools with better infrastructure not only promote comfort but also encourage better performance by creating an environment conducive to learning. </w:t>
      </w:r>
    </w:p>
    <w:p w14:paraId="5E8BA968" w14:textId="531B6163" w:rsidR="001F56C2" w:rsidRDefault="001F56C2" w:rsidP="001F56C2">
      <w:pPr>
        <w:spacing w:line="480" w:lineRule="auto"/>
      </w:pPr>
      <w:r w:rsidRPr="001F56C2">
        <w:t>Third, schools should strengthen mechanisms that promote parental involvement. This could be achieved through regular parent-teacher meetings, educational workshops, and home visits by teachers. Parents should be sensitized about their role in academic development and encouraged to take an active part in their children’s learning, regardless of their own education level.</w:t>
      </w:r>
    </w:p>
    <w:p w14:paraId="0C414D43" w14:textId="77777777" w:rsidR="002453E5" w:rsidRDefault="002453E5" w:rsidP="001F56C2">
      <w:pPr>
        <w:spacing w:line="480" w:lineRule="auto"/>
      </w:pPr>
      <w:r w:rsidRPr="002453E5">
        <w:t xml:space="preserve">Fourth, schools should implement peer mentorship programs that encourage academic excellence. Student leaders and academically strong students can be paired with others to create positive learning environments. At the same time, schools should establish or reinforce guidance and counseling services to help students manage peer pressure and personal challenges that affect their focus on education. </w:t>
      </w:r>
    </w:p>
    <w:p w14:paraId="2D9BB9B1" w14:textId="4692E3FD" w:rsidR="002453E5" w:rsidRPr="001F56C2" w:rsidRDefault="002453E5" w:rsidP="001F56C2">
      <w:pPr>
        <w:spacing w:line="480" w:lineRule="auto"/>
      </w:pPr>
      <w:r w:rsidRPr="002453E5">
        <w:lastRenderedPageBreak/>
        <w:t xml:space="preserve">Lastly, the government should prioritize the recruitment and equitable distribution of teachers. Reducing the student-teacher ratio will allow for more individualized attention and better support for students who are struggling academically. </w:t>
      </w:r>
    </w:p>
    <w:p w14:paraId="53032ACD" w14:textId="77777777" w:rsidR="0099158C" w:rsidRPr="00D7130F" w:rsidRDefault="0099158C" w:rsidP="00415506">
      <w:pPr>
        <w:pStyle w:val="Heading2"/>
        <w:spacing w:before="100" w:after="100" w:line="240" w:lineRule="auto"/>
        <w:rPr>
          <w:rFonts w:ascii="Times New Roman" w:hAnsi="Times New Roman" w:cs="Times New Roman"/>
          <w:b/>
          <w:bCs/>
          <w:color w:val="auto"/>
          <w:sz w:val="24"/>
          <w:szCs w:val="24"/>
        </w:rPr>
      </w:pPr>
      <w:bookmarkStart w:id="376" w:name="_Toc202433696"/>
      <w:r w:rsidRPr="00D7130F">
        <w:rPr>
          <w:rFonts w:ascii="Times New Roman" w:hAnsi="Times New Roman" w:cs="Times New Roman"/>
          <w:b/>
          <w:bCs/>
          <w:color w:val="auto"/>
          <w:sz w:val="24"/>
          <w:szCs w:val="24"/>
        </w:rPr>
        <w:t>5.4 Suggestions for Further Research</w:t>
      </w:r>
      <w:bookmarkEnd w:id="376"/>
    </w:p>
    <w:p w14:paraId="5DB65CC4" w14:textId="77777777" w:rsidR="00D4449B" w:rsidRDefault="00D4449B" w:rsidP="00D4449B">
      <w:pPr>
        <w:spacing w:line="480" w:lineRule="auto"/>
      </w:pPr>
      <w:r w:rsidRPr="00D4449B">
        <w:t xml:space="preserve">While this study focused on secondary schools in Laikipia County, further research could be conducted to explore similar factors in urban settings or in different counties to compare findings and identify common patterns or unique challenges. </w:t>
      </w:r>
    </w:p>
    <w:p w14:paraId="7BE226D7" w14:textId="77777777" w:rsidR="00D4449B" w:rsidRDefault="00D4449B" w:rsidP="00D4449B">
      <w:pPr>
        <w:spacing w:line="480" w:lineRule="auto"/>
      </w:pPr>
      <w:r w:rsidRPr="00D4449B">
        <w:t xml:space="preserve">In addition, future studies could examine the impact of digital learning tools and access to technology on academic performance, particularly in rural schools. With the rise of online learning, it is essential to understand how technological gaps affect students in less-developed areas. </w:t>
      </w:r>
    </w:p>
    <w:p w14:paraId="1CF1AF40" w14:textId="7EDCE8F6" w:rsidR="00D4449B" w:rsidRDefault="00D4449B" w:rsidP="00D4449B">
      <w:pPr>
        <w:spacing w:line="480" w:lineRule="auto"/>
      </w:pPr>
      <w:r w:rsidRPr="00D4449B">
        <w:t xml:space="preserve">Moreover, a more detailed psychological study could be conducted to analyze the emotional and cognitive effects of peer pressure on adolescents' academic behavior. Understanding the psychological mechanisms behind peer influence could help schools and parents develop better strategies to foster positive social interactions among students. </w:t>
      </w:r>
    </w:p>
    <w:p w14:paraId="1E8794CE" w14:textId="14CBFDBD" w:rsidR="00440950" w:rsidRDefault="00D4449B" w:rsidP="00415506">
      <w:pPr>
        <w:spacing w:line="480" w:lineRule="auto"/>
      </w:pPr>
      <w:r w:rsidRPr="00D4449B">
        <w:t>Finally, longitudinal studies that track students over several years could provide deeper insights into how these factors influence academic performance over time and during key transitions, such as from primary to secondary school.</w:t>
      </w:r>
    </w:p>
    <w:p w14:paraId="47B33704" w14:textId="77777777" w:rsidR="00C00ECC" w:rsidRDefault="00C00ECC" w:rsidP="001B0192">
      <w:pPr>
        <w:pStyle w:val="Heading1"/>
        <w:spacing w:before="100" w:after="100"/>
        <w:ind w:left="2160" w:firstLine="720"/>
        <w:rPr>
          <w:rFonts w:ascii="Times New Roman" w:hAnsi="Times New Roman" w:cs="Times New Roman"/>
          <w:b/>
          <w:bCs/>
          <w:color w:val="auto"/>
          <w:sz w:val="24"/>
          <w:szCs w:val="24"/>
        </w:rPr>
      </w:pPr>
      <w:bookmarkStart w:id="377" w:name="_Toc202433697"/>
    </w:p>
    <w:p w14:paraId="763EC90F" w14:textId="2AE5A9E3" w:rsidR="00440950" w:rsidRPr="00440950" w:rsidRDefault="00CA5F0C" w:rsidP="001B0192">
      <w:pPr>
        <w:pStyle w:val="Heading1"/>
        <w:spacing w:before="100" w:after="100"/>
        <w:ind w:left="2160" w:firstLine="720"/>
        <w:rPr>
          <w:rFonts w:ascii="Times New Roman" w:hAnsi="Times New Roman" w:cs="Times New Roman"/>
          <w:b/>
          <w:bCs/>
          <w:color w:val="auto"/>
          <w:sz w:val="24"/>
          <w:szCs w:val="24"/>
        </w:rPr>
      </w:pPr>
      <w:r w:rsidRPr="00DF4787">
        <w:rPr>
          <w:rFonts w:ascii="Times New Roman" w:hAnsi="Times New Roman" w:cs="Times New Roman"/>
          <w:b/>
          <w:bCs/>
          <w:color w:val="auto"/>
          <w:sz w:val="24"/>
          <w:szCs w:val="24"/>
        </w:rPr>
        <w:t>REFERENCES</w:t>
      </w:r>
      <w:bookmarkEnd w:id="377"/>
      <w:r w:rsidRPr="00DF4787">
        <w:rPr>
          <w:rFonts w:ascii="Times New Roman" w:hAnsi="Times New Roman" w:cs="Times New Roman"/>
          <w:b/>
          <w:bCs/>
          <w:color w:val="auto"/>
          <w:sz w:val="24"/>
          <w:szCs w:val="24"/>
        </w:rPr>
        <w:t xml:space="preserve"> </w:t>
      </w:r>
    </w:p>
    <w:p w14:paraId="61B44300" w14:textId="77777777" w:rsidR="00440950" w:rsidRPr="006C581F" w:rsidRDefault="00440950" w:rsidP="001B0192">
      <w:pPr>
        <w:pStyle w:val="NormalWeb"/>
      </w:pPr>
      <w:r w:rsidRPr="006C581F">
        <w:t xml:space="preserve">Bandura, A. (1977). </w:t>
      </w:r>
      <w:r w:rsidRPr="006C581F">
        <w:rPr>
          <w:rStyle w:val="Emphasis"/>
        </w:rPr>
        <w:t>Social learning theory</w:t>
      </w:r>
      <w:r w:rsidRPr="006C581F">
        <w:t>. Prentice-Hall.</w:t>
      </w:r>
    </w:p>
    <w:p w14:paraId="5B7B4F42" w14:textId="77777777" w:rsidR="00440950" w:rsidRPr="006C581F" w:rsidRDefault="00440950" w:rsidP="001B0192">
      <w:pPr>
        <w:pStyle w:val="NormalWeb"/>
      </w:pPr>
      <w:r w:rsidRPr="006C581F">
        <w:t xml:space="preserve">Bandura, A. (1986). </w:t>
      </w:r>
      <w:r w:rsidRPr="006C581F">
        <w:rPr>
          <w:rStyle w:val="Emphasis"/>
        </w:rPr>
        <w:t>Social foundations of thought and action: A social cognitive theory</w:t>
      </w:r>
      <w:r w:rsidRPr="006C581F">
        <w:t>. Prentice-Hall.</w:t>
      </w:r>
    </w:p>
    <w:p w14:paraId="249C8546" w14:textId="77777777" w:rsidR="00440950" w:rsidRPr="006C581F" w:rsidRDefault="00440950" w:rsidP="001B0192">
      <w:pPr>
        <w:pStyle w:val="NormalWeb"/>
      </w:pPr>
      <w:r w:rsidRPr="006C581F">
        <w:t xml:space="preserve">Bandura, A., Ross, D., &amp; Ross, S. A. (1961). Transmission of aggression through imitation of aggressive models. </w:t>
      </w:r>
      <w:r w:rsidRPr="006C581F">
        <w:rPr>
          <w:rStyle w:val="Emphasis"/>
        </w:rPr>
        <w:t>Journal of Abnormal and Social Psychology, 63</w:t>
      </w:r>
      <w:r w:rsidRPr="006C581F">
        <w:t xml:space="preserve">(3), 575–582. </w:t>
      </w:r>
      <w:hyperlink r:id="rId16" w:history="1">
        <w:r w:rsidRPr="006C581F">
          <w:rPr>
            <w:rStyle w:val="Hyperlink"/>
          </w:rPr>
          <w:t>https://doi.org/10.1037/h0045925</w:t>
        </w:r>
      </w:hyperlink>
    </w:p>
    <w:p w14:paraId="23B1904B" w14:textId="77777777" w:rsidR="00440950" w:rsidRPr="006C581F" w:rsidRDefault="00440950" w:rsidP="001B0192">
      <w:pPr>
        <w:pStyle w:val="NormalWeb"/>
      </w:pPr>
      <w:r w:rsidRPr="006C581F">
        <w:t xml:space="preserve">Bonilla-Silva, E. (1997). Rethinking racism: Toward a structural interpretation. </w:t>
      </w:r>
      <w:r w:rsidRPr="006C581F">
        <w:rPr>
          <w:rStyle w:val="Emphasis"/>
        </w:rPr>
        <w:t>American Sociological Review, 62</w:t>
      </w:r>
      <w:r w:rsidRPr="006C581F">
        <w:t>(3), 465–480.</w:t>
      </w:r>
    </w:p>
    <w:p w14:paraId="6DF95A1F" w14:textId="77777777" w:rsidR="00440950" w:rsidRPr="006C581F" w:rsidRDefault="00440950" w:rsidP="001B0192">
      <w:pPr>
        <w:pStyle w:val="NormalWeb"/>
      </w:pPr>
      <w:r w:rsidRPr="006C581F">
        <w:t xml:space="preserve">Bourdieu, P. (1977). </w:t>
      </w:r>
      <w:r w:rsidRPr="006C581F">
        <w:rPr>
          <w:rStyle w:val="Emphasis"/>
        </w:rPr>
        <w:t>Outline of a theory of practice</w:t>
      </w:r>
      <w:r w:rsidRPr="006C581F">
        <w:t>. Cambridge University Press.</w:t>
      </w:r>
    </w:p>
    <w:p w14:paraId="12033F0A" w14:textId="77777777" w:rsidR="00440950" w:rsidRPr="006C581F" w:rsidRDefault="00440950" w:rsidP="001B0192">
      <w:pPr>
        <w:pStyle w:val="NormalWeb"/>
      </w:pPr>
      <w:r w:rsidRPr="006C581F">
        <w:t xml:space="preserve">Bourdieu, P., &amp; </w:t>
      </w:r>
      <w:proofErr w:type="spellStart"/>
      <w:r w:rsidRPr="006C581F">
        <w:t>Passeron</w:t>
      </w:r>
      <w:proofErr w:type="spellEnd"/>
      <w:r w:rsidRPr="006C581F">
        <w:t xml:space="preserve">, J.-C. (1977). </w:t>
      </w:r>
      <w:r w:rsidRPr="006C581F">
        <w:rPr>
          <w:rStyle w:val="Emphasis"/>
        </w:rPr>
        <w:t>Reproduction in education, society and culture</w:t>
      </w:r>
      <w:r w:rsidRPr="006C581F">
        <w:t>. Sage.</w:t>
      </w:r>
    </w:p>
    <w:p w14:paraId="21962C24" w14:textId="77777777" w:rsidR="00440950" w:rsidRPr="006C581F" w:rsidRDefault="00440950" w:rsidP="001B0192">
      <w:pPr>
        <w:pStyle w:val="NormalWeb"/>
      </w:pPr>
      <w:r w:rsidRPr="006C581F">
        <w:t xml:space="preserve">Bourdieu, P., &amp; </w:t>
      </w:r>
      <w:proofErr w:type="spellStart"/>
      <w:r w:rsidRPr="006C581F">
        <w:t>Passeron</w:t>
      </w:r>
      <w:proofErr w:type="spellEnd"/>
      <w:r w:rsidRPr="006C581F">
        <w:t xml:space="preserve">, J.-C. (1990). </w:t>
      </w:r>
      <w:r w:rsidRPr="006C581F">
        <w:rPr>
          <w:rStyle w:val="Emphasis"/>
        </w:rPr>
        <w:t>Reproduction: In education, society and culture</w:t>
      </w:r>
      <w:r w:rsidRPr="006C581F">
        <w:t xml:space="preserve"> (2nd ed.). Sage.</w:t>
      </w:r>
    </w:p>
    <w:p w14:paraId="19281BD3" w14:textId="77777777" w:rsidR="00440950" w:rsidRPr="006C581F" w:rsidRDefault="00440950" w:rsidP="001B0192">
      <w:pPr>
        <w:pStyle w:val="NormalWeb"/>
      </w:pPr>
      <w:r w:rsidRPr="006C581F">
        <w:t xml:space="preserve">Bowles, S., &amp; Gintis, H. (1976). </w:t>
      </w:r>
      <w:r w:rsidRPr="006C581F">
        <w:rPr>
          <w:rStyle w:val="Emphasis"/>
        </w:rPr>
        <w:t>Schooling in capitalist America: Educational reform and the contradictions of economic life</w:t>
      </w:r>
      <w:r w:rsidRPr="006C581F">
        <w:t>. Basic Books.</w:t>
      </w:r>
    </w:p>
    <w:p w14:paraId="32C030B7" w14:textId="77777777" w:rsidR="00440950" w:rsidRPr="006C581F" w:rsidRDefault="00440950" w:rsidP="001B0192">
      <w:pPr>
        <w:pStyle w:val="NormalWeb"/>
      </w:pPr>
      <w:r w:rsidRPr="006C581F">
        <w:t xml:space="preserve">Buhs, E. S., Ladd, G. W., &amp; Herald-Brown, S. L. (2010). Peer exclusion and victimization: Processes that mediate the relation between peer group rejection and children's classroom engagement and achievement? </w:t>
      </w:r>
      <w:r w:rsidRPr="006C581F">
        <w:rPr>
          <w:rStyle w:val="Emphasis"/>
        </w:rPr>
        <w:t>Journal of Educational Psychology, 102</w:t>
      </w:r>
      <w:r w:rsidRPr="006C581F">
        <w:t>(1), 1–13.</w:t>
      </w:r>
    </w:p>
    <w:p w14:paraId="1219A5C3" w14:textId="77777777" w:rsidR="00440950" w:rsidRPr="006C581F" w:rsidRDefault="00440950" w:rsidP="001B0192">
      <w:pPr>
        <w:pStyle w:val="NormalWeb"/>
      </w:pPr>
      <w:r w:rsidRPr="006C581F">
        <w:t xml:space="preserve">Epstein, J. L. (1995). School/family/community partnerships: Caring for the children we share. </w:t>
      </w:r>
      <w:r w:rsidRPr="006C581F">
        <w:rPr>
          <w:rStyle w:val="Emphasis"/>
        </w:rPr>
        <w:t xml:space="preserve">Phi Delta </w:t>
      </w:r>
      <w:proofErr w:type="spellStart"/>
      <w:r w:rsidRPr="006C581F">
        <w:rPr>
          <w:rStyle w:val="Emphasis"/>
        </w:rPr>
        <w:t>Kappan</w:t>
      </w:r>
      <w:proofErr w:type="spellEnd"/>
      <w:r w:rsidRPr="006C581F">
        <w:rPr>
          <w:rStyle w:val="Emphasis"/>
        </w:rPr>
        <w:t>, 76</w:t>
      </w:r>
      <w:r w:rsidRPr="006C581F">
        <w:t>(9), 701–712.</w:t>
      </w:r>
    </w:p>
    <w:p w14:paraId="7CF8F60A" w14:textId="77777777" w:rsidR="00440950" w:rsidRPr="006C581F" w:rsidRDefault="00440950" w:rsidP="001B0192">
      <w:pPr>
        <w:pStyle w:val="NormalWeb"/>
      </w:pPr>
      <w:r w:rsidRPr="006C581F">
        <w:t xml:space="preserve">Epstein, J. L. (2011). </w:t>
      </w:r>
      <w:r w:rsidRPr="006C581F">
        <w:rPr>
          <w:rStyle w:val="Emphasis"/>
        </w:rPr>
        <w:t>School, family, and community partnerships: Preparing educators and improving schools</w:t>
      </w:r>
      <w:r w:rsidRPr="006C581F">
        <w:t xml:space="preserve"> (2nd ed.). Routledge.</w:t>
      </w:r>
    </w:p>
    <w:p w14:paraId="7603D36B" w14:textId="77777777" w:rsidR="00440950" w:rsidRPr="006C581F" w:rsidRDefault="00440950" w:rsidP="001B0192">
      <w:pPr>
        <w:pStyle w:val="NormalWeb"/>
      </w:pPr>
      <w:r w:rsidRPr="006C581F">
        <w:t xml:space="preserve">Epstein, J. L. (2018). </w:t>
      </w:r>
      <w:r w:rsidRPr="006C581F">
        <w:rPr>
          <w:rStyle w:val="Emphasis"/>
        </w:rPr>
        <w:t>School, family, and community partnerships: Your handbook for action</w:t>
      </w:r>
      <w:r w:rsidRPr="006C581F">
        <w:t xml:space="preserve"> (4th ed.). Corwin Press.</w:t>
      </w:r>
    </w:p>
    <w:p w14:paraId="0BD29E65" w14:textId="77777777" w:rsidR="00440950" w:rsidRPr="006C581F" w:rsidRDefault="00440950" w:rsidP="001B0192">
      <w:pPr>
        <w:pStyle w:val="NormalWeb"/>
      </w:pPr>
      <w:r w:rsidRPr="006C581F">
        <w:t>Epstein, J. L., &amp; Sanders, M. G. (2006). Connecting home, school, and community: New directions for social research. Routledge.</w:t>
      </w:r>
    </w:p>
    <w:p w14:paraId="2A13392C" w14:textId="77777777" w:rsidR="00440950" w:rsidRPr="006C581F" w:rsidRDefault="00440950" w:rsidP="001B0192">
      <w:pPr>
        <w:pStyle w:val="NormalWeb"/>
      </w:pPr>
      <w:r w:rsidRPr="006C581F">
        <w:lastRenderedPageBreak/>
        <w:t xml:space="preserve">Epstein, J. L., &amp; Sheldon, S. B. (2002). Present and accounted for: Improving student attendance through family and community involvement. </w:t>
      </w:r>
      <w:r w:rsidRPr="006C581F">
        <w:rPr>
          <w:rStyle w:val="Emphasis"/>
        </w:rPr>
        <w:t>The Journal of Educational Research, 95</w:t>
      </w:r>
      <w:r w:rsidRPr="006C581F">
        <w:t>(5), 308–318.</w:t>
      </w:r>
    </w:p>
    <w:p w14:paraId="3E851477" w14:textId="77777777" w:rsidR="00440950" w:rsidRPr="006C581F" w:rsidRDefault="00440950" w:rsidP="001B0192">
      <w:pPr>
        <w:pStyle w:val="NormalWeb"/>
      </w:pPr>
      <w:r w:rsidRPr="006C581F">
        <w:t xml:space="preserve">Epstein, J. L., Sanders, M. G., Simon, B. S., Salinas, K. C., </w:t>
      </w:r>
      <w:proofErr w:type="spellStart"/>
      <w:r w:rsidRPr="006C581F">
        <w:t>Jansorn</w:t>
      </w:r>
      <w:proofErr w:type="spellEnd"/>
      <w:r w:rsidRPr="006C581F">
        <w:t xml:space="preserve">, N. R., &amp; Van Voorhis, F. L. (2009). </w:t>
      </w:r>
      <w:r w:rsidRPr="006C581F">
        <w:rPr>
          <w:rStyle w:val="Emphasis"/>
        </w:rPr>
        <w:t>School, family, and community partnerships: Your handbook for action</w:t>
      </w:r>
      <w:r w:rsidRPr="006C581F">
        <w:t xml:space="preserve"> (3rd ed.). Corwin Press.</w:t>
      </w:r>
    </w:p>
    <w:p w14:paraId="126EFE03" w14:textId="77777777" w:rsidR="00440950" w:rsidRPr="006C581F" w:rsidRDefault="00440950" w:rsidP="001B0192">
      <w:pPr>
        <w:pStyle w:val="NormalWeb"/>
      </w:pPr>
      <w:r w:rsidRPr="006C581F">
        <w:t xml:space="preserve">Fan, X., &amp; Chen, M. (2001). Parental involvement and students' academic achievement: A meta-analysis. </w:t>
      </w:r>
      <w:r w:rsidRPr="006C581F">
        <w:rPr>
          <w:rStyle w:val="Emphasis"/>
        </w:rPr>
        <w:t>Educational Psychology Review, 13</w:t>
      </w:r>
      <w:r w:rsidRPr="006C581F">
        <w:t>(1), 1–22.</w:t>
      </w:r>
    </w:p>
    <w:p w14:paraId="47137854" w14:textId="77777777" w:rsidR="00440950" w:rsidRPr="006C581F" w:rsidRDefault="00440950" w:rsidP="001B0192">
      <w:pPr>
        <w:pStyle w:val="NormalWeb"/>
      </w:pPr>
      <w:r w:rsidRPr="006C581F">
        <w:t xml:space="preserve">Fraser, N. (1997). </w:t>
      </w:r>
      <w:r w:rsidRPr="006C581F">
        <w:rPr>
          <w:rStyle w:val="Emphasis"/>
        </w:rPr>
        <w:t>Justice interruptus: Critical reflections on the “</w:t>
      </w:r>
      <w:proofErr w:type="spellStart"/>
      <w:r w:rsidRPr="006C581F">
        <w:rPr>
          <w:rStyle w:val="Emphasis"/>
        </w:rPr>
        <w:t>postsocialist</w:t>
      </w:r>
      <w:proofErr w:type="spellEnd"/>
      <w:r w:rsidRPr="006C581F">
        <w:rPr>
          <w:rStyle w:val="Emphasis"/>
        </w:rPr>
        <w:t>” condition</w:t>
      </w:r>
      <w:r w:rsidRPr="006C581F">
        <w:t>. Routledge.</w:t>
      </w:r>
    </w:p>
    <w:p w14:paraId="50FC140B" w14:textId="77777777" w:rsidR="00440950" w:rsidRPr="006C581F" w:rsidRDefault="00440950" w:rsidP="001B0192">
      <w:pPr>
        <w:pStyle w:val="NormalWeb"/>
      </w:pPr>
      <w:r w:rsidRPr="006C581F">
        <w:t xml:space="preserve">Ghaemi, F., &amp; Yazdanpanah, M. (2020). Socioeconomic status and educational outcomes. </w:t>
      </w:r>
      <w:r w:rsidRPr="006C581F">
        <w:rPr>
          <w:rStyle w:val="Emphasis"/>
        </w:rPr>
        <w:t>Educational Research, 15</w:t>
      </w:r>
      <w:r w:rsidRPr="006C581F">
        <w:t>(1), 14–25.</w:t>
      </w:r>
    </w:p>
    <w:p w14:paraId="7199C88E" w14:textId="77777777" w:rsidR="00440950" w:rsidRPr="006C581F" w:rsidRDefault="00440950" w:rsidP="001B0192">
      <w:pPr>
        <w:pStyle w:val="NormalWeb"/>
      </w:pPr>
      <w:r w:rsidRPr="006C581F">
        <w:t xml:space="preserve">Jackson, C. K. (2018). What do test scores miss? The importance of teacher effects on non–test score outcomes. </w:t>
      </w:r>
      <w:r w:rsidRPr="006C581F">
        <w:rPr>
          <w:rStyle w:val="Emphasis"/>
        </w:rPr>
        <w:t>Journal of Political Economy, 126</w:t>
      </w:r>
      <w:r w:rsidRPr="006C581F">
        <w:t>(5), 2072–2107.</w:t>
      </w:r>
    </w:p>
    <w:p w14:paraId="33AFD245" w14:textId="77777777" w:rsidR="00440950" w:rsidRPr="006C581F" w:rsidRDefault="00440950" w:rsidP="001B0192">
      <w:pPr>
        <w:pStyle w:val="NormalWeb"/>
      </w:pPr>
      <w:r w:rsidRPr="006C581F">
        <w:t xml:space="preserve">Juvonen, J., &amp; </w:t>
      </w:r>
      <w:proofErr w:type="spellStart"/>
      <w:r w:rsidRPr="006C581F">
        <w:t>Knifsend</w:t>
      </w:r>
      <w:proofErr w:type="spellEnd"/>
      <w:r w:rsidRPr="006C581F">
        <w:t xml:space="preserve">, C. A. (2016). The role of peer relationships in student academic and social development. </w:t>
      </w:r>
      <w:r w:rsidRPr="006C581F">
        <w:rPr>
          <w:rStyle w:val="Emphasis"/>
        </w:rPr>
        <w:t>Annual Review of Psychology, 67</w:t>
      </w:r>
      <w:r w:rsidRPr="006C581F">
        <w:t>(1), 21–43.</w:t>
      </w:r>
    </w:p>
    <w:p w14:paraId="7B225D15" w14:textId="77777777" w:rsidR="00440950" w:rsidRPr="006C581F" w:rsidRDefault="00440950" w:rsidP="001B0192">
      <w:pPr>
        <w:pStyle w:val="NormalWeb"/>
      </w:pPr>
      <w:r w:rsidRPr="006C581F">
        <w:t xml:space="preserve">Kim, E. M., &amp; Hill, N. E. (2015). Considering cultural factors in parent involvement and academic achievement: The importance of congruence with families’ goals and educational values. </w:t>
      </w:r>
      <w:r w:rsidRPr="006C581F">
        <w:rPr>
          <w:rStyle w:val="Emphasis"/>
        </w:rPr>
        <w:t>Educational Researcher, 44</w:t>
      </w:r>
      <w:r w:rsidRPr="006C581F">
        <w:t>(5), 260–265.</w:t>
      </w:r>
    </w:p>
    <w:p w14:paraId="7059DB6C" w14:textId="77777777" w:rsidR="00440950" w:rsidRPr="006C581F" w:rsidRDefault="00440950" w:rsidP="001B0192">
      <w:pPr>
        <w:pStyle w:val="NormalWeb"/>
      </w:pPr>
      <w:r w:rsidRPr="006C581F">
        <w:t xml:space="preserve">Kraft, M. A., Marinell, W. H., &amp; Yee, D. S.-W. (2020). School organizational contexts, teacher turnover, and student achievement: Evidence from panel data. </w:t>
      </w:r>
      <w:r w:rsidRPr="006C581F">
        <w:rPr>
          <w:rStyle w:val="Emphasis"/>
        </w:rPr>
        <w:t>American Educational Research Journal, 57</w:t>
      </w:r>
      <w:r w:rsidRPr="006C581F">
        <w:t>(2), 273–317.</w:t>
      </w:r>
    </w:p>
    <w:p w14:paraId="4243B48C" w14:textId="77777777" w:rsidR="00440950" w:rsidRPr="006C581F" w:rsidRDefault="00440950" w:rsidP="001B0192">
      <w:pPr>
        <w:pStyle w:val="NormalWeb"/>
      </w:pPr>
      <w:r w:rsidRPr="006C581F">
        <w:t xml:space="preserve">Lavy, V. (2016). Quality of teachers and educational outcomes: Evidence from a large-scale study. </w:t>
      </w:r>
      <w:r w:rsidRPr="006C581F">
        <w:rPr>
          <w:rStyle w:val="Emphasis"/>
        </w:rPr>
        <w:t>Journal of Public Economics, 134</w:t>
      </w:r>
      <w:r w:rsidRPr="006C581F">
        <w:t>, 21–35.</w:t>
      </w:r>
    </w:p>
    <w:p w14:paraId="3A723182" w14:textId="77777777" w:rsidR="00440950" w:rsidRPr="006C581F" w:rsidRDefault="00440950" w:rsidP="001B0192">
      <w:pPr>
        <w:pStyle w:val="NormalWeb"/>
      </w:pPr>
      <w:r w:rsidRPr="006C581F">
        <w:t xml:space="preserve">Mugenda, O. M., &amp; Mugenda, A. G. (2022). </w:t>
      </w:r>
      <w:r w:rsidRPr="006C581F">
        <w:rPr>
          <w:rStyle w:val="Emphasis"/>
        </w:rPr>
        <w:t>Research methods: Quantitative and qualitative approaches</w:t>
      </w:r>
      <w:r w:rsidRPr="006C581F">
        <w:t>. Acts Press.</w:t>
      </w:r>
    </w:p>
    <w:p w14:paraId="49E2091D" w14:textId="77777777" w:rsidR="00440950" w:rsidRPr="006C581F" w:rsidRDefault="00440950" w:rsidP="001B0192">
      <w:pPr>
        <w:pStyle w:val="NormalWeb"/>
      </w:pPr>
      <w:r w:rsidRPr="006C581F">
        <w:t xml:space="preserve">Nganga, P. G., &amp; Mwangi, J. (2021). The role of peer influence in academic achievement: A study of secondary school students in Kenya. </w:t>
      </w:r>
      <w:r w:rsidRPr="006C581F">
        <w:rPr>
          <w:rStyle w:val="Emphasis"/>
        </w:rPr>
        <w:t>International Journal of Education Research, 25</w:t>
      </w:r>
      <w:r w:rsidRPr="006C581F">
        <w:t>(3), 45–60.</w:t>
      </w:r>
    </w:p>
    <w:p w14:paraId="7F8482E9" w14:textId="77777777" w:rsidR="00440950" w:rsidRPr="006C581F" w:rsidRDefault="00440950" w:rsidP="001B0192">
      <w:pPr>
        <w:pStyle w:val="NormalWeb"/>
      </w:pPr>
      <w:proofErr w:type="spellStart"/>
      <w:r w:rsidRPr="006C581F">
        <w:t>Okorodudu</w:t>
      </w:r>
      <w:proofErr w:type="spellEnd"/>
      <w:r w:rsidRPr="006C581F">
        <w:t xml:space="preserve">, G. N. (2021). Socioeconomic factors and academic achievement. </w:t>
      </w:r>
      <w:r w:rsidRPr="006C581F">
        <w:rPr>
          <w:rStyle w:val="Emphasis"/>
        </w:rPr>
        <w:t>Journal of Education and Society, 10</w:t>
      </w:r>
      <w:r w:rsidRPr="006C581F">
        <w:t>(3), 225–240.</w:t>
      </w:r>
    </w:p>
    <w:p w14:paraId="199F1BA2" w14:textId="77777777" w:rsidR="00440950" w:rsidRPr="006C581F" w:rsidRDefault="00440950" w:rsidP="001B0192">
      <w:pPr>
        <w:pStyle w:val="NormalWeb"/>
      </w:pPr>
      <w:proofErr w:type="spellStart"/>
      <w:r w:rsidRPr="006C581F">
        <w:t>Orodho</w:t>
      </w:r>
      <w:proofErr w:type="spellEnd"/>
      <w:r w:rsidRPr="006C581F">
        <w:t xml:space="preserve">, J. A., &amp; Kombo, D. K. (2023). </w:t>
      </w:r>
      <w:r w:rsidRPr="006C581F">
        <w:rPr>
          <w:rStyle w:val="Emphasis"/>
        </w:rPr>
        <w:t>Research methods in education: A handbook for the Kenyan context</w:t>
      </w:r>
      <w:r w:rsidRPr="006C581F">
        <w:t>. Kenyatta University Press.</w:t>
      </w:r>
    </w:p>
    <w:p w14:paraId="07F3DA6A" w14:textId="77777777" w:rsidR="00440950" w:rsidRPr="006C581F" w:rsidRDefault="00440950" w:rsidP="001B0192">
      <w:pPr>
        <w:pStyle w:val="NormalWeb"/>
      </w:pPr>
      <w:r w:rsidRPr="006C581F">
        <w:lastRenderedPageBreak/>
        <w:t xml:space="preserve">Reardon, S. F. (2019). The widening income achievement gap. </w:t>
      </w:r>
      <w:r w:rsidRPr="006C581F">
        <w:rPr>
          <w:rStyle w:val="Emphasis"/>
        </w:rPr>
        <w:t>Educational Leadership, 76</w:t>
      </w:r>
      <w:r w:rsidRPr="006C581F">
        <w:t>(3), 10–17.</w:t>
      </w:r>
    </w:p>
    <w:p w14:paraId="310ECFB4" w14:textId="77777777" w:rsidR="00440950" w:rsidRPr="006C581F" w:rsidRDefault="00440950" w:rsidP="001B0192">
      <w:pPr>
        <w:pStyle w:val="NormalWeb"/>
      </w:pPr>
      <w:r w:rsidRPr="006C581F">
        <w:t xml:space="preserve">Zimmerman, B. J., &amp; Schunk, D. H. (2018). Motivation: An essential dimension of self-regulated learning. </w:t>
      </w:r>
      <w:r w:rsidRPr="006C581F">
        <w:rPr>
          <w:rStyle w:val="Emphasis"/>
        </w:rPr>
        <w:t>Contemporary Educational Psychology, 55</w:t>
      </w:r>
      <w:r w:rsidRPr="006C581F">
        <w:t>, 2–8.</w:t>
      </w:r>
    </w:p>
    <w:p w14:paraId="3D884D80" w14:textId="77777777" w:rsidR="009F14AD" w:rsidRPr="009F14AD" w:rsidRDefault="009F14AD" w:rsidP="001B0192">
      <w:pPr>
        <w:rPr>
          <w:rFonts w:eastAsiaTheme="majorEastAsia"/>
          <w:szCs w:val="24"/>
        </w:rPr>
        <w:sectPr w:rsidR="009F14AD" w:rsidRPr="009F14AD" w:rsidSect="001B0192">
          <w:footerReference w:type="default" r:id="rId17"/>
          <w:pgSz w:w="12240" w:h="15840"/>
          <w:pgMar w:top="1440" w:right="1440" w:bottom="1440" w:left="2160" w:header="720" w:footer="720" w:gutter="0"/>
          <w:pgNumType w:start="1"/>
          <w:cols w:space="720"/>
          <w:docGrid w:linePitch="360"/>
        </w:sectPr>
      </w:pPr>
    </w:p>
    <w:p w14:paraId="3658B2AD" w14:textId="77777777" w:rsidR="0002008D" w:rsidRPr="0002008D" w:rsidRDefault="0002008D" w:rsidP="001B0192">
      <w:pPr>
        <w:keepNext/>
        <w:keepLines/>
        <w:outlineLvl w:val="0"/>
        <w:rPr>
          <w:rFonts w:eastAsiaTheme="majorEastAsia"/>
          <w:b/>
          <w:bCs/>
          <w:szCs w:val="24"/>
        </w:rPr>
      </w:pPr>
      <w:bookmarkStart w:id="378" w:name="_Toc202433698"/>
      <w:r w:rsidRPr="0002008D">
        <w:rPr>
          <w:rFonts w:eastAsiaTheme="majorEastAsia"/>
          <w:b/>
          <w:bCs/>
          <w:szCs w:val="24"/>
        </w:rPr>
        <w:lastRenderedPageBreak/>
        <w:t>APPENDIX I: LETTER OF INTRODUCTION</w:t>
      </w:r>
      <w:bookmarkEnd w:id="378"/>
    </w:p>
    <w:p w14:paraId="2C9279ED" w14:textId="77777777" w:rsidR="0002008D" w:rsidRPr="0002008D" w:rsidRDefault="0002008D" w:rsidP="001B0192">
      <w:pPr>
        <w:rPr>
          <w:rFonts w:eastAsia="DengXian"/>
          <w:szCs w:val="24"/>
          <w:shd w:val="clear" w:color="auto" w:fill="FFFFFF"/>
        </w:rPr>
      </w:pPr>
      <w:r w:rsidRPr="0002008D">
        <w:rPr>
          <w:rFonts w:eastAsia="DengXian"/>
          <w:szCs w:val="24"/>
          <w:shd w:val="clear" w:color="auto" w:fill="FFFFFF"/>
        </w:rPr>
        <w:t>Dear Respondent</w:t>
      </w:r>
    </w:p>
    <w:p w14:paraId="0A5C339F" w14:textId="77777777" w:rsidR="0002008D" w:rsidRPr="0002008D" w:rsidRDefault="0002008D" w:rsidP="001B0192">
      <w:pPr>
        <w:rPr>
          <w:rFonts w:eastAsia="DengXian"/>
          <w:b/>
          <w:bCs/>
          <w:szCs w:val="24"/>
          <w:shd w:val="clear" w:color="auto" w:fill="FFFFFF"/>
        </w:rPr>
      </w:pPr>
      <w:r w:rsidRPr="0002008D">
        <w:rPr>
          <w:rFonts w:eastAsia="DengXian"/>
          <w:b/>
          <w:bCs/>
          <w:szCs w:val="24"/>
          <w:shd w:val="clear" w:color="auto" w:fill="FFFFFF"/>
        </w:rPr>
        <w:t>Re: QUESTIONNAIRE FOR RESEARCH</w:t>
      </w:r>
    </w:p>
    <w:p w14:paraId="0E3508EC" w14:textId="77777777" w:rsidR="0002008D" w:rsidRPr="0002008D" w:rsidRDefault="0002008D" w:rsidP="001B0192">
      <w:pPr>
        <w:rPr>
          <w:b/>
          <w:bCs/>
          <w:szCs w:val="24"/>
        </w:rPr>
      </w:pPr>
      <w:r w:rsidRPr="0002008D">
        <w:rPr>
          <w:rFonts w:eastAsia="DengXian"/>
          <w:szCs w:val="24"/>
          <w:shd w:val="clear" w:color="auto" w:fill="FFFFFF"/>
        </w:rPr>
        <w:t>I'm a Management University of Africa student doing research to help me fulfill a portion of the requirements needed to receive a degree in</w:t>
      </w:r>
      <w:r w:rsidRPr="0002008D">
        <w:rPr>
          <w:rFonts w:eastAsia="DengXian"/>
          <w:b/>
          <w:bCs/>
          <w:szCs w:val="24"/>
          <w:shd w:val="clear" w:color="auto" w:fill="FFFFFF"/>
        </w:rPr>
        <w:t xml:space="preserve"> </w:t>
      </w:r>
      <w:r w:rsidRPr="0002008D">
        <w:rPr>
          <w:szCs w:val="24"/>
        </w:rPr>
        <w:t>Bachelor of Education Arts</w:t>
      </w:r>
      <w:r w:rsidRPr="0002008D">
        <w:rPr>
          <w:rFonts w:eastAsia="DengXian"/>
          <w:szCs w:val="24"/>
          <w:shd w:val="clear" w:color="auto" w:fill="FFFFFF"/>
        </w:rPr>
        <w:t>. The topic is;</w:t>
      </w:r>
      <w:r w:rsidRPr="0002008D">
        <w:rPr>
          <w:b/>
          <w:bCs/>
          <w:szCs w:val="24"/>
        </w:rPr>
        <w:t xml:space="preserve"> FACTORS AFFECTING ACADEMIC ACHIEVEMENT IN SECONDARY SCHOOLS IN KENYA.A  CASE STUDY OF SECONDARY SCHOOLS IN LAIKIPIA COUNTY.</w:t>
      </w:r>
    </w:p>
    <w:p w14:paraId="23A3F504" w14:textId="77777777" w:rsidR="0002008D" w:rsidRPr="0002008D" w:rsidRDefault="0002008D" w:rsidP="0002008D">
      <w:pPr>
        <w:rPr>
          <w:rFonts w:eastAsia="DengXian"/>
          <w:szCs w:val="24"/>
          <w:shd w:val="clear" w:color="auto" w:fill="FFFFFF"/>
        </w:rPr>
      </w:pPr>
      <w:r w:rsidRPr="0002008D">
        <w:rPr>
          <w:rFonts w:eastAsia="DengXian"/>
          <w:szCs w:val="24"/>
          <w:shd w:val="clear" w:color="auto" w:fill="FFFFFF"/>
        </w:rPr>
        <w:t>I sincerely ask for your help with this research by answering the questions on the questionnaire that is included. You may be certain that any supplied information will be kept private and used exclusively for academic reasons.</w:t>
      </w:r>
    </w:p>
    <w:p w14:paraId="63FB6588" w14:textId="77777777" w:rsidR="0002008D" w:rsidRPr="0002008D" w:rsidRDefault="0002008D" w:rsidP="0002008D">
      <w:pPr>
        <w:rPr>
          <w:rFonts w:eastAsia="DengXian"/>
          <w:szCs w:val="24"/>
          <w:shd w:val="clear" w:color="auto" w:fill="FFFFFF"/>
        </w:rPr>
      </w:pPr>
      <w:r w:rsidRPr="0002008D">
        <w:rPr>
          <w:rFonts w:eastAsia="DengXian"/>
          <w:szCs w:val="24"/>
          <w:shd w:val="clear" w:color="auto" w:fill="FFFFFF"/>
        </w:rPr>
        <w:t>Yours faithfully,</w:t>
      </w:r>
    </w:p>
    <w:p w14:paraId="3E72EC65" w14:textId="77777777" w:rsidR="0002008D" w:rsidRDefault="0002008D" w:rsidP="0002008D">
      <w:pPr>
        <w:rPr>
          <w:b/>
          <w:bCs/>
        </w:rPr>
      </w:pPr>
      <w:r w:rsidRPr="0002008D">
        <w:rPr>
          <w:b/>
          <w:bCs/>
        </w:rPr>
        <w:t>JOHN KARIUKI KINYUA.</w:t>
      </w:r>
    </w:p>
    <w:p w14:paraId="7EFFE035" w14:textId="77777777" w:rsidR="00A07AEC" w:rsidRDefault="00A07AEC" w:rsidP="0002008D">
      <w:pPr>
        <w:rPr>
          <w:b/>
          <w:bCs/>
        </w:rPr>
      </w:pPr>
    </w:p>
    <w:p w14:paraId="4E593525" w14:textId="77777777" w:rsidR="00A07AEC" w:rsidRDefault="00A07AEC" w:rsidP="0002008D">
      <w:pPr>
        <w:rPr>
          <w:b/>
          <w:bCs/>
        </w:rPr>
      </w:pPr>
    </w:p>
    <w:p w14:paraId="17B0812B" w14:textId="77777777" w:rsidR="00A07AEC" w:rsidRDefault="00A07AEC" w:rsidP="0002008D">
      <w:pPr>
        <w:rPr>
          <w:b/>
          <w:bCs/>
        </w:rPr>
      </w:pPr>
    </w:p>
    <w:p w14:paraId="6F21B897" w14:textId="77777777" w:rsidR="00A07AEC" w:rsidRDefault="00A07AEC" w:rsidP="0002008D">
      <w:pPr>
        <w:rPr>
          <w:b/>
          <w:bCs/>
        </w:rPr>
      </w:pPr>
    </w:p>
    <w:p w14:paraId="2C3E488B" w14:textId="77777777" w:rsidR="00A07AEC" w:rsidRPr="0002008D" w:rsidRDefault="00A07AEC" w:rsidP="0002008D">
      <w:pPr>
        <w:rPr>
          <w:b/>
          <w:bCs/>
        </w:rPr>
      </w:pPr>
    </w:p>
    <w:p w14:paraId="2DBC0DF5" w14:textId="77777777" w:rsidR="00825817" w:rsidRDefault="00825817" w:rsidP="0099158C"/>
    <w:p w14:paraId="2A4D4CDB" w14:textId="77777777" w:rsidR="0092153D" w:rsidRDefault="0092153D" w:rsidP="00BB1E32">
      <w:pPr>
        <w:rPr>
          <w:b/>
          <w:bCs/>
          <w:szCs w:val="24"/>
        </w:rPr>
      </w:pPr>
    </w:p>
    <w:p w14:paraId="2F468918" w14:textId="77777777" w:rsidR="00151B80" w:rsidRPr="00151B80" w:rsidRDefault="00151B80" w:rsidP="00151B80">
      <w:pPr>
        <w:jc w:val="center"/>
        <w:rPr>
          <w:szCs w:val="24"/>
        </w:rPr>
      </w:pPr>
    </w:p>
    <w:p w14:paraId="1CCC0A01" w14:textId="554A7D26" w:rsidR="00500732" w:rsidRPr="00500732" w:rsidRDefault="0002008D" w:rsidP="00F772B4">
      <w:pPr>
        <w:keepNext/>
        <w:keepLines/>
        <w:spacing w:before="240" w:beforeAutospacing="0" w:after="0" w:afterAutospacing="0" w:line="240" w:lineRule="auto"/>
        <w:jc w:val="left"/>
        <w:outlineLvl w:val="0"/>
        <w:rPr>
          <w:rFonts w:eastAsiaTheme="majorEastAsia"/>
          <w:b/>
          <w:bCs/>
          <w:szCs w:val="24"/>
        </w:rPr>
      </w:pPr>
      <w:bookmarkStart w:id="379" w:name="_Toc195815736"/>
      <w:bookmarkStart w:id="380" w:name="_Toc202433699"/>
      <w:r w:rsidRPr="0002008D">
        <w:rPr>
          <w:rFonts w:eastAsiaTheme="majorEastAsia"/>
          <w:b/>
          <w:bCs/>
          <w:szCs w:val="24"/>
        </w:rPr>
        <w:lastRenderedPageBreak/>
        <w:t>APPENDIX I</w:t>
      </w:r>
      <w:r w:rsidR="00F772B4">
        <w:rPr>
          <w:rFonts w:eastAsiaTheme="majorEastAsia"/>
          <w:b/>
          <w:bCs/>
          <w:szCs w:val="24"/>
        </w:rPr>
        <w:t>I :</w:t>
      </w:r>
      <w:r w:rsidR="00F772B4" w:rsidRPr="00500732">
        <w:rPr>
          <w:rFonts w:eastAsiaTheme="majorEastAsia"/>
          <w:b/>
          <w:bCs/>
          <w:szCs w:val="24"/>
        </w:rPr>
        <w:t xml:space="preserve"> </w:t>
      </w:r>
      <w:r w:rsidR="00500732" w:rsidRPr="00500732">
        <w:rPr>
          <w:rFonts w:eastAsiaTheme="majorEastAsia"/>
          <w:b/>
          <w:bCs/>
          <w:szCs w:val="24"/>
        </w:rPr>
        <w:t>QUESTIONNAIRE</w:t>
      </w:r>
      <w:bookmarkEnd w:id="379"/>
      <w:bookmarkEnd w:id="380"/>
    </w:p>
    <w:p w14:paraId="5AA89636" w14:textId="77777777" w:rsidR="00500732" w:rsidRPr="00E51982" w:rsidRDefault="00500732" w:rsidP="00822B27">
      <w:pPr>
        <w:spacing w:line="240" w:lineRule="auto"/>
        <w:rPr>
          <w:b/>
          <w:bCs/>
        </w:rPr>
      </w:pPr>
      <w:bookmarkStart w:id="381" w:name="_Toc195815737"/>
      <w:bookmarkStart w:id="382" w:name="_Toc197968246"/>
      <w:r w:rsidRPr="00E51982">
        <w:rPr>
          <w:b/>
          <w:bCs/>
        </w:rPr>
        <w:t>SECTION A: BACKGROUND INFORMATION</w:t>
      </w:r>
      <w:bookmarkEnd w:id="381"/>
      <w:bookmarkEnd w:id="382"/>
    </w:p>
    <w:p w14:paraId="10978B42" w14:textId="77777777" w:rsidR="00500732" w:rsidRPr="00500732" w:rsidRDefault="00500732" w:rsidP="00822B27">
      <w:pPr>
        <w:spacing w:before="0" w:beforeAutospacing="0" w:after="200" w:afterAutospacing="0" w:line="240" w:lineRule="auto"/>
        <w:jc w:val="left"/>
        <w:rPr>
          <w:szCs w:val="24"/>
        </w:rPr>
      </w:pPr>
      <w:r w:rsidRPr="00500732">
        <w:rPr>
          <w:szCs w:val="24"/>
        </w:rPr>
        <w:t>Please tick [</w:t>
      </w:r>
      <w:r w:rsidRPr="00500732">
        <w:rPr>
          <w:rFonts w:ascii="Segoe UI Symbol" w:hAnsi="Segoe UI Symbol" w:cs="Segoe UI Symbol"/>
          <w:szCs w:val="24"/>
        </w:rPr>
        <w:t>✔</w:t>
      </w:r>
      <w:r w:rsidRPr="00500732">
        <w:rPr>
          <w:szCs w:val="24"/>
        </w:rPr>
        <w:t>] where appropriate</w:t>
      </w:r>
    </w:p>
    <w:p w14:paraId="20C61D33" w14:textId="77777777" w:rsidR="00500732" w:rsidRPr="00500732" w:rsidRDefault="00500732" w:rsidP="00822B27">
      <w:pPr>
        <w:spacing w:before="0" w:beforeAutospacing="0" w:after="200" w:afterAutospacing="0" w:line="240" w:lineRule="auto"/>
        <w:jc w:val="left"/>
        <w:rPr>
          <w:szCs w:val="24"/>
        </w:rPr>
      </w:pPr>
      <w:r w:rsidRPr="00500732">
        <w:rPr>
          <w:szCs w:val="24"/>
        </w:rPr>
        <w:t>1. Please indicate your role in the school:</w:t>
      </w:r>
      <w:r w:rsidRPr="00500732">
        <w:rPr>
          <w:szCs w:val="24"/>
        </w:rPr>
        <w:br/>
        <w:t xml:space="preserve">   [ ] Principal</w:t>
      </w:r>
      <w:r w:rsidRPr="00500732">
        <w:rPr>
          <w:szCs w:val="24"/>
        </w:rPr>
        <w:br/>
        <w:t xml:space="preserve">   [ ] Teacher</w:t>
      </w:r>
      <w:r w:rsidRPr="00500732">
        <w:rPr>
          <w:szCs w:val="24"/>
        </w:rPr>
        <w:br/>
        <w:t xml:space="preserve">   [ ] Student</w:t>
      </w:r>
      <w:r w:rsidRPr="00500732">
        <w:rPr>
          <w:szCs w:val="24"/>
        </w:rPr>
        <w:br/>
        <w:t xml:space="preserve">   [ ] Parent</w:t>
      </w:r>
    </w:p>
    <w:p w14:paraId="6B5AE62C" w14:textId="77777777" w:rsidR="00500732" w:rsidRPr="00500732" w:rsidRDefault="00500732" w:rsidP="00822B27">
      <w:pPr>
        <w:spacing w:before="0" w:beforeAutospacing="0" w:after="200" w:afterAutospacing="0" w:line="240" w:lineRule="auto"/>
        <w:jc w:val="left"/>
        <w:rPr>
          <w:szCs w:val="24"/>
        </w:rPr>
      </w:pPr>
      <w:r w:rsidRPr="00500732">
        <w:rPr>
          <w:szCs w:val="24"/>
        </w:rPr>
        <w:t>2. Gender:</w:t>
      </w:r>
      <w:r w:rsidRPr="00500732">
        <w:rPr>
          <w:szCs w:val="24"/>
        </w:rPr>
        <w:br/>
        <w:t xml:space="preserve">    [ ] Male</w:t>
      </w:r>
      <w:r w:rsidRPr="00500732">
        <w:rPr>
          <w:szCs w:val="24"/>
        </w:rPr>
        <w:br/>
        <w:t xml:space="preserve">    [ ] Female</w:t>
      </w:r>
    </w:p>
    <w:p w14:paraId="193D0C1D" w14:textId="77777777" w:rsidR="00500732" w:rsidRPr="00500732" w:rsidRDefault="00500732" w:rsidP="00822B27">
      <w:pPr>
        <w:spacing w:before="0" w:beforeAutospacing="0" w:after="200" w:afterAutospacing="0" w:line="240" w:lineRule="auto"/>
        <w:jc w:val="left"/>
        <w:rPr>
          <w:szCs w:val="24"/>
        </w:rPr>
      </w:pPr>
      <w:r w:rsidRPr="00500732">
        <w:rPr>
          <w:szCs w:val="24"/>
        </w:rPr>
        <w:t>3. Age:</w:t>
      </w:r>
      <w:r w:rsidRPr="00500732">
        <w:rPr>
          <w:szCs w:val="24"/>
        </w:rPr>
        <w:br/>
        <w:t xml:space="preserve">    [ ] Below 15</w:t>
      </w:r>
      <w:r w:rsidRPr="00500732">
        <w:rPr>
          <w:szCs w:val="24"/>
        </w:rPr>
        <w:br/>
        <w:t xml:space="preserve">    [ ] 15-20</w:t>
      </w:r>
      <w:r w:rsidRPr="00500732">
        <w:rPr>
          <w:szCs w:val="24"/>
        </w:rPr>
        <w:br/>
        <w:t xml:space="preserve">    [ ] 21-30</w:t>
      </w:r>
      <w:r w:rsidRPr="00500732">
        <w:rPr>
          <w:szCs w:val="24"/>
        </w:rPr>
        <w:br/>
        <w:t xml:space="preserve">    [ ] Above 30</w:t>
      </w:r>
    </w:p>
    <w:p w14:paraId="56067E30" w14:textId="77777777" w:rsidR="00500732" w:rsidRPr="00500732" w:rsidRDefault="00500732" w:rsidP="00822B27">
      <w:pPr>
        <w:spacing w:before="0" w:beforeAutospacing="0" w:after="200" w:afterAutospacing="0" w:line="240" w:lineRule="auto"/>
        <w:jc w:val="left"/>
        <w:rPr>
          <w:szCs w:val="24"/>
        </w:rPr>
      </w:pPr>
      <w:r w:rsidRPr="00500732">
        <w:rPr>
          <w:szCs w:val="24"/>
        </w:rPr>
        <w:t>4. Highest level of education attained (for parents):</w:t>
      </w:r>
      <w:r w:rsidRPr="00500732">
        <w:rPr>
          <w:szCs w:val="24"/>
        </w:rPr>
        <w:br/>
        <w:t xml:space="preserve">    [ ] No formal education</w:t>
      </w:r>
      <w:r w:rsidRPr="00500732">
        <w:rPr>
          <w:szCs w:val="24"/>
        </w:rPr>
        <w:br/>
        <w:t xml:space="preserve">    [ ] Primary school level</w:t>
      </w:r>
      <w:r w:rsidRPr="00500732">
        <w:rPr>
          <w:szCs w:val="24"/>
        </w:rPr>
        <w:br/>
        <w:t xml:space="preserve">    [ ] Secondary school level</w:t>
      </w:r>
      <w:r w:rsidRPr="00500732">
        <w:rPr>
          <w:szCs w:val="24"/>
        </w:rPr>
        <w:br/>
        <w:t xml:space="preserve">    [ ] College/University level</w:t>
      </w:r>
    </w:p>
    <w:p w14:paraId="5223E67B" w14:textId="77777777" w:rsidR="00500732" w:rsidRPr="00500732" w:rsidRDefault="00500732" w:rsidP="00822B27">
      <w:pPr>
        <w:spacing w:before="0" w:beforeAutospacing="0" w:after="200" w:afterAutospacing="0" w:line="240" w:lineRule="auto"/>
        <w:jc w:val="left"/>
        <w:rPr>
          <w:szCs w:val="24"/>
        </w:rPr>
      </w:pPr>
      <w:r w:rsidRPr="00500732">
        <w:rPr>
          <w:szCs w:val="24"/>
        </w:rPr>
        <w:t>5. Household monthly income (for parents):</w:t>
      </w:r>
      <w:r w:rsidRPr="00500732">
        <w:rPr>
          <w:szCs w:val="24"/>
        </w:rPr>
        <w:br/>
        <w:t xml:space="preserve">    [ ] Below 5,000 KSH</w:t>
      </w:r>
      <w:r w:rsidRPr="00500732">
        <w:rPr>
          <w:szCs w:val="24"/>
        </w:rPr>
        <w:br/>
        <w:t xml:space="preserve">    [ ] 5,000-10,000 KSH</w:t>
      </w:r>
      <w:r w:rsidRPr="00500732">
        <w:rPr>
          <w:szCs w:val="24"/>
        </w:rPr>
        <w:br/>
        <w:t xml:space="preserve">    [ ] 10,001-20,000 KSH</w:t>
      </w:r>
      <w:r w:rsidRPr="00500732">
        <w:rPr>
          <w:szCs w:val="24"/>
        </w:rPr>
        <w:br/>
        <w:t xml:space="preserve">    [ ] Above 20,000 KSH</w:t>
      </w:r>
    </w:p>
    <w:p w14:paraId="464DDDDE" w14:textId="77777777" w:rsidR="00500732" w:rsidRPr="00E51982" w:rsidRDefault="00500732" w:rsidP="00822B27">
      <w:pPr>
        <w:spacing w:line="240" w:lineRule="auto"/>
        <w:rPr>
          <w:b/>
          <w:bCs/>
        </w:rPr>
      </w:pPr>
      <w:bookmarkStart w:id="383" w:name="_Toc195815738"/>
      <w:bookmarkStart w:id="384" w:name="_Toc197968247"/>
      <w:r w:rsidRPr="00E51982">
        <w:rPr>
          <w:b/>
          <w:bCs/>
        </w:rPr>
        <w:t>SECTION B: SOCIO-ECONOMIC BACKGROUND</w:t>
      </w:r>
      <w:bookmarkEnd w:id="383"/>
      <w:bookmarkEnd w:id="384"/>
    </w:p>
    <w:p w14:paraId="344557AE" w14:textId="77777777" w:rsidR="00500732" w:rsidRPr="00500732" w:rsidRDefault="00500732" w:rsidP="00822B27">
      <w:pPr>
        <w:spacing w:before="0" w:beforeAutospacing="0" w:after="200" w:afterAutospacing="0" w:line="240" w:lineRule="auto"/>
        <w:jc w:val="left"/>
        <w:rPr>
          <w:szCs w:val="24"/>
        </w:rPr>
      </w:pPr>
      <w:r w:rsidRPr="00500732">
        <w:rPr>
          <w:rFonts w:eastAsia="Times New Roman"/>
          <w:szCs w:val="24"/>
        </w:rPr>
        <w:t>Please rate your agreement with the following statements on a scale of 1 to 5, where (1) represents strong disagreement, (2) disagreement, (3) neutral, (4) agreement, and (5) represents strong agreement.</w:t>
      </w:r>
    </w:p>
    <w:tbl>
      <w:tblPr>
        <w:tblStyle w:val="TableGrid"/>
        <w:tblW w:w="0" w:type="auto"/>
        <w:tblLook w:val="04A0" w:firstRow="1" w:lastRow="0" w:firstColumn="1" w:lastColumn="0" w:noHBand="0" w:noVBand="1"/>
      </w:tblPr>
      <w:tblGrid>
        <w:gridCol w:w="2607"/>
        <w:gridCol w:w="979"/>
        <w:gridCol w:w="1156"/>
        <w:gridCol w:w="1046"/>
        <w:gridCol w:w="1421"/>
        <w:gridCol w:w="1421"/>
      </w:tblGrid>
      <w:tr w:rsidR="00500732" w:rsidRPr="00500732" w14:paraId="7425B6E2" w14:textId="77777777" w:rsidTr="004B0B0C">
        <w:tc>
          <w:tcPr>
            <w:tcW w:w="2628" w:type="dxa"/>
          </w:tcPr>
          <w:p w14:paraId="6341735E" w14:textId="77777777" w:rsidR="00500732" w:rsidRPr="00500732" w:rsidRDefault="00500732" w:rsidP="00822B27">
            <w:pPr>
              <w:spacing w:before="0" w:beforeAutospacing="0" w:after="200" w:afterAutospacing="0" w:line="240" w:lineRule="auto"/>
              <w:jc w:val="left"/>
              <w:rPr>
                <w:b/>
                <w:bCs/>
                <w:szCs w:val="24"/>
              </w:rPr>
            </w:pPr>
            <w:r w:rsidRPr="00500732">
              <w:rPr>
                <w:b/>
                <w:bCs/>
                <w:szCs w:val="24"/>
              </w:rPr>
              <w:t>Statement</w:t>
            </w:r>
          </w:p>
        </w:tc>
        <w:tc>
          <w:tcPr>
            <w:tcW w:w="990" w:type="dxa"/>
          </w:tcPr>
          <w:p w14:paraId="60F3D016" w14:textId="77777777" w:rsidR="00500732" w:rsidRPr="00500732" w:rsidRDefault="00500732" w:rsidP="00822B27">
            <w:pPr>
              <w:spacing w:before="0" w:beforeAutospacing="0" w:after="200" w:afterAutospacing="0" w:line="240" w:lineRule="auto"/>
              <w:jc w:val="left"/>
              <w:rPr>
                <w:szCs w:val="24"/>
              </w:rPr>
            </w:pPr>
            <w:r w:rsidRPr="00500732">
              <w:rPr>
                <w:szCs w:val="24"/>
              </w:rPr>
              <w:t>1</w:t>
            </w:r>
          </w:p>
        </w:tc>
        <w:tc>
          <w:tcPr>
            <w:tcW w:w="1170" w:type="dxa"/>
          </w:tcPr>
          <w:p w14:paraId="0482CE43" w14:textId="77777777" w:rsidR="00500732" w:rsidRPr="00500732" w:rsidRDefault="00500732" w:rsidP="00822B27">
            <w:pPr>
              <w:spacing w:before="0" w:beforeAutospacing="0" w:after="200" w:afterAutospacing="0" w:line="240" w:lineRule="auto"/>
              <w:jc w:val="left"/>
              <w:rPr>
                <w:szCs w:val="24"/>
              </w:rPr>
            </w:pPr>
            <w:r w:rsidRPr="00500732">
              <w:rPr>
                <w:szCs w:val="24"/>
              </w:rPr>
              <w:t>2</w:t>
            </w:r>
          </w:p>
        </w:tc>
        <w:tc>
          <w:tcPr>
            <w:tcW w:w="1058" w:type="dxa"/>
          </w:tcPr>
          <w:p w14:paraId="292F93E4" w14:textId="77777777" w:rsidR="00500732" w:rsidRPr="00500732" w:rsidRDefault="00500732" w:rsidP="00822B27">
            <w:pPr>
              <w:spacing w:before="0" w:beforeAutospacing="0" w:after="200" w:afterAutospacing="0" w:line="240" w:lineRule="auto"/>
              <w:jc w:val="left"/>
              <w:rPr>
                <w:szCs w:val="24"/>
              </w:rPr>
            </w:pPr>
            <w:r w:rsidRPr="00500732">
              <w:rPr>
                <w:szCs w:val="24"/>
              </w:rPr>
              <w:t>3</w:t>
            </w:r>
          </w:p>
        </w:tc>
        <w:tc>
          <w:tcPr>
            <w:tcW w:w="1440" w:type="dxa"/>
          </w:tcPr>
          <w:p w14:paraId="21496A78" w14:textId="77777777" w:rsidR="00500732" w:rsidRPr="00500732" w:rsidRDefault="00500732" w:rsidP="00822B27">
            <w:pPr>
              <w:spacing w:before="0" w:beforeAutospacing="0" w:after="200" w:afterAutospacing="0" w:line="240" w:lineRule="auto"/>
              <w:jc w:val="left"/>
              <w:rPr>
                <w:szCs w:val="24"/>
              </w:rPr>
            </w:pPr>
            <w:r w:rsidRPr="00500732">
              <w:rPr>
                <w:szCs w:val="24"/>
              </w:rPr>
              <w:t>4</w:t>
            </w:r>
          </w:p>
        </w:tc>
        <w:tc>
          <w:tcPr>
            <w:tcW w:w="1440" w:type="dxa"/>
          </w:tcPr>
          <w:p w14:paraId="188652DD" w14:textId="77777777" w:rsidR="00500732" w:rsidRPr="00500732" w:rsidRDefault="00500732" w:rsidP="00822B27">
            <w:pPr>
              <w:spacing w:before="0" w:beforeAutospacing="0" w:after="200" w:afterAutospacing="0" w:line="240" w:lineRule="auto"/>
              <w:jc w:val="left"/>
              <w:rPr>
                <w:szCs w:val="24"/>
              </w:rPr>
            </w:pPr>
            <w:r w:rsidRPr="00500732">
              <w:rPr>
                <w:szCs w:val="24"/>
              </w:rPr>
              <w:t>5</w:t>
            </w:r>
          </w:p>
        </w:tc>
      </w:tr>
      <w:tr w:rsidR="00500732" w:rsidRPr="00500732" w14:paraId="3CC1A791" w14:textId="77777777" w:rsidTr="004B0B0C">
        <w:tc>
          <w:tcPr>
            <w:tcW w:w="2628" w:type="dxa"/>
          </w:tcPr>
          <w:p w14:paraId="65E5EAB2" w14:textId="77777777" w:rsidR="00500732" w:rsidRPr="00500732" w:rsidRDefault="00500732" w:rsidP="00822B27">
            <w:pPr>
              <w:spacing w:before="0" w:beforeAutospacing="0" w:after="200" w:afterAutospacing="0" w:line="240" w:lineRule="auto"/>
              <w:jc w:val="left"/>
              <w:rPr>
                <w:szCs w:val="24"/>
              </w:rPr>
            </w:pPr>
            <w:r w:rsidRPr="00500732">
              <w:rPr>
                <w:szCs w:val="24"/>
              </w:rPr>
              <w:t>Family income influences students’ academic performance.</w:t>
            </w:r>
          </w:p>
        </w:tc>
        <w:tc>
          <w:tcPr>
            <w:tcW w:w="990" w:type="dxa"/>
          </w:tcPr>
          <w:p w14:paraId="40698C66"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2C3C07D0" w14:textId="77777777" w:rsidR="00500732" w:rsidRPr="00500732" w:rsidRDefault="00500732" w:rsidP="00822B27">
            <w:pPr>
              <w:spacing w:before="0" w:beforeAutospacing="0" w:after="200" w:afterAutospacing="0" w:line="240" w:lineRule="auto"/>
              <w:jc w:val="left"/>
              <w:rPr>
                <w:szCs w:val="24"/>
              </w:rPr>
            </w:pPr>
          </w:p>
        </w:tc>
        <w:tc>
          <w:tcPr>
            <w:tcW w:w="1058" w:type="dxa"/>
          </w:tcPr>
          <w:p w14:paraId="1604797A"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44B4F8AA"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6DB46633"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3FC71540" w14:textId="77777777" w:rsidTr="004B0B0C">
        <w:tc>
          <w:tcPr>
            <w:tcW w:w="2628" w:type="dxa"/>
          </w:tcPr>
          <w:p w14:paraId="6C463506" w14:textId="77777777" w:rsidR="00500732" w:rsidRPr="00500732" w:rsidRDefault="00500732" w:rsidP="00822B27">
            <w:pPr>
              <w:spacing w:before="0" w:beforeAutospacing="0" w:after="200" w:afterAutospacing="0" w:line="240" w:lineRule="auto"/>
              <w:jc w:val="left"/>
              <w:rPr>
                <w:szCs w:val="24"/>
              </w:rPr>
            </w:pPr>
            <w:r w:rsidRPr="00500732">
              <w:rPr>
                <w:szCs w:val="24"/>
              </w:rPr>
              <w:lastRenderedPageBreak/>
              <w:t>Parents’ education level affects their children's academic success.</w:t>
            </w:r>
          </w:p>
        </w:tc>
        <w:tc>
          <w:tcPr>
            <w:tcW w:w="990" w:type="dxa"/>
          </w:tcPr>
          <w:p w14:paraId="5C6D0EBB"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5EDAF6F8" w14:textId="77777777" w:rsidR="00500732" w:rsidRPr="00500732" w:rsidRDefault="00500732" w:rsidP="00822B27">
            <w:pPr>
              <w:spacing w:before="0" w:beforeAutospacing="0" w:after="200" w:afterAutospacing="0" w:line="240" w:lineRule="auto"/>
              <w:jc w:val="left"/>
              <w:rPr>
                <w:szCs w:val="24"/>
              </w:rPr>
            </w:pPr>
          </w:p>
        </w:tc>
        <w:tc>
          <w:tcPr>
            <w:tcW w:w="1058" w:type="dxa"/>
          </w:tcPr>
          <w:p w14:paraId="11417C89"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18535197"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4F6DBBB6"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2FDC7209" w14:textId="77777777" w:rsidTr="004B0B0C">
        <w:tc>
          <w:tcPr>
            <w:tcW w:w="2628" w:type="dxa"/>
          </w:tcPr>
          <w:p w14:paraId="538713D0" w14:textId="77777777" w:rsidR="00500732" w:rsidRPr="00500732" w:rsidRDefault="00500732" w:rsidP="00822B27">
            <w:pPr>
              <w:spacing w:before="0" w:beforeAutospacing="0" w:after="200" w:afterAutospacing="0" w:line="240" w:lineRule="auto"/>
              <w:jc w:val="left"/>
              <w:rPr>
                <w:szCs w:val="24"/>
              </w:rPr>
            </w:pPr>
            <w:r w:rsidRPr="00500732">
              <w:rPr>
                <w:szCs w:val="24"/>
              </w:rPr>
              <w:t>Students from low-income families struggle to afford learning materials.</w:t>
            </w:r>
          </w:p>
        </w:tc>
        <w:tc>
          <w:tcPr>
            <w:tcW w:w="990" w:type="dxa"/>
          </w:tcPr>
          <w:p w14:paraId="000FEB0F"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7DB93F6A" w14:textId="77777777" w:rsidR="00500732" w:rsidRPr="00500732" w:rsidRDefault="00500732" w:rsidP="00822B27">
            <w:pPr>
              <w:spacing w:before="0" w:beforeAutospacing="0" w:after="200" w:afterAutospacing="0" w:line="240" w:lineRule="auto"/>
              <w:jc w:val="left"/>
              <w:rPr>
                <w:szCs w:val="24"/>
              </w:rPr>
            </w:pPr>
          </w:p>
        </w:tc>
        <w:tc>
          <w:tcPr>
            <w:tcW w:w="1058" w:type="dxa"/>
          </w:tcPr>
          <w:p w14:paraId="46C2C2B7"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38B4BBAD"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0890A37C"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445B673D" w14:textId="77777777" w:rsidTr="004B0B0C">
        <w:tc>
          <w:tcPr>
            <w:tcW w:w="2628" w:type="dxa"/>
          </w:tcPr>
          <w:p w14:paraId="370FA0A2" w14:textId="77777777" w:rsidR="00500732" w:rsidRPr="00500732" w:rsidRDefault="00500732" w:rsidP="00822B27">
            <w:pPr>
              <w:spacing w:before="0" w:beforeAutospacing="0" w:after="200" w:afterAutospacing="0" w:line="240" w:lineRule="auto"/>
              <w:jc w:val="left"/>
              <w:rPr>
                <w:szCs w:val="24"/>
              </w:rPr>
            </w:pPr>
            <w:r w:rsidRPr="00500732">
              <w:rPr>
                <w:szCs w:val="24"/>
              </w:rPr>
              <w:t>Financial challenges force students to miss school.</w:t>
            </w:r>
          </w:p>
        </w:tc>
        <w:tc>
          <w:tcPr>
            <w:tcW w:w="990" w:type="dxa"/>
          </w:tcPr>
          <w:p w14:paraId="6D9226C3"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1AE604B9" w14:textId="77777777" w:rsidR="00500732" w:rsidRPr="00500732" w:rsidRDefault="00500732" w:rsidP="00822B27">
            <w:pPr>
              <w:spacing w:before="0" w:beforeAutospacing="0" w:after="200" w:afterAutospacing="0" w:line="240" w:lineRule="auto"/>
              <w:jc w:val="left"/>
              <w:rPr>
                <w:szCs w:val="24"/>
              </w:rPr>
            </w:pPr>
          </w:p>
        </w:tc>
        <w:tc>
          <w:tcPr>
            <w:tcW w:w="1058" w:type="dxa"/>
          </w:tcPr>
          <w:p w14:paraId="054FE6AE"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655160E6"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7DFF4087"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163C4F22" w14:textId="77777777" w:rsidTr="004B0B0C">
        <w:tc>
          <w:tcPr>
            <w:tcW w:w="2628" w:type="dxa"/>
          </w:tcPr>
          <w:p w14:paraId="01947418" w14:textId="77777777" w:rsidR="00500732" w:rsidRPr="00500732" w:rsidRDefault="00500732" w:rsidP="00822B27">
            <w:pPr>
              <w:spacing w:before="0" w:beforeAutospacing="0" w:after="200" w:afterAutospacing="0" w:line="240" w:lineRule="auto"/>
              <w:jc w:val="left"/>
              <w:rPr>
                <w:szCs w:val="24"/>
              </w:rPr>
            </w:pPr>
            <w:r w:rsidRPr="00500732">
              <w:rPr>
                <w:szCs w:val="24"/>
              </w:rPr>
              <w:t>Peer pressure related to economic status affects students' motivation to study.</w:t>
            </w:r>
          </w:p>
        </w:tc>
        <w:tc>
          <w:tcPr>
            <w:tcW w:w="990" w:type="dxa"/>
          </w:tcPr>
          <w:p w14:paraId="37366388"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3C9535B2" w14:textId="77777777" w:rsidR="00500732" w:rsidRPr="00500732" w:rsidRDefault="00500732" w:rsidP="00822B27">
            <w:pPr>
              <w:spacing w:before="0" w:beforeAutospacing="0" w:after="200" w:afterAutospacing="0" w:line="240" w:lineRule="auto"/>
              <w:jc w:val="left"/>
              <w:rPr>
                <w:szCs w:val="24"/>
              </w:rPr>
            </w:pPr>
          </w:p>
        </w:tc>
        <w:tc>
          <w:tcPr>
            <w:tcW w:w="1058" w:type="dxa"/>
          </w:tcPr>
          <w:p w14:paraId="4339B213"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17715686"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7211216D" w14:textId="77777777" w:rsidR="00500732" w:rsidRPr="00500732" w:rsidRDefault="00500732" w:rsidP="00822B27">
            <w:pPr>
              <w:spacing w:before="0" w:beforeAutospacing="0" w:after="200" w:afterAutospacing="0" w:line="240" w:lineRule="auto"/>
              <w:jc w:val="left"/>
              <w:rPr>
                <w:szCs w:val="24"/>
              </w:rPr>
            </w:pPr>
          </w:p>
        </w:tc>
      </w:tr>
    </w:tbl>
    <w:p w14:paraId="0930F075" w14:textId="77777777" w:rsidR="00E51982" w:rsidRDefault="00500732" w:rsidP="00822B27">
      <w:pPr>
        <w:spacing w:line="240" w:lineRule="auto"/>
        <w:rPr>
          <w:b/>
          <w:bCs/>
        </w:rPr>
      </w:pPr>
      <w:bookmarkStart w:id="385" w:name="_Toc195815739"/>
      <w:bookmarkStart w:id="386" w:name="_Toc197968248"/>
      <w:r w:rsidRPr="00E51982">
        <w:rPr>
          <w:b/>
          <w:bCs/>
        </w:rPr>
        <w:t>SECTION C: SCHOOL INFRASTRUCTURE AND RESOURCES</w:t>
      </w:r>
      <w:bookmarkEnd w:id="385"/>
      <w:bookmarkEnd w:id="386"/>
      <w:r w:rsidRPr="00E51982">
        <w:rPr>
          <w:b/>
          <w:bCs/>
        </w:rPr>
        <w:t xml:space="preserve"> </w:t>
      </w:r>
      <w:bookmarkStart w:id="387" w:name="_Toc195815740"/>
      <w:bookmarkStart w:id="388" w:name="_Toc197968249"/>
    </w:p>
    <w:p w14:paraId="20E502F5" w14:textId="261E9341" w:rsidR="00500732" w:rsidRPr="00E51982" w:rsidRDefault="00500732" w:rsidP="00822B27">
      <w:pPr>
        <w:spacing w:line="240" w:lineRule="auto"/>
        <w:rPr>
          <w:b/>
          <w:bCs/>
        </w:rPr>
      </w:pPr>
      <w:r w:rsidRPr="00500732">
        <w:t>Please rate your agreement with the following statements on a scale of 1 to 5, where (1) represents strong disagreement, (2) disagreement, (3) neutral, (4) agreement, and (5) represents strong agreement.</w:t>
      </w:r>
      <w:bookmarkEnd w:id="387"/>
      <w:bookmarkEnd w:id="388"/>
    </w:p>
    <w:tbl>
      <w:tblPr>
        <w:tblStyle w:val="TableGrid"/>
        <w:tblW w:w="0" w:type="auto"/>
        <w:tblLook w:val="04A0" w:firstRow="1" w:lastRow="0" w:firstColumn="1" w:lastColumn="0" w:noHBand="0" w:noVBand="1"/>
      </w:tblPr>
      <w:tblGrid>
        <w:gridCol w:w="2601"/>
        <w:gridCol w:w="1061"/>
        <w:gridCol w:w="1236"/>
        <w:gridCol w:w="910"/>
        <w:gridCol w:w="1411"/>
        <w:gridCol w:w="1411"/>
      </w:tblGrid>
      <w:tr w:rsidR="00500732" w:rsidRPr="00500732" w14:paraId="78B4B20C" w14:textId="77777777" w:rsidTr="004B0B0C">
        <w:tc>
          <w:tcPr>
            <w:tcW w:w="2628" w:type="dxa"/>
          </w:tcPr>
          <w:p w14:paraId="7BF37B72" w14:textId="77777777" w:rsidR="00500732" w:rsidRPr="00500732" w:rsidRDefault="00500732" w:rsidP="00822B27">
            <w:pPr>
              <w:spacing w:before="0" w:beforeAutospacing="0" w:after="200" w:afterAutospacing="0" w:line="240" w:lineRule="auto"/>
              <w:jc w:val="left"/>
              <w:rPr>
                <w:b/>
                <w:bCs/>
                <w:szCs w:val="24"/>
              </w:rPr>
            </w:pPr>
            <w:r w:rsidRPr="00500732">
              <w:rPr>
                <w:b/>
                <w:bCs/>
                <w:szCs w:val="24"/>
              </w:rPr>
              <w:t>Statement</w:t>
            </w:r>
          </w:p>
        </w:tc>
        <w:tc>
          <w:tcPr>
            <w:tcW w:w="1080" w:type="dxa"/>
          </w:tcPr>
          <w:p w14:paraId="46D3CA63" w14:textId="77777777" w:rsidR="00500732" w:rsidRPr="00500732" w:rsidRDefault="00500732" w:rsidP="00822B27">
            <w:pPr>
              <w:spacing w:before="0" w:beforeAutospacing="0" w:after="200" w:afterAutospacing="0" w:line="240" w:lineRule="auto"/>
              <w:jc w:val="left"/>
              <w:rPr>
                <w:szCs w:val="24"/>
              </w:rPr>
            </w:pPr>
            <w:r w:rsidRPr="00500732">
              <w:rPr>
                <w:szCs w:val="24"/>
              </w:rPr>
              <w:t>1</w:t>
            </w:r>
          </w:p>
        </w:tc>
        <w:tc>
          <w:tcPr>
            <w:tcW w:w="1260" w:type="dxa"/>
          </w:tcPr>
          <w:p w14:paraId="460814A7" w14:textId="77777777" w:rsidR="00500732" w:rsidRPr="00500732" w:rsidRDefault="00500732" w:rsidP="00822B27">
            <w:pPr>
              <w:spacing w:before="0" w:beforeAutospacing="0" w:after="200" w:afterAutospacing="0" w:line="240" w:lineRule="auto"/>
              <w:jc w:val="left"/>
              <w:rPr>
                <w:szCs w:val="24"/>
              </w:rPr>
            </w:pPr>
            <w:r w:rsidRPr="00500732">
              <w:rPr>
                <w:szCs w:val="24"/>
              </w:rPr>
              <w:t>2</w:t>
            </w:r>
          </w:p>
        </w:tc>
        <w:tc>
          <w:tcPr>
            <w:tcW w:w="925" w:type="dxa"/>
          </w:tcPr>
          <w:p w14:paraId="3F0D1898" w14:textId="77777777" w:rsidR="00500732" w:rsidRPr="00500732" w:rsidRDefault="00500732" w:rsidP="00822B27">
            <w:pPr>
              <w:spacing w:before="0" w:beforeAutospacing="0" w:after="200" w:afterAutospacing="0" w:line="240" w:lineRule="auto"/>
              <w:jc w:val="left"/>
              <w:rPr>
                <w:szCs w:val="24"/>
              </w:rPr>
            </w:pPr>
            <w:r w:rsidRPr="00500732">
              <w:rPr>
                <w:szCs w:val="24"/>
              </w:rPr>
              <w:t>3</w:t>
            </w:r>
          </w:p>
        </w:tc>
        <w:tc>
          <w:tcPr>
            <w:tcW w:w="1440" w:type="dxa"/>
          </w:tcPr>
          <w:p w14:paraId="74755575" w14:textId="77777777" w:rsidR="00500732" w:rsidRPr="00500732" w:rsidRDefault="00500732" w:rsidP="00822B27">
            <w:pPr>
              <w:spacing w:before="0" w:beforeAutospacing="0" w:after="200" w:afterAutospacing="0" w:line="240" w:lineRule="auto"/>
              <w:jc w:val="left"/>
              <w:rPr>
                <w:szCs w:val="24"/>
              </w:rPr>
            </w:pPr>
            <w:r w:rsidRPr="00500732">
              <w:rPr>
                <w:szCs w:val="24"/>
              </w:rPr>
              <w:t>4</w:t>
            </w:r>
          </w:p>
        </w:tc>
        <w:tc>
          <w:tcPr>
            <w:tcW w:w="1440" w:type="dxa"/>
          </w:tcPr>
          <w:p w14:paraId="545C6C54" w14:textId="77777777" w:rsidR="00500732" w:rsidRPr="00500732" w:rsidRDefault="00500732" w:rsidP="00822B27">
            <w:pPr>
              <w:spacing w:before="0" w:beforeAutospacing="0" w:after="200" w:afterAutospacing="0" w:line="240" w:lineRule="auto"/>
              <w:jc w:val="left"/>
              <w:rPr>
                <w:szCs w:val="24"/>
              </w:rPr>
            </w:pPr>
            <w:r w:rsidRPr="00500732">
              <w:rPr>
                <w:szCs w:val="24"/>
              </w:rPr>
              <w:t>5</w:t>
            </w:r>
          </w:p>
        </w:tc>
      </w:tr>
      <w:tr w:rsidR="00500732" w:rsidRPr="00500732" w14:paraId="1BE641D8" w14:textId="77777777" w:rsidTr="004B0B0C">
        <w:tc>
          <w:tcPr>
            <w:tcW w:w="2628" w:type="dxa"/>
          </w:tcPr>
          <w:p w14:paraId="471F66E7" w14:textId="77777777" w:rsidR="00500732" w:rsidRPr="00500732" w:rsidRDefault="00500732" w:rsidP="00822B27">
            <w:pPr>
              <w:spacing w:before="0" w:beforeAutospacing="0" w:after="200" w:afterAutospacing="0" w:line="240" w:lineRule="auto"/>
              <w:jc w:val="left"/>
              <w:rPr>
                <w:szCs w:val="24"/>
              </w:rPr>
            </w:pPr>
            <w:r w:rsidRPr="00500732">
              <w:rPr>
                <w:szCs w:val="24"/>
              </w:rPr>
              <w:t>Lack of enough classrooms affects learning effectiveness.</w:t>
            </w:r>
          </w:p>
        </w:tc>
        <w:tc>
          <w:tcPr>
            <w:tcW w:w="1080" w:type="dxa"/>
          </w:tcPr>
          <w:p w14:paraId="1ABB7F2A" w14:textId="77777777" w:rsidR="00500732" w:rsidRPr="00500732" w:rsidRDefault="00500732" w:rsidP="00822B27">
            <w:pPr>
              <w:spacing w:before="0" w:beforeAutospacing="0" w:after="200" w:afterAutospacing="0" w:line="240" w:lineRule="auto"/>
              <w:jc w:val="left"/>
              <w:rPr>
                <w:szCs w:val="24"/>
              </w:rPr>
            </w:pPr>
          </w:p>
        </w:tc>
        <w:tc>
          <w:tcPr>
            <w:tcW w:w="1260" w:type="dxa"/>
          </w:tcPr>
          <w:p w14:paraId="260A4088" w14:textId="77777777" w:rsidR="00500732" w:rsidRPr="00500732" w:rsidRDefault="00500732" w:rsidP="00822B27">
            <w:pPr>
              <w:spacing w:before="0" w:beforeAutospacing="0" w:after="200" w:afterAutospacing="0" w:line="240" w:lineRule="auto"/>
              <w:jc w:val="left"/>
              <w:rPr>
                <w:szCs w:val="24"/>
              </w:rPr>
            </w:pPr>
          </w:p>
        </w:tc>
        <w:tc>
          <w:tcPr>
            <w:tcW w:w="925" w:type="dxa"/>
          </w:tcPr>
          <w:p w14:paraId="725A65D0"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1100D68D"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6833879B"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11C74C00" w14:textId="77777777" w:rsidTr="004B0B0C">
        <w:tc>
          <w:tcPr>
            <w:tcW w:w="2628" w:type="dxa"/>
          </w:tcPr>
          <w:p w14:paraId="6B78AA99" w14:textId="77777777" w:rsidR="00500732" w:rsidRPr="00500732" w:rsidRDefault="00500732" w:rsidP="00822B27">
            <w:pPr>
              <w:spacing w:before="0" w:beforeAutospacing="0" w:after="200" w:afterAutospacing="0" w:line="240" w:lineRule="auto"/>
              <w:jc w:val="left"/>
              <w:rPr>
                <w:szCs w:val="24"/>
              </w:rPr>
            </w:pPr>
            <w:r w:rsidRPr="00500732">
              <w:rPr>
                <w:szCs w:val="24"/>
              </w:rPr>
              <w:t>Limited textbooks and learning materials reduce academic performance.</w:t>
            </w:r>
          </w:p>
        </w:tc>
        <w:tc>
          <w:tcPr>
            <w:tcW w:w="1080" w:type="dxa"/>
          </w:tcPr>
          <w:p w14:paraId="0F359317" w14:textId="77777777" w:rsidR="00500732" w:rsidRPr="00500732" w:rsidRDefault="00500732" w:rsidP="00822B27">
            <w:pPr>
              <w:spacing w:before="0" w:beforeAutospacing="0" w:after="200" w:afterAutospacing="0" w:line="240" w:lineRule="auto"/>
              <w:jc w:val="left"/>
              <w:rPr>
                <w:szCs w:val="24"/>
              </w:rPr>
            </w:pPr>
          </w:p>
        </w:tc>
        <w:tc>
          <w:tcPr>
            <w:tcW w:w="1260" w:type="dxa"/>
          </w:tcPr>
          <w:p w14:paraId="1558953A" w14:textId="77777777" w:rsidR="00500732" w:rsidRPr="00500732" w:rsidRDefault="00500732" w:rsidP="00822B27">
            <w:pPr>
              <w:spacing w:before="0" w:beforeAutospacing="0" w:after="200" w:afterAutospacing="0" w:line="240" w:lineRule="auto"/>
              <w:jc w:val="left"/>
              <w:rPr>
                <w:szCs w:val="24"/>
              </w:rPr>
            </w:pPr>
          </w:p>
        </w:tc>
        <w:tc>
          <w:tcPr>
            <w:tcW w:w="925" w:type="dxa"/>
          </w:tcPr>
          <w:p w14:paraId="02618A92"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730DB4DD"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6FE07A78"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53EAED03" w14:textId="77777777" w:rsidTr="004B0B0C">
        <w:tc>
          <w:tcPr>
            <w:tcW w:w="2628" w:type="dxa"/>
          </w:tcPr>
          <w:p w14:paraId="25BB5FF6" w14:textId="77777777" w:rsidR="00500732" w:rsidRPr="00500732" w:rsidRDefault="00500732" w:rsidP="00822B27">
            <w:pPr>
              <w:spacing w:before="0" w:beforeAutospacing="0" w:after="200" w:afterAutospacing="0" w:line="240" w:lineRule="auto"/>
              <w:jc w:val="left"/>
              <w:rPr>
                <w:szCs w:val="24"/>
              </w:rPr>
            </w:pPr>
            <w:r w:rsidRPr="00500732">
              <w:rPr>
                <w:szCs w:val="24"/>
              </w:rPr>
              <w:t>Poor school facilities (e.g., toilets, electricity) impact student concentration.</w:t>
            </w:r>
          </w:p>
        </w:tc>
        <w:tc>
          <w:tcPr>
            <w:tcW w:w="1080" w:type="dxa"/>
          </w:tcPr>
          <w:p w14:paraId="205D308B" w14:textId="77777777" w:rsidR="00500732" w:rsidRPr="00500732" w:rsidRDefault="00500732" w:rsidP="00822B27">
            <w:pPr>
              <w:spacing w:before="0" w:beforeAutospacing="0" w:after="200" w:afterAutospacing="0" w:line="240" w:lineRule="auto"/>
              <w:jc w:val="left"/>
              <w:rPr>
                <w:szCs w:val="24"/>
              </w:rPr>
            </w:pPr>
          </w:p>
        </w:tc>
        <w:tc>
          <w:tcPr>
            <w:tcW w:w="1260" w:type="dxa"/>
          </w:tcPr>
          <w:p w14:paraId="321C059C" w14:textId="77777777" w:rsidR="00500732" w:rsidRPr="00500732" w:rsidRDefault="00500732" w:rsidP="00822B27">
            <w:pPr>
              <w:spacing w:before="0" w:beforeAutospacing="0" w:after="200" w:afterAutospacing="0" w:line="240" w:lineRule="auto"/>
              <w:jc w:val="left"/>
              <w:rPr>
                <w:szCs w:val="24"/>
              </w:rPr>
            </w:pPr>
          </w:p>
        </w:tc>
        <w:tc>
          <w:tcPr>
            <w:tcW w:w="925" w:type="dxa"/>
          </w:tcPr>
          <w:p w14:paraId="78100597"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19B35C7B"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10EFA072"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5071E1E2" w14:textId="77777777" w:rsidTr="004B0B0C">
        <w:tc>
          <w:tcPr>
            <w:tcW w:w="2628" w:type="dxa"/>
          </w:tcPr>
          <w:p w14:paraId="76935D62" w14:textId="77777777" w:rsidR="00500732" w:rsidRPr="00500732" w:rsidRDefault="00500732" w:rsidP="00822B27">
            <w:pPr>
              <w:spacing w:before="0" w:beforeAutospacing="0" w:after="200" w:afterAutospacing="0" w:line="240" w:lineRule="auto"/>
              <w:jc w:val="left"/>
              <w:rPr>
                <w:szCs w:val="24"/>
              </w:rPr>
            </w:pPr>
            <w:r w:rsidRPr="00500732">
              <w:rPr>
                <w:szCs w:val="24"/>
              </w:rPr>
              <w:t>High student-to-teacher ratio negatively affects academic performance.</w:t>
            </w:r>
          </w:p>
        </w:tc>
        <w:tc>
          <w:tcPr>
            <w:tcW w:w="1080" w:type="dxa"/>
          </w:tcPr>
          <w:p w14:paraId="0E727BE1" w14:textId="77777777" w:rsidR="00500732" w:rsidRPr="00500732" w:rsidRDefault="00500732" w:rsidP="00822B27">
            <w:pPr>
              <w:spacing w:before="0" w:beforeAutospacing="0" w:after="200" w:afterAutospacing="0" w:line="240" w:lineRule="auto"/>
              <w:jc w:val="left"/>
              <w:rPr>
                <w:szCs w:val="24"/>
              </w:rPr>
            </w:pPr>
          </w:p>
        </w:tc>
        <w:tc>
          <w:tcPr>
            <w:tcW w:w="1260" w:type="dxa"/>
          </w:tcPr>
          <w:p w14:paraId="59072334" w14:textId="77777777" w:rsidR="00500732" w:rsidRPr="00500732" w:rsidRDefault="00500732" w:rsidP="00822B27">
            <w:pPr>
              <w:spacing w:before="0" w:beforeAutospacing="0" w:after="200" w:afterAutospacing="0" w:line="240" w:lineRule="auto"/>
              <w:jc w:val="left"/>
              <w:rPr>
                <w:szCs w:val="24"/>
              </w:rPr>
            </w:pPr>
          </w:p>
        </w:tc>
        <w:tc>
          <w:tcPr>
            <w:tcW w:w="925" w:type="dxa"/>
          </w:tcPr>
          <w:p w14:paraId="01DE7223"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4DCD5FF0"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5AE64F02"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22B6BFC4" w14:textId="77777777" w:rsidTr="004B0B0C">
        <w:tc>
          <w:tcPr>
            <w:tcW w:w="2628" w:type="dxa"/>
          </w:tcPr>
          <w:p w14:paraId="3BF372FE" w14:textId="77777777" w:rsidR="00500732" w:rsidRPr="00500732" w:rsidRDefault="00500732" w:rsidP="00822B27">
            <w:pPr>
              <w:spacing w:before="0" w:beforeAutospacing="0" w:after="200" w:afterAutospacing="0" w:line="240" w:lineRule="auto"/>
              <w:jc w:val="left"/>
              <w:rPr>
                <w:szCs w:val="24"/>
              </w:rPr>
            </w:pPr>
            <w:r w:rsidRPr="00500732">
              <w:rPr>
                <w:szCs w:val="24"/>
              </w:rPr>
              <w:t xml:space="preserve">Availability of school libraries improves </w:t>
            </w:r>
            <w:r w:rsidRPr="00500732">
              <w:rPr>
                <w:szCs w:val="24"/>
              </w:rPr>
              <w:lastRenderedPageBreak/>
              <w:t>students’ learning outcomes.</w:t>
            </w:r>
          </w:p>
        </w:tc>
        <w:tc>
          <w:tcPr>
            <w:tcW w:w="1080" w:type="dxa"/>
          </w:tcPr>
          <w:p w14:paraId="058F5697" w14:textId="77777777" w:rsidR="00500732" w:rsidRPr="00500732" w:rsidRDefault="00500732" w:rsidP="00822B27">
            <w:pPr>
              <w:spacing w:before="0" w:beforeAutospacing="0" w:after="200" w:afterAutospacing="0" w:line="240" w:lineRule="auto"/>
              <w:jc w:val="left"/>
              <w:rPr>
                <w:szCs w:val="24"/>
              </w:rPr>
            </w:pPr>
          </w:p>
        </w:tc>
        <w:tc>
          <w:tcPr>
            <w:tcW w:w="1260" w:type="dxa"/>
          </w:tcPr>
          <w:p w14:paraId="66F989F0" w14:textId="77777777" w:rsidR="00500732" w:rsidRPr="00500732" w:rsidRDefault="00500732" w:rsidP="00822B27">
            <w:pPr>
              <w:spacing w:before="0" w:beforeAutospacing="0" w:after="200" w:afterAutospacing="0" w:line="240" w:lineRule="auto"/>
              <w:jc w:val="left"/>
              <w:rPr>
                <w:szCs w:val="24"/>
              </w:rPr>
            </w:pPr>
          </w:p>
        </w:tc>
        <w:tc>
          <w:tcPr>
            <w:tcW w:w="925" w:type="dxa"/>
          </w:tcPr>
          <w:p w14:paraId="0E2DA70A"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086DDEDD"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7A0B688C" w14:textId="77777777" w:rsidR="00500732" w:rsidRPr="00500732" w:rsidRDefault="00500732" w:rsidP="00822B27">
            <w:pPr>
              <w:spacing w:before="0" w:beforeAutospacing="0" w:after="200" w:afterAutospacing="0" w:line="240" w:lineRule="auto"/>
              <w:jc w:val="left"/>
              <w:rPr>
                <w:szCs w:val="24"/>
              </w:rPr>
            </w:pPr>
          </w:p>
        </w:tc>
      </w:tr>
    </w:tbl>
    <w:p w14:paraId="57E79440" w14:textId="77777777" w:rsidR="00500732" w:rsidRPr="00E51982" w:rsidRDefault="00500732" w:rsidP="00822B27">
      <w:pPr>
        <w:spacing w:line="240" w:lineRule="auto"/>
        <w:rPr>
          <w:b/>
          <w:bCs/>
        </w:rPr>
      </w:pPr>
      <w:bookmarkStart w:id="389" w:name="_Toc195815741"/>
      <w:bookmarkStart w:id="390" w:name="_Toc197968250"/>
      <w:r w:rsidRPr="00E51982">
        <w:rPr>
          <w:b/>
          <w:bCs/>
        </w:rPr>
        <w:t>SECTION D: PARENTAL INVOLVEMENT</w:t>
      </w:r>
      <w:bookmarkEnd w:id="389"/>
      <w:bookmarkEnd w:id="390"/>
      <w:r w:rsidRPr="00E51982">
        <w:rPr>
          <w:b/>
          <w:bCs/>
        </w:rPr>
        <w:t xml:space="preserve"> </w:t>
      </w:r>
    </w:p>
    <w:p w14:paraId="6C7F5829" w14:textId="7ABF4BC0" w:rsidR="00500732" w:rsidRPr="00123703" w:rsidRDefault="00500732" w:rsidP="00822B27">
      <w:pPr>
        <w:spacing w:line="240" w:lineRule="auto"/>
      </w:pPr>
      <w:bookmarkStart w:id="391" w:name="_Toc195815742"/>
      <w:bookmarkStart w:id="392" w:name="_Toc197968251"/>
      <w:r w:rsidRPr="00500732">
        <w:t>Please rate your agreement with the following statements on a scale of 1 to 5, where (1) represents strong disagreement, (2) disagreement, (3) neutral, (4) agreement, and (5) represents strong agreement.</w:t>
      </w:r>
      <w:bookmarkEnd w:id="391"/>
      <w:bookmarkEnd w:id="392"/>
    </w:p>
    <w:tbl>
      <w:tblPr>
        <w:tblStyle w:val="TableGrid"/>
        <w:tblW w:w="0" w:type="auto"/>
        <w:tblLook w:val="04A0" w:firstRow="1" w:lastRow="0" w:firstColumn="1" w:lastColumn="0" w:noHBand="0" w:noVBand="1"/>
      </w:tblPr>
      <w:tblGrid>
        <w:gridCol w:w="2530"/>
        <w:gridCol w:w="985"/>
        <w:gridCol w:w="1163"/>
        <w:gridCol w:w="1090"/>
        <w:gridCol w:w="1431"/>
        <w:gridCol w:w="1431"/>
      </w:tblGrid>
      <w:tr w:rsidR="00500732" w:rsidRPr="00500732" w14:paraId="2DFFA827" w14:textId="77777777" w:rsidTr="004B0B0C">
        <w:tc>
          <w:tcPr>
            <w:tcW w:w="2538" w:type="dxa"/>
          </w:tcPr>
          <w:p w14:paraId="2F7C2BE2" w14:textId="77777777" w:rsidR="00500732" w:rsidRPr="00500732" w:rsidRDefault="00500732" w:rsidP="00822B27">
            <w:pPr>
              <w:spacing w:before="0" w:beforeAutospacing="0" w:after="200" w:afterAutospacing="0" w:line="240" w:lineRule="auto"/>
              <w:jc w:val="left"/>
              <w:rPr>
                <w:b/>
                <w:bCs/>
                <w:szCs w:val="24"/>
              </w:rPr>
            </w:pPr>
            <w:r w:rsidRPr="00500732">
              <w:rPr>
                <w:b/>
                <w:bCs/>
                <w:szCs w:val="24"/>
              </w:rPr>
              <w:t>Statement</w:t>
            </w:r>
          </w:p>
        </w:tc>
        <w:tc>
          <w:tcPr>
            <w:tcW w:w="990" w:type="dxa"/>
          </w:tcPr>
          <w:p w14:paraId="49AC4ABA" w14:textId="77777777" w:rsidR="00500732" w:rsidRPr="00500732" w:rsidRDefault="00500732" w:rsidP="00822B27">
            <w:pPr>
              <w:spacing w:before="0" w:beforeAutospacing="0" w:after="200" w:afterAutospacing="0" w:line="240" w:lineRule="auto"/>
              <w:jc w:val="left"/>
              <w:rPr>
                <w:szCs w:val="24"/>
              </w:rPr>
            </w:pPr>
            <w:r w:rsidRPr="00500732">
              <w:rPr>
                <w:szCs w:val="24"/>
              </w:rPr>
              <w:t>1</w:t>
            </w:r>
          </w:p>
        </w:tc>
        <w:tc>
          <w:tcPr>
            <w:tcW w:w="1170" w:type="dxa"/>
          </w:tcPr>
          <w:p w14:paraId="71BBA24D" w14:textId="77777777" w:rsidR="00500732" w:rsidRPr="00500732" w:rsidRDefault="00500732" w:rsidP="00822B27">
            <w:pPr>
              <w:spacing w:before="0" w:beforeAutospacing="0" w:after="200" w:afterAutospacing="0" w:line="240" w:lineRule="auto"/>
              <w:jc w:val="left"/>
              <w:rPr>
                <w:szCs w:val="24"/>
              </w:rPr>
            </w:pPr>
            <w:r w:rsidRPr="00500732">
              <w:rPr>
                <w:szCs w:val="24"/>
              </w:rPr>
              <w:t>2</w:t>
            </w:r>
          </w:p>
        </w:tc>
        <w:tc>
          <w:tcPr>
            <w:tcW w:w="1096" w:type="dxa"/>
          </w:tcPr>
          <w:p w14:paraId="464E50EB" w14:textId="77777777" w:rsidR="00500732" w:rsidRPr="00500732" w:rsidRDefault="00500732" w:rsidP="00822B27">
            <w:pPr>
              <w:spacing w:before="0" w:beforeAutospacing="0" w:after="200" w:afterAutospacing="0" w:line="240" w:lineRule="auto"/>
              <w:jc w:val="left"/>
              <w:rPr>
                <w:szCs w:val="24"/>
              </w:rPr>
            </w:pPr>
            <w:r w:rsidRPr="00500732">
              <w:rPr>
                <w:szCs w:val="24"/>
              </w:rPr>
              <w:t>3</w:t>
            </w:r>
          </w:p>
        </w:tc>
        <w:tc>
          <w:tcPr>
            <w:tcW w:w="1440" w:type="dxa"/>
          </w:tcPr>
          <w:p w14:paraId="45832568" w14:textId="77777777" w:rsidR="00500732" w:rsidRPr="00500732" w:rsidRDefault="00500732" w:rsidP="00822B27">
            <w:pPr>
              <w:spacing w:before="0" w:beforeAutospacing="0" w:after="200" w:afterAutospacing="0" w:line="240" w:lineRule="auto"/>
              <w:jc w:val="left"/>
              <w:rPr>
                <w:szCs w:val="24"/>
              </w:rPr>
            </w:pPr>
            <w:r w:rsidRPr="00500732">
              <w:rPr>
                <w:szCs w:val="24"/>
              </w:rPr>
              <w:t>4</w:t>
            </w:r>
          </w:p>
        </w:tc>
        <w:tc>
          <w:tcPr>
            <w:tcW w:w="1440" w:type="dxa"/>
          </w:tcPr>
          <w:p w14:paraId="533EDF0C" w14:textId="77777777" w:rsidR="00500732" w:rsidRPr="00500732" w:rsidRDefault="00500732" w:rsidP="00822B27">
            <w:pPr>
              <w:spacing w:before="0" w:beforeAutospacing="0" w:after="200" w:afterAutospacing="0" w:line="240" w:lineRule="auto"/>
              <w:jc w:val="left"/>
              <w:rPr>
                <w:szCs w:val="24"/>
              </w:rPr>
            </w:pPr>
            <w:r w:rsidRPr="00500732">
              <w:rPr>
                <w:szCs w:val="24"/>
              </w:rPr>
              <w:t>5</w:t>
            </w:r>
          </w:p>
        </w:tc>
      </w:tr>
      <w:tr w:rsidR="00500732" w:rsidRPr="00500732" w14:paraId="2EC456AB" w14:textId="77777777" w:rsidTr="004B0B0C">
        <w:tc>
          <w:tcPr>
            <w:tcW w:w="2538" w:type="dxa"/>
          </w:tcPr>
          <w:p w14:paraId="43E29D03" w14:textId="77777777" w:rsidR="00500732" w:rsidRPr="00500732" w:rsidRDefault="00500732" w:rsidP="00822B27">
            <w:pPr>
              <w:spacing w:before="0" w:beforeAutospacing="0" w:after="200" w:afterAutospacing="0" w:line="240" w:lineRule="auto"/>
              <w:jc w:val="left"/>
              <w:rPr>
                <w:szCs w:val="24"/>
              </w:rPr>
            </w:pPr>
            <w:r w:rsidRPr="00500732">
              <w:rPr>
                <w:szCs w:val="24"/>
              </w:rPr>
              <w:t>Parents regularly check their children’s academic progress.</w:t>
            </w:r>
          </w:p>
        </w:tc>
        <w:tc>
          <w:tcPr>
            <w:tcW w:w="990" w:type="dxa"/>
          </w:tcPr>
          <w:p w14:paraId="67AE4272"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2337FEC2" w14:textId="77777777" w:rsidR="00500732" w:rsidRPr="00500732" w:rsidRDefault="00500732" w:rsidP="00822B27">
            <w:pPr>
              <w:spacing w:before="0" w:beforeAutospacing="0" w:after="200" w:afterAutospacing="0" w:line="240" w:lineRule="auto"/>
              <w:jc w:val="left"/>
              <w:rPr>
                <w:szCs w:val="24"/>
              </w:rPr>
            </w:pPr>
          </w:p>
        </w:tc>
        <w:tc>
          <w:tcPr>
            <w:tcW w:w="1096" w:type="dxa"/>
          </w:tcPr>
          <w:p w14:paraId="36352F2B"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315F6488"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33A07C11"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0F1BB4FC" w14:textId="77777777" w:rsidTr="004B0B0C">
        <w:tc>
          <w:tcPr>
            <w:tcW w:w="2538" w:type="dxa"/>
          </w:tcPr>
          <w:p w14:paraId="3D3DA454" w14:textId="77777777" w:rsidR="00500732" w:rsidRPr="00500732" w:rsidRDefault="00500732" w:rsidP="00822B27">
            <w:pPr>
              <w:spacing w:before="0" w:beforeAutospacing="0" w:after="200" w:afterAutospacing="0" w:line="240" w:lineRule="auto"/>
              <w:jc w:val="left"/>
              <w:rPr>
                <w:szCs w:val="24"/>
              </w:rPr>
            </w:pPr>
            <w:r w:rsidRPr="00500732">
              <w:rPr>
                <w:szCs w:val="24"/>
              </w:rPr>
              <w:t>Parental involvement in school meetings positively influences student performance.</w:t>
            </w:r>
          </w:p>
        </w:tc>
        <w:tc>
          <w:tcPr>
            <w:tcW w:w="990" w:type="dxa"/>
          </w:tcPr>
          <w:p w14:paraId="00D60BED"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2E943BAB" w14:textId="77777777" w:rsidR="00500732" w:rsidRPr="00500732" w:rsidRDefault="00500732" w:rsidP="00822B27">
            <w:pPr>
              <w:spacing w:before="0" w:beforeAutospacing="0" w:after="200" w:afterAutospacing="0" w:line="240" w:lineRule="auto"/>
              <w:jc w:val="left"/>
              <w:rPr>
                <w:szCs w:val="24"/>
              </w:rPr>
            </w:pPr>
          </w:p>
        </w:tc>
        <w:tc>
          <w:tcPr>
            <w:tcW w:w="1096" w:type="dxa"/>
          </w:tcPr>
          <w:p w14:paraId="07C1EE49"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35DF195C"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4ADCAE68"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015E4DB0" w14:textId="77777777" w:rsidTr="004B0B0C">
        <w:tc>
          <w:tcPr>
            <w:tcW w:w="2538" w:type="dxa"/>
          </w:tcPr>
          <w:p w14:paraId="34FADBEC" w14:textId="77777777" w:rsidR="00500732" w:rsidRPr="00500732" w:rsidRDefault="00500732" w:rsidP="00822B27">
            <w:pPr>
              <w:spacing w:before="0" w:beforeAutospacing="0" w:after="200" w:afterAutospacing="0" w:line="240" w:lineRule="auto"/>
              <w:jc w:val="left"/>
              <w:rPr>
                <w:szCs w:val="24"/>
              </w:rPr>
            </w:pPr>
            <w:r w:rsidRPr="00500732">
              <w:rPr>
                <w:szCs w:val="24"/>
              </w:rPr>
              <w:t>Parents assist their children with homework and studies.</w:t>
            </w:r>
          </w:p>
        </w:tc>
        <w:tc>
          <w:tcPr>
            <w:tcW w:w="990" w:type="dxa"/>
          </w:tcPr>
          <w:p w14:paraId="16D3C54D"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5544E946" w14:textId="77777777" w:rsidR="00500732" w:rsidRPr="00500732" w:rsidRDefault="00500732" w:rsidP="00822B27">
            <w:pPr>
              <w:spacing w:before="0" w:beforeAutospacing="0" w:after="200" w:afterAutospacing="0" w:line="240" w:lineRule="auto"/>
              <w:jc w:val="left"/>
              <w:rPr>
                <w:szCs w:val="24"/>
              </w:rPr>
            </w:pPr>
          </w:p>
        </w:tc>
        <w:tc>
          <w:tcPr>
            <w:tcW w:w="1096" w:type="dxa"/>
          </w:tcPr>
          <w:p w14:paraId="4FB5F526"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128AA107"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6B50446F"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161F9628" w14:textId="77777777" w:rsidTr="004B0B0C">
        <w:tc>
          <w:tcPr>
            <w:tcW w:w="2538" w:type="dxa"/>
          </w:tcPr>
          <w:p w14:paraId="19D71A0E" w14:textId="77777777" w:rsidR="00500732" w:rsidRPr="00500732" w:rsidRDefault="00500732" w:rsidP="00822B27">
            <w:pPr>
              <w:spacing w:before="0" w:beforeAutospacing="0" w:after="200" w:afterAutospacing="0" w:line="240" w:lineRule="auto"/>
              <w:jc w:val="left"/>
              <w:rPr>
                <w:szCs w:val="24"/>
              </w:rPr>
            </w:pPr>
            <w:r w:rsidRPr="00500732">
              <w:rPr>
                <w:szCs w:val="24"/>
              </w:rPr>
              <w:t>Lack of parental supervision leads to poor academic performance.</w:t>
            </w:r>
          </w:p>
        </w:tc>
        <w:tc>
          <w:tcPr>
            <w:tcW w:w="990" w:type="dxa"/>
          </w:tcPr>
          <w:p w14:paraId="6C0F38A4"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1EFCE1B4" w14:textId="77777777" w:rsidR="00500732" w:rsidRPr="00500732" w:rsidRDefault="00500732" w:rsidP="00822B27">
            <w:pPr>
              <w:spacing w:before="0" w:beforeAutospacing="0" w:after="200" w:afterAutospacing="0" w:line="240" w:lineRule="auto"/>
              <w:jc w:val="left"/>
              <w:rPr>
                <w:szCs w:val="24"/>
              </w:rPr>
            </w:pPr>
          </w:p>
        </w:tc>
        <w:tc>
          <w:tcPr>
            <w:tcW w:w="1096" w:type="dxa"/>
          </w:tcPr>
          <w:p w14:paraId="666B8AD5"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46BA026B"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68FB9211"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42406B98" w14:textId="77777777" w:rsidTr="0099158C">
        <w:trPr>
          <w:trHeight w:val="791"/>
        </w:trPr>
        <w:tc>
          <w:tcPr>
            <w:tcW w:w="2538" w:type="dxa"/>
          </w:tcPr>
          <w:p w14:paraId="54D0394C" w14:textId="77777777" w:rsidR="00500732" w:rsidRPr="00500732" w:rsidRDefault="00500732" w:rsidP="00822B27">
            <w:pPr>
              <w:spacing w:before="0" w:beforeAutospacing="0" w:after="200" w:afterAutospacing="0" w:line="240" w:lineRule="auto"/>
              <w:jc w:val="left"/>
              <w:rPr>
                <w:szCs w:val="24"/>
              </w:rPr>
            </w:pPr>
            <w:r w:rsidRPr="00500732">
              <w:rPr>
                <w:szCs w:val="24"/>
              </w:rPr>
              <w:t>Parents motivate and encourage their children to excel in school.</w:t>
            </w:r>
          </w:p>
        </w:tc>
        <w:tc>
          <w:tcPr>
            <w:tcW w:w="990" w:type="dxa"/>
          </w:tcPr>
          <w:p w14:paraId="5332FE5C"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665502E2" w14:textId="77777777" w:rsidR="00500732" w:rsidRPr="00500732" w:rsidRDefault="00500732" w:rsidP="00822B27">
            <w:pPr>
              <w:spacing w:before="0" w:beforeAutospacing="0" w:after="200" w:afterAutospacing="0" w:line="240" w:lineRule="auto"/>
              <w:jc w:val="left"/>
              <w:rPr>
                <w:szCs w:val="24"/>
              </w:rPr>
            </w:pPr>
          </w:p>
        </w:tc>
        <w:tc>
          <w:tcPr>
            <w:tcW w:w="1096" w:type="dxa"/>
          </w:tcPr>
          <w:p w14:paraId="665C94C8"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08C4A017"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7A3E4740" w14:textId="77777777" w:rsidR="00500732" w:rsidRPr="00500732" w:rsidRDefault="00500732" w:rsidP="00822B27">
            <w:pPr>
              <w:spacing w:before="0" w:beforeAutospacing="0" w:after="200" w:afterAutospacing="0" w:line="240" w:lineRule="auto"/>
              <w:jc w:val="left"/>
              <w:rPr>
                <w:szCs w:val="24"/>
              </w:rPr>
            </w:pPr>
          </w:p>
        </w:tc>
      </w:tr>
    </w:tbl>
    <w:p w14:paraId="3C6C7E1C" w14:textId="77777777" w:rsidR="00500732" w:rsidRPr="00E51982" w:rsidRDefault="00500732" w:rsidP="00822B27">
      <w:pPr>
        <w:spacing w:line="240" w:lineRule="auto"/>
        <w:rPr>
          <w:b/>
          <w:bCs/>
        </w:rPr>
      </w:pPr>
      <w:bookmarkStart w:id="393" w:name="_Toc195815743"/>
      <w:bookmarkStart w:id="394" w:name="_Toc197968252"/>
      <w:r w:rsidRPr="00E51982">
        <w:rPr>
          <w:b/>
          <w:bCs/>
        </w:rPr>
        <w:t>SECTION E: PEER INFLUENCE</w:t>
      </w:r>
      <w:bookmarkEnd w:id="393"/>
      <w:bookmarkEnd w:id="394"/>
      <w:r w:rsidRPr="00E51982">
        <w:rPr>
          <w:b/>
          <w:bCs/>
        </w:rPr>
        <w:t xml:space="preserve"> </w:t>
      </w:r>
    </w:p>
    <w:p w14:paraId="292ED47C" w14:textId="77777777" w:rsidR="00500732" w:rsidRPr="00500732" w:rsidRDefault="00500732" w:rsidP="00822B27">
      <w:pPr>
        <w:spacing w:line="240" w:lineRule="auto"/>
        <w:rPr>
          <w:rFonts w:eastAsiaTheme="majorEastAsia"/>
        </w:rPr>
      </w:pPr>
      <w:bookmarkStart w:id="395" w:name="_Toc195815744"/>
      <w:bookmarkStart w:id="396" w:name="_Toc197968253"/>
      <w:r w:rsidRPr="00500732">
        <w:t>Please rate your agreement with the following statements on a scale of 1 to 5, where (1) represents strong disagreement, (2) disagreement, (3) neutral, (4) agreement, and (5) represents strong agreement.</w:t>
      </w:r>
      <w:bookmarkEnd w:id="395"/>
      <w:bookmarkEnd w:id="396"/>
    </w:p>
    <w:tbl>
      <w:tblPr>
        <w:tblStyle w:val="TableGrid"/>
        <w:tblW w:w="0" w:type="auto"/>
        <w:tblLook w:val="04A0" w:firstRow="1" w:lastRow="0" w:firstColumn="1" w:lastColumn="0" w:noHBand="0" w:noVBand="1"/>
      </w:tblPr>
      <w:tblGrid>
        <w:gridCol w:w="2530"/>
        <w:gridCol w:w="985"/>
        <w:gridCol w:w="1163"/>
        <w:gridCol w:w="1090"/>
        <w:gridCol w:w="1431"/>
        <w:gridCol w:w="1431"/>
      </w:tblGrid>
      <w:tr w:rsidR="00500732" w:rsidRPr="00500732" w14:paraId="571E7EFC" w14:textId="77777777" w:rsidTr="004B0B0C">
        <w:tc>
          <w:tcPr>
            <w:tcW w:w="2538" w:type="dxa"/>
          </w:tcPr>
          <w:p w14:paraId="049A6A7F" w14:textId="77777777" w:rsidR="00500732" w:rsidRPr="00500732" w:rsidRDefault="00500732" w:rsidP="00822B27">
            <w:pPr>
              <w:spacing w:before="0" w:beforeAutospacing="0" w:after="200" w:afterAutospacing="0" w:line="240" w:lineRule="auto"/>
              <w:jc w:val="left"/>
              <w:rPr>
                <w:szCs w:val="24"/>
              </w:rPr>
            </w:pPr>
            <w:r w:rsidRPr="00500732">
              <w:rPr>
                <w:szCs w:val="24"/>
              </w:rPr>
              <w:t>Statement</w:t>
            </w:r>
          </w:p>
        </w:tc>
        <w:tc>
          <w:tcPr>
            <w:tcW w:w="990" w:type="dxa"/>
          </w:tcPr>
          <w:p w14:paraId="32F44E9F" w14:textId="77777777" w:rsidR="00500732" w:rsidRPr="00500732" w:rsidRDefault="00500732" w:rsidP="00822B27">
            <w:pPr>
              <w:spacing w:before="0" w:beforeAutospacing="0" w:after="200" w:afterAutospacing="0" w:line="240" w:lineRule="auto"/>
              <w:jc w:val="left"/>
              <w:rPr>
                <w:szCs w:val="24"/>
              </w:rPr>
            </w:pPr>
            <w:r w:rsidRPr="00500732">
              <w:rPr>
                <w:szCs w:val="24"/>
              </w:rPr>
              <w:t>1</w:t>
            </w:r>
          </w:p>
        </w:tc>
        <w:tc>
          <w:tcPr>
            <w:tcW w:w="1170" w:type="dxa"/>
          </w:tcPr>
          <w:p w14:paraId="61790459" w14:textId="77777777" w:rsidR="00500732" w:rsidRPr="00500732" w:rsidRDefault="00500732" w:rsidP="00822B27">
            <w:pPr>
              <w:spacing w:before="0" w:beforeAutospacing="0" w:after="200" w:afterAutospacing="0" w:line="240" w:lineRule="auto"/>
              <w:jc w:val="left"/>
              <w:rPr>
                <w:szCs w:val="24"/>
              </w:rPr>
            </w:pPr>
            <w:r w:rsidRPr="00500732">
              <w:rPr>
                <w:szCs w:val="24"/>
              </w:rPr>
              <w:t>2</w:t>
            </w:r>
          </w:p>
        </w:tc>
        <w:tc>
          <w:tcPr>
            <w:tcW w:w="1096" w:type="dxa"/>
          </w:tcPr>
          <w:p w14:paraId="7AA8BB52" w14:textId="77777777" w:rsidR="00500732" w:rsidRPr="00500732" w:rsidRDefault="00500732" w:rsidP="00822B27">
            <w:pPr>
              <w:spacing w:before="0" w:beforeAutospacing="0" w:after="200" w:afterAutospacing="0" w:line="240" w:lineRule="auto"/>
              <w:jc w:val="left"/>
              <w:rPr>
                <w:szCs w:val="24"/>
              </w:rPr>
            </w:pPr>
            <w:r w:rsidRPr="00500732">
              <w:rPr>
                <w:szCs w:val="24"/>
              </w:rPr>
              <w:t>3</w:t>
            </w:r>
          </w:p>
        </w:tc>
        <w:tc>
          <w:tcPr>
            <w:tcW w:w="1440" w:type="dxa"/>
          </w:tcPr>
          <w:p w14:paraId="362735B2" w14:textId="77777777" w:rsidR="00500732" w:rsidRPr="00500732" w:rsidRDefault="00500732" w:rsidP="00822B27">
            <w:pPr>
              <w:spacing w:before="0" w:beforeAutospacing="0" w:after="200" w:afterAutospacing="0" w:line="240" w:lineRule="auto"/>
              <w:jc w:val="left"/>
              <w:rPr>
                <w:szCs w:val="24"/>
              </w:rPr>
            </w:pPr>
            <w:r w:rsidRPr="00500732">
              <w:rPr>
                <w:szCs w:val="24"/>
              </w:rPr>
              <w:t>4</w:t>
            </w:r>
          </w:p>
        </w:tc>
        <w:tc>
          <w:tcPr>
            <w:tcW w:w="1440" w:type="dxa"/>
          </w:tcPr>
          <w:p w14:paraId="1943BFB7" w14:textId="77777777" w:rsidR="00500732" w:rsidRPr="00500732" w:rsidRDefault="00500732" w:rsidP="00822B27">
            <w:pPr>
              <w:spacing w:before="0" w:beforeAutospacing="0" w:after="200" w:afterAutospacing="0" w:line="240" w:lineRule="auto"/>
              <w:jc w:val="left"/>
              <w:rPr>
                <w:szCs w:val="24"/>
              </w:rPr>
            </w:pPr>
            <w:r w:rsidRPr="00500732">
              <w:rPr>
                <w:szCs w:val="24"/>
              </w:rPr>
              <w:t>5</w:t>
            </w:r>
          </w:p>
        </w:tc>
      </w:tr>
      <w:tr w:rsidR="00500732" w:rsidRPr="00500732" w14:paraId="1A6DC987" w14:textId="77777777" w:rsidTr="004B0B0C">
        <w:tc>
          <w:tcPr>
            <w:tcW w:w="2538" w:type="dxa"/>
          </w:tcPr>
          <w:p w14:paraId="47FA6988" w14:textId="77777777" w:rsidR="00500732" w:rsidRPr="00500732" w:rsidRDefault="00500732" w:rsidP="00822B27">
            <w:pPr>
              <w:spacing w:before="0" w:beforeAutospacing="0" w:after="200" w:afterAutospacing="0" w:line="240" w:lineRule="auto"/>
              <w:jc w:val="left"/>
              <w:rPr>
                <w:szCs w:val="24"/>
              </w:rPr>
            </w:pPr>
            <w:r w:rsidRPr="00500732">
              <w:rPr>
                <w:szCs w:val="24"/>
              </w:rPr>
              <w:t>Peer influence affects students’ discipline and academic performance.</w:t>
            </w:r>
          </w:p>
        </w:tc>
        <w:tc>
          <w:tcPr>
            <w:tcW w:w="990" w:type="dxa"/>
          </w:tcPr>
          <w:p w14:paraId="6CAF5408"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1D3797A4" w14:textId="77777777" w:rsidR="00500732" w:rsidRPr="00500732" w:rsidRDefault="00500732" w:rsidP="00822B27">
            <w:pPr>
              <w:spacing w:before="0" w:beforeAutospacing="0" w:after="200" w:afterAutospacing="0" w:line="240" w:lineRule="auto"/>
              <w:jc w:val="left"/>
              <w:rPr>
                <w:szCs w:val="24"/>
              </w:rPr>
            </w:pPr>
          </w:p>
        </w:tc>
        <w:tc>
          <w:tcPr>
            <w:tcW w:w="1096" w:type="dxa"/>
          </w:tcPr>
          <w:p w14:paraId="78C1353B"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272423A7"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30788407"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58AF3BED" w14:textId="77777777" w:rsidTr="004B0B0C">
        <w:tc>
          <w:tcPr>
            <w:tcW w:w="2538" w:type="dxa"/>
          </w:tcPr>
          <w:p w14:paraId="00D8F060" w14:textId="77777777" w:rsidR="00500732" w:rsidRPr="00500732" w:rsidRDefault="00500732" w:rsidP="00822B27">
            <w:pPr>
              <w:spacing w:before="0" w:beforeAutospacing="0" w:after="200" w:afterAutospacing="0" w:line="240" w:lineRule="auto"/>
              <w:jc w:val="left"/>
              <w:rPr>
                <w:szCs w:val="24"/>
              </w:rPr>
            </w:pPr>
            <w:r w:rsidRPr="00500732">
              <w:rPr>
                <w:szCs w:val="24"/>
              </w:rPr>
              <w:lastRenderedPageBreak/>
              <w:t>Association with academically driven peers leads to better performance.</w:t>
            </w:r>
          </w:p>
        </w:tc>
        <w:tc>
          <w:tcPr>
            <w:tcW w:w="990" w:type="dxa"/>
          </w:tcPr>
          <w:p w14:paraId="1D8A4C6C"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5DA291E4" w14:textId="77777777" w:rsidR="00500732" w:rsidRPr="00500732" w:rsidRDefault="00500732" w:rsidP="00822B27">
            <w:pPr>
              <w:spacing w:before="0" w:beforeAutospacing="0" w:after="200" w:afterAutospacing="0" w:line="240" w:lineRule="auto"/>
              <w:jc w:val="left"/>
              <w:rPr>
                <w:szCs w:val="24"/>
              </w:rPr>
            </w:pPr>
          </w:p>
        </w:tc>
        <w:tc>
          <w:tcPr>
            <w:tcW w:w="1096" w:type="dxa"/>
          </w:tcPr>
          <w:p w14:paraId="40C3C82F"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31E387E5"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00E12759"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600A8BD7" w14:textId="77777777" w:rsidTr="004B0B0C">
        <w:tc>
          <w:tcPr>
            <w:tcW w:w="2538" w:type="dxa"/>
          </w:tcPr>
          <w:p w14:paraId="559ACE96" w14:textId="77777777" w:rsidR="00500732" w:rsidRPr="00500732" w:rsidRDefault="00500732" w:rsidP="00822B27">
            <w:pPr>
              <w:spacing w:before="0" w:beforeAutospacing="0" w:after="200" w:afterAutospacing="0" w:line="240" w:lineRule="auto"/>
              <w:jc w:val="left"/>
              <w:rPr>
                <w:szCs w:val="24"/>
              </w:rPr>
            </w:pPr>
            <w:r w:rsidRPr="00500732">
              <w:rPr>
                <w:szCs w:val="24"/>
              </w:rPr>
              <w:t>Peer pressure leads to negative behaviors such as absenteeism and drug use.</w:t>
            </w:r>
          </w:p>
        </w:tc>
        <w:tc>
          <w:tcPr>
            <w:tcW w:w="990" w:type="dxa"/>
          </w:tcPr>
          <w:p w14:paraId="2EF42D7B"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68818B1E" w14:textId="77777777" w:rsidR="00500732" w:rsidRPr="00500732" w:rsidRDefault="00500732" w:rsidP="00822B27">
            <w:pPr>
              <w:spacing w:before="0" w:beforeAutospacing="0" w:after="200" w:afterAutospacing="0" w:line="240" w:lineRule="auto"/>
              <w:jc w:val="left"/>
              <w:rPr>
                <w:szCs w:val="24"/>
              </w:rPr>
            </w:pPr>
          </w:p>
        </w:tc>
        <w:tc>
          <w:tcPr>
            <w:tcW w:w="1096" w:type="dxa"/>
          </w:tcPr>
          <w:p w14:paraId="4CC2EA05"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6C989FC6"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36366697"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14D7FA9E" w14:textId="77777777" w:rsidTr="004B0B0C">
        <w:tc>
          <w:tcPr>
            <w:tcW w:w="2538" w:type="dxa"/>
          </w:tcPr>
          <w:p w14:paraId="0FA3A0E8" w14:textId="77777777" w:rsidR="00500732" w:rsidRPr="00500732" w:rsidRDefault="00500732" w:rsidP="00822B27">
            <w:pPr>
              <w:spacing w:before="0" w:beforeAutospacing="0" w:after="200" w:afterAutospacing="0" w:line="240" w:lineRule="auto"/>
              <w:jc w:val="left"/>
              <w:rPr>
                <w:szCs w:val="24"/>
              </w:rPr>
            </w:pPr>
            <w:r w:rsidRPr="00500732">
              <w:rPr>
                <w:szCs w:val="24"/>
              </w:rPr>
              <w:t>Friends' study habits influence students’ academic commitment.</w:t>
            </w:r>
          </w:p>
        </w:tc>
        <w:tc>
          <w:tcPr>
            <w:tcW w:w="990" w:type="dxa"/>
          </w:tcPr>
          <w:p w14:paraId="1360AA0B"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7E681F97" w14:textId="77777777" w:rsidR="00500732" w:rsidRPr="00500732" w:rsidRDefault="00500732" w:rsidP="00822B27">
            <w:pPr>
              <w:spacing w:before="0" w:beforeAutospacing="0" w:after="200" w:afterAutospacing="0" w:line="240" w:lineRule="auto"/>
              <w:jc w:val="left"/>
              <w:rPr>
                <w:szCs w:val="24"/>
              </w:rPr>
            </w:pPr>
          </w:p>
        </w:tc>
        <w:tc>
          <w:tcPr>
            <w:tcW w:w="1096" w:type="dxa"/>
          </w:tcPr>
          <w:p w14:paraId="7B90DB83"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7F4233F0"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29CF6810" w14:textId="77777777" w:rsidR="00500732" w:rsidRPr="00500732" w:rsidRDefault="00500732" w:rsidP="00822B27">
            <w:pPr>
              <w:spacing w:before="0" w:beforeAutospacing="0" w:after="200" w:afterAutospacing="0" w:line="240" w:lineRule="auto"/>
              <w:jc w:val="left"/>
              <w:rPr>
                <w:szCs w:val="24"/>
              </w:rPr>
            </w:pPr>
          </w:p>
        </w:tc>
      </w:tr>
      <w:tr w:rsidR="00500732" w:rsidRPr="00500732" w14:paraId="47DDCE7C" w14:textId="77777777" w:rsidTr="004B0B0C">
        <w:tc>
          <w:tcPr>
            <w:tcW w:w="2538" w:type="dxa"/>
          </w:tcPr>
          <w:p w14:paraId="3CB639D8" w14:textId="77777777" w:rsidR="00500732" w:rsidRPr="00500732" w:rsidRDefault="00500732" w:rsidP="00822B27">
            <w:pPr>
              <w:spacing w:before="0" w:beforeAutospacing="0" w:after="200" w:afterAutospacing="0" w:line="240" w:lineRule="auto"/>
              <w:jc w:val="left"/>
              <w:rPr>
                <w:szCs w:val="24"/>
              </w:rPr>
            </w:pPr>
            <w:r w:rsidRPr="00500732">
              <w:rPr>
                <w:szCs w:val="24"/>
              </w:rPr>
              <w:t>Peer group discussions enhance academic achievement.</w:t>
            </w:r>
          </w:p>
        </w:tc>
        <w:tc>
          <w:tcPr>
            <w:tcW w:w="990" w:type="dxa"/>
          </w:tcPr>
          <w:p w14:paraId="35D5E105" w14:textId="77777777" w:rsidR="00500732" w:rsidRPr="00500732" w:rsidRDefault="00500732" w:rsidP="00822B27">
            <w:pPr>
              <w:spacing w:before="0" w:beforeAutospacing="0" w:after="200" w:afterAutospacing="0" w:line="240" w:lineRule="auto"/>
              <w:jc w:val="left"/>
              <w:rPr>
                <w:szCs w:val="24"/>
              </w:rPr>
            </w:pPr>
          </w:p>
        </w:tc>
        <w:tc>
          <w:tcPr>
            <w:tcW w:w="1170" w:type="dxa"/>
          </w:tcPr>
          <w:p w14:paraId="69265694" w14:textId="77777777" w:rsidR="00500732" w:rsidRPr="00500732" w:rsidRDefault="00500732" w:rsidP="00822B27">
            <w:pPr>
              <w:spacing w:before="0" w:beforeAutospacing="0" w:after="200" w:afterAutospacing="0" w:line="240" w:lineRule="auto"/>
              <w:jc w:val="left"/>
              <w:rPr>
                <w:szCs w:val="24"/>
              </w:rPr>
            </w:pPr>
          </w:p>
        </w:tc>
        <w:tc>
          <w:tcPr>
            <w:tcW w:w="1096" w:type="dxa"/>
          </w:tcPr>
          <w:p w14:paraId="7ED45CD4"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33FA34E4" w14:textId="77777777" w:rsidR="00500732" w:rsidRPr="00500732" w:rsidRDefault="00500732" w:rsidP="00822B27">
            <w:pPr>
              <w:spacing w:before="0" w:beforeAutospacing="0" w:after="200" w:afterAutospacing="0" w:line="240" w:lineRule="auto"/>
              <w:jc w:val="left"/>
              <w:rPr>
                <w:szCs w:val="24"/>
              </w:rPr>
            </w:pPr>
          </w:p>
        </w:tc>
        <w:tc>
          <w:tcPr>
            <w:tcW w:w="1440" w:type="dxa"/>
          </w:tcPr>
          <w:p w14:paraId="20CBDCAE" w14:textId="77777777" w:rsidR="00500732" w:rsidRPr="00500732" w:rsidRDefault="00500732" w:rsidP="00822B27">
            <w:pPr>
              <w:spacing w:before="0" w:beforeAutospacing="0" w:after="200" w:afterAutospacing="0" w:line="240" w:lineRule="auto"/>
              <w:jc w:val="left"/>
              <w:rPr>
                <w:szCs w:val="24"/>
              </w:rPr>
            </w:pPr>
          </w:p>
        </w:tc>
      </w:tr>
    </w:tbl>
    <w:p w14:paraId="23474BA2" w14:textId="77777777" w:rsidR="00500732" w:rsidRPr="00E51982" w:rsidRDefault="00500732" w:rsidP="00822B27">
      <w:pPr>
        <w:spacing w:line="240" w:lineRule="auto"/>
        <w:rPr>
          <w:b/>
          <w:bCs/>
        </w:rPr>
      </w:pPr>
      <w:bookmarkStart w:id="397" w:name="_Toc195815745"/>
      <w:bookmarkStart w:id="398" w:name="_Toc197968254"/>
      <w:r w:rsidRPr="00E51982">
        <w:rPr>
          <w:b/>
          <w:bCs/>
        </w:rPr>
        <w:t>SECTION F: GENERAL ACADEMIC PERFORMANCE</w:t>
      </w:r>
      <w:bookmarkEnd w:id="397"/>
      <w:bookmarkEnd w:id="398"/>
    </w:p>
    <w:p w14:paraId="012D3E80" w14:textId="77777777" w:rsidR="00500732" w:rsidRPr="00500732" w:rsidRDefault="00500732" w:rsidP="00822B27">
      <w:pPr>
        <w:spacing w:before="0" w:beforeAutospacing="0" w:after="200" w:afterAutospacing="0" w:line="240" w:lineRule="auto"/>
        <w:jc w:val="left"/>
        <w:rPr>
          <w:szCs w:val="24"/>
        </w:rPr>
      </w:pPr>
      <w:r w:rsidRPr="00500732">
        <w:rPr>
          <w:szCs w:val="24"/>
        </w:rPr>
        <w:t>6. In your opinion, what are the main challenges affecting students' academic achievement in Laikipia County? (Open-ended)</w:t>
      </w:r>
      <w:r w:rsidRPr="00500732">
        <w:rPr>
          <w:szCs w:val="24"/>
        </w:rPr>
        <w:br/>
        <w:t>…………………………………………………………………………………………………………………………</w:t>
      </w:r>
    </w:p>
    <w:p w14:paraId="3FC37444" w14:textId="77777777" w:rsidR="00500732" w:rsidRPr="00500732" w:rsidRDefault="00500732" w:rsidP="00822B27">
      <w:pPr>
        <w:spacing w:before="0" w:beforeAutospacing="0" w:after="200" w:afterAutospacing="0" w:line="240" w:lineRule="auto"/>
        <w:jc w:val="left"/>
        <w:rPr>
          <w:szCs w:val="24"/>
        </w:rPr>
      </w:pPr>
      <w:r w:rsidRPr="00500732">
        <w:rPr>
          <w:szCs w:val="24"/>
        </w:rPr>
        <w:t>7. What strategies can be implemented to improve academic achievement in secondary schools? (Open-ended)</w:t>
      </w:r>
      <w:r w:rsidRPr="00500732">
        <w:rPr>
          <w:szCs w:val="24"/>
        </w:rPr>
        <w:br/>
        <w:t>…………………………………………………………………………………………………………………………</w:t>
      </w:r>
    </w:p>
    <w:p w14:paraId="48501E49" w14:textId="77777777" w:rsidR="00500732" w:rsidRPr="00500732" w:rsidRDefault="00500732" w:rsidP="00822B27">
      <w:pPr>
        <w:spacing w:line="240" w:lineRule="auto"/>
        <w:jc w:val="left"/>
        <w:rPr>
          <w:rFonts w:eastAsia="Times New Roman"/>
          <w:szCs w:val="24"/>
        </w:rPr>
      </w:pPr>
      <w:r w:rsidRPr="00500732">
        <w:rPr>
          <w:rFonts w:eastAsia="Times New Roman"/>
          <w:szCs w:val="24"/>
        </w:rPr>
        <w:t>Thank you for your participation!</w:t>
      </w:r>
    </w:p>
    <w:p w14:paraId="213EB29C" w14:textId="77777777" w:rsidR="0092153D" w:rsidRDefault="0092153D" w:rsidP="0092153D"/>
    <w:p w14:paraId="1200E6B3" w14:textId="25F2B132" w:rsidR="00F95610" w:rsidRPr="00F95610" w:rsidRDefault="00F95610" w:rsidP="00825817">
      <w:pPr>
        <w:pStyle w:val="Heading1"/>
        <w:spacing w:before="100" w:after="100" w:line="240" w:lineRule="auto"/>
        <w:ind w:left="1440" w:firstLine="720"/>
        <w:rPr>
          <w:rFonts w:ascii="Times New Roman" w:hAnsi="Times New Roman" w:cs="Times New Roman"/>
          <w:b/>
          <w:bCs/>
          <w:noProof/>
          <w:color w:val="auto"/>
          <w:sz w:val="24"/>
          <w:szCs w:val="24"/>
        </w:rPr>
      </w:pPr>
      <w:bookmarkStart w:id="399" w:name="_Toc197968255"/>
      <w:bookmarkStart w:id="400" w:name="_Toc202433700"/>
      <w:r w:rsidRPr="00F95610">
        <w:rPr>
          <w:rFonts w:ascii="Times New Roman" w:hAnsi="Times New Roman" w:cs="Times New Roman"/>
          <w:b/>
          <w:bCs/>
          <w:noProof/>
          <w:color w:val="auto"/>
          <w:sz w:val="24"/>
          <w:szCs w:val="24"/>
        </w:rPr>
        <w:lastRenderedPageBreak/>
        <w:t>APPED</w:t>
      </w:r>
      <w:r>
        <w:rPr>
          <w:rFonts w:ascii="Times New Roman" w:hAnsi="Times New Roman" w:cs="Times New Roman"/>
          <w:b/>
          <w:bCs/>
          <w:noProof/>
          <w:color w:val="auto"/>
          <w:sz w:val="24"/>
          <w:szCs w:val="24"/>
        </w:rPr>
        <w:t>I</w:t>
      </w:r>
      <w:r w:rsidRPr="00F95610">
        <w:rPr>
          <w:rFonts w:ascii="Times New Roman" w:hAnsi="Times New Roman" w:cs="Times New Roman"/>
          <w:b/>
          <w:bCs/>
          <w:noProof/>
          <w:color w:val="auto"/>
          <w:sz w:val="24"/>
          <w:szCs w:val="24"/>
        </w:rPr>
        <w:t>X III: DATA COLLECTION LETTER</w:t>
      </w:r>
      <w:bookmarkEnd w:id="399"/>
      <w:bookmarkEnd w:id="400"/>
    </w:p>
    <w:p w14:paraId="09ABFA9D" w14:textId="77777777" w:rsidR="00831FB9" w:rsidRDefault="00F95610" w:rsidP="00831FB9">
      <w:pPr>
        <w:tabs>
          <w:tab w:val="left" w:pos="2316"/>
        </w:tabs>
      </w:pPr>
      <w:r>
        <w:tab/>
      </w:r>
      <w:r w:rsidRPr="00256357">
        <w:rPr>
          <w:b/>
          <w:bCs/>
          <w:noProof/>
          <w:szCs w:val="24"/>
        </w:rPr>
        <w:drawing>
          <wp:inline distT="0" distB="0" distL="0" distR="0" wp14:anchorId="530ED6FE" wp14:editId="1F0CC188">
            <wp:extent cx="5836285" cy="7048500"/>
            <wp:effectExtent l="0" t="0" r="0" b="0"/>
            <wp:docPr id="30594147"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836285" cy="7048500"/>
                    </a:xfrm>
                    <a:prstGeom prst="rect">
                      <a:avLst/>
                    </a:prstGeom>
                    <a:noFill/>
                    <a:ln>
                      <a:noFill/>
                    </a:ln>
                  </pic:spPr>
                </pic:pic>
              </a:graphicData>
            </a:graphic>
          </wp:inline>
        </w:drawing>
      </w:r>
    </w:p>
    <w:p w14:paraId="262BAF02" w14:textId="704F6432" w:rsidR="00706D53" w:rsidRPr="00A76BC9" w:rsidRDefault="00A76BC9" w:rsidP="00A76BC9">
      <w:pPr>
        <w:pStyle w:val="Heading1"/>
        <w:spacing w:before="100" w:after="100" w:line="240" w:lineRule="auto"/>
        <w:ind w:left="1440" w:firstLine="720"/>
        <w:rPr>
          <w:rFonts w:ascii="Times New Roman" w:hAnsi="Times New Roman" w:cs="Times New Roman"/>
          <w:b/>
          <w:bCs/>
          <w:noProof/>
          <w:color w:val="auto"/>
          <w:sz w:val="24"/>
          <w:szCs w:val="24"/>
        </w:rPr>
      </w:pPr>
      <w:bookmarkStart w:id="401" w:name="_Toc202433701"/>
      <w:r w:rsidRPr="00F95610">
        <w:rPr>
          <w:rFonts w:ascii="Times New Roman" w:hAnsi="Times New Roman" w:cs="Times New Roman"/>
          <w:b/>
          <w:bCs/>
          <w:noProof/>
          <w:color w:val="auto"/>
          <w:sz w:val="24"/>
          <w:szCs w:val="24"/>
        </w:rPr>
        <w:lastRenderedPageBreak/>
        <w:t>APPED</w:t>
      </w:r>
      <w:r>
        <w:rPr>
          <w:rFonts w:ascii="Times New Roman" w:hAnsi="Times New Roman" w:cs="Times New Roman"/>
          <w:b/>
          <w:bCs/>
          <w:noProof/>
          <w:color w:val="auto"/>
          <w:sz w:val="24"/>
          <w:szCs w:val="24"/>
        </w:rPr>
        <w:t>I</w:t>
      </w:r>
      <w:r w:rsidRPr="00F95610">
        <w:rPr>
          <w:rFonts w:ascii="Times New Roman" w:hAnsi="Times New Roman" w:cs="Times New Roman"/>
          <w:b/>
          <w:bCs/>
          <w:noProof/>
          <w:color w:val="auto"/>
          <w:sz w:val="24"/>
          <w:szCs w:val="24"/>
        </w:rPr>
        <w:t xml:space="preserve">X </w:t>
      </w:r>
      <w:r>
        <w:rPr>
          <w:rFonts w:ascii="Times New Roman" w:hAnsi="Times New Roman" w:cs="Times New Roman"/>
          <w:b/>
          <w:bCs/>
          <w:noProof/>
          <w:color w:val="auto"/>
          <w:sz w:val="24"/>
          <w:szCs w:val="24"/>
        </w:rPr>
        <w:t>IV: RESEARCH WORK PLAN</w:t>
      </w:r>
      <w:bookmarkEnd w:id="401"/>
    </w:p>
    <w:tbl>
      <w:tblPr>
        <w:tblStyle w:val="TableGrid"/>
        <w:tblW w:w="8910" w:type="dxa"/>
        <w:tblInd w:w="535" w:type="dxa"/>
        <w:tblLayout w:type="fixed"/>
        <w:tblLook w:val="04A0" w:firstRow="1" w:lastRow="0" w:firstColumn="1" w:lastColumn="0" w:noHBand="0" w:noVBand="1"/>
      </w:tblPr>
      <w:tblGrid>
        <w:gridCol w:w="1260"/>
        <w:gridCol w:w="990"/>
        <w:gridCol w:w="1260"/>
        <w:gridCol w:w="990"/>
        <w:gridCol w:w="1170"/>
        <w:gridCol w:w="900"/>
        <w:gridCol w:w="900"/>
        <w:gridCol w:w="720"/>
        <w:gridCol w:w="720"/>
      </w:tblGrid>
      <w:tr w:rsidR="00A76BC9" w14:paraId="714A1BBD" w14:textId="69A468B5" w:rsidTr="00A76BC9">
        <w:tc>
          <w:tcPr>
            <w:tcW w:w="1260" w:type="dxa"/>
          </w:tcPr>
          <w:p w14:paraId="254A665E" w14:textId="41342EA7" w:rsidR="00706D53" w:rsidRDefault="00706D53" w:rsidP="000E1E27">
            <w:pPr>
              <w:tabs>
                <w:tab w:val="left" w:pos="2316"/>
              </w:tabs>
              <w:spacing w:line="240" w:lineRule="auto"/>
            </w:pPr>
            <w:r>
              <w:t>Activity</w:t>
            </w:r>
          </w:p>
        </w:tc>
        <w:tc>
          <w:tcPr>
            <w:tcW w:w="990" w:type="dxa"/>
          </w:tcPr>
          <w:p w14:paraId="3245F72C" w14:textId="39CFF9E0" w:rsidR="00706D53" w:rsidRDefault="00706D53" w:rsidP="000E1E27">
            <w:pPr>
              <w:tabs>
                <w:tab w:val="left" w:pos="2316"/>
              </w:tabs>
              <w:spacing w:line="240" w:lineRule="auto"/>
            </w:pPr>
            <w:r>
              <w:t>October 2024</w:t>
            </w:r>
          </w:p>
        </w:tc>
        <w:tc>
          <w:tcPr>
            <w:tcW w:w="1260" w:type="dxa"/>
          </w:tcPr>
          <w:p w14:paraId="4128105A" w14:textId="77B4C72D" w:rsidR="00706D53" w:rsidRDefault="00706D53" w:rsidP="000E1E27">
            <w:pPr>
              <w:tabs>
                <w:tab w:val="left" w:pos="2316"/>
              </w:tabs>
              <w:spacing w:line="240" w:lineRule="auto"/>
            </w:pPr>
            <w:r>
              <w:t>November 2024</w:t>
            </w:r>
          </w:p>
        </w:tc>
        <w:tc>
          <w:tcPr>
            <w:tcW w:w="990" w:type="dxa"/>
          </w:tcPr>
          <w:p w14:paraId="39081D78" w14:textId="792388A5" w:rsidR="00706D53" w:rsidRDefault="00706D53" w:rsidP="000E1E27">
            <w:pPr>
              <w:tabs>
                <w:tab w:val="left" w:pos="2316"/>
              </w:tabs>
              <w:spacing w:line="240" w:lineRule="auto"/>
            </w:pPr>
            <w:r>
              <w:t>January 2025</w:t>
            </w:r>
          </w:p>
        </w:tc>
        <w:tc>
          <w:tcPr>
            <w:tcW w:w="1170" w:type="dxa"/>
          </w:tcPr>
          <w:p w14:paraId="075F5718" w14:textId="04FB9ACA" w:rsidR="00706D53" w:rsidRDefault="00706D53" w:rsidP="000E1E27">
            <w:pPr>
              <w:tabs>
                <w:tab w:val="left" w:pos="2316"/>
              </w:tabs>
              <w:spacing w:line="240" w:lineRule="auto"/>
            </w:pPr>
            <w:r>
              <w:t>February 2025</w:t>
            </w:r>
          </w:p>
        </w:tc>
        <w:tc>
          <w:tcPr>
            <w:tcW w:w="900" w:type="dxa"/>
          </w:tcPr>
          <w:p w14:paraId="6F9CE6AB" w14:textId="4CDD42E2" w:rsidR="00706D53" w:rsidRDefault="00706D53" w:rsidP="000E1E27">
            <w:pPr>
              <w:tabs>
                <w:tab w:val="left" w:pos="2316"/>
              </w:tabs>
              <w:spacing w:line="240" w:lineRule="auto"/>
            </w:pPr>
            <w:r>
              <w:t>March 2025</w:t>
            </w:r>
          </w:p>
        </w:tc>
        <w:tc>
          <w:tcPr>
            <w:tcW w:w="900" w:type="dxa"/>
          </w:tcPr>
          <w:p w14:paraId="2F5E2327" w14:textId="66C17D1A" w:rsidR="00706D53" w:rsidRDefault="00706D53" w:rsidP="000E1E27">
            <w:pPr>
              <w:tabs>
                <w:tab w:val="left" w:pos="2316"/>
              </w:tabs>
              <w:spacing w:line="240" w:lineRule="auto"/>
            </w:pPr>
            <w:r>
              <w:t>April 2025</w:t>
            </w:r>
          </w:p>
        </w:tc>
        <w:tc>
          <w:tcPr>
            <w:tcW w:w="720" w:type="dxa"/>
          </w:tcPr>
          <w:p w14:paraId="7B510A60" w14:textId="53433CFB" w:rsidR="00706D53" w:rsidRDefault="00706D53" w:rsidP="000E1E27">
            <w:pPr>
              <w:tabs>
                <w:tab w:val="left" w:pos="2316"/>
              </w:tabs>
              <w:spacing w:line="240" w:lineRule="auto"/>
            </w:pPr>
            <w:r>
              <w:t>May 2025</w:t>
            </w:r>
          </w:p>
        </w:tc>
        <w:tc>
          <w:tcPr>
            <w:tcW w:w="720" w:type="dxa"/>
          </w:tcPr>
          <w:p w14:paraId="6351CE7B" w14:textId="2D3AC861" w:rsidR="00706D53" w:rsidRDefault="00706D53" w:rsidP="000E1E27">
            <w:pPr>
              <w:tabs>
                <w:tab w:val="left" w:pos="2316"/>
              </w:tabs>
              <w:spacing w:line="240" w:lineRule="auto"/>
            </w:pPr>
            <w:r>
              <w:t>June2025</w:t>
            </w:r>
          </w:p>
        </w:tc>
      </w:tr>
      <w:tr w:rsidR="00A76BC9" w14:paraId="0A1D1559" w14:textId="546B1FA5" w:rsidTr="000E1E27">
        <w:trPr>
          <w:trHeight w:val="1664"/>
        </w:trPr>
        <w:tc>
          <w:tcPr>
            <w:tcW w:w="1260" w:type="dxa"/>
          </w:tcPr>
          <w:p w14:paraId="431717F9" w14:textId="42506F68" w:rsidR="00706D53" w:rsidRDefault="00706D53" w:rsidP="000E1E27">
            <w:pPr>
              <w:tabs>
                <w:tab w:val="left" w:pos="2316"/>
              </w:tabs>
              <w:spacing w:line="240" w:lineRule="auto"/>
            </w:pPr>
            <w:r>
              <w:t>Proposal writing</w:t>
            </w:r>
          </w:p>
        </w:tc>
        <w:tc>
          <w:tcPr>
            <w:tcW w:w="990" w:type="dxa"/>
            <w:shd w:val="clear" w:color="auto" w:fill="76923C" w:themeFill="accent3" w:themeFillShade="BF"/>
          </w:tcPr>
          <w:p w14:paraId="67FF7E1A" w14:textId="77777777" w:rsidR="00706D53" w:rsidRDefault="00706D53" w:rsidP="000E1E27">
            <w:pPr>
              <w:tabs>
                <w:tab w:val="left" w:pos="2316"/>
              </w:tabs>
              <w:spacing w:line="240" w:lineRule="auto"/>
            </w:pPr>
          </w:p>
        </w:tc>
        <w:tc>
          <w:tcPr>
            <w:tcW w:w="1260" w:type="dxa"/>
            <w:shd w:val="clear" w:color="auto" w:fill="76923C" w:themeFill="accent3" w:themeFillShade="BF"/>
          </w:tcPr>
          <w:p w14:paraId="4F9592B2" w14:textId="77777777" w:rsidR="00706D53" w:rsidRDefault="00706D53" w:rsidP="000E1E27">
            <w:pPr>
              <w:tabs>
                <w:tab w:val="left" w:pos="2316"/>
              </w:tabs>
              <w:spacing w:line="240" w:lineRule="auto"/>
            </w:pPr>
          </w:p>
        </w:tc>
        <w:tc>
          <w:tcPr>
            <w:tcW w:w="990" w:type="dxa"/>
          </w:tcPr>
          <w:p w14:paraId="38299C0B" w14:textId="77777777" w:rsidR="00706D53" w:rsidRDefault="00706D53" w:rsidP="000E1E27">
            <w:pPr>
              <w:tabs>
                <w:tab w:val="left" w:pos="2316"/>
              </w:tabs>
              <w:spacing w:line="240" w:lineRule="auto"/>
            </w:pPr>
          </w:p>
        </w:tc>
        <w:tc>
          <w:tcPr>
            <w:tcW w:w="1170" w:type="dxa"/>
          </w:tcPr>
          <w:p w14:paraId="2F54229F" w14:textId="77777777" w:rsidR="00706D53" w:rsidRDefault="00706D53" w:rsidP="000E1E27">
            <w:pPr>
              <w:tabs>
                <w:tab w:val="left" w:pos="2316"/>
              </w:tabs>
              <w:spacing w:line="240" w:lineRule="auto"/>
            </w:pPr>
          </w:p>
        </w:tc>
        <w:tc>
          <w:tcPr>
            <w:tcW w:w="900" w:type="dxa"/>
          </w:tcPr>
          <w:p w14:paraId="49C0F252" w14:textId="77777777" w:rsidR="00706D53" w:rsidRDefault="00706D53" w:rsidP="000E1E27">
            <w:pPr>
              <w:tabs>
                <w:tab w:val="left" w:pos="2316"/>
              </w:tabs>
              <w:spacing w:line="240" w:lineRule="auto"/>
            </w:pPr>
          </w:p>
        </w:tc>
        <w:tc>
          <w:tcPr>
            <w:tcW w:w="900" w:type="dxa"/>
          </w:tcPr>
          <w:p w14:paraId="04018F0B" w14:textId="77777777" w:rsidR="00706D53" w:rsidRDefault="00706D53" w:rsidP="000E1E27">
            <w:pPr>
              <w:tabs>
                <w:tab w:val="left" w:pos="2316"/>
              </w:tabs>
              <w:spacing w:line="240" w:lineRule="auto"/>
            </w:pPr>
          </w:p>
        </w:tc>
        <w:tc>
          <w:tcPr>
            <w:tcW w:w="720" w:type="dxa"/>
          </w:tcPr>
          <w:p w14:paraId="1E480997" w14:textId="77777777" w:rsidR="00706D53" w:rsidRDefault="00706D53" w:rsidP="000E1E27">
            <w:pPr>
              <w:tabs>
                <w:tab w:val="left" w:pos="2316"/>
              </w:tabs>
              <w:spacing w:line="240" w:lineRule="auto"/>
            </w:pPr>
          </w:p>
        </w:tc>
        <w:tc>
          <w:tcPr>
            <w:tcW w:w="720" w:type="dxa"/>
          </w:tcPr>
          <w:p w14:paraId="2CA9EA6A" w14:textId="77777777" w:rsidR="00706D53" w:rsidRDefault="00706D53" w:rsidP="000E1E27">
            <w:pPr>
              <w:tabs>
                <w:tab w:val="left" w:pos="2316"/>
              </w:tabs>
              <w:spacing w:line="240" w:lineRule="auto"/>
            </w:pPr>
          </w:p>
        </w:tc>
      </w:tr>
      <w:tr w:rsidR="00A76BC9" w14:paraId="72558DB1" w14:textId="0D92A673" w:rsidTr="000E1E27">
        <w:trPr>
          <w:trHeight w:val="1880"/>
        </w:trPr>
        <w:tc>
          <w:tcPr>
            <w:tcW w:w="1260" w:type="dxa"/>
          </w:tcPr>
          <w:p w14:paraId="18C8BDD8" w14:textId="3A97442D" w:rsidR="00706D53" w:rsidRDefault="00706D53" w:rsidP="000E1E27">
            <w:pPr>
              <w:tabs>
                <w:tab w:val="left" w:pos="2316"/>
              </w:tabs>
              <w:spacing w:line="240" w:lineRule="auto"/>
            </w:pPr>
            <w:r>
              <w:t>Questionnaire structuring</w:t>
            </w:r>
          </w:p>
        </w:tc>
        <w:tc>
          <w:tcPr>
            <w:tcW w:w="990" w:type="dxa"/>
          </w:tcPr>
          <w:p w14:paraId="6827B805" w14:textId="77777777" w:rsidR="00706D53" w:rsidRDefault="00706D53" w:rsidP="000E1E27">
            <w:pPr>
              <w:tabs>
                <w:tab w:val="left" w:pos="2316"/>
              </w:tabs>
              <w:spacing w:line="240" w:lineRule="auto"/>
            </w:pPr>
          </w:p>
        </w:tc>
        <w:tc>
          <w:tcPr>
            <w:tcW w:w="1260" w:type="dxa"/>
          </w:tcPr>
          <w:p w14:paraId="56CB8CA1" w14:textId="77777777" w:rsidR="00706D53" w:rsidRDefault="00706D53" w:rsidP="000E1E27">
            <w:pPr>
              <w:tabs>
                <w:tab w:val="left" w:pos="2316"/>
              </w:tabs>
              <w:spacing w:line="240" w:lineRule="auto"/>
            </w:pPr>
          </w:p>
        </w:tc>
        <w:tc>
          <w:tcPr>
            <w:tcW w:w="990" w:type="dxa"/>
            <w:shd w:val="clear" w:color="auto" w:fill="76923C" w:themeFill="accent3" w:themeFillShade="BF"/>
          </w:tcPr>
          <w:p w14:paraId="59DEDD25" w14:textId="77777777" w:rsidR="00706D53" w:rsidRDefault="00706D53" w:rsidP="000E1E27">
            <w:pPr>
              <w:tabs>
                <w:tab w:val="left" w:pos="2316"/>
              </w:tabs>
              <w:spacing w:line="240" w:lineRule="auto"/>
            </w:pPr>
          </w:p>
        </w:tc>
        <w:tc>
          <w:tcPr>
            <w:tcW w:w="1170" w:type="dxa"/>
          </w:tcPr>
          <w:p w14:paraId="55D6BA6B" w14:textId="77777777" w:rsidR="00706D53" w:rsidRDefault="00706D53" w:rsidP="000E1E27">
            <w:pPr>
              <w:tabs>
                <w:tab w:val="left" w:pos="2316"/>
              </w:tabs>
              <w:spacing w:line="240" w:lineRule="auto"/>
            </w:pPr>
          </w:p>
        </w:tc>
        <w:tc>
          <w:tcPr>
            <w:tcW w:w="900" w:type="dxa"/>
          </w:tcPr>
          <w:p w14:paraId="29BA7CE1" w14:textId="77777777" w:rsidR="00706D53" w:rsidRDefault="00706D53" w:rsidP="000E1E27">
            <w:pPr>
              <w:tabs>
                <w:tab w:val="left" w:pos="2316"/>
              </w:tabs>
              <w:spacing w:line="240" w:lineRule="auto"/>
            </w:pPr>
          </w:p>
        </w:tc>
        <w:tc>
          <w:tcPr>
            <w:tcW w:w="900" w:type="dxa"/>
          </w:tcPr>
          <w:p w14:paraId="0B5DA665" w14:textId="77777777" w:rsidR="00706D53" w:rsidRDefault="00706D53" w:rsidP="000E1E27">
            <w:pPr>
              <w:tabs>
                <w:tab w:val="left" w:pos="2316"/>
              </w:tabs>
              <w:spacing w:line="240" w:lineRule="auto"/>
            </w:pPr>
          </w:p>
        </w:tc>
        <w:tc>
          <w:tcPr>
            <w:tcW w:w="720" w:type="dxa"/>
          </w:tcPr>
          <w:p w14:paraId="61DA60B4" w14:textId="77777777" w:rsidR="00706D53" w:rsidRDefault="00706D53" w:rsidP="000E1E27">
            <w:pPr>
              <w:tabs>
                <w:tab w:val="left" w:pos="2316"/>
              </w:tabs>
              <w:spacing w:line="240" w:lineRule="auto"/>
            </w:pPr>
          </w:p>
        </w:tc>
        <w:tc>
          <w:tcPr>
            <w:tcW w:w="720" w:type="dxa"/>
          </w:tcPr>
          <w:p w14:paraId="4E083742" w14:textId="77777777" w:rsidR="00706D53" w:rsidRDefault="00706D53" w:rsidP="000E1E27">
            <w:pPr>
              <w:tabs>
                <w:tab w:val="left" w:pos="2316"/>
              </w:tabs>
              <w:spacing w:line="240" w:lineRule="auto"/>
            </w:pPr>
          </w:p>
        </w:tc>
      </w:tr>
      <w:tr w:rsidR="00A76BC9" w14:paraId="1300B912" w14:textId="2C3CC2A2" w:rsidTr="000E1E27">
        <w:trPr>
          <w:trHeight w:val="2591"/>
        </w:trPr>
        <w:tc>
          <w:tcPr>
            <w:tcW w:w="1260" w:type="dxa"/>
          </w:tcPr>
          <w:p w14:paraId="5729A3DA" w14:textId="4DEE6B64" w:rsidR="00706D53" w:rsidRDefault="00706D53" w:rsidP="000E1E27">
            <w:pPr>
              <w:tabs>
                <w:tab w:val="left" w:pos="2316"/>
              </w:tabs>
              <w:spacing w:line="240" w:lineRule="auto"/>
            </w:pPr>
            <w:r>
              <w:t>Collection of data</w:t>
            </w:r>
          </w:p>
        </w:tc>
        <w:tc>
          <w:tcPr>
            <w:tcW w:w="990" w:type="dxa"/>
          </w:tcPr>
          <w:p w14:paraId="737FD967" w14:textId="77777777" w:rsidR="00706D53" w:rsidRDefault="00706D53" w:rsidP="000E1E27">
            <w:pPr>
              <w:tabs>
                <w:tab w:val="left" w:pos="2316"/>
              </w:tabs>
              <w:spacing w:line="240" w:lineRule="auto"/>
            </w:pPr>
          </w:p>
        </w:tc>
        <w:tc>
          <w:tcPr>
            <w:tcW w:w="1260" w:type="dxa"/>
          </w:tcPr>
          <w:p w14:paraId="0AC44440" w14:textId="77777777" w:rsidR="00706D53" w:rsidRDefault="00706D53" w:rsidP="000E1E27">
            <w:pPr>
              <w:tabs>
                <w:tab w:val="left" w:pos="2316"/>
              </w:tabs>
              <w:spacing w:line="240" w:lineRule="auto"/>
            </w:pPr>
          </w:p>
        </w:tc>
        <w:tc>
          <w:tcPr>
            <w:tcW w:w="990" w:type="dxa"/>
          </w:tcPr>
          <w:p w14:paraId="267AFA3B" w14:textId="77777777" w:rsidR="00706D53" w:rsidRDefault="00706D53" w:rsidP="000E1E27">
            <w:pPr>
              <w:tabs>
                <w:tab w:val="left" w:pos="2316"/>
              </w:tabs>
              <w:spacing w:line="240" w:lineRule="auto"/>
            </w:pPr>
          </w:p>
        </w:tc>
        <w:tc>
          <w:tcPr>
            <w:tcW w:w="1170" w:type="dxa"/>
            <w:shd w:val="clear" w:color="auto" w:fill="76923C" w:themeFill="accent3" w:themeFillShade="BF"/>
          </w:tcPr>
          <w:p w14:paraId="56DE7F00" w14:textId="77777777" w:rsidR="00706D53" w:rsidRDefault="00706D53" w:rsidP="000E1E27">
            <w:pPr>
              <w:tabs>
                <w:tab w:val="left" w:pos="2316"/>
              </w:tabs>
              <w:spacing w:line="240" w:lineRule="auto"/>
            </w:pPr>
          </w:p>
        </w:tc>
        <w:tc>
          <w:tcPr>
            <w:tcW w:w="900" w:type="dxa"/>
            <w:shd w:val="clear" w:color="auto" w:fill="76923C" w:themeFill="accent3" w:themeFillShade="BF"/>
          </w:tcPr>
          <w:p w14:paraId="30BB0D79" w14:textId="77777777" w:rsidR="00706D53" w:rsidRDefault="00706D53" w:rsidP="000E1E27">
            <w:pPr>
              <w:tabs>
                <w:tab w:val="left" w:pos="2316"/>
              </w:tabs>
              <w:spacing w:line="240" w:lineRule="auto"/>
            </w:pPr>
          </w:p>
        </w:tc>
        <w:tc>
          <w:tcPr>
            <w:tcW w:w="900" w:type="dxa"/>
          </w:tcPr>
          <w:p w14:paraId="7F6E1E46" w14:textId="77777777" w:rsidR="00706D53" w:rsidRDefault="00706D53" w:rsidP="000E1E27">
            <w:pPr>
              <w:tabs>
                <w:tab w:val="left" w:pos="2316"/>
              </w:tabs>
              <w:spacing w:line="240" w:lineRule="auto"/>
            </w:pPr>
          </w:p>
        </w:tc>
        <w:tc>
          <w:tcPr>
            <w:tcW w:w="720" w:type="dxa"/>
          </w:tcPr>
          <w:p w14:paraId="12CC86B9" w14:textId="77777777" w:rsidR="00706D53" w:rsidRDefault="00706D53" w:rsidP="000E1E27">
            <w:pPr>
              <w:tabs>
                <w:tab w:val="left" w:pos="2316"/>
              </w:tabs>
              <w:spacing w:line="240" w:lineRule="auto"/>
            </w:pPr>
          </w:p>
        </w:tc>
        <w:tc>
          <w:tcPr>
            <w:tcW w:w="720" w:type="dxa"/>
          </w:tcPr>
          <w:p w14:paraId="32038AA8" w14:textId="77777777" w:rsidR="00706D53" w:rsidRDefault="00706D53" w:rsidP="000E1E27">
            <w:pPr>
              <w:tabs>
                <w:tab w:val="left" w:pos="2316"/>
              </w:tabs>
              <w:spacing w:line="240" w:lineRule="auto"/>
            </w:pPr>
          </w:p>
        </w:tc>
      </w:tr>
      <w:tr w:rsidR="00A76BC9" w14:paraId="694776C1" w14:textId="4CEB25A6" w:rsidTr="000E1E27">
        <w:trPr>
          <w:trHeight w:val="2033"/>
        </w:trPr>
        <w:tc>
          <w:tcPr>
            <w:tcW w:w="1260" w:type="dxa"/>
          </w:tcPr>
          <w:p w14:paraId="1DC8A069" w14:textId="04E26FA3" w:rsidR="00706D53" w:rsidRDefault="00706D53" w:rsidP="000E1E27">
            <w:pPr>
              <w:tabs>
                <w:tab w:val="left" w:pos="2316"/>
              </w:tabs>
              <w:spacing w:line="240" w:lineRule="auto"/>
            </w:pPr>
            <w:r>
              <w:t>Analysis of variables</w:t>
            </w:r>
          </w:p>
        </w:tc>
        <w:tc>
          <w:tcPr>
            <w:tcW w:w="990" w:type="dxa"/>
          </w:tcPr>
          <w:p w14:paraId="34BEB0D1" w14:textId="77777777" w:rsidR="00706D53" w:rsidRDefault="00706D53" w:rsidP="000E1E27">
            <w:pPr>
              <w:tabs>
                <w:tab w:val="left" w:pos="2316"/>
              </w:tabs>
              <w:spacing w:line="240" w:lineRule="auto"/>
            </w:pPr>
          </w:p>
        </w:tc>
        <w:tc>
          <w:tcPr>
            <w:tcW w:w="1260" w:type="dxa"/>
          </w:tcPr>
          <w:p w14:paraId="1291FF25" w14:textId="77777777" w:rsidR="00706D53" w:rsidRDefault="00706D53" w:rsidP="000E1E27">
            <w:pPr>
              <w:tabs>
                <w:tab w:val="left" w:pos="2316"/>
              </w:tabs>
              <w:spacing w:line="240" w:lineRule="auto"/>
            </w:pPr>
          </w:p>
        </w:tc>
        <w:tc>
          <w:tcPr>
            <w:tcW w:w="990" w:type="dxa"/>
          </w:tcPr>
          <w:p w14:paraId="05F5F148" w14:textId="77777777" w:rsidR="00706D53" w:rsidRDefault="00706D53" w:rsidP="000E1E27">
            <w:pPr>
              <w:tabs>
                <w:tab w:val="left" w:pos="2316"/>
              </w:tabs>
              <w:spacing w:line="240" w:lineRule="auto"/>
            </w:pPr>
          </w:p>
        </w:tc>
        <w:tc>
          <w:tcPr>
            <w:tcW w:w="1170" w:type="dxa"/>
          </w:tcPr>
          <w:p w14:paraId="47360B88" w14:textId="77777777" w:rsidR="00706D53" w:rsidRDefault="00706D53" w:rsidP="000E1E27">
            <w:pPr>
              <w:tabs>
                <w:tab w:val="left" w:pos="2316"/>
              </w:tabs>
              <w:spacing w:line="240" w:lineRule="auto"/>
            </w:pPr>
          </w:p>
        </w:tc>
        <w:tc>
          <w:tcPr>
            <w:tcW w:w="900" w:type="dxa"/>
          </w:tcPr>
          <w:p w14:paraId="7F6538F8" w14:textId="77777777" w:rsidR="00706D53" w:rsidRDefault="00706D53" w:rsidP="000E1E27">
            <w:pPr>
              <w:tabs>
                <w:tab w:val="left" w:pos="2316"/>
              </w:tabs>
              <w:spacing w:line="240" w:lineRule="auto"/>
            </w:pPr>
          </w:p>
        </w:tc>
        <w:tc>
          <w:tcPr>
            <w:tcW w:w="900" w:type="dxa"/>
            <w:shd w:val="clear" w:color="auto" w:fill="76923C" w:themeFill="accent3" w:themeFillShade="BF"/>
          </w:tcPr>
          <w:p w14:paraId="29A09D91" w14:textId="77777777" w:rsidR="00706D53" w:rsidRDefault="00706D53" w:rsidP="000E1E27">
            <w:pPr>
              <w:tabs>
                <w:tab w:val="left" w:pos="2316"/>
              </w:tabs>
              <w:spacing w:line="240" w:lineRule="auto"/>
            </w:pPr>
          </w:p>
        </w:tc>
        <w:tc>
          <w:tcPr>
            <w:tcW w:w="720" w:type="dxa"/>
            <w:shd w:val="clear" w:color="auto" w:fill="76923C" w:themeFill="accent3" w:themeFillShade="BF"/>
          </w:tcPr>
          <w:p w14:paraId="37E814A3" w14:textId="77777777" w:rsidR="00706D53" w:rsidRDefault="00706D53" w:rsidP="000E1E27">
            <w:pPr>
              <w:tabs>
                <w:tab w:val="left" w:pos="2316"/>
              </w:tabs>
              <w:spacing w:line="240" w:lineRule="auto"/>
            </w:pPr>
          </w:p>
        </w:tc>
        <w:tc>
          <w:tcPr>
            <w:tcW w:w="720" w:type="dxa"/>
          </w:tcPr>
          <w:p w14:paraId="74102A3E" w14:textId="77777777" w:rsidR="00706D53" w:rsidRDefault="00706D53" w:rsidP="000E1E27">
            <w:pPr>
              <w:tabs>
                <w:tab w:val="left" w:pos="2316"/>
              </w:tabs>
              <w:spacing w:line="240" w:lineRule="auto"/>
            </w:pPr>
          </w:p>
        </w:tc>
      </w:tr>
      <w:tr w:rsidR="00A76BC9" w14:paraId="33ACEB82" w14:textId="2B317DAB" w:rsidTr="000E1E27">
        <w:trPr>
          <w:trHeight w:val="2276"/>
        </w:trPr>
        <w:tc>
          <w:tcPr>
            <w:tcW w:w="1260" w:type="dxa"/>
          </w:tcPr>
          <w:p w14:paraId="75A3C345" w14:textId="24AFDD74" w:rsidR="00706D53" w:rsidRDefault="00706D53" w:rsidP="000E1E27">
            <w:pPr>
              <w:tabs>
                <w:tab w:val="left" w:pos="2316"/>
              </w:tabs>
              <w:spacing w:line="240" w:lineRule="auto"/>
            </w:pPr>
            <w:r>
              <w:t>Report presentation</w:t>
            </w:r>
          </w:p>
        </w:tc>
        <w:tc>
          <w:tcPr>
            <w:tcW w:w="990" w:type="dxa"/>
          </w:tcPr>
          <w:p w14:paraId="26872342" w14:textId="77777777" w:rsidR="00706D53" w:rsidRDefault="00706D53" w:rsidP="000E1E27">
            <w:pPr>
              <w:tabs>
                <w:tab w:val="left" w:pos="2316"/>
              </w:tabs>
              <w:spacing w:line="240" w:lineRule="auto"/>
            </w:pPr>
          </w:p>
        </w:tc>
        <w:tc>
          <w:tcPr>
            <w:tcW w:w="1260" w:type="dxa"/>
          </w:tcPr>
          <w:p w14:paraId="296051C0" w14:textId="77777777" w:rsidR="00706D53" w:rsidRDefault="00706D53" w:rsidP="000E1E27">
            <w:pPr>
              <w:tabs>
                <w:tab w:val="left" w:pos="2316"/>
              </w:tabs>
              <w:spacing w:line="240" w:lineRule="auto"/>
            </w:pPr>
          </w:p>
        </w:tc>
        <w:tc>
          <w:tcPr>
            <w:tcW w:w="990" w:type="dxa"/>
          </w:tcPr>
          <w:p w14:paraId="6F2D041F" w14:textId="77777777" w:rsidR="00706D53" w:rsidRDefault="00706D53" w:rsidP="000E1E27">
            <w:pPr>
              <w:tabs>
                <w:tab w:val="left" w:pos="2316"/>
              </w:tabs>
              <w:spacing w:line="240" w:lineRule="auto"/>
            </w:pPr>
          </w:p>
        </w:tc>
        <w:tc>
          <w:tcPr>
            <w:tcW w:w="1170" w:type="dxa"/>
          </w:tcPr>
          <w:p w14:paraId="2D03FD25" w14:textId="77777777" w:rsidR="00706D53" w:rsidRDefault="00706D53" w:rsidP="000E1E27">
            <w:pPr>
              <w:tabs>
                <w:tab w:val="left" w:pos="2316"/>
              </w:tabs>
              <w:spacing w:line="240" w:lineRule="auto"/>
            </w:pPr>
          </w:p>
        </w:tc>
        <w:tc>
          <w:tcPr>
            <w:tcW w:w="900" w:type="dxa"/>
          </w:tcPr>
          <w:p w14:paraId="0D132CDE" w14:textId="77777777" w:rsidR="00706D53" w:rsidRDefault="00706D53" w:rsidP="000E1E27">
            <w:pPr>
              <w:tabs>
                <w:tab w:val="left" w:pos="2316"/>
              </w:tabs>
              <w:spacing w:line="240" w:lineRule="auto"/>
            </w:pPr>
          </w:p>
        </w:tc>
        <w:tc>
          <w:tcPr>
            <w:tcW w:w="900" w:type="dxa"/>
          </w:tcPr>
          <w:p w14:paraId="7D5C51C1" w14:textId="77777777" w:rsidR="00706D53" w:rsidRDefault="00706D53" w:rsidP="000E1E27">
            <w:pPr>
              <w:tabs>
                <w:tab w:val="left" w:pos="2316"/>
              </w:tabs>
              <w:spacing w:line="240" w:lineRule="auto"/>
            </w:pPr>
          </w:p>
        </w:tc>
        <w:tc>
          <w:tcPr>
            <w:tcW w:w="720" w:type="dxa"/>
          </w:tcPr>
          <w:p w14:paraId="299AD8B0" w14:textId="77777777" w:rsidR="00706D53" w:rsidRDefault="00706D53" w:rsidP="000E1E27">
            <w:pPr>
              <w:tabs>
                <w:tab w:val="left" w:pos="2316"/>
              </w:tabs>
              <w:spacing w:line="240" w:lineRule="auto"/>
            </w:pPr>
          </w:p>
        </w:tc>
        <w:tc>
          <w:tcPr>
            <w:tcW w:w="720" w:type="dxa"/>
            <w:shd w:val="clear" w:color="auto" w:fill="76923C" w:themeFill="accent3" w:themeFillShade="BF"/>
          </w:tcPr>
          <w:p w14:paraId="24AEC763" w14:textId="77777777" w:rsidR="00706D53" w:rsidRDefault="00706D53" w:rsidP="000E1E27">
            <w:pPr>
              <w:tabs>
                <w:tab w:val="left" w:pos="2316"/>
              </w:tabs>
              <w:spacing w:line="240" w:lineRule="auto"/>
            </w:pPr>
          </w:p>
        </w:tc>
      </w:tr>
    </w:tbl>
    <w:p w14:paraId="120FF3C1" w14:textId="77777777" w:rsidR="00706D53" w:rsidRDefault="00706D53" w:rsidP="00831FB9">
      <w:pPr>
        <w:tabs>
          <w:tab w:val="left" w:pos="2316"/>
        </w:tabs>
      </w:pPr>
    </w:p>
    <w:p w14:paraId="50ED0FAB" w14:textId="05403650" w:rsidR="005C04F0" w:rsidRDefault="005C04F0" w:rsidP="00645249">
      <w:pPr>
        <w:pStyle w:val="Heading1"/>
        <w:rPr>
          <w:rFonts w:ascii="Times New Roman" w:hAnsi="Times New Roman" w:cs="Times New Roman"/>
          <w:b/>
          <w:bCs/>
          <w:color w:val="auto"/>
          <w:sz w:val="24"/>
          <w:szCs w:val="24"/>
        </w:rPr>
      </w:pPr>
      <w:bookmarkStart w:id="402" w:name="_Toc202433702"/>
      <w:r w:rsidRPr="00645249">
        <w:rPr>
          <w:rFonts w:ascii="Times New Roman" w:hAnsi="Times New Roman" w:cs="Times New Roman"/>
          <w:b/>
          <w:bCs/>
          <w:color w:val="auto"/>
          <w:sz w:val="24"/>
          <w:szCs w:val="24"/>
        </w:rPr>
        <w:lastRenderedPageBreak/>
        <w:t>APPENDIX IV :FINANCIAL BUDGET</w:t>
      </w:r>
      <w:bookmarkEnd w:id="402"/>
    </w:p>
    <w:p w14:paraId="2E795C42" w14:textId="6731FFF0" w:rsidR="001F4A5C" w:rsidRPr="00E357FE" w:rsidRDefault="001F4A5C" w:rsidP="00E357FE">
      <w:pPr>
        <w:pStyle w:val="Heading4"/>
        <w:rPr>
          <w:rFonts w:ascii="Times New Roman" w:hAnsi="Times New Roman" w:cs="Times New Roman"/>
          <w:b/>
          <w:bCs/>
          <w:i w:val="0"/>
          <w:iCs w:val="0"/>
          <w:color w:val="auto"/>
          <w:szCs w:val="24"/>
        </w:rPr>
      </w:pPr>
      <w:bookmarkStart w:id="403" w:name="_Toc202434306"/>
      <w:r w:rsidRPr="00E357FE">
        <w:rPr>
          <w:rFonts w:ascii="Times New Roman" w:hAnsi="Times New Roman" w:cs="Times New Roman"/>
          <w:b/>
          <w:bCs/>
          <w:i w:val="0"/>
          <w:iCs w:val="0"/>
          <w:color w:val="auto"/>
          <w:szCs w:val="24"/>
        </w:rPr>
        <w:t xml:space="preserve">Table </w:t>
      </w:r>
      <w:r w:rsidR="000D7041">
        <w:rPr>
          <w:rFonts w:ascii="Times New Roman" w:hAnsi="Times New Roman" w:cs="Times New Roman"/>
          <w:b/>
          <w:bCs/>
          <w:i w:val="0"/>
          <w:iCs w:val="0"/>
          <w:color w:val="auto"/>
          <w:szCs w:val="24"/>
        </w:rPr>
        <w:t xml:space="preserve">13 </w:t>
      </w:r>
      <w:r w:rsidRPr="00E357FE">
        <w:rPr>
          <w:rFonts w:ascii="Times New Roman" w:hAnsi="Times New Roman" w:cs="Times New Roman"/>
          <w:b/>
          <w:bCs/>
          <w:i w:val="0"/>
          <w:iCs w:val="0"/>
          <w:color w:val="auto"/>
          <w:szCs w:val="24"/>
        </w:rPr>
        <w:t>: Financial Budget</w:t>
      </w:r>
      <w:bookmarkEnd w:id="403"/>
    </w:p>
    <w:tbl>
      <w:tblPr>
        <w:tblStyle w:val="ListTable6Colorful"/>
        <w:tblW w:w="0" w:type="auto"/>
        <w:shd w:val="clear" w:color="auto" w:fill="FFFFFF" w:themeFill="background1"/>
        <w:tblLook w:val="04A0" w:firstRow="1" w:lastRow="0" w:firstColumn="1" w:lastColumn="0" w:noHBand="0" w:noVBand="1"/>
      </w:tblPr>
      <w:tblGrid>
        <w:gridCol w:w="715"/>
        <w:gridCol w:w="3330"/>
        <w:gridCol w:w="4050"/>
      </w:tblGrid>
      <w:tr w:rsidR="001267C2" w14:paraId="46F5ADCD" w14:textId="77777777" w:rsidTr="001267C2">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hemeFill="background1"/>
          </w:tcPr>
          <w:p w14:paraId="4A9A329A" w14:textId="324757AD" w:rsidR="005C04F0" w:rsidRPr="00831FB9" w:rsidRDefault="005C04F0" w:rsidP="00745E66">
            <w:pPr>
              <w:tabs>
                <w:tab w:val="left" w:pos="2316"/>
              </w:tabs>
              <w:spacing w:line="480" w:lineRule="auto"/>
              <w:rPr>
                <w:b w:val="0"/>
                <w:bCs w:val="0"/>
              </w:rPr>
            </w:pPr>
            <w:r w:rsidRPr="00831FB9">
              <w:t>NO</w:t>
            </w:r>
          </w:p>
        </w:tc>
        <w:tc>
          <w:tcPr>
            <w:tcW w:w="3330" w:type="dxa"/>
            <w:shd w:val="clear" w:color="auto" w:fill="FFFFFF" w:themeFill="background1"/>
          </w:tcPr>
          <w:p w14:paraId="18941C82" w14:textId="67243A43" w:rsidR="005C04F0" w:rsidRPr="00831FB9" w:rsidRDefault="005C04F0" w:rsidP="00745E66">
            <w:pPr>
              <w:tabs>
                <w:tab w:val="left" w:pos="2316"/>
              </w:tabs>
              <w:spacing w:line="480" w:lineRule="auto"/>
              <w:cnfStyle w:val="100000000000" w:firstRow="1" w:lastRow="0" w:firstColumn="0" w:lastColumn="0" w:oddVBand="0" w:evenVBand="0" w:oddHBand="0" w:evenHBand="0" w:firstRowFirstColumn="0" w:firstRowLastColumn="0" w:lastRowFirstColumn="0" w:lastRowLastColumn="0"/>
              <w:rPr>
                <w:b w:val="0"/>
                <w:bCs w:val="0"/>
              </w:rPr>
            </w:pPr>
            <w:r w:rsidRPr="00831FB9">
              <w:t>ITEM</w:t>
            </w:r>
          </w:p>
        </w:tc>
        <w:tc>
          <w:tcPr>
            <w:tcW w:w="4050" w:type="dxa"/>
            <w:shd w:val="clear" w:color="auto" w:fill="FFFFFF" w:themeFill="background1"/>
          </w:tcPr>
          <w:p w14:paraId="0516638C" w14:textId="49677421" w:rsidR="005C04F0" w:rsidRPr="00831FB9" w:rsidRDefault="00997B39" w:rsidP="00745E66">
            <w:pPr>
              <w:tabs>
                <w:tab w:val="left" w:pos="2316"/>
              </w:tabs>
              <w:spacing w:line="480" w:lineRule="auto"/>
              <w:cnfStyle w:val="100000000000" w:firstRow="1" w:lastRow="0" w:firstColumn="0" w:lastColumn="0" w:oddVBand="0" w:evenVBand="0" w:oddHBand="0" w:evenHBand="0" w:firstRowFirstColumn="0" w:firstRowLastColumn="0" w:lastRowFirstColumn="0" w:lastRowLastColumn="0"/>
              <w:rPr>
                <w:b w:val="0"/>
                <w:bCs w:val="0"/>
              </w:rPr>
            </w:pPr>
            <w:r>
              <w:t xml:space="preserve">                  </w:t>
            </w:r>
            <w:r w:rsidR="005C04F0" w:rsidRPr="00831FB9">
              <w:t>COST (KSH)</w:t>
            </w:r>
          </w:p>
        </w:tc>
      </w:tr>
      <w:tr w:rsidR="001267C2" w14:paraId="3724F49B" w14:textId="77777777" w:rsidTr="001267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hemeFill="background1"/>
          </w:tcPr>
          <w:p w14:paraId="5A19774D" w14:textId="31728FBD" w:rsidR="005C04F0" w:rsidRDefault="005C04F0" w:rsidP="00745E66">
            <w:pPr>
              <w:tabs>
                <w:tab w:val="left" w:pos="2316"/>
              </w:tabs>
              <w:spacing w:line="480" w:lineRule="auto"/>
            </w:pPr>
            <w:r>
              <w:t>1</w:t>
            </w:r>
            <w:r w:rsidR="00831FB9">
              <w:t>.</w:t>
            </w:r>
          </w:p>
        </w:tc>
        <w:tc>
          <w:tcPr>
            <w:tcW w:w="3330" w:type="dxa"/>
            <w:shd w:val="clear" w:color="auto" w:fill="FFFFFF" w:themeFill="background1"/>
          </w:tcPr>
          <w:p w14:paraId="1E02990B" w14:textId="40CC23B0" w:rsidR="005C04F0" w:rsidRDefault="00E87F41" w:rsidP="00745E66">
            <w:pPr>
              <w:tabs>
                <w:tab w:val="left" w:pos="2316"/>
              </w:tabs>
              <w:spacing w:line="480" w:lineRule="auto"/>
              <w:cnfStyle w:val="000000100000" w:firstRow="0" w:lastRow="0" w:firstColumn="0" w:lastColumn="0" w:oddVBand="0" w:evenVBand="0" w:oddHBand="1" w:evenHBand="0" w:firstRowFirstColumn="0" w:firstRowLastColumn="0" w:lastRowFirstColumn="0" w:lastRowLastColumn="0"/>
            </w:pPr>
            <w:r>
              <w:t>CD</w:t>
            </w:r>
          </w:p>
        </w:tc>
        <w:tc>
          <w:tcPr>
            <w:tcW w:w="4050" w:type="dxa"/>
            <w:shd w:val="clear" w:color="auto" w:fill="FFFFFF" w:themeFill="background1"/>
          </w:tcPr>
          <w:p w14:paraId="64B60D31" w14:textId="6B8C91B2" w:rsidR="005C04F0" w:rsidRDefault="00997B39" w:rsidP="00745E66">
            <w:pPr>
              <w:tabs>
                <w:tab w:val="left" w:pos="2316"/>
              </w:tabs>
              <w:spacing w:line="480" w:lineRule="auto"/>
              <w:cnfStyle w:val="000000100000" w:firstRow="0" w:lastRow="0" w:firstColumn="0" w:lastColumn="0" w:oddVBand="0" w:evenVBand="0" w:oddHBand="1" w:evenHBand="0" w:firstRowFirstColumn="0" w:firstRowLastColumn="0" w:lastRowFirstColumn="0" w:lastRowLastColumn="0"/>
            </w:pPr>
            <w:r>
              <w:t xml:space="preserve">                  </w:t>
            </w:r>
            <w:r w:rsidR="00A85069">
              <w:t>1,000.00</w:t>
            </w:r>
          </w:p>
        </w:tc>
      </w:tr>
      <w:tr w:rsidR="001267C2" w14:paraId="77EFBEBD" w14:textId="77777777" w:rsidTr="001267C2">
        <w:tc>
          <w:tcPr>
            <w:cnfStyle w:val="001000000000" w:firstRow="0" w:lastRow="0" w:firstColumn="1" w:lastColumn="0" w:oddVBand="0" w:evenVBand="0" w:oddHBand="0" w:evenHBand="0" w:firstRowFirstColumn="0" w:firstRowLastColumn="0" w:lastRowFirstColumn="0" w:lastRowLastColumn="0"/>
            <w:tcW w:w="715" w:type="dxa"/>
            <w:shd w:val="clear" w:color="auto" w:fill="FFFFFF" w:themeFill="background1"/>
          </w:tcPr>
          <w:p w14:paraId="1FC8B60D" w14:textId="130111A4" w:rsidR="005C04F0" w:rsidRDefault="005C04F0" w:rsidP="00745E66">
            <w:pPr>
              <w:tabs>
                <w:tab w:val="left" w:pos="2316"/>
              </w:tabs>
              <w:spacing w:line="480" w:lineRule="auto"/>
            </w:pPr>
            <w:r>
              <w:t>2</w:t>
            </w:r>
            <w:r w:rsidR="00831FB9">
              <w:t>.</w:t>
            </w:r>
          </w:p>
        </w:tc>
        <w:tc>
          <w:tcPr>
            <w:tcW w:w="3330" w:type="dxa"/>
            <w:shd w:val="clear" w:color="auto" w:fill="FFFFFF" w:themeFill="background1"/>
          </w:tcPr>
          <w:p w14:paraId="71FCDF18" w14:textId="7CC1759F" w:rsidR="005C04F0" w:rsidRDefault="005C04F0" w:rsidP="00745E66">
            <w:pPr>
              <w:tabs>
                <w:tab w:val="left" w:pos="2316"/>
              </w:tabs>
              <w:spacing w:line="480" w:lineRule="auto"/>
              <w:cnfStyle w:val="000000000000" w:firstRow="0" w:lastRow="0" w:firstColumn="0" w:lastColumn="0" w:oddVBand="0" w:evenVBand="0" w:oddHBand="0" w:evenHBand="0" w:firstRowFirstColumn="0" w:firstRowLastColumn="0" w:lastRowFirstColumn="0" w:lastRowLastColumn="0"/>
            </w:pPr>
            <w:r>
              <w:t xml:space="preserve">Airtime </w:t>
            </w:r>
          </w:p>
        </w:tc>
        <w:tc>
          <w:tcPr>
            <w:tcW w:w="4050" w:type="dxa"/>
            <w:shd w:val="clear" w:color="auto" w:fill="FFFFFF" w:themeFill="background1"/>
          </w:tcPr>
          <w:p w14:paraId="0D079BC6" w14:textId="56BAB0F5" w:rsidR="005C04F0" w:rsidRDefault="00997B39" w:rsidP="00745E66">
            <w:pPr>
              <w:tabs>
                <w:tab w:val="left" w:pos="2316"/>
              </w:tabs>
              <w:spacing w:line="480" w:lineRule="auto"/>
              <w:cnfStyle w:val="000000000000" w:firstRow="0" w:lastRow="0" w:firstColumn="0" w:lastColumn="0" w:oddVBand="0" w:evenVBand="0" w:oddHBand="0" w:evenHBand="0" w:firstRowFirstColumn="0" w:firstRowLastColumn="0" w:lastRowFirstColumn="0" w:lastRowLastColumn="0"/>
            </w:pPr>
            <w:r>
              <w:t xml:space="preserve">                     </w:t>
            </w:r>
            <w:r w:rsidR="00A85069">
              <w:t>500.00</w:t>
            </w:r>
          </w:p>
        </w:tc>
      </w:tr>
      <w:tr w:rsidR="001267C2" w14:paraId="6024F00B" w14:textId="77777777" w:rsidTr="001267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hemeFill="background1"/>
          </w:tcPr>
          <w:p w14:paraId="43754143" w14:textId="2B0E7B19" w:rsidR="005C04F0" w:rsidRDefault="005C04F0" w:rsidP="00745E66">
            <w:pPr>
              <w:tabs>
                <w:tab w:val="left" w:pos="2316"/>
              </w:tabs>
              <w:spacing w:line="480" w:lineRule="auto"/>
            </w:pPr>
            <w:r>
              <w:t>3</w:t>
            </w:r>
            <w:r w:rsidR="00831FB9">
              <w:t>.</w:t>
            </w:r>
          </w:p>
        </w:tc>
        <w:tc>
          <w:tcPr>
            <w:tcW w:w="3330" w:type="dxa"/>
            <w:shd w:val="clear" w:color="auto" w:fill="FFFFFF" w:themeFill="background1"/>
          </w:tcPr>
          <w:p w14:paraId="045570B3" w14:textId="2A3F2CDD" w:rsidR="005C04F0" w:rsidRDefault="005C04F0" w:rsidP="00745E66">
            <w:pPr>
              <w:tabs>
                <w:tab w:val="left" w:pos="2316"/>
              </w:tabs>
              <w:spacing w:line="480" w:lineRule="auto"/>
              <w:cnfStyle w:val="000000100000" w:firstRow="0" w:lastRow="0" w:firstColumn="0" w:lastColumn="0" w:oddVBand="0" w:evenVBand="0" w:oddHBand="1" w:evenHBand="0" w:firstRowFirstColumn="0" w:firstRowLastColumn="0" w:lastRowFirstColumn="0" w:lastRowLastColumn="0"/>
            </w:pPr>
            <w:r>
              <w:t>Transport</w:t>
            </w:r>
          </w:p>
        </w:tc>
        <w:tc>
          <w:tcPr>
            <w:tcW w:w="4050" w:type="dxa"/>
            <w:shd w:val="clear" w:color="auto" w:fill="FFFFFF" w:themeFill="background1"/>
          </w:tcPr>
          <w:p w14:paraId="5CD12FD5" w14:textId="6DD3A5CD" w:rsidR="005C04F0" w:rsidRDefault="00997B39" w:rsidP="00745E66">
            <w:pPr>
              <w:tabs>
                <w:tab w:val="left" w:pos="2316"/>
              </w:tabs>
              <w:spacing w:line="480" w:lineRule="auto"/>
              <w:cnfStyle w:val="000000100000" w:firstRow="0" w:lastRow="0" w:firstColumn="0" w:lastColumn="0" w:oddVBand="0" w:evenVBand="0" w:oddHBand="1" w:evenHBand="0" w:firstRowFirstColumn="0" w:firstRowLastColumn="0" w:lastRowFirstColumn="0" w:lastRowLastColumn="0"/>
            </w:pPr>
            <w:r>
              <w:t xml:space="preserve">                  </w:t>
            </w:r>
            <w:r w:rsidR="00A85069">
              <w:t>1,000.00</w:t>
            </w:r>
          </w:p>
        </w:tc>
      </w:tr>
      <w:tr w:rsidR="001267C2" w14:paraId="1032E3E9" w14:textId="77777777" w:rsidTr="001267C2">
        <w:tc>
          <w:tcPr>
            <w:cnfStyle w:val="001000000000" w:firstRow="0" w:lastRow="0" w:firstColumn="1" w:lastColumn="0" w:oddVBand="0" w:evenVBand="0" w:oddHBand="0" w:evenHBand="0" w:firstRowFirstColumn="0" w:firstRowLastColumn="0" w:lastRowFirstColumn="0" w:lastRowLastColumn="0"/>
            <w:tcW w:w="715" w:type="dxa"/>
            <w:shd w:val="clear" w:color="auto" w:fill="FFFFFF" w:themeFill="background1"/>
          </w:tcPr>
          <w:p w14:paraId="0419C4E5" w14:textId="65954299" w:rsidR="005C04F0" w:rsidRDefault="005C04F0" w:rsidP="00745E66">
            <w:pPr>
              <w:tabs>
                <w:tab w:val="left" w:pos="2316"/>
              </w:tabs>
              <w:spacing w:line="480" w:lineRule="auto"/>
            </w:pPr>
            <w:r>
              <w:t>4</w:t>
            </w:r>
            <w:r w:rsidR="00831FB9">
              <w:t>.</w:t>
            </w:r>
          </w:p>
        </w:tc>
        <w:tc>
          <w:tcPr>
            <w:tcW w:w="3330" w:type="dxa"/>
            <w:shd w:val="clear" w:color="auto" w:fill="FFFFFF" w:themeFill="background1"/>
          </w:tcPr>
          <w:p w14:paraId="6BA33212" w14:textId="4A51103D" w:rsidR="005C04F0" w:rsidRDefault="005C04F0" w:rsidP="00745E66">
            <w:pPr>
              <w:tabs>
                <w:tab w:val="left" w:pos="2316"/>
              </w:tabs>
              <w:spacing w:line="480" w:lineRule="auto"/>
              <w:cnfStyle w:val="000000000000" w:firstRow="0" w:lastRow="0" w:firstColumn="0" w:lastColumn="0" w:oddVBand="0" w:evenVBand="0" w:oddHBand="0" w:evenHBand="0" w:firstRowFirstColumn="0" w:firstRowLastColumn="0" w:lastRowFirstColumn="0" w:lastRowLastColumn="0"/>
            </w:pPr>
            <w:r>
              <w:t>Typing</w:t>
            </w:r>
            <w:r w:rsidR="009F5187">
              <w:t>, Printing and stationery</w:t>
            </w:r>
          </w:p>
        </w:tc>
        <w:tc>
          <w:tcPr>
            <w:tcW w:w="4050" w:type="dxa"/>
            <w:shd w:val="clear" w:color="auto" w:fill="FFFFFF" w:themeFill="background1"/>
          </w:tcPr>
          <w:p w14:paraId="6EC4D52C" w14:textId="5F4855EB" w:rsidR="005C04F0" w:rsidRDefault="00997B39" w:rsidP="00745E66">
            <w:pPr>
              <w:tabs>
                <w:tab w:val="left" w:pos="2316"/>
              </w:tabs>
              <w:spacing w:line="480" w:lineRule="auto"/>
              <w:cnfStyle w:val="000000000000" w:firstRow="0" w:lastRow="0" w:firstColumn="0" w:lastColumn="0" w:oddVBand="0" w:evenVBand="0" w:oddHBand="0" w:evenHBand="0" w:firstRowFirstColumn="0" w:firstRowLastColumn="0" w:lastRowFirstColumn="0" w:lastRowLastColumn="0"/>
            </w:pPr>
            <w:r>
              <w:t xml:space="preserve">                   </w:t>
            </w:r>
            <w:r w:rsidR="00A85069">
              <w:t>2,000.00</w:t>
            </w:r>
          </w:p>
        </w:tc>
      </w:tr>
      <w:tr w:rsidR="001267C2" w14:paraId="4311724B" w14:textId="77777777" w:rsidTr="001267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hemeFill="background1"/>
          </w:tcPr>
          <w:p w14:paraId="0B5E1CEB" w14:textId="2A28E397" w:rsidR="005C04F0" w:rsidRDefault="009F5187" w:rsidP="00745E66">
            <w:pPr>
              <w:tabs>
                <w:tab w:val="left" w:pos="2316"/>
              </w:tabs>
              <w:spacing w:line="480" w:lineRule="auto"/>
            </w:pPr>
            <w:r>
              <w:t>5</w:t>
            </w:r>
            <w:r w:rsidR="00831FB9">
              <w:t>.</w:t>
            </w:r>
          </w:p>
        </w:tc>
        <w:tc>
          <w:tcPr>
            <w:tcW w:w="3330" w:type="dxa"/>
            <w:shd w:val="clear" w:color="auto" w:fill="FFFFFF" w:themeFill="background1"/>
          </w:tcPr>
          <w:p w14:paraId="34880A7C" w14:textId="64421EEC" w:rsidR="005C04F0" w:rsidRDefault="009F5187" w:rsidP="00745E66">
            <w:pPr>
              <w:tabs>
                <w:tab w:val="left" w:pos="2316"/>
              </w:tabs>
              <w:spacing w:line="480" w:lineRule="auto"/>
              <w:cnfStyle w:val="000000100000" w:firstRow="0" w:lastRow="0" w:firstColumn="0" w:lastColumn="0" w:oddVBand="0" w:evenVBand="0" w:oddHBand="1" w:evenHBand="0" w:firstRowFirstColumn="0" w:firstRowLastColumn="0" w:lastRowFirstColumn="0" w:lastRowLastColumn="0"/>
            </w:pPr>
            <w:r>
              <w:t>Photocopying</w:t>
            </w:r>
          </w:p>
        </w:tc>
        <w:tc>
          <w:tcPr>
            <w:tcW w:w="4050" w:type="dxa"/>
            <w:shd w:val="clear" w:color="auto" w:fill="FFFFFF" w:themeFill="background1"/>
          </w:tcPr>
          <w:p w14:paraId="620709D7" w14:textId="60ECC42C" w:rsidR="005C04F0" w:rsidRDefault="00997B39" w:rsidP="00745E66">
            <w:pPr>
              <w:tabs>
                <w:tab w:val="left" w:pos="2316"/>
              </w:tabs>
              <w:spacing w:line="480" w:lineRule="auto"/>
              <w:cnfStyle w:val="000000100000" w:firstRow="0" w:lastRow="0" w:firstColumn="0" w:lastColumn="0" w:oddVBand="0" w:evenVBand="0" w:oddHBand="1" w:evenHBand="0" w:firstRowFirstColumn="0" w:firstRowLastColumn="0" w:lastRowFirstColumn="0" w:lastRowLastColumn="0"/>
            </w:pPr>
            <w:r>
              <w:t xml:space="preserve">                   </w:t>
            </w:r>
            <w:r w:rsidR="00A85069">
              <w:t>1,000.00</w:t>
            </w:r>
          </w:p>
        </w:tc>
      </w:tr>
      <w:tr w:rsidR="001267C2" w14:paraId="560AB9F3" w14:textId="77777777" w:rsidTr="001267C2">
        <w:tc>
          <w:tcPr>
            <w:cnfStyle w:val="001000000000" w:firstRow="0" w:lastRow="0" w:firstColumn="1" w:lastColumn="0" w:oddVBand="0" w:evenVBand="0" w:oddHBand="0" w:evenHBand="0" w:firstRowFirstColumn="0" w:firstRowLastColumn="0" w:lastRowFirstColumn="0" w:lastRowLastColumn="0"/>
            <w:tcW w:w="715" w:type="dxa"/>
            <w:shd w:val="clear" w:color="auto" w:fill="FFFFFF" w:themeFill="background1"/>
          </w:tcPr>
          <w:p w14:paraId="0F5A8463" w14:textId="7DAFE2EE" w:rsidR="005C04F0" w:rsidRDefault="009F5187" w:rsidP="00745E66">
            <w:pPr>
              <w:tabs>
                <w:tab w:val="left" w:pos="2316"/>
              </w:tabs>
              <w:spacing w:line="480" w:lineRule="auto"/>
            </w:pPr>
            <w:r>
              <w:t>6</w:t>
            </w:r>
            <w:r w:rsidR="00831FB9">
              <w:t>.</w:t>
            </w:r>
          </w:p>
        </w:tc>
        <w:tc>
          <w:tcPr>
            <w:tcW w:w="3330" w:type="dxa"/>
            <w:shd w:val="clear" w:color="auto" w:fill="FFFFFF" w:themeFill="background1"/>
          </w:tcPr>
          <w:p w14:paraId="1E9574FA" w14:textId="3C58A2D8" w:rsidR="005C04F0" w:rsidRDefault="009F5187" w:rsidP="00745E66">
            <w:pPr>
              <w:tabs>
                <w:tab w:val="left" w:pos="2316"/>
              </w:tabs>
              <w:spacing w:line="480" w:lineRule="auto"/>
              <w:cnfStyle w:val="000000000000" w:firstRow="0" w:lastRow="0" w:firstColumn="0" w:lastColumn="0" w:oddVBand="0" w:evenVBand="0" w:oddHBand="0" w:evenHBand="0" w:firstRowFirstColumn="0" w:firstRowLastColumn="0" w:lastRowFirstColumn="0" w:lastRowLastColumn="0"/>
            </w:pPr>
            <w:r>
              <w:t>Binding</w:t>
            </w:r>
          </w:p>
        </w:tc>
        <w:tc>
          <w:tcPr>
            <w:tcW w:w="4050" w:type="dxa"/>
            <w:shd w:val="clear" w:color="auto" w:fill="FFFFFF" w:themeFill="background1"/>
          </w:tcPr>
          <w:p w14:paraId="66B55856" w14:textId="56956F61" w:rsidR="005C04F0" w:rsidRDefault="00997B39" w:rsidP="00745E66">
            <w:pPr>
              <w:tabs>
                <w:tab w:val="left" w:pos="2316"/>
              </w:tabs>
              <w:spacing w:line="480" w:lineRule="auto"/>
              <w:cnfStyle w:val="000000000000" w:firstRow="0" w:lastRow="0" w:firstColumn="0" w:lastColumn="0" w:oddVBand="0" w:evenVBand="0" w:oddHBand="0" w:evenHBand="0" w:firstRowFirstColumn="0" w:firstRowLastColumn="0" w:lastRowFirstColumn="0" w:lastRowLastColumn="0"/>
            </w:pPr>
            <w:r>
              <w:t xml:space="preserve">                   </w:t>
            </w:r>
            <w:r w:rsidR="00A85069">
              <w:t>2,000.00</w:t>
            </w:r>
          </w:p>
        </w:tc>
      </w:tr>
      <w:tr w:rsidR="001267C2" w14:paraId="01EA0693" w14:textId="77777777" w:rsidTr="001267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hemeFill="background1"/>
          </w:tcPr>
          <w:p w14:paraId="748C8FE4" w14:textId="5FA1C4D0" w:rsidR="005C04F0" w:rsidRDefault="009F5187" w:rsidP="00745E66">
            <w:pPr>
              <w:tabs>
                <w:tab w:val="left" w:pos="2316"/>
              </w:tabs>
              <w:spacing w:line="480" w:lineRule="auto"/>
            </w:pPr>
            <w:r>
              <w:t>7</w:t>
            </w:r>
            <w:r w:rsidR="00831FB9">
              <w:t>.</w:t>
            </w:r>
          </w:p>
        </w:tc>
        <w:tc>
          <w:tcPr>
            <w:tcW w:w="3330" w:type="dxa"/>
            <w:shd w:val="clear" w:color="auto" w:fill="FFFFFF" w:themeFill="background1"/>
          </w:tcPr>
          <w:p w14:paraId="4F791E41" w14:textId="0FDEFE46" w:rsidR="005C04F0" w:rsidRDefault="009F5187" w:rsidP="00745E66">
            <w:pPr>
              <w:tabs>
                <w:tab w:val="left" w:pos="2316"/>
              </w:tabs>
              <w:spacing w:line="480" w:lineRule="auto"/>
              <w:cnfStyle w:val="000000100000" w:firstRow="0" w:lastRow="0" w:firstColumn="0" w:lastColumn="0" w:oddVBand="0" w:evenVBand="0" w:oddHBand="1" w:evenHBand="0" w:firstRowFirstColumn="0" w:firstRowLastColumn="0" w:lastRowFirstColumn="0" w:lastRowLastColumn="0"/>
            </w:pPr>
            <w:r>
              <w:t>Lunch</w:t>
            </w:r>
          </w:p>
        </w:tc>
        <w:tc>
          <w:tcPr>
            <w:tcW w:w="4050" w:type="dxa"/>
            <w:shd w:val="clear" w:color="auto" w:fill="FFFFFF" w:themeFill="background1"/>
          </w:tcPr>
          <w:p w14:paraId="748A8A56" w14:textId="4C771710" w:rsidR="005C04F0" w:rsidRDefault="00997B39" w:rsidP="00745E66">
            <w:pPr>
              <w:tabs>
                <w:tab w:val="left" w:pos="2316"/>
              </w:tabs>
              <w:spacing w:line="480" w:lineRule="auto"/>
              <w:cnfStyle w:val="000000100000" w:firstRow="0" w:lastRow="0" w:firstColumn="0" w:lastColumn="0" w:oddVBand="0" w:evenVBand="0" w:oddHBand="1" w:evenHBand="0" w:firstRowFirstColumn="0" w:firstRowLastColumn="0" w:lastRowFirstColumn="0" w:lastRowLastColumn="0"/>
            </w:pPr>
            <w:r>
              <w:t xml:space="preserve">                   </w:t>
            </w:r>
            <w:r w:rsidR="00A85069">
              <w:t>3,000.00</w:t>
            </w:r>
          </w:p>
        </w:tc>
      </w:tr>
      <w:tr w:rsidR="001267C2" w14:paraId="5D4AF9FE" w14:textId="77777777" w:rsidTr="001267C2">
        <w:tc>
          <w:tcPr>
            <w:cnfStyle w:val="001000000000" w:firstRow="0" w:lastRow="0" w:firstColumn="1" w:lastColumn="0" w:oddVBand="0" w:evenVBand="0" w:oddHBand="0" w:evenHBand="0" w:firstRowFirstColumn="0" w:firstRowLastColumn="0" w:lastRowFirstColumn="0" w:lastRowLastColumn="0"/>
            <w:tcW w:w="715" w:type="dxa"/>
            <w:shd w:val="clear" w:color="auto" w:fill="FFFFFF" w:themeFill="background1"/>
          </w:tcPr>
          <w:p w14:paraId="0A0AD64D" w14:textId="5C083F3F" w:rsidR="005C04F0" w:rsidRDefault="009F5187" w:rsidP="00745E66">
            <w:pPr>
              <w:tabs>
                <w:tab w:val="left" w:pos="2316"/>
              </w:tabs>
              <w:spacing w:line="480" w:lineRule="auto"/>
            </w:pPr>
            <w:r>
              <w:t>8</w:t>
            </w:r>
            <w:r w:rsidR="00831FB9">
              <w:t>.</w:t>
            </w:r>
          </w:p>
        </w:tc>
        <w:tc>
          <w:tcPr>
            <w:tcW w:w="3330" w:type="dxa"/>
            <w:shd w:val="clear" w:color="auto" w:fill="FFFFFF" w:themeFill="background1"/>
          </w:tcPr>
          <w:p w14:paraId="5CCBF17C" w14:textId="7CAADE38" w:rsidR="005C04F0" w:rsidRDefault="009F5187" w:rsidP="00745E66">
            <w:pPr>
              <w:tabs>
                <w:tab w:val="left" w:pos="2316"/>
              </w:tabs>
              <w:spacing w:line="480" w:lineRule="auto"/>
              <w:cnfStyle w:val="000000000000" w:firstRow="0" w:lastRow="0" w:firstColumn="0" w:lastColumn="0" w:oddVBand="0" w:evenVBand="0" w:oddHBand="0" w:evenHBand="0" w:firstRowFirstColumn="0" w:firstRowLastColumn="0" w:lastRowFirstColumn="0" w:lastRowLastColumn="0"/>
            </w:pPr>
            <w:r>
              <w:t>Miscellaneous</w:t>
            </w:r>
          </w:p>
        </w:tc>
        <w:tc>
          <w:tcPr>
            <w:tcW w:w="4050" w:type="dxa"/>
            <w:shd w:val="clear" w:color="auto" w:fill="FFFFFF" w:themeFill="background1"/>
          </w:tcPr>
          <w:p w14:paraId="16FC04A5" w14:textId="6EB2CF01" w:rsidR="005C04F0" w:rsidRDefault="00997B39" w:rsidP="00745E66">
            <w:pPr>
              <w:tabs>
                <w:tab w:val="left" w:pos="2316"/>
              </w:tabs>
              <w:spacing w:line="480" w:lineRule="auto"/>
              <w:cnfStyle w:val="000000000000" w:firstRow="0" w:lastRow="0" w:firstColumn="0" w:lastColumn="0" w:oddVBand="0" w:evenVBand="0" w:oddHBand="0" w:evenHBand="0" w:firstRowFirstColumn="0" w:firstRowLastColumn="0" w:lastRowFirstColumn="0" w:lastRowLastColumn="0"/>
            </w:pPr>
            <w:r>
              <w:t xml:space="preserve">                   </w:t>
            </w:r>
            <w:r w:rsidR="00A85069">
              <w:t>2,500.00</w:t>
            </w:r>
          </w:p>
        </w:tc>
      </w:tr>
      <w:tr w:rsidR="001267C2" w14:paraId="1C6674D5" w14:textId="77777777" w:rsidTr="001267C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715" w:type="dxa"/>
            <w:shd w:val="clear" w:color="auto" w:fill="FFFFFF" w:themeFill="background1"/>
          </w:tcPr>
          <w:p w14:paraId="6868E8ED" w14:textId="3B71054E" w:rsidR="009F5187" w:rsidRPr="00831FB9" w:rsidRDefault="00831FB9" w:rsidP="00745E66">
            <w:pPr>
              <w:tabs>
                <w:tab w:val="left" w:pos="2316"/>
              </w:tabs>
              <w:spacing w:line="480" w:lineRule="auto"/>
              <w:rPr>
                <w:b w:val="0"/>
                <w:bCs w:val="0"/>
              </w:rPr>
            </w:pPr>
            <w:r w:rsidRPr="00831FB9">
              <w:t xml:space="preserve">           </w:t>
            </w:r>
          </w:p>
        </w:tc>
        <w:tc>
          <w:tcPr>
            <w:tcW w:w="3330" w:type="dxa"/>
            <w:shd w:val="clear" w:color="auto" w:fill="FFFFFF" w:themeFill="background1"/>
          </w:tcPr>
          <w:p w14:paraId="1BBCADCF" w14:textId="6EFC2D8D" w:rsidR="009F5187" w:rsidRPr="00831FB9" w:rsidRDefault="00831FB9" w:rsidP="00745E66">
            <w:pPr>
              <w:tabs>
                <w:tab w:val="left" w:pos="2316"/>
              </w:tabs>
              <w:spacing w:line="480" w:lineRule="auto"/>
              <w:cnfStyle w:val="000000100000" w:firstRow="0" w:lastRow="0" w:firstColumn="0" w:lastColumn="0" w:oddVBand="0" w:evenVBand="0" w:oddHBand="1" w:evenHBand="0" w:firstRowFirstColumn="0" w:firstRowLastColumn="0" w:lastRowFirstColumn="0" w:lastRowLastColumn="0"/>
              <w:rPr>
                <w:b/>
                <w:bCs/>
              </w:rPr>
            </w:pPr>
            <w:r w:rsidRPr="00831FB9">
              <w:rPr>
                <w:b/>
                <w:bCs/>
              </w:rPr>
              <w:t>Total</w:t>
            </w:r>
          </w:p>
        </w:tc>
        <w:tc>
          <w:tcPr>
            <w:tcW w:w="4050" w:type="dxa"/>
            <w:shd w:val="clear" w:color="auto" w:fill="FFFFFF" w:themeFill="background1"/>
          </w:tcPr>
          <w:p w14:paraId="30648C48" w14:textId="2A58E728" w:rsidR="009F5187" w:rsidRPr="003C4165" w:rsidRDefault="00997B39" w:rsidP="00745E66">
            <w:pPr>
              <w:tabs>
                <w:tab w:val="left" w:pos="2316"/>
              </w:tabs>
              <w:spacing w:line="480" w:lineRule="auto"/>
              <w:cnfStyle w:val="000000100000" w:firstRow="0" w:lastRow="0" w:firstColumn="0" w:lastColumn="0" w:oddVBand="0" w:evenVBand="0" w:oddHBand="1" w:evenHBand="0" w:firstRowFirstColumn="0" w:firstRowLastColumn="0" w:lastRowFirstColumn="0" w:lastRowLastColumn="0"/>
              <w:rPr>
                <w:b/>
                <w:bCs/>
              </w:rPr>
            </w:pPr>
            <w:r>
              <w:rPr>
                <w:b/>
                <w:bCs/>
              </w:rPr>
              <w:t xml:space="preserve">                   </w:t>
            </w:r>
            <w:r w:rsidR="00A85069" w:rsidRPr="003C4165">
              <w:rPr>
                <w:b/>
                <w:bCs/>
              </w:rPr>
              <w:t>13,000.00</w:t>
            </w:r>
          </w:p>
        </w:tc>
      </w:tr>
    </w:tbl>
    <w:p w14:paraId="4D42926C" w14:textId="77777777" w:rsidR="005C04F0" w:rsidRPr="00F95610" w:rsidRDefault="005C04F0" w:rsidP="00F95610">
      <w:pPr>
        <w:tabs>
          <w:tab w:val="left" w:pos="2316"/>
        </w:tabs>
      </w:pPr>
    </w:p>
    <w:sectPr w:rsidR="005C04F0" w:rsidRPr="00F95610" w:rsidSect="001B0192">
      <w:pgSz w:w="12240" w:h="15840"/>
      <w:pgMar w:top="1440" w:right="1440" w:bottom="1440" w:left="2160" w:header="720" w:footer="720" w:gutter="0"/>
      <w:pgNumType w:fmt="upperRoman"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7CAAFF4" w14:textId="77777777" w:rsidR="007D098C" w:rsidRDefault="007D098C" w:rsidP="00B64227">
      <w:pPr>
        <w:spacing w:after="0" w:line="240" w:lineRule="auto"/>
      </w:pPr>
      <w:r>
        <w:separator/>
      </w:r>
    </w:p>
  </w:endnote>
  <w:endnote w:type="continuationSeparator" w:id="0">
    <w:p w14:paraId="77C87F73" w14:textId="77777777" w:rsidR="007D098C" w:rsidRDefault="007D098C" w:rsidP="00B6422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ACF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DengXian">
    <w:altName w:val="等线"/>
    <w:panose1 w:val="02010600030101010101"/>
    <w:charset w:val="86"/>
    <w:family w:val="auto"/>
    <w:pitch w:val="variable"/>
    <w:sig w:usb0="A00002BF" w:usb1="38CF7CFA" w:usb2="00000016" w:usb3="00000000" w:csb0="0004000F" w:csb1="00000000"/>
  </w:font>
  <w:font w:name="Segoe UI Symbol">
    <w:panose1 w:val="020B0502040204020203"/>
    <w:charset w:val="00"/>
    <w:family w:val="swiss"/>
    <w:pitch w:val="variable"/>
    <w:sig w:usb0="800001E3" w:usb1="1200FFEF" w:usb2="0064C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566768713"/>
      <w:docPartObj>
        <w:docPartGallery w:val="Page Numbers (Bottom of Page)"/>
        <w:docPartUnique/>
      </w:docPartObj>
    </w:sdtPr>
    <w:sdtEndPr>
      <w:rPr>
        <w:noProof/>
      </w:rPr>
    </w:sdtEndPr>
    <w:sdtContent>
      <w:p w14:paraId="15A4144E" w14:textId="77777777" w:rsidR="00CE22BB" w:rsidRDefault="00CE22BB">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52ABB3E0" w14:textId="77777777" w:rsidR="00CE22BB" w:rsidRDefault="00CE22BB">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6271748"/>
      <w:docPartObj>
        <w:docPartGallery w:val="Page Numbers (Bottom of Page)"/>
        <w:docPartUnique/>
      </w:docPartObj>
    </w:sdtPr>
    <w:sdtEndPr>
      <w:rPr>
        <w:noProof/>
      </w:rPr>
    </w:sdtEndPr>
    <w:sdtContent>
      <w:p w14:paraId="4B4D3DFD" w14:textId="77777777" w:rsidR="00DC2EB8" w:rsidRDefault="00DC2EB8">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6D4FE67C" w14:textId="77777777" w:rsidR="00DC2EB8" w:rsidRDefault="00DC2EB8">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747028401"/>
      <w:docPartObj>
        <w:docPartGallery w:val="Page Numbers (Bottom of Page)"/>
        <w:docPartUnique/>
      </w:docPartObj>
    </w:sdtPr>
    <w:sdtEndPr>
      <w:rPr>
        <w:noProof/>
      </w:rPr>
    </w:sdtEndPr>
    <w:sdtContent>
      <w:p w14:paraId="3AECD59F" w14:textId="7FBBFBF1" w:rsidR="00323124" w:rsidRDefault="00323124" w:rsidP="00151B80">
        <w:pPr>
          <w:pStyle w:val="Footer"/>
          <w:spacing w:after="100"/>
          <w:jc w:val="center"/>
        </w:pPr>
        <w:r>
          <w:fldChar w:fldCharType="begin"/>
        </w:r>
        <w:r>
          <w:instrText xml:space="preserve"> PAGE   \* MERGEFORMAT </w:instrText>
        </w:r>
        <w:r>
          <w:fldChar w:fldCharType="separate"/>
        </w:r>
        <w:r>
          <w:rPr>
            <w:noProof/>
          </w:rPr>
          <w:t>2</w:t>
        </w:r>
        <w:r>
          <w:rPr>
            <w:noProof/>
          </w:rPr>
          <w:fldChar w:fldCharType="end"/>
        </w:r>
      </w:p>
    </w:sdtContent>
  </w:sdt>
  <w:p w14:paraId="53C96275" w14:textId="77777777" w:rsidR="00323124" w:rsidRDefault="0032312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257C42" w14:textId="77777777" w:rsidR="007D098C" w:rsidRDefault="007D098C" w:rsidP="00B64227">
      <w:pPr>
        <w:spacing w:after="0" w:line="240" w:lineRule="auto"/>
      </w:pPr>
      <w:r>
        <w:separator/>
      </w:r>
    </w:p>
  </w:footnote>
  <w:footnote w:type="continuationSeparator" w:id="0">
    <w:p w14:paraId="13FAB4B0" w14:textId="77777777" w:rsidR="007D098C" w:rsidRDefault="007D098C" w:rsidP="00B6422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13899"/>
    <w:multiLevelType w:val="multilevel"/>
    <w:tmpl w:val="1FAAFCA2"/>
    <w:lvl w:ilvl="0">
      <w:start w:val="1"/>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 w15:restartNumberingAfterBreak="0">
    <w:nsid w:val="0ABB4CAC"/>
    <w:multiLevelType w:val="multilevel"/>
    <w:tmpl w:val="6720904C"/>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0FEA3A29"/>
    <w:multiLevelType w:val="multilevel"/>
    <w:tmpl w:val="2E54AD8C"/>
    <w:lvl w:ilvl="0">
      <w:start w:val="1"/>
      <w:numFmt w:val="decimal"/>
      <w:lvlText w:val="%1.0"/>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15:restartNumberingAfterBreak="0">
    <w:nsid w:val="107C12AC"/>
    <w:multiLevelType w:val="multilevel"/>
    <w:tmpl w:val="FFFFFFFF"/>
    <w:lvl w:ilvl="0">
      <w:start w:val="1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13932C10"/>
    <w:multiLevelType w:val="multilevel"/>
    <w:tmpl w:val="FFFFFFFF"/>
    <w:lvl w:ilvl="0">
      <w:start w:val="2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3A26131"/>
    <w:multiLevelType w:val="hybridMultilevel"/>
    <w:tmpl w:val="1C487C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4715FE6"/>
    <w:multiLevelType w:val="hybridMultilevel"/>
    <w:tmpl w:val="3A785E6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8A0E26"/>
    <w:multiLevelType w:val="hybridMultilevel"/>
    <w:tmpl w:val="DCE25E62"/>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1BC32C40"/>
    <w:multiLevelType w:val="multilevel"/>
    <w:tmpl w:val="BB98252E"/>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9" w15:restartNumberingAfterBreak="0">
    <w:nsid w:val="2217745C"/>
    <w:multiLevelType w:val="multilevel"/>
    <w:tmpl w:val="846E0898"/>
    <w:lvl w:ilvl="0">
      <w:start w:val="1"/>
      <w:numFmt w:val="decimal"/>
      <w:lvlText w:val="%1"/>
      <w:lvlJc w:val="left"/>
      <w:pPr>
        <w:ind w:left="360" w:hanging="360"/>
      </w:pPr>
      <w:rPr>
        <w:rFonts w:hint="default"/>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0" w15:restartNumberingAfterBreak="0">
    <w:nsid w:val="31D339DF"/>
    <w:multiLevelType w:val="hybridMultilevel"/>
    <w:tmpl w:val="5B449B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370464D9"/>
    <w:multiLevelType w:val="multilevel"/>
    <w:tmpl w:val="FFFFFFFF"/>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3E737FFE"/>
    <w:multiLevelType w:val="multilevel"/>
    <w:tmpl w:val="28F6D892"/>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15:restartNumberingAfterBreak="0">
    <w:nsid w:val="45C272DD"/>
    <w:multiLevelType w:val="multilevel"/>
    <w:tmpl w:val="FFFFFFFF"/>
    <w:lvl w:ilvl="0">
      <w:start w:val="2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467A066D"/>
    <w:multiLevelType w:val="multilevel"/>
    <w:tmpl w:val="FFFFFFFF"/>
    <w:lvl w:ilvl="0">
      <w:start w:val="1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49864FB4"/>
    <w:multiLevelType w:val="multilevel"/>
    <w:tmpl w:val="DFE26738"/>
    <w:lvl w:ilvl="0">
      <w:start w:val="1"/>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15:restartNumberingAfterBreak="0">
    <w:nsid w:val="55363899"/>
    <w:multiLevelType w:val="hybridMultilevel"/>
    <w:tmpl w:val="1D0841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56A83BE4"/>
    <w:multiLevelType w:val="hybridMultilevel"/>
    <w:tmpl w:val="6E5668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57023E95"/>
    <w:multiLevelType w:val="multilevel"/>
    <w:tmpl w:val="5AD8ADAE"/>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9" w15:restartNumberingAfterBreak="0">
    <w:nsid w:val="5E384C93"/>
    <w:multiLevelType w:val="hybridMultilevel"/>
    <w:tmpl w:val="489886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613E63A1"/>
    <w:multiLevelType w:val="multilevel"/>
    <w:tmpl w:val="D1925652"/>
    <w:lvl w:ilvl="0">
      <w:start w:val="1"/>
      <w:numFmt w:val="decimal"/>
      <w:lvlText w:val="%1"/>
      <w:lvlJc w:val="left"/>
      <w:pPr>
        <w:ind w:left="480" w:hanging="480"/>
      </w:pPr>
      <w:rPr>
        <w:rFonts w:hint="default"/>
      </w:rPr>
    </w:lvl>
    <w:lvl w:ilvl="1">
      <w:start w:val="4"/>
      <w:numFmt w:val="decimal"/>
      <w:lvlText w:val="%1.%2"/>
      <w:lvlJc w:val="left"/>
      <w:pPr>
        <w:ind w:left="660" w:hanging="480"/>
      </w:pPr>
      <w:rPr>
        <w:rFonts w:hint="default"/>
      </w:rPr>
    </w:lvl>
    <w:lvl w:ilvl="2">
      <w:start w:val="2"/>
      <w:numFmt w:val="decimal"/>
      <w:lvlText w:val="%1.%2.%3"/>
      <w:lvlJc w:val="left"/>
      <w:pPr>
        <w:ind w:left="1080" w:hanging="720"/>
      </w:pPr>
      <w:rPr>
        <w:rFonts w:hint="default"/>
      </w:rPr>
    </w:lvl>
    <w:lvl w:ilvl="3">
      <w:start w:val="1"/>
      <w:numFmt w:val="decimal"/>
      <w:lvlText w:val="%1.%2.%3.%4"/>
      <w:lvlJc w:val="left"/>
      <w:pPr>
        <w:ind w:left="1260" w:hanging="720"/>
      </w:pPr>
      <w:rPr>
        <w:rFonts w:hint="default"/>
      </w:rPr>
    </w:lvl>
    <w:lvl w:ilvl="4">
      <w:start w:val="1"/>
      <w:numFmt w:val="decimal"/>
      <w:lvlText w:val="%1.%2.%3.%4.%5"/>
      <w:lvlJc w:val="left"/>
      <w:pPr>
        <w:ind w:left="1800" w:hanging="1080"/>
      </w:pPr>
      <w:rPr>
        <w:rFonts w:hint="default"/>
      </w:rPr>
    </w:lvl>
    <w:lvl w:ilvl="5">
      <w:start w:val="1"/>
      <w:numFmt w:val="decimal"/>
      <w:lvlText w:val="%1.%2.%3.%4.%5.%6"/>
      <w:lvlJc w:val="left"/>
      <w:pPr>
        <w:ind w:left="1980" w:hanging="1080"/>
      </w:pPr>
      <w:rPr>
        <w:rFonts w:hint="default"/>
      </w:rPr>
    </w:lvl>
    <w:lvl w:ilvl="6">
      <w:start w:val="1"/>
      <w:numFmt w:val="decimal"/>
      <w:lvlText w:val="%1.%2.%3.%4.%5.%6.%7"/>
      <w:lvlJc w:val="left"/>
      <w:pPr>
        <w:ind w:left="2520" w:hanging="1440"/>
      </w:pPr>
      <w:rPr>
        <w:rFonts w:hint="default"/>
      </w:rPr>
    </w:lvl>
    <w:lvl w:ilvl="7">
      <w:start w:val="1"/>
      <w:numFmt w:val="decimal"/>
      <w:lvlText w:val="%1.%2.%3.%4.%5.%6.%7.%8"/>
      <w:lvlJc w:val="left"/>
      <w:pPr>
        <w:ind w:left="2700" w:hanging="1440"/>
      </w:pPr>
      <w:rPr>
        <w:rFonts w:hint="default"/>
      </w:rPr>
    </w:lvl>
    <w:lvl w:ilvl="8">
      <w:start w:val="1"/>
      <w:numFmt w:val="decimal"/>
      <w:lvlText w:val="%1.%2.%3.%4.%5.%6.%7.%8.%9"/>
      <w:lvlJc w:val="left"/>
      <w:pPr>
        <w:ind w:left="3240" w:hanging="1800"/>
      </w:pPr>
      <w:rPr>
        <w:rFonts w:hint="default"/>
      </w:rPr>
    </w:lvl>
  </w:abstractNum>
  <w:abstractNum w:abstractNumId="21" w15:restartNumberingAfterBreak="0">
    <w:nsid w:val="61F779AC"/>
    <w:multiLevelType w:val="hybridMultilevel"/>
    <w:tmpl w:val="57CA3CA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63237BE7"/>
    <w:multiLevelType w:val="multilevel"/>
    <w:tmpl w:val="FFFFFFFF"/>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6B5451EC"/>
    <w:multiLevelType w:val="multilevel"/>
    <w:tmpl w:val="1EE82BFC"/>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4" w15:restartNumberingAfterBreak="0">
    <w:nsid w:val="701106EF"/>
    <w:multiLevelType w:val="hybridMultilevel"/>
    <w:tmpl w:val="E8F483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6EB6CAF"/>
    <w:multiLevelType w:val="multilevel"/>
    <w:tmpl w:val="FFFFFFFF"/>
    <w:lvl w:ilvl="0">
      <w:start w:val="2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7AF9636F"/>
    <w:multiLevelType w:val="multilevel"/>
    <w:tmpl w:val="B4C2ED04"/>
    <w:lvl w:ilvl="0">
      <w:start w:val="1"/>
      <w:numFmt w:val="decimal"/>
      <w:lvlText w:val="%1"/>
      <w:lvlJc w:val="left"/>
      <w:pPr>
        <w:ind w:left="360" w:hanging="360"/>
      </w:pPr>
      <w:rPr>
        <w:rFonts w:hint="default"/>
      </w:rPr>
    </w:lvl>
    <w:lvl w:ilvl="1">
      <w:start w:val="3"/>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7" w15:restartNumberingAfterBreak="0">
    <w:nsid w:val="7D0E42EA"/>
    <w:multiLevelType w:val="hybridMultilevel"/>
    <w:tmpl w:val="B5003F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15:restartNumberingAfterBreak="0">
    <w:nsid w:val="7DAA4775"/>
    <w:multiLevelType w:val="multilevel"/>
    <w:tmpl w:val="21B4684E"/>
    <w:lvl w:ilvl="0">
      <w:start w:val="1"/>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num w:numId="1" w16cid:durableId="849030655">
    <w:abstractNumId w:val="2"/>
  </w:num>
  <w:num w:numId="2" w16cid:durableId="922304022">
    <w:abstractNumId w:val="0"/>
  </w:num>
  <w:num w:numId="3" w16cid:durableId="288783327">
    <w:abstractNumId w:val="9"/>
  </w:num>
  <w:num w:numId="4" w16cid:durableId="1386291756">
    <w:abstractNumId w:val="8"/>
  </w:num>
  <w:num w:numId="5" w16cid:durableId="411438499">
    <w:abstractNumId w:val="15"/>
  </w:num>
  <w:num w:numId="6" w16cid:durableId="1803308210">
    <w:abstractNumId w:val="28"/>
  </w:num>
  <w:num w:numId="7" w16cid:durableId="422073809">
    <w:abstractNumId w:val="1"/>
  </w:num>
  <w:num w:numId="8" w16cid:durableId="171409167">
    <w:abstractNumId w:val="12"/>
  </w:num>
  <w:num w:numId="9" w16cid:durableId="1743871646">
    <w:abstractNumId w:val="23"/>
  </w:num>
  <w:num w:numId="10" w16cid:durableId="739525896">
    <w:abstractNumId w:val="26"/>
  </w:num>
  <w:num w:numId="11" w16cid:durableId="1990087586">
    <w:abstractNumId w:val="20"/>
  </w:num>
  <w:num w:numId="12" w16cid:durableId="1116557642">
    <w:abstractNumId w:val="18"/>
  </w:num>
  <w:num w:numId="13" w16cid:durableId="1283265614">
    <w:abstractNumId w:val="7"/>
  </w:num>
  <w:num w:numId="14" w16cid:durableId="585530665">
    <w:abstractNumId w:val="21"/>
  </w:num>
  <w:num w:numId="15" w16cid:durableId="1231038983">
    <w:abstractNumId w:val="5"/>
  </w:num>
  <w:num w:numId="16" w16cid:durableId="1397974087">
    <w:abstractNumId w:val="17"/>
  </w:num>
  <w:num w:numId="17" w16cid:durableId="2092922181">
    <w:abstractNumId w:val="10"/>
  </w:num>
  <w:num w:numId="18" w16cid:durableId="398601284">
    <w:abstractNumId w:val="11"/>
  </w:num>
  <w:num w:numId="19" w16cid:durableId="526676109">
    <w:abstractNumId w:val="22"/>
  </w:num>
  <w:num w:numId="20" w16cid:durableId="91436246">
    <w:abstractNumId w:val="3"/>
  </w:num>
  <w:num w:numId="21" w16cid:durableId="673268673">
    <w:abstractNumId w:val="14"/>
  </w:num>
  <w:num w:numId="22" w16cid:durableId="1015302704">
    <w:abstractNumId w:val="25"/>
  </w:num>
  <w:num w:numId="23" w16cid:durableId="1319386953">
    <w:abstractNumId w:val="13"/>
  </w:num>
  <w:num w:numId="24" w16cid:durableId="479620195">
    <w:abstractNumId w:val="4"/>
  </w:num>
  <w:num w:numId="25" w16cid:durableId="841748983">
    <w:abstractNumId w:val="24"/>
  </w:num>
  <w:num w:numId="26" w16cid:durableId="1357971705">
    <w:abstractNumId w:val="27"/>
  </w:num>
  <w:num w:numId="27" w16cid:durableId="2081828121">
    <w:abstractNumId w:val="16"/>
  </w:num>
  <w:num w:numId="28" w16cid:durableId="1482581676">
    <w:abstractNumId w:val="6"/>
  </w:num>
  <w:num w:numId="29" w16cid:durableId="304821216">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6"/>
  <w:proofState w:spelling="clean"/>
  <w:defaultTabStop w:val="720"/>
  <w:doNotShadeFormData/>
  <w:characterSpacingControl w:val="doNotCompress"/>
  <w:doNotValidateAgainstSchema/>
  <w:doNotDemarcateInvalidXml/>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852CC"/>
    <w:rsid w:val="000031B8"/>
    <w:rsid w:val="000061A4"/>
    <w:rsid w:val="000169AA"/>
    <w:rsid w:val="0002008D"/>
    <w:rsid w:val="00025F65"/>
    <w:rsid w:val="00026255"/>
    <w:rsid w:val="000343BB"/>
    <w:rsid w:val="00036408"/>
    <w:rsid w:val="00043A0C"/>
    <w:rsid w:val="00044DB3"/>
    <w:rsid w:val="000450E9"/>
    <w:rsid w:val="00046D01"/>
    <w:rsid w:val="00047BD9"/>
    <w:rsid w:val="00053592"/>
    <w:rsid w:val="0006005B"/>
    <w:rsid w:val="00060D1A"/>
    <w:rsid w:val="00063914"/>
    <w:rsid w:val="000832CC"/>
    <w:rsid w:val="00086A82"/>
    <w:rsid w:val="00093675"/>
    <w:rsid w:val="00095A85"/>
    <w:rsid w:val="000A1C9C"/>
    <w:rsid w:val="000A2167"/>
    <w:rsid w:val="000A5695"/>
    <w:rsid w:val="000A6A63"/>
    <w:rsid w:val="000B2883"/>
    <w:rsid w:val="000B4E2E"/>
    <w:rsid w:val="000B547D"/>
    <w:rsid w:val="000B6908"/>
    <w:rsid w:val="000C20AD"/>
    <w:rsid w:val="000C3EBB"/>
    <w:rsid w:val="000C50CA"/>
    <w:rsid w:val="000C6533"/>
    <w:rsid w:val="000D133A"/>
    <w:rsid w:val="000D5F18"/>
    <w:rsid w:val="000D7041"/>
    <w:rsid w:val="000E1E27"/>
    <w:rsid w:val="000E437A"/>
    <w:rsid w:val="000E51C2"/>
    <w:rsid w:val="000E75D8"/>
    <w:rsid w:val="000E786C"/>
    <w:rsid w:val="000F0136"/>
    <w:rsid w:val="000F1DD4"/>
    <w:rsid w:val="000F4FA4"/>
    <w:rsid w:val="001042A3"/>
    <w:rsid w:val="00105190"/>
    <w:rsid w:val="00113393"/>
    <w:rsid w:val="00115384"/>
    <w:rsid w:val="001203E6"/>
    <w:rsid w:val="00123703"/>
    <w:rsid w:val="00123BC5"/>
    <w:rsid w:val="00125C3F"/>
    <w:rsid w:val="001267C2"/>
    <w:rsid w:val="00132805"/>
    <w:rsid w:val="00145BFE"/>
    <w:rsid w:val="00147EE7"/>
    <w:rsid w:val="00151B80"/>
    <w:rsid w:val="001529DA"/>
    <w:rsid w:val="001536A8"/>
    <w:rsid w:val="00155994"/>
    <w:rsid w:val="00157977"/>
    <w:rsid w:val="001658D6"/>
    <w:rsid w:val="00165F56"/>
    <w:rsid w:val="001757BC"/>
    <w:rsid w:val="00175946"/>
    <w:rsid w:val="00180D17"/>
    <w:rsid w:val="001847C4"/>
    <w:rsid w:val="00185CD7"/>
    <w:rsid w:val="001866B1"/>
    <w:rsid w:val="0019497A"/>
    <w:rsid w:val="00194B38"/>
    <w:rsid w:val="00194E8B"/>
    <w:rsid w:val="001960FB"/>
    <w:rsid w:val="00197CD0"/>
    <w:rsid w:val="001A45CB"/>
    <w:rsid w:val="001A4644"/>
    <w:rsid w:val="001B00E2"/>
    <w:rsid w:val="001B0192"/>
    <w:rsid w:val="001B0DD7"/>
    <w:rsid w:val="001B366E"/>
    <w:rsid w:val="001B4323"/>
    <w:rsid w:val="001B503D"/>
    <w:rsid w:val="001C2C11"/>
    <w:rsid w:val="001C3128"/>
    <w:rsid w:val="001C464E"/>
    <w:rsid w:val="001C7A9A"/>
    <w:rsid w:val="001D1151"/>
    <w:rsid w:val="001D14B5"/>
    <w:rsid w:val="001D3D05"/>
    <w:rsid w:val="001D6FFE"/>
    <w:rsid w:val="001D749D"/>
    <w:rsid w:val="001E0DDE"/>
    <w:rsid w:val="001E710B"/>
    <w:rsid w:val="001F0588"/>
    <w:rsid w:val="001F2A38"/>
    <w:rsid w:val="001F4A5C"/>
    <w:rsid w:val="001F56C2"/>
    <w:rsid w:val="001F63E1"/>
    <w:rsid w:val="00201B46"/>
    <w:rsid w:val="002032FD"/>
    <w:rsid w:val="00203BED"/>
    <w:rsid w:val="00206E98"/>
    <w:rsid w:val="0020712C"/>
    <w:rsid w:val="00207348"/>
    <w:rsid w:val="00207721"/>
    <w:rsid w:val="00210C20"/>
    <w:rsid w:val="00210D1D"/>
    <w:rsid w:val="0021299D"/>
    <w:rsid w:val="0022394C"/>
    <w:rsid w:val="00227E0B"/>
    <w:rsid w:val="0023437E"/>
    <w:rsid w:val="00234F7D"/>
    <w:rsid w:val="002354F8"/>
    <w:rsid w:val="00235FED"/>
    <w:rsid w:val="00241365"/>
    <w:rsid w:val="00241BA7"/>
    <w:rsid w:val="002453E5"/>
    <w:rsid w:val="00254D5F"/>
    <w:rsid w:val="002554A6"/>
    <w:rsid w:val="00255E44"/>
    <w:rsid w:val="00256357"/>
    <w:rsid w:val="00265844"/>
    <w:rsid w:val="0027124D"/>
    <w:rsid w:val="00271486"/>
    <w:rsid w:val="0028348D"/>
    <w:rsid w:val="00290CC0"/>
    <w:rsid w:val="00291AAC"/>
    <w:rsid w:val="00295FA4"/>
    <w:rsid w:val="0029658C"/>
    <w:rsid w:val="00297E21"/>
    <w:rsid w:val="002A0CA0"/>
    <w:rsid w:val="002A5242"/>
    <w:rsid w:val="002A6E1E"/>
    <w:rsid w:val="002A7B65"/>
    <w:rsid w:val="002B0AA4"/>
    <w:rsid w:val="002B52A9"/>
    <w:rsid w:val="002B720E"/>
    <w:rsid w:val="002C4342"/>
    <w:rsid w:val="002C5C00"/>
    <w:rsid w:val="002C7FE6"/>
    <w:rsid w:val="002D4A29"/>
    <w:rsid w:val="002E371D"/>
    <w:rsid w:val="002F0703"/>
    <w:rsid w:val="00304F24"/>
    <w:rsid w:val="00307972"/>
    <w:rsid w:val="00323124"/>
    <w:rsid w:val="0032488E"/>
    <w:rsid w:val="00324A3C"/>
    <w:rsid w:val="0033261A"/>
    <w:rsid w:val="00332A4F"/>
    <w:rsid w:val="00334BAF"/>
    <w:rsid w:val="00335969"/>
    <w:rsid w:val="003367E7"/>
    <w:rsid w:val="003376C7"/>
    <w:rsid w:val="0034201F"/>
    <w:rsid w:val="00343554"/>
    <w:rsid w:val="00347801"/>
    <w:rsid w:val="00351131"/>
    <w:rsid w:val="003527E2"/>
    <w:rsid w:val="003550C1"/>
    <w:rsid w:val="00355C41"/>
    <w:rsid w:val="00383C53"/>
    <w:rsid w:val="003867D9"/>
    <w:rsid w:val="00393A9D"/>
    <w:rsid w:val="003962F7"/>
    <w:rsid w:val="003A0341"/>
    <w:rsid w:val="003A0872"/>
    <w:rsid w:val="003A2DB5"/>
    <w:rsid w:val="003A390A"/>
    <w:rsid w:val="003A50FD"/>
    <w:rsid w:val="003B0309"/>
    <w:rsid w:val="003B08A4"/>
    <w:rsid w:val="003B234B"/>
    <w:rsid w:val="003B4C9B"/>
    <w:rsid w:val="003C37EB"/>
    <w:rsid w:val="003C4165"/>
    <w:rsid w:val="003C4EB0"/>
    <w:rsid w:val="003C505E"/>
    <w:rsid w:val="003D1F33"/>
    <w:rsid w:val="003D32E3"/>
    <w:rsid w:val="003D5FA8"/>
    <w:rsid w:val="003E00FA"/>
    <w:rsid w:val="003F1E25"/>
    <w:rsid w:val="003F489C"/>
    <w:rsid w:val="003F5715"/>
    <w:rsid w:val="003F5974"/>
    <w:rsid w:val="003F6C4D"/>
    <w:rsid w:val="00400AEC"/>
    <w:rsid w:val="00402438"/>
    <w:rsid w:val="00410CB2"/>
    <w:rsid w:val="00412A24"/>
    <w:rsid w:val="00412D4D"/>
    <w:rsid w:val="00415506"/>
    <w:rsid w:val="00417DF0"/>
    <w:rsid w:val="0042088D"/>
    <w:rsid w:val="00420B54"/>
    <w:rsid w:val="00421A55"/>
    <w:rsid w:val="00422151"/>
    <w:rsid w:val="004264ED"/>
    <w:rsid w:val="00430A42"/>
    <w:rsid w:val="00431782"/>
    <w:rsid w:val="004341FD"/>
    <w:rsid w:val="004346A4"/>
    <w:rsid w:val="00436A6F"/>
    <w:rsid w:val="00436E90"/>
    <w:rsid w:val="004373EE"/>
    <w:rsid w:val="00440950"/>
    <w:rsid w:val="00441C22"/>
    <w:rsid w:val="00453A31"/>
    <w:rsid w:val="00454065"/>
    <w:rsid w:val="00454A07"/>
    <w:rsid w:val="00455DC5"/>
    <w:rsid w:val="00457555"/>
    <w:rsid w:val="00461D34"/>
    <w:rsid w:val="00462920"/>
    <w:rsid w:val="004644AD"/>
    <w:rsid w:val="0046473B"/>
    <w:rsid w:val="0046765F"/>
    <w:rsid w:val="00471391"/>
    <w:rsid w:val="00483CEC"/>
    <w:rsid w:val="00483ED6"/>
    <w:rsid w:val="00483FDF"/>
    <w:rsid w:val="00484234"/>
    <w:rsid w:val="00484586"/>
    <w:rsid w:val="004851C4"/>
    <w:rsid w:val="00491C32"/>
    <w:rsid w:val="00492701"/>
    <w:rsid w:val="004941D4"/>
    <w:rsid w:val="004A31C9"/>
    <w:rsid w:val="004B0271"/>
    <w:rsid w:val="004B64A0"/>
    <w:rsid w:val="004C020D"/>
    <w:rsid w:val="004C0430"/>
    <w:rsid w:val="004C1128"/>
    <w:rsid w:val="004C2D1A"/>
    <w:rsid w:val="004C53F1"/>
    <w:rsid w:val="004C5941"/>
    <w:rsid w:val="004D085A"/>
    <w:rsid w:val="004D08FE"/>
    <w:rsid w:val="004D216E"/>
    <w:rsid w:val="004D2DF9"/>
    <w:rsid w:val="004D4EEA"/>
    <w:rsid w:val="004D5A91"/>
    <w:rsid w:val="004D75F1"/>
    <w:rsid w:val="004E6BED"/>
    <w:rsid w:val="004F1EA8"/>
    <w:rsid w:val="004F2517"/>
    <w:rsid w:val="004F315E"/>
    <w:rsid w:val="004F772F"/>
    <w:rsid w:val="00500732"/>
    <w:rsid w:val="005018CF"/>
    <w:rsid w:val="005020EE"/>
    <w:rsid w:val="005078E4"/>
    <w:rsid w:val="005166F9"/>
    <w:rsid w:val="00520DC8"/>
    <w:rsid w:val="0052322F"/>
    <w:rsid w:val="00523AAD"/>
    <w:rsid w:val="00526574"/>
    <w:rsid w:val="00526800"/>
    <w:rsid w:val="00527BD9"/>
    <w:rsid w:val="00527E17"/>
    <w:rsid w:val="00531339"/>
    <w:rsid w:val="005316EB"/>
    <w:rsid w:val="005531B3"/>
    <w:rsid w:val="00553260"/>
    <w:rsid w:val="005533C1"/>
    <w:rsid w:val="00556EF5"/>
    <w:rsid w:val="0055729F"/>
    <w:rsid w:val="0056038C"/>
    <w:rsid w:val="005634BF"/>
    <w:rsid w:val="0057018C"/>
    <w:rsid w:val="00574300"/>
    <w:rsid w:val="00574AF3"/>
    <w:rsid w:val="00574C52"/>
    <w:rsid w:val="00575C00"/>
    <w:rsid w:val="00577D79"/>
    <w:rsid w:val="005832B2"/>
    <w:rsid w:val="0058778D"/>
    <w:rsid w:val="005921E2"/>
    <w:rsid w:val="005A7367"/>
    <w:rsid w:val="005A7A97"/>
    <w:rsid w:val="005B0904"/>
    <w:rsid w:val="005B13C2"/>
    <w:rsid w:val="005B436A"/>
    <w:rsid w:val="005C04F0"/>
    <w:rsid w:val="005C5729"/>
    <w:rsid w:val="005C6C22"/>
    <w:rsid w:val="005D19EC"/>
    <w:rsid w:val="005D3D3D"/>
    <w:rsid w:val="005E1104"/>
    <w:rsid w:val="005E1F3E"/>
    <w:rsid w:val="005E3785"/>
    <w:rsid w:val="005E45E0"/>
    <w:rsid w:val="005E6B18"/>
    <w:rsid w:val="005E6C34"/>
    <w:rsid w:val="005F3761"/>
    <w:rsid w:val="005F43FA"/>
    <w:rsid w:val="005F7ADA"/>
    <w:rsid w:val="00601DC7"/>
    <w:rsid w:val="00602CD6"/>
    <w:rsid w:val="00603FE6"/>
    <w:rsid w:val="00604F0A"/>
    <w:rsid w:val="0060548C"/>
    <w:rsid w:val="006057B5"/>
    <w:rsid w:val="006137E5"/>
    <w:rsid w:val="00615BE6"/>
    <w:rsid w:val="00620BC8"/>
    <w:rsid w:val="0062668B"/>
    <w:rsid w:val="0063411C"/>
    <w:rsid w:val="006408B1"/>
    <w:rsid w:val="00640EE8"/>
    <w:rsid w:val="006434FF"/>
    <w:rsid w:val="00643526"/>
    <w:rsid w:val="00645249"/>
    <w:rsid w:val="0065057A"/>
    <w:rsid w:val="006656C9"/>
    <w:rsid w:val="00666FCC"/>
    <w:rsid w:val="00667789"/>
    <w:rsid w:val="00670DCE"/>
    <w:rsid w:val="00681994"/>
    <w:rsid w:val="00682944"/>
    <w:rsid w:val="0068622C"/>
    <w:rsid w:val="00691252"/>
    <w:rsid w:val="006919FC"/>
    <w:rsid w:val="00691B91"/>
    <w:rsid w:val="0069266E"/>
    <w:rsid w:val="00694697"/>
    <w:rsid w:val="0069681B"/>
    <w:rsid w:val="006A523F"/>
    <w:rsid w:val="006A6C20"/>
    <w:rsid w:val="006B0A29"/>
    <w:rsid w:val="006C0467"/>
    <w:rsid w:val="006C581F"/>
    <w:rsid w:val="006D0057"/>
    <w:rsid w:val="006D223A"/>
    <w:rsid w:val="006F21F1"/>
    <w:rsid w:val="006F6D67"/>
    <w:rsid w:val="00706D53"/>
    <w:rsid w:val="00714BF0"/>
    <w:rsid w:val="0071515E"/>
    <w:rsid w:val="007213A3"/>
    <w:rsid w:val="00724175"/>
    <w:rsid w:val="007336A1"/>
    <w:rsid w:val="00735551"/>
    <w:rsid w:val="00737666"/>
    <w:rsid w:val="00741059"/>
    <w:rsid w:val="00743150"/>
    <w:rsid w:val="00744917"/>
    <w:rsid w:val="00745E66"/>
    <w:rsid w:val="00747F93"/>
    <w:rsid w:val="007514BF"/>
    <w:rsid w:val="007548E4"/>
    <w:rsid w:val="00756AC3"/>
    <w:rsid w:val="0076139A"/>
    <w:rsid w:val="00765897"/>
    <w:rsid w:val="0077189F"/>
    <w:rsid w:val="007726AE"/>
    <w:rsid w:val="00773B76"/>
    <w:rsid w:val="007752C0"/>
    <w:rsid w:val="007808E5"/>
    <w:rsid w:val="007854DE"/>
    <w:rsid w:val="007A11AD"/>
    <w:rsid w:val="007A3465"/>
    <w:rsid w:val="007A66F0"/>
    <w:rsid w:val="007C3CB8"/>
    <w:rsid w:val="007C5A28"/>
    <w:rsid w:val="007C5E92"/>
    <w:rsid w:val="007D098C"/>
    <w:rsid w:val="007D2B91"/>
    <w:rsid w:val="007D3A68"/>
    <w:rsid w:val="007D41B3"/>
    <w:rsid w:val="007D49BF"/>
    <w:rsid w:val="007D7E1B"/>
    <w:rsid w:val="007E3918"/>
    <w:rsid w:val="007E4641"/>
    <w:rsid w:val="007F24D0"/>
    <w:rsid w:val="00802B6C"/>
    <w:rsid w:val="00803A7A"/>
    <w:rsid w:val="008046F9"/>
    <w:rsid w:val="00805E93"/>
    <w:rsid w:val="00805FFD"/>
    <w:rsid w:val="00811E84"/>
    <w:rsid w:val="00811F04"/>
    <w:rsid w:val="00811FAC"/>
    <w:rsid w:val="00813E0B"/>
    <w:rsid w:val="00817C10"/>
    <w:rsid w:val="00817DE5"/>
    <w:rsid w:val="00822B27"/>
    <w:rsid w:val="00825817"/>
    <w:rsid w:val="00830B1A"/>
    <w:rsid w:val="00831FB9"/>
    <w:rsid w:val="0083701F"/>
    <w:rsid w:val="00841255"/>
    <w:rsid w:val="00841964"/>
    <w:rsid w:val="00843548"/>
    <w:rsid w:val="00846BDC"/>
    <w:rsid w:val="00847A84"/>
    <w:rsid w:val="00851055"/>
    <w:rsid w:val="00853B74"/>
    <w:rsid w:val="00855180"/>
    <w:rsid w:val="008565C9"/>
    <w:rsid w:val="00856D64"/>
    <w:rsid w:val="0086034A"/>
    <w:rsid w:val="008603C1"/>
    <w:rsid w:val="00861790"/>
    <w:rsid w:val="008631A0"/>
    <w:rsid w:val="0086518B"/>
    <w:rsid w:val="00867127"/>
    <w:rsid w:val="00867DBC"/>
    <w:rsid w:val="008732DF"/>
    <w:rsid w:val="008825AE"/>
    <w:rsid w:val="00883606"/>
    <w:rsid w:val="008877FD"/>
    <w:rsid w:val="00893919"/>
    <w:rsid w:val="00896D31"/>
    <w:rsid w:val="008A3150"/>
    <w:rsid w:val="008A4F5B"/>
    <w:rsid w:val="008A76FB"/>
    <w:rsid w:val="008A7F5E"/>
    <w:rsid w:val="008B0B5D"/>
    <w:rsid w:val="008B38E0"/>
    <w:rsid w:val="008B3F5D"/>
    <w:rsid w:val="008B3FE4"/>
    <w:rsid w:val="008C0039"/>
    <w:rsid w:val="008C101F"/>
    <w:rsid w:val="008C192A"/>
    <w:rsid w:val="008C1B0B"/>
    <w:rsid w:val="008C324B"/>
    <w:rsid w:val="008C6BEC"/>
    <w:rsid w:val="008D02F1"/>
    <w:rsid w:val="008D20F5"/>
    <w:rsid w:val="008D3E2F"/>
    <w:rsid w:val="008D43B7"/>
    <w:rsid w:val="008D668E"/>
    <w:rsid w:val="008E05A5"/>
    <w:rsid w:val="008E21D0"/>
    <w:rsid w:val="008E543D"/>
    <w:rsid w:val="008E7098"/>
    <w:rsid w:val="008E77D0"/>
    <w:rsid w:val="008F6287"/>
    <w:rsid w:val="008F6A31"/>
    <w:rsid w:val="008F7916"/>
    <w:rsid w:val="009024E8"/>
    <w:rsid w:val="00904D09"/>
    <w:rsid w:val="0090536C"/>
    <w:rsid w:val="00906C15"/>
    <w:rsid w:val="009109B9"/>
    <w:rsid w:val="00911BF7"/>
    <w:rsid w:val="00913529"/>
    <w:rsid w:val="00915565"/>
    <w:rsid w:val="00916C20"/>
    <w:rsid w:val="009213F7"/>
    <w:rsid w:val="0092153D"/>
    <w:rsid w:val="009216B5"/>
    <w:rsid w:val="009217B8"/>
    <w:rsid w:val="00927078"/>
    <w:rsid w:val="00931F85"/>
    <w:rsid w:val="00935878"/>
    <w:rsid w:val="00936172"/>
    <w:rsid w:val="00941BF3"/>
    <w:rsid w:val="00946401"/>
    <w:rsid w:val="00953122"/>
    <w:rsid w:val="00963100"/>
    <w:rsid w:val="00967E58"/>
    <w:rsid w:val="009755B1"/>
    <w:rsid w:val="009825AF"/>
    <w:rsid w:val="00990D04"/>
    <w:rsid w:val="0099152B"/>
    <w:rsid w:val="0099158C"/>
    <w:rsid w:val="00991A2C"/>
    <w:rsid w:val="00993C29"/>
    <w:rsid w:val="009942F2"/>
    <w:rsid w:val="00994F59"/>
    <w:rsid w:val="009956CD"/>
    <w:rsid w:val="00997705"/>
    <w:rsid w:val="00997B39"/>
    <w:rsid w:val="009A4EB5"/>
    <w:rsid w:val="009A54F1"/>
    <w:rsid w:val="009B0BDF"/>
    <w:rsid w:val="009B5216"/>
    <w:rsid w:val="009B5F2B"/>
    <w:rsid w:val="009C0AB2"/>
    <w:rsid w:val="009D06E9"/>
    <w:rsid w:val="009D1BC9"/>
    <w:rsid w:val="009D4195"/>
    <w:rsid w:val="009D4735"/>
    <w:rsid w:val="009E067F"/>
    <w:rsid w:val="009E203F"/>
    <w:rsid w:val="009E40BE"/>
    <w:rsid w:val="009E4D13"/>
    <w:rsid w:val="009E53B4"/>
    <w:rsid w:val="009E580A"/>
    <w:rsid w:val="009E7AF9"/>
    <w:rsid w:val="009F07A2"/>
    <w:rsid w:val="009F14AD"/>
    <w:rsid w:val="009F49B2"/>
    <w:rsid w:val="009F5187"/>
    <w:rsid w:val="009F7184"/>
    <w:rsid w:val="009F7C2C"/>
    <w:rsid w:val="009F7EDB"/>
    <w:rsid w:val="00A02C33"/>
    <w:rsid w:val="00A04D76"/>
    <w:rsid w:val="00A07AEC"/>
    <w:rsid w:val="00A12D06"/>
    <w:rsid w:val="00A31579"/>
    <w:rsid w:val="00A37E90"/>
    <w:rsid w:val="00A4278B"/>
    <w:rsid w:val="00A45793"/>
    <w:rsid w:val="00A4598B"/>
    <w:rsid w:val="00A5115B"/>
    <w:rsid w:val="00A5323A"/>
    <w:rsid w:val="00A53329"/>
    <w:rsid w:val="00A56CF3"/>
    <w:rsid w:val="00A5788C"/>
    <w:rsid w:val="00A64AAB"/>
    <w:rsid w:val="00A70557"/>
    <w:rsid w:val="00A72C88"/>
    <w:rsid w:val="00A76BC9"/>
    <w:rsid w:val="00A76EDC"/>
    <w:rsid w:val="00A82E19"/>
    <w:rsid w:val="00A83B7A"/>
    <w:rsid w:val="00A85069"/>
    <w:rsid w:val="00A87952"/>
    <w:rsid w:val="00A879B9"/>
    <w:rsid w:val="00A9648E"/>
    <w:rsid w:val="00AA1F4C"/>
    <w:rsid w:val="00AA5688"/>
    <w:rsid w:val="00AA5F29"/>
    <w:rsid w:val="00AA7856"/>
    <w:rsid w:val="00AB54C8"/>
    <w:rsid w:val="00AB5DE5"/>
    <w:rsid w:val="00AC0D2B"/>
    <w:rsid w:val="00AC7BEB"/>
    <w:rsid w:val="00AD4951"/>
    <w:rsid w:val="00AD544F"/>
    <w:rsid w:val="00AD629C"/>
    <w:rsid w:val="00AD6AFE"/>
    <w:rsid w:val="00AE1913"/>
    <w:rsid w:val="00AE195E"/>
    <w:rsid w:val="00AF00BA"/>
    <w:rsid w:val="00AF2B8B"/>
    <w:rsid w:val="00AF418C"/>
    <w:rsid w:val="00AF693D"/>
    <w:rsid w:val="00B064E1"/>
    <w:rsid w:val="00B11D2E"/>
    <w:rsid w:val="00B263B7"/>
    <w:rsid w:val="00B3179A"/>
    <w:rsid w:val="00B34D62"/>
    <w:rsid w:val="00B37370"/>
    <w:rsid w:val="00B4159F"/>
    <w:rsid w:val="00B473BB"/>
    <w:rsid w:val="00B513E6"/>
    <w:rsid w:val="00B55FB1"/>
    <w:rsid w:val="00B56AA5"/>
    <w:rsid w:val="00B56FE9"/>
    <w:rsid w:val="00B61D36"/>
    <w:rsid w:val="00B63B15"/>
    <w:rsid w:val="00B64227"/>
    <w:rsid w:val="00B6461E"/>
    <w:rsid w:val="00B65501"/>
    <w:rsid w:val="00B70AF8"/>
    <w:rsid w:val="00B72D6A"/>
    <w:rsid w:val="00B8073E"/>
    <w:rsid w:val="00B86165"/>
    <w:rsid w:val="00B878D5"/>
    <w:rsid w:val="00B87ECA"/>
    <w:rsid w:val="00B90CF8"/>
    <w:rsid w:val="00B91C44"/>
    <w:rsid w:val="00B95148"/>
    <w:rsid w:val="00B96BC9"/>
    <w:rsid w:val="00BA4874"/>
    <w:rsid w:val="00BB1CC3"/>
    <w:rsid w:val="00BB1E32"/>
    <w:rsid w:val="00BB6777"/>
    <w:rsid w:val="00BC0180"/>
    <w:rsid w:val="00BC1BA5"/>
    <w:rsid w:val="00BC5B86"/>
    <w:rsid w:val="00BD6B20"/>
    <w:rsid w:val="00BD6E6B"/>
    <w:rsid w:val="00BE2320"/>
    <w:rsid w:val="00C009E4"/>
    <w:rsid w:val="00C00ECC"/>
    <w:rsid w:val="00C06C21"/>
    <w:rsid w:val="00C07085"/>
    <w:rsid w:val="00C11682"/>
    <w:rsid w:val="00C1576A"/>
    <w:rsid w:val="00C17B35"/>
    <w:rsid w:val="00C336AD"/>
    <w:rsid w:val="00C33ADF"/>
    <w:rsid w:val="00C35EE5"/>
    <w:rsid w:val="00C446E9"/>
    <w:rsid w:val="00C523C6"/>
    <w:rsid w:val="00C52871"/>
    <w:rsid w:val="00C53158"/>
    <w:rsid w:val="00C550D0"/>
    <w:rsid w:val="00C63E83"/>
    <w:rsid w:val="00C64572"/>
    <w:rsid w:val="00C64EE1"/>
    <w:rsid w:val="00C67579"/>
    <w:rsid w:val="00C6783F"/>
    <w:rsid w:val="00C67E81"/>
    <w:rsid w:val="00C74EF0"/>
    <w:rsid w:val="00C761C2"/>
    <w:rsid w:val="00C7636A"/>
    <w:rsid w:val="00C77112"/>
    <w:rsid w:val="00C77AA8"/>
    <w:rsid w:val="00C80A0E"/>
    <w:rsid w:val="00C819C2"/>
    <w:rsid w:val="00C8512B"/>
    <w:rsid w:val="00C86333"/>
    <w:rsid w:val="00C86774"/>
    <w:rsid w:val="00C9496E"/>
    <w:rsid w:val="00C9672D"/>
    <w:rsid w:val="00CA5F0C"/>
    <w:rsid w:val="00CB057A"/>
    <w:rsid w:val="00CB3D80"/>
    <w:rsid w:val="00CB416C"/>
    <w:rsid w:val="00CC374C"/>
    <w:rsid w:val="00CC5F56"/>
    <w:rsid w:val="00CD586F"/>
    <w:rsid w:val="00CD65F2"/>
    <w:rsid w:val="00CD6679"/>
    <w:rsid w:val="00CD7C6F"/>
    <w:rsid w:val="00CE22BB"/>
    <w:rsid w:val="00CE2E36"/>
    <w:rsid w:val="00CE3A4F"/>
    <w:rsid w:val="00CE6F96"/>
    <w:rsid w:val="00CF493E"/>
    <w:rsid w:val="00CF4F36"/>
    <w:rsid w:val="00D06214"/>
    <w:rsid w:val="00D11687"/>
    <w:rsid w:val="00D14E32"/>
    <w:rsid w:val="00D20675"/>
    <w:rsid w:val="00D222E0"/>
    <w:rsid w:val="00D26352"/>
    <w:rsid w:val="00D307F8"/>
    <w:rsid w:val="00D314CC"/>
    <w:rsid w:val="00D32174"/>
    <w:rsid w:val="00D32ECE"/>
    <w:rsid w:val="00D414B2"/>
    <w:rsid w:val="00D4449B"/>
    <w:rsid w:val="00D54E7E"/>
    <w:rsid w:val="00D55036"/>
    <w:rsid w:val="00D55E22"/>
    <w:rsid w:val="00D572FE"/>
    <w:rsid w:val="00D617F2"/>
    <w:rsid w:val="00D66F2A"/>
    <w:rsid w:val="00D71161"/>
    <w:rsid w:val="00D7130F"/>
    <w:rsid w:val="00D715F8"/>
    <w:rsid w:val="00D7391E"/>
    <w:rsid w:val="00D8077B"/>
    <w:rsid w:val="00D80BA6"/>
    <w:rsid w:val="00D852CC"/>
    <w:rsid w:val="00D8545F"/>
    <w:rsid w:val="00D9119B"/>
    <w:rsid w:val="00DA1147"/>
    <w:rsid w:val="00DA1D3B"/>
    <w:rsid w:val="00DA416D"/>
    <w:rsid w:val="00DB1232"/>
    <w:rsid w:val="00DB158A"/>
    <w:rsid w:val="00DB65B7"/>
    <w:rsid w:val="00DB6DBC"/>
    <w:rsid w:val="00DB7AF4"/>
    <w:rsid w:val="00DC2EB8"/>
    <w:rsid w:val="00DC69CF"/>
    <w:rsid w:val="00DD0019"/>
    <w:rsid w:val="00DE252E"/>
    <w:rsid w:val="00DE303D"/>
    <w:rsid w:val="00DE359E"/>
    <w:rsid w:val="00DE38B2"/>
    <w:rsid w:val="00DE4176"/>
    <w:rsid w:val="00DF4787"/>
    <w:rsid w:val="00E06835"/>
    <w:rsid w:val="00E074C7"/>
    <w:rsid w:val="00E14181"/>
    <w:rsid w:val="00E14E74"/>
    <w:rsid w:val="00E23565"/>
    <w:rsid w:val="00E24924"/>
    <w:rsid w:val="00E25BCC"/>
    <w:rsid w:val="00E25FF8"/>
    <w:rsid w:val="00E26FEC"/>
    <w:rsid w:val="00E31132"/>
    <w:rsid w:val="00E34D7F"/>
    <w:rsid w:val="00E357FE"/>
    <w:rsid w:val="00E42A33"/>
    <w:rsid w:val="00E43E8E"/>
    <w:rsid w:val="00E45935"/>
    <w:rsid w:val="00E50BF5"/>
    <w:rsid w:val="00E51982"/>
    <w:rsid w:val="00E53914"/>
    <w:rsid w:val="00E56F94"/>
    <w:rsid w:val="00E6096A"/>
    <w:rsid w:val="00E62055"/>
    <w:rsid w:val="00E65D68"/>
    <w:rsid w:val="00E672AB"/>
    <w:rsid w:val="00E701F3"/>
    <w:rsid w:val="00E72F2A"/>
    <w:rsid w:val="00E744D8"/>
    <w:rsid w:val="00E76100"/>
    <w:rsid w:val="00E87F41"/>
    <w:rsid w:val="00E9644D"/>
    <w:rsid w:val="00E97F87"/>
    <w:rsid w:val="00EA162D"/>
    <w:rsid w:val="00EA4E2B"/>
    <w:rsid w:val="00EA6FC3"/>
    <w:rsid w:val="00EB1CAE"/>
    <w:rsid w:val="00EB5D49"/>
    <w:rsid w:val="00EB7D66"/>
    <w:rsid w:val="00EC0074"/>
    <w:rsid w:val="00EC018F"/>
    <w:rsid w:val="00EC054C"/>
    <w:rsid w:val="00EC220F"/>
    <w:rsid w:val="00EC2665"/>
    <w:rsid w:val="00EC2CA1"/>
    <w:rsid w:val="00EC4343"/>
    <w:rsid w:val="00EC59A5"/>
    <w:rsid w:val="00ED22B7"/>
    <w:rsid w:val="00ED2325"/>
    <w:rsid w:val="00ED248B"/>
    <w:rsid w:val="00ED2588"/>
    <w:rsid w:val="00EE0698"/>
    <w:rsid w:val="00EE5095"/>
    <w:rsid w:val="00EE6968"/>
    <w:rsid w:val="00EF399B"/>
    <w:rsid w:val="00EF5883"/>
    <w:rsid w:val="00F01B21"/>
    <w:rsid w:val="00F041E2"/>
    <w:rsid w:val="00F05913"/>
    <w:rsid w:val="00F265C1"/>
    <w:rsid w:val="00F30235"/>
    <w:rsid w:val="00F304FF"/>
    <w:rsid w:val="00F3497B"/>
    <w:rsid w:val="00F35902"/>
    <w:rsid w:val="00F408CD"/>
    <w:rsid w:val="00F43ECE"/>
    <w:rsid w:val="00F46E10"/>
    <w:rsid w:val="00F518C5"/>
    <w:rsid w:val="00F52443"/>
    <w:rsid w:val="00F54003"/>
    <w:rsid w:val="00F54CDD"/>
    <w:rsid w:val="00F62B10"/>
    <w:rsid w:val="00F63E5A"/>
    <w:rsid w:val="00F64033"/>
    <w:rsid w:val="00F6727F"/>
    <w:rsid w:val="00F6745C"/>
    <w:rsid w:val="00F70FFE"/>
    <w:rsid w:val="00F7191A"/>
    <w:rsid w:val="00F72DCC"/>
    <w:rsid w:val="00F74324"/>
    <w:rsid w:val="00F772B4"/>
    <w:rsid w:val="00F803A6"/>
    <w:rsid w:val="00F81FC6"/>
    <w:rsid w:val="00F82D81"/>
    <w:rsid w:val="00F86B50"/>
    <w:rsid w:val="00F93C08"/>
    <w:rsid w:val="00F95610"/>
    <w:rsid w:val="00FA297F"/>
    <w:rsid w:val="00FA558C"/>
    <w:rsid w:val="00FB1B49"/>
    <w:rsid w:val="00FB7FAB"/>
    <w:rsid w:val="00FC267D"/>
    <w:rsid w:val="00FC300A"/>
    <w:rsid w:val="00FD148A"/>
    <w:rsid w:val="00FD2658"/>
    <w:rsid w:val="00FD51DD"/>
    <w:rsid w:val="00FD548F"/>
    <w:rsid w:val="00FD668B"/>
    <w:rsid w:val="00FE23E1"/>
    <w:rsid w:val="00FE2641"/>
    <w:rsid w:val="00FE29AE"/>
    <w:rsid w:val="00FE3081"/>
    <w:rsid w:val="00FE3448"/>
    <w:rsid w:val="00FE40AD"/>
    <w:rsid w:val="00FE6804"/>
    <w:rsid w:val="00FE6CCB"/>
    <w:rsid w:val="00FE6DD7"/>
    <w:rsid w:val="00FF0EDE"/>
    <w:rsid w:val="00FF16B4"/>
    <w:rsid w:val="00FF2886"/>
    <w:rsid w:val="00FF2A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7B132CA0"/>
  <w15:docId w15:val="{D96367A6-D6A0-4C09-BC30-6985D2460E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SimSun"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A7B65"/>
    <w:pPr>
      <w:spacing w:before="100" w:beforeAutospacing="1" w:after="100" w:afterAutospacing="1" w:line="360" w:lineRule="auto"/>
      <w:jc w:val="both"/>
    </w:pPr>
    <w:rPr>
      <w:rFonts w:ascii="Times New Roman" w:hAnsi="Times New Roman"/>
      <w:sz w:val="24"/>
      <w:szCs w:val="22"/>
    </w:rPr>
  </w:style>
  <w:style w:type="paragraph" w:styleId="Heading1">
    <w:name w:val="heading 1"/>
    <w:basedOn w:val="Normal"/>
    <w:next w:val="Normal"/>
    <w:link w:val="Heading1Char"/>
    <w:uiPriority w:val="9"/>
    <w:qFormat/>
    <w:rsid w:val="0030797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paragraph" w:styleId="Heading2">
    <w:name w:val="heading 2"/>
    <w:basedOn w:val="Normal"/>
    <w:next w:val="Normal"/>
    <w:link w:val="Heading2Char"/>
    <w:uiPriority w:val="9"/>
    <w:unhideWhenUsed/>
    <w:qFormat/>
    <w:rsid w:val="00307972"/>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307972"/>
    <w:pPr>
      <w:keepNext/>
      <w:keepLines/>
      <w:spacing w:before="40" w:after="0"/>
      <w:outlineLvl w:val="2"/>
    </w:pPr>
    <w:rPr>
      <w:rFonts w:asciiTheme="majorHAnsi" w:eastAsiaTheme="majorEastAsia" w:hAnsiTheme="majorHAnsi" w:cstheme="majorBidi"/>
      <w:color w:val="243F60" w:themeColor="accent1" w:themeShade="7F"/>
      <w:szCs w:val="24"/>
    </w:rPr>
  </w:style>
  <w:style w:type="paragraph" w:styleId="Heading4">
    <w:name w:val="heading 4"/>
    <w:basedOn w:val="Normal"/>
    <w:next w:val="Normal"/>
    <w:link w:val="Heading4Char"/>
    <w:uiPriority w:val="9"/>
    <w:unhideWhenUsed/>
    <w:qFormat/>
    <w:rsid w:val="004D2DF9"/>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B64227"/>
    <w:pPr>
      <w:tabs>
        <w:tab w:val="center" w:pos="4680"/>
        <w:tab w:val="right" w:pos="9360"/>
      </w:tabs>
      <w:spacing w:after="0" w:line="240" w:lineRule="auto"/>
    </w:pPr>
  </w:style>
  <w:style w:type="character" w:customStyle="1" w:styleId="HeaderChar">
    <w:name w:val="Header Char"/>
    <w:basedOn w:val="DefaultParagraphFont"/>
    <w:link w:val="Header"/>
    <w:uiPriority w:val="99"/>
    <w:rsid w:val="00B64227"/>
    <w:rPr>
      <w:sz w:val="22"/>
      <w:szCs w:val="22"/>
    </w:rPr>
  </w:style>
  <w:style w:type="paragraph" w:styleId="Footer">
    <w:name w:val="footer"/>
    <w:basedOn w:val="Normal"/>
    <w:link w:val="FooterChar"/>
    <w:uiPriority w:val="99"/>
    <w:unhideWhenUsed/>
    <w:rsid w:val="00B64227"/>
    <w:pPr>
      <w:tabs>
        <w:tab w:val="center" w:pos="4680"/>
        <w:tab w:val="right" w:pos="9360"/>
      </w:tabs>
      <w:spacing w:after="0" w:line="240" w:lineRule="auto"/>
    </w:pPr>
  </w:style>
  <w:style w:type="character" w:customStyle="1" w:styleId="FooterChar">
    <w:name w:val="Footer Char"/>
    <w:basedOn w:val="DefaultParagraphFont"/>
    <w:link w:val="Footer"/>
    <w:uiPriority w:val="99"/>
    <w:rsid w:val="00B64227"/>
    <w:rPr>
      <w:sz w:val="22"/>
      <w:szCs w:val="22"/>
    </w:rPr>
  </w:style>
  <w:style w:type="paragraph" w:styleId="ListParagraph">
    <w:name w:val="List Paragraph"/>
    <w:basedOn w:val="Normal"/>
    <w:uiPriority w:val="34"/>
    <w:qFormat/>
    <w:rsid w:val="001C3128"/>
    <w:pPr>
      <w:ind w:left="720"/>
      <w:contextualSpacing/>
    </w:pPr>
  </w:style>
  <w:style w:type="table" w:styleId="TableGrid">
    <w:name w:val="Table Grid"/>
    <w:basedOn w:val="TableNormal"/>
    <w:uiPriority w:val="59"/>
    <w:rsid w:val="00F46E1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autoRedefine/>
    <w:uiPriority w:val="35"/>
    <w:semiHidden/>
    <w:unhideWhenUsed/>
    <w:qFormat/>
    <w:rsid w:val="00EC0074"/>
    <w:pPr>
      <w:spacing w:line="240" w:lineRule="auto"/>
    </w:pPr>
    <w:rPr>
      <w:rFonts w:eastAsiaTheme="minorHAnsi" w:cstheme="minorBidi"/>
      <w:b/>
      <w:iCs/>
      <w:szCs w:val="18"/>
      <w:lang w:eastAsia="en-US"/>
    </w:rPr>
  </w:style>
  <w:style w:type="table" w:customStyle="1" w:styleId="PlainTable21">
    <w:name w:val="Plain Table 21"/>
    <w:basedOn w:val="TableNormal"/>
    <w:uiPriority w:val="42"/>
    <w:rsid w:val="00EC0074"/>
    <w:rPr>
      <w:rFonts w:asciiTheme="minorHAnsi" w:hAnsiTheme="minorHAnsi" w:cstheme="minorBidi"/>
      <w:sz w:val="22"/>
      <w:szCs w:val="22"/>
      <w:lang w:eastAsia="en-US"/>
    </w:rPr>
    <w:tblPr>
      <w:tblStyleRowBandSize w:val="1"/>
      <w:tblStyleColBandSize w:val="1"/>
      <w:tblInd w:w="0" w:type="nil"/>
      <w:tblBorders>
        <w:top w:val="single" w:sz="4" w:space="0" w:color="7F7F7F"/>
        <w:bottom w:val="single" w:sz="4" w:space="0" w:color="7F7F7F"/>
      </w:tblBorders>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Heading1Char">
    <w:name w:val="Heading 1 Char"/>
    <w:basedOn w:val="DefaultParagraphFont"/>
    <w:link w:val="Heading1"/>
    <w:uiPriority w:val="9"/>
    <w:rsid w:val="00307972"/>
    <w:rPr>
      <w:rFonts w:asciiTheme="majorHAnsi" w:eastAsiaTheme="majorEastAsia" w:hAnsiTheme="majorHAnsi" w:cstheme="majorBidi"/>
      <w:color w:val="365F91" w:themeColor="accent1" w:themeShade="BF"/>
      <w:sz w:val="32"/>
      <w:szCs w:val="32"/>
    </w:rPr>
  </w:style>
  <w:style w:type="character" w:customStyle="1" w:styleId="Heading2Char">
    <w:name w:val="Heading 2 Char"/>
    <w:basedOn w:val="DefaultParagraphFont"/>
    <w:link w:val="Heading2"/>
    <w:uiPriority w:val="9"/>
    <w:rsid w:val="00307972"/>
    <w:rPr>
      <w:rFonts w:asciiTheme="majorHAnsi" w:eastAsiaTheme="majorEastAsia" w:hAnsiTheme="majorHAnsi" w:cstheme="majorBidi"/>
      <w:color w:val="365F91" w:themeColor="accent1" w:themeShade="BF"/>
      <w:sz w:val="26"/>
      <w:szCs w:val="26"/>
    </w:rPr>
  </w:style>
  <w:style w:type="character" w:customStyle="1" w:styleId="Heading3Char">
    <w:name w:val="Heading 3 Char"/>
    <w:basedOn w:val="DefaultParagraphFont"/>
    <w:link w:val="Heading3"/>
    <w:uiPriority w:val="9"/>
    <w:rsid w:val="00307972"/>
    <w:rPr>
      <w:rFonts w:asciiTheme="majorHAnsi" w:eastAsiaTheme="majorEastAsia" w:hAnsiTheme="majorHAnsi" w:cstheme="majorBidi"/>
      <w:color w:val="243F60" w:themeColor="accent1" w:themeShade="7F"/>
      <w:sz w:val="24"/>
      <w:szCs w:val="24"/>
    </w:rPr>
  </w:style>
  <w:style w:type="paragraph" w:styleId="TOCHeading">
    <w:name w:val="TOC Heading"/>
    <w:basedOn w:val="Heading1"/>
    <w:next w:val="Normal"/>
    <w:uiPriority w:val="39"/>
    <w:unhideWhenUsed/>
    <w:qFormat/>
    <w:rsid w:val="00B064E1"/>
    <w:pPr>
      <w:spacing w:line="259" w:lineRule="auto"/>
      <w:outlineLvl w:val="9"/>
    </w:pPr>
    <w:rPr>
      <w:lang w:eastAsia="en-US"/>
    </w:rPr>
  </w:style>
  <w:style w:type="paragraph" w:styleId="TOC1">
    <w:name w:val="toc 1"/>
    <w:basedOn w:val="Normal"/>
    <w:next w:val="Normal"/>
    <w:autoRedefine/>
    <w:uiPriority w:val="39"/>
    <w:unhideWhenUsed/>
    <w:rsid w:val="00B064E1"/>
  </w:style>
  <w:style w:type="paragraph" w:styleId="TOC2">
    <w:name w:val="toc 2"/>
    <w:basedOn w:val="Normal"/>
    <w:next w:val="Normal"/>
    <w:autoRedefine/>
    <w:uiPriority w:val="39"/>
    <w:unhideWhenUsed/>
    <w:rsid w:val="00175946"/>
    <w:pPr>
      <w:tabs>
        <w:tab w:val="right" w:leader="dot" w:pos="9350"/>
      </w:tabs>
      <w:ind w:left="220"/>
    </w:pPr>
    <w:rPr>
      <w:rFonts w:eastAsiaTheme="majorEastAsia"/>
      <w:noProof/>
    </w:rPr>
  </w:style>
  <w:style w:type="paragraph" w:styleId="TOC3">
    <w:name w:val="toc 3"/>
    <w:basedOn w:val="Normal"/>
    <w:next w:val="Normal"/>
    <w:autoRedefine/>
    <w:uiPriority w:val="39"/>
    <w:unhideWhenUsed/>
    <w:rsid w:val="00B064E1"/>
    <w:pPr>
      <w:ind w:left="440"/>
    </w:pPr>
  </w:style>
  <w:style w:type="character" w:styleId="Hyperlink">
    <w:name w:val="Hyperlink"/>
    <w:basedOn w:val="DefaultParagraphFont"/>
    <w:uiPriority w:val="99"/>
    <w:unhideWhenUsed/>
    <w:rsid w:val="00B064E1"/>
    <w:rPr>
      <w:color w:val="0000FF" w:themeColor="hyperlink"/>
      <w:u w:val="single"/>
    </w:rPr>
  </w:style>
  <w:style w:type="character" w:styleId="Strong">
    <w:name w:val="Strong"/>
    <w:basedOn w:val="DefaultParagraphFont"/>
    <w:uiPriority w:val="22"/>
    <w:qFormat/>
    <w:rsid w:val="0092153D"/>
    <w:rPr>
      <w:b/>
      <w:bCs/>
    </w:rPr>
  </w:style>
  <w:style w:type="paragraph" w:styleId="NormalWeb">
    <w:name w:val="Normal (Web)"/>
    <w:basedOn w:val="Normal"/>
    <w:uiPriority w:val="99"/>
    <w:unhideWhenUsed/>
    <w:rsid w:val="0092153D"/>
    <w:pPr>
      <w:spacing w:line="240" w:lineRule="auto"/>
    </w:pPr>
    <w:rPr>
      <w:rFonts w:eastAsiaTheme="minorEastAsia"/>
      <w:szCs w:val="24"/>
      <w:lang w:eastAsia="en-US"/>
    </w:rPr>
  </w:style>
  <w:style w:type="character" w:styleId="Emphasis">
    <w:name w:val="Emphasis"/>
    <w:basedOn w:val="DefaultParagraphFont"/>
    <w:uiPriority w:val="20"/>
    <w:qFormat/>
    <w:rsid w:val="0092153D"/>
    <w:rPr>
      <w:i/>
      <w:iCs/>
    </w:rPr>
  </w:style>
  <w:style w:type="paragraph" w:styleId="TableofFigures">
    <w:name w:val="table of figures"/>
    <w:basedOn w:val="Normal"/>
    <w:next w:val="Normal"/>
    <w:uiPriority w:val="99"/>
    <w:unhideWhenUsed/>
    <w:rsid w:val="009825AF"/>
    <w:pPr>
      <w:spacing w:before="0" w:after="0"/>
      <w:ind w:left="480" w:hanging="480"/>
      <w:jc w:val="left"/>
    </w:pPr>
    <w:rPr>
      <w:rFonts w:asciiTheme="minorHAnsi" w:hAnsiTheme="minorHAnsi" w:cstheme="minorHAnsi"/>
      <w:b/>
      <w:bCs/>
      <w:sz w:val="20"/>
      <w:szCs w:val="20"/>
    </w:rPr>
  </w:style>
  <w:style w:type="character" w:customStyle="1" w:styleId="Heading4Char">
    <w:name w:val="Heading 4 Char"/>
    <w:basedOn w:val="DefaultParagraphFont"/>
    <w:link w:val="Heading4"/>
    <w:uiPriority w:val="9"/>
    <w:rsid w:val="004D2DF9"/>
    <w:rPr>
      <w:rFonts w:asciiTheme="majorHAnsi" w:eastAsiaTheme="majorEastAsia" w:hAnsiTheme="majorHAnsi" w:cstheme="majorBidi"/>
      <w:i/>
      <w:iCs/>
      <w:color w:val="365F91" w:themeColor="accent1" w:themeShade="BF"/>
      <w:sz w:val="24"/>
      <w:szCs w:val="22"/>
    </w:rPr>
  </w:style>
  <w:style w:type="paragraph" w:styleId="TOC4">
    <w:name w:val="toc 4"/>
    <w:basedOn w:val="Normal"/>
    <w:next w:val="Normal"/>
    <w:autoRedefine/>
    <w:uiPriority w:val="39"/>
    <w:unhideWhenUsed/>
    <w:rsid w:val="00830B1A"/>
    <w:pPr>
      <w:spacing w:before="0" w:beforeAutospacing="0" w:afterAutospacing="0" w:line="278" w:lineRule="auto"/>
      <w:ind w:left="720"/>
      <w:jc w:val="left"/>
    </w:pPr>
    <w:rPr>
      <w:rFonts w:asciiTheme="minorHAnsi" w:eastAsiaTheme="minorEastAsia" w:hAnsiTheme="minorHAnsi" w:cstheme="minorBidi"/>
      <w:kern w:val="2"/>
      <w:szCs w:val="24"/>
      <w:lang w:eastAsia="en-US"/>
      <w14:ligatures w14:val="standardContextual"/>
    </w:rPr>
  </w:style>
  <w:style w:type="paragraph" w:styleId="TOC5">
    <w:name w:val="toc 5"/>
    <w:basedOn w:val="Normal"/>
    <w:next w:val="Normal"/>
    <w:autoRedefine/>
    <w:uiPriority w:val="39"/>
    <w:unhideWhenUsed/>
    <w:rsid w:val="00830B1A"/>
    <w:pPr>
      <w:spacing w:before="0" w:beforeAutospacing="0" w:afterAutospacing="0" w:line="278" w:lineRule="auto"/>
      <w:ind w:left="960"/>
      <w:jc w:val="left"/>
    </w:pPr>
    <w:rPr>
      <w:rFonts w:asciiTheme="minorHAnsi" w:eastAsiaTheme="minorEastAsia" w:hAnsiTheme="minorHAnsi" w:cstheme="minorBidi"/>
      <w:kern w:val="2"/>
      <w:szCs w:val="24"/>
      <w:lang w:eastAsia="en-US"/>
      <w14:ligatures w14:val="standardContextual"/>
    </w:rPr>
  </w:style>
  <w:style w:type="paragraph" w:styleId="TOC6">
    <w:name w:val="toc 6"/>
    <w:basedOn w:val="Normal"/>
    <w:next w:val="Normal"/>
    <w:autoRedefine/>
    <w:uiPriority w:val="39"/>
    <w:unhideWhenUsed/>
    <w:rsid w:val="00830B1A"/>
    <w:pPr>
      <w:spacing w:before="0" w:beforeAutospacing="0" w:afterAutospacing="0" w:line="278" w:lineRule="auto"/>
      <w:ind w:left="1200"/>
      <w:jc w:val="left"/>
    </w:pPr>
    <w:rPr>
      <w:rFonts w:asciiTheme="minorHAnsi" w:eastAsiaTheme="minorEastAsia" w:hAnsiTheme="minorHAnsi" w:cstheme="minorBidi"/>
      <w:kern w:val="2"/>
      <w:szCs w:val="24"/>
      <w:lang w:eastAsia="en-US"/>
      <w14:ligatures w14:val="standardContextual"/>
    </w:rPr>
  </w:style>
  <w:style w:type="paragraph" w:styleId="TOC7">
    <w:name w:val="toc 7"/>
    <w:basedOn w:val="Normal"/>
    <w:next w:val="Normal"/>
    <w:autoRedefine/>
    <w:uiPriority w:val="39"/>
    <w:unhideWhenUsed/>
    <w:rsid w:val="00830B1A"/>
    <w:pPr>
      <w:spacing w:before="0" w:beforeAutospacing="0" w:afterAutospacing="0" w:line="278" w:lineRule="auto"/>
      <w:ind w:left="1440"/>
      <w:jc w:val="left"/>
    </w:pPr>
    <w:rPr>
      <w:rFonts w:asciiTheme="minorHAnsi" w:eastAsiaTheme="minorEastAsia" w:hAnsiTheme="minorHAnsi" w:cstheme="minorBidi"/>
      <w:kern w:val="2"/>
      <w:szCs w:val="24"/>
      <w:lang w:eastAsia="en-US"/>
      <w14:ligatures w14:val="standardContextual"/>
    </w:rPr>
  </w:style>
  <w:style w:type="paragraph" w:styleId="TOC8">
    <w:name w:val="toc 8"/>
    <w:basedOn w:val="Normal"/>
    <w:next w:val="Normal"/>
    <w:autoRedefine/>
    <w:uiPriority w:val="39"/>
    <w:unhideWhenUsed/>
    <w:rsid w:val="00830B1A"/>
    <w:pPr>
      <w:spacing w:before="0" w:beforeAutospacing="0" w:afterAutospacing="0" w:line="278" w:lineRule="auto"/>
      <w:ind w:left="1680"/>
      <w:jc w:val="left"/>
    </w:pPr>
    <w:rPr>
      <w:rFonts w:asciiTheme="minorHAnsi" w:eastAsiaTheme="minorEastAsia" w:hAnsiTheme="minorHAnsi" w:cstheme="minorBidi"/>
      <w:kern w:val="2"/>
      <w:szCs w:val="24"/>
      <w:lang w:eastAsia="en-US"/>
      <w14:ligatures w14:val="standardContextual"/>
    </w:rPr>
  </w:style>
  <w:style w:type="paragraph" w:styleId="TOC9">
    <w:name w:val="toc 9"/>
    <w:basedOn w:val="Normal"/>
    <w:next w:val="Normal"/>
    <w:autoRedefine/>
    <w:uiPriority w:val="39"/>
    <w:unhideWhenUsed/>
    <w:rsid w:val="00830B1A"/>
    <w:pPr>
      <w:spacing w:before="0" w:beforeAutospacing="0" w:afterAutospacing="0" w:line="278" w:lineRule="auto"/>
      <w:ind w:left="1920"/>
      <w:jc w:val="left"/>
    </w:pPr>
    <w:rPr>
      <w:rFonts w:asciiTheme="minorHAnsi" w:eastAsiaTheme="minorEastAsia" w:hAnsiTheme="minorHAnsi" w:cstheme="minorBidi"/>
      <w:kern w:val="2"/>
      <w:szCs w:val="24"/>
      <w:lang w:eastAsia="en-US"/>
      <w14:ligatures w14:val="standardContextual"/>
    </w:rPr>
  </w:style>
  <w:style w:type="character" w:styleId="UnresolvedMention">
    <w:name w:val="Unresolved Mention"/>
    <w:basedOn w:val="DefaultParagraphFont"/>
    <w:uiPriority w:val="99"/>
    <w:semiHidden/>
    <w:unhideWhenUsed/>
    <w:rsid w:val="00830B1A"/>
    <w:rPr>
      <w:color w:val="605E5C"/>
      <w:shd w:val="clear" w:color="auto" w:fill="E1DFDD"/>
    </w:rPr>
  </w:style>
  <w:style w:type="paragraph" w:styleId="NoSpacing">
    <w:name w:val="No Spacing"/>
    <w:uiPriority w:val="1"/>
    <w:qFormat/>
    <w:rsid w:val="00E51982"/>
    <w:pPr>
      <w:spacing w:beforeAutospacing="1" w:afterAutospacing="1"/>
      <w:jc w:val="both"/>
    </w:pPr>
    <w:rPr>
      <w:rFonts w:ascii="Times New Roman" w:hAnsi="Times New Roman"/>
      <w:sz w:val="24"/>
      <w:szCs w:val="22"/>
    </w:rPr>
  </w:style>
  <w:style w:type="table" w:styleId="GridTable2">
    <w:name w:val="Grid Table 2"/>
    <w:basedOn w:val="TableNormal"/>
    <w:uiPriority w:val="47"/>
    <w:rsid w:val="001267C2"/>
    <w:tblPr>
      <w:tblStyleRowBandSize w:val="1"/>
      <w:tblStyleColBandSize w:val="1"/>
      <w:tblBorders>
        <w:top w:val="single" w:sz="2" w:space="0" w:color="666666" w:themeColor="text1" w:themeTint="99"/>
        <w:bottom w:val="single" w:sz="2" w:space="0" w:color="666666" w:themeColor="text1" w:themeTint="99"/>
        <w:insideH w:val="single" w:sz="2" w:space="0" w:color="666666" w:themeColor="text1" w:themeTint="99"/>
        <w:insideV w:val="single" w:sz="2" w:space="0" w:color="666666" w:themeColor="text1" w:themeTint="99"/>
      </w:tblBorders>
    </w:tblPr>
    <w:tblStylePr w:type="firstRow">
      <w:rPr>
        <w:b/>
        <w:bCs/>
      </w:rPr>
      <w:tblPr/>
      <w:tcPr>
        <w:tcBorders>
          <w:top w:val="nil"/>
          <w:bottom w:val="single" w:sz="12" w:space="0" w:color="666666" w:themeColor="text1" w:themeTint="99"/>
          <w:insideH w:val="nil"/>
          <w:insideV w:val="nil"/>
        </w:tcBorders>
        <w:shd w:val="clear" w:color="auto" w:fill="FFFFFF" w:themeFill="background1"/>
      </w:tcPr>
    </w:tblStylePr>
    <w:tblStylePr w:type="lastRow">
      <w:rPr>
        <w:b/>
        <w:bCs/>
      </w:rPr>
      <w:tblPr/>
      <w:tcPr>
        <w:tcBorders>
          <w:top w:val="double" w:sz="2" w:space="0" w:color="666666" w:themeColor="tex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1Light">
    <w:name w:val="List Table 1 Light"/>
    <w:basedOn w:val="TableNormal"/>
    <w:uiPriority w:val="46"/>
    <w:rsid w:val="001267C2"/>
    <w:tblPr>
      <w:tblStyleRowBandSize w:val="1"/>
      <w:tblStyleColBandSize w:val="1"/>
    </w:tblPr>
    <w:tblStylePr w:type="firstRow">
      <w:rPr>
        <w:b/>
        <w:bCs/>
      </w:rPr>
      <w:tblPr/>
      <w:tcPr>
        <w:tcBorders>
          <w:bottom w:val="single" w:sz="4" w:space="0" w:color="666666" w:themeColor="text1" w:themeTint="99"/>
        </w:tcBorders>
      </w:tcPr>
    </w:tblStylePr>
    <w:tblStylePr w:type="lastRow">
      <w:rPr>
        <w:b/>
        <w:bCs/>
      </w:rPr>
      <w:tblPr/>
      <w:tcPr>
        <w:tcBorders>
          <w:top w:val="sing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
    <w:name w:val="List Table 2"/>
    <w:basedOn w:val="TableNormal"/>
    <w:uiPriority w:val="47"/>
    <w:rsid w:val="001267C2"/>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ListTable2-Accent4">
    <w:name w:val="List Table 2 Accent 4"/>
    <w:basedOn w:val="TableNormal"/>
    <w:uiPriority w:val="47"/>
    <w:rsid w:val="001267C2"/>
    <w:tblPr>
      <w:tblStyleRowBandSize w:val="1"/>
      <w:tblStyleColBandSize w:val="1"/>
      <w:tblBorders>
        <w:top w:val="single" w:sz="4" w:space="0" w:color="B2A1C7" w:themeColor="accent4" w:themeTint="99"/>
        <w:bottom w:val="single" w:sz="4" w:space="0" w:color="B2A1C7" w:themeColor="accent4" w:themeTint="99"/>
        <w:insideH w:val="single" w:sz="4" w:space="0" w:color="B2A1C7" w:themeColor="accent4"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5DFEC" w:themeFill="accent4" w:themeFillTint="33"/>
      </w:tcPr>
    </w:tblStylePr>
    <w:tblStylePr w:type="band1Horz">
      <w:tblPr/>
      <w:tcPr>
        <w:shd w:val="clear" w:color="auto" w:fill="E5DFEC" w:themeFill="accent4" w:themeFillTint="33"/>
      </w:tcPr>
    </w:tblStylePr>
  </w:style>
  <w:style w:type="table" w:styleId="ListTable2-Accent3">
    <w:name w:val="List Table 2 Accent 3"/>
    <w:basedOn w:val="TableNormal"/>
    <w:uiPriority w:val="47"/>
    <w:rsid w:val="001267C2"/>
    <w:tblPr>
      <w:tblStyleRowBandSize w:val="1"/>
      <w:tblStyleColBandSize w:val="1"/>
      <w:tblBorders>
        <w:top w:val="single" w:sz="4" w:space="0" w:color="C2D69B" w:themeColor="accent3" w:themeTint="99"/>
        <w:bottom w:val="single" w:sz="4" w:space="0" w:color="C2D69B" w:themeColor="accent3" w:themeTint="99"/>
        <w:insideH w:val="single" w:sz="4" w:space="0" w:color="C2D69B" w:themeColor="accent3"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EAF1DD" w:themeFill="accent3" w:themeFillTint="33"/>
      </w:tcPr>
    </w:tblStylePr>
    <w:tblStylePr w:type="band1Horz">
      <w:tblPr/>
      <w:tcPr>
        <w:shd w:val="clear" w:color="auto" w:fill="EAF1DD" w:themeFill="accent3" w:themeFillTint="33"/>
      </w:tcPr>
    </w:tblStylePr>
  </w:style>
  <w:style w:type="table" w:styleId="ListTable2-Accent5">
    <w:name w:val="List Table 2 Accent 5"/>
    <w:basedOn w:val="TableNormal"/>
    <w:uiPriority w:val="47"/>
    <w:rsid w:val="001267C2"/>
    <w:tblPr>
      <w:tblStyleRowBandSize w:val="1"/>
      <w:tblStyleColBandSize w:val="1"/>
      <w:tblBorders>
        <w:top w:val="single" w:sz="4" w:space="0" w:color="92CDDC" w:themeColor="accent5" w:themeTint="99"/>
        <w:bottom w:val="single" w:sz="4" w:space="0" w:color="92CDDC" w:themeColor="accent5" w:themeTint="99"/>
        <w:insideH w:val="single" w:sz="4" w:space="0" w:color="92CDDC" w:themeColor="accent5"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DAEEF3" w:themeFill="accent5" w:themeFillTint="33"/>
      </w:tcPr>
    </w:tblStylePr>
    <w:tblStylePr w:type="band1Horz">
      <w:tblPr/>
      <w:tcPr>
        <w:shd w:val="clear" w:color="auto" w:fill="DAEEF3" w:themeFill="accent5" w:themeFillTint="33"/>
      </w:tcPr>
    </w:tblStylePr>
  </w:style>
  <w:style w:type="table" w:styleId="ListTable6Colorful">
    <w:name w:val="List Table 6 Colorful"/>
    <w:basedOn w:val="TableNormal"/>
    <w:uiPriority w:val="51"/>
    <w:rsid w:val="001267C2"/>
    <w:rPr>
      <w:color w:val="000000" w:themeColor="text1"/>
    </w:rPr>
    <w:tblPr>
      <w:tblStyleRowBandSize w:val="1"/>
      <w:tblStyleColBandSize w:val="1"/>
      <w:tblBorders>
        <w:top w:val="single" w:sz="4" w:space="0" w:color="000000" w:themeColor="text1"/>
        <w:bottom w:val="single" w:sz="4" w:space="0" w:color="000000" w:themeColor="text1"/>
      </w:tblBorders>
    </w:tblPr>
    <w:tblStylePr w:type="firstRow">
      <w:rPr>
        <w:b/>
        <w:bCs/>
      </w:rPr>
      <w:tblPr/>
      <w:tcPr>
        <w:tcBorders>
          <w:bottom w:val="single" w:sz="4" w:space="0" w:color="000000" w:themeColor="text1"/>
        </w:tcBorders>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0157314">
      <w:bodyDiv w:val="1"/>
      <w:marLeft w:val="0"/>
      <w:marRight w:val="0"/>
      <w:marTop w:val="0"/>
      <w:marBottom w:val="0"/>
      <w:divBdr>
        <w:top w:val="none" w:sz="0" w:space="0" w:color="auto"/>
        <w:left w:val="none" w:sz="0" w:space="0" w:color="auto"/>
        <w:bottom w:val="none" w:sz="0" w:space="0" w:color="auto"/>
        <w:right w:val="none" w:sz="0" w:space="0" w:color="auto"/>
      </w:divBdr>
      <w:divsChild>
        <w:div w:id="18236884">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32778443">
      <w:bodyDiv w:val="1"/>
      <w:marLeft w:val="0"/>
      <w:marRight w:val="0"/>
      <w:marTop w:val="0"/>
      <w:marBottom w:val="0"/>
      <w:divBdr>
        <w:top w:val="none" w:sz="0" w:space="0" w:color="auto"/>
        <w:left w:val="none" w:sz="0" w:space="0" w:color="auto"/>
        <w:bottom w:val="none" w:sz="0" w:space="0" w:color="auto"/>
        <w:right w:val="none" w:sz="0" w:space="0" w:color="auto"/>
      </w:divBdr>
    </w:div>
    <w:div w:id="34238485">
      <w:bodyDiv w:val="1"/>
      <w:marLeft w:val="0"/>
      <w:marRight w:val="0"/>
      <w:marTop w:val="0"/>
      <w:marBottom w:val="0"/>
      <w:divBdr>
        <w:top w:val="none" w:sz="0" w:space="0" w:color="auto"/>
        <w:left w:val="none" w:sz="0" w:space="0" w:color="auto"/>
        <w:bottom w:val="none" w:sz="0" w:space="0" w:color="auto"/>
        <w:right w:val="none" w:sz="0" w:space="0" w:color="auto"/>
      </w:divBdr>
    </w:div>
    <w:div w:id="61293568">
      <w:bodyDiv w:val="1"/>
      <w:marLeft w:val="0"/>
      <w:marRight w:val="0"/>
      <w:marTop w:val="0"/>
      <w:marBottom w:val="0"/>
      <w:divBdr>
        <w:top w:val="none" w:sz="0" w:space="0" w:color="auto"/>
        <w:left w:val="none" w:sz="0" w:space="0" w:color="auto"/>
        <w:bottom w:val="none" w:sz="0" w:space="0" w:color="auto"/>
        <w:right w:val="none" w:sz="0" w:space="0" w:color="auto"/>
      </w:divBdr>
    </w:div>
    <w:div w:id="72288391">
      <w:bodyDiv w:val="1"/>
      <w:marLeft w:val="0"/>
      <w:marRight w:val="0"/>
      <w:marTop w:val="0"/>
      <w:marBottom w:val="0"/>
      <w:divBdr>
        <w:top w:val="none" w:sz="0" w:space="0" w:color="auto"/>
        <w:left w:val="none" w:sz="0" w:space="0" w:color="auto"/>
        <w:bottom w:val="none" w:sz="0" w:space="0" w:color="auto"/>
        <w:right w:val="none" w:sz="0" w:space="0" w:color="auto"/>
      </w:divBdr>
    </w:div>
    <w:div w:id="95832370">
      <w:bodyDiv w:val="1"/>
      <w:marLeft w:val="0"/>
      <w:marRight w:val="0"/>
      <w:marTop w:val="0"/>
      <w:marBottom w:val="0"/>
      <w:divBdr>
        <w:top w:val="none" w:sz="0" w:space="0" w:color="auto"/>
        <w:left w:val="none" w:sz="0" w:space="0" w:color="auto"/>
        <w:bottom w:val="none" w:sz="0" w:space="0" w:color="auto"/>
        <w:right w:val="none" w:sz="0" w:space="0" w:color="auto"/>
      </w:divBdr>
    </w:div>
    <w:div w:id="99882944">
      <w:bodyDiv w:val="1"/>
      <w:marLeft w:val="0"/>
      <w:marRight w:val="0"/>
      <w:marTop w:val="0"/>
      <w:marBottom w:val="0"/>
      <w:divBdr>
        <w:top w:val="none" w:sz="0" w:space="0" w:color="auto"/>
        <w:left w:val="none" w:sz="0" w:space="0" w:color="auto"/>
        <w:bottom w:val="none" w:sz="0" w:space="0" w:color="auto"/>
        <w:right w:val="none" w:sz="0" w:space="0" w:color="auto"/>
      </w:divBdr>
    </w:div>
    <w:div w:id="101801970">
      <w:bodyDiv w:val="1"/>
      <w:marLeft w:val="0"/>
      <w:marRight w:val="0"/>
      <w:marTop w:val="0"/>
      <w:marBottom w:val="0"/>
      <w:divBdr>
        <w:top w:val="none" w:sz="0" w:space="0" w:color="auto"/>
        <w:left w:val="none" w:sz="0" w:space="0" w:color="auto"/>
        <w:bottom w:val="none" w:sz="0" w:space="0" w:color="auto"/>
        <w:right w:val="none" w:sz="0" w:space="0" w:color="auto"/>
      </w:divBdr>
    </w:div>
    <w:div w:id="110824318">
      <w:bodyDiv w:val="1"/>
      <w:marLeft w:val="0"/>
      <w:marRight w:val="0"/>
      <w:marTop w:val="0"/>
      <w:marBottom w:val="0"/>
      <w:divBdr>
        <w:top w:val="none" w:sz="0" w:space="0" w:color="auto"/>
        <w:left w:val="none" w:sz="0" w:space="0" w:color="auto"/>
        <w:bottom w:val="none" w:sz="0" w:space="0" w:color="auto"/>
        <w:right w:val="none" w:sz="0" w:space="0" w:color="auto"/>
      </w:divBdr>
    </w:div>
    <w:div w:id="114100560">
      <w:bodyDiv w:val="1"/>
      <w:marLeft w:val="0"/>
      <w:marRight w:val="0"/>
      <w:marTop w:val="0"/>
      <w:marBottom w:val="0"/>
      <w:divBdr>
        <w:top w:val="none" w:sz="0" w:space="0" w:color="auto"/>
        <w:left w:val="none" w:sz="0" w:space="0" w:color="auto"/>
        <w:bottom w:val="none" w:sz="0" w:space="0" w:color="auto"/>
        <w:right w:val="none" w:sz="0" w:space="0" w:color="auto"/>
      </w:divBdr>
    </w:div>
    <w:div w:id="148787344">
      <w:bodyDiv w:val="1"/>
      <w:marLeft w:val="0"/>
      <w:marRight w:val="0"/>
      <w:marTop w:val="0"/>
      <w:marBottom w:val="0"/>
      <w:divBdr>
        <w:top w:val="none" w:sz="0" w:space="0" w:color="auto"/>
        <w:left w:val="none" w:sz="0" w:space="0" w:color="auto"/>
        <w:bottom w:val="none" w:sz="0" w:space="0" w:color="auto"/>
        <w:right w:val="none" w:sz="0" w:space="0" w:color="auto"/>
      </w:divBdr>
    </w:div>
    <w:div w:id="175075494">
      <w:bodyDiv w:val="1"/>
      <w:marLeft w:val="0"/>
      <w:marRight w:val="0"/>
      <w:marTop w:val="0"/>
      <w:marBottom w:val="0"/>
      <w:divBdr>
        <w:top w:val="none" w:sz="0" w:space="0" w:color="auto"/>
        <w:left w:val="none" w:sz="0" w:space="0" w:color="auto"/>
        <w:bottom w:val="none" w:sz="0" w:space="0" w:color="auto"/>
        <w:right w:val="none" w:sz="0" w:space="0" w:color="auto"/>
      </w:divBdr>
    </w:div>
    <w:div w:id="193347760">
      <w:bodyDiv w:val="1"/>
      <w:marLeft w:val="0"/>
      <w:marRight w:val="0"/>
      <w:marTop w:val="0"/>
      <w:marBottom w:val="0"/>
      <w:divBdr>
        <w:top w:val="none" w:sz="0" w:space="0" w:color="auto"/>
        <w:left w:val="none" w:sz="0" w:space="0" w:color="auto"/>
        <w:bottom w:val="none" w:sz="0" w:space="0" w:color="auto"/>
        <w:right w:val="none" w:sz="0" w:space="0" w:color="auto"/>
      </w:divBdr>
    </w:div>
    <w:div w:id="197352305">
      <w:bodyDiv w:val="1"/>
      <w:marLeft w:val="0"/>
      <w:marRight w:val="0"/>
      <w:marTop w:val="0"/>
      <w:marBottom w:val="0"/>
      <w:divBdr>
        <w:top w:val="none" w:sz="0" w:space="0" w:color="auto"/>
        <w:left w:val="none" w:sz="0" w:space="0" w:color="auto"/>
        <w:bottom w:val="none" w:sz="0" w:space="0" w:color="auto"/>
        <w:right w:val="none" w:sz="0" w:space="0" w:color="auto"/>
      </w:divBdr>
      <w:divsChild>
        <w:div w:id="622811816">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201528263">
      <w:bodyDiv w:val="1"/>
      <w:marLeft w:val="0"/>
      <w:marRight w:val="0"/>
      <w:marTop w:val="0"/>
      <w:marBottom w:val="0"/>
      <w:divBdr>
        <w:top w:val="none" w:sz="0" w:space="0" w:color="auto"/>
        <w:left w:val="none" w:sz="0" w:space="0" w:color="auto"/>
        <w:bottom w:val="none" w:sz="0" w:space="0" w:color="auto"/>
        <w:right w:val="none" w:sz="0" w:space="0" w:color="auto"/>
      </w:divBdr>
    </w:div>
    <w:div w:id="208614743">
      <w:bodyDiv w:val="1"/>
      <w:marLeft w:val="0"/>
      <w:marRight w:val="0"/>
      <w:marTop w:val="0"/>
      <w:marBottom w:val="0"/>
      <w:divBdr>
        <w:top w:val="none" w:sz="0" w:space="0" w:color="auto"/>
        <w:left w:val="none" w:sz="0" w:space="0" w:color="auto"/>
        <w:bottom w:val="none" w:sz="0" w:space="0" w:color="auto"/>
        <w:right w:val="none" w:sz="0" w:space="0" w:color="auto"/>
      </w:divBdr>
    </w:div>
    <w:div w:id="210381718">
      <w:bodyDiv w:val="1"/>
      <w:marLeft w:val="0"/>
      <w:marRight w:val="0"/>
      <w:marTop w:val="0"/>
      <w:marBottom w:val="0"/>
      <w:divBdr>
        <w:top w:val="none" w:sz="0" w:space="0" w:color="auto"/>
        <w:left w:val="none" w:sz="0" w:space="0" w:color="auto"/>
        <w:bottom w:val="none" w:sz="0" w:space="0" w:color="auto"/>
        <w:right w:val="none" w:sz="0" w:space="0" w:color="auto"/>
      </w:divBdr>
    </w:div>
    <w:div w:id="271937364">
      <w:bodyDiv w:val="1"/>
      <w:marLeft w:val="0"/>
      <w:marRight w:val="0"/>
      <w:marTop w:val="0"/>
      <w:marBottom w:val="0"/>
      <w:divBdr>
        <w:top w:val="none" w:sz="0" w:space="0" w:color="auto"/>
        <w:left w:val="none" w:sz="0" w:space="0" w:color="auto"/>
        <w:bottom w:val="none" w:sz="0" w:space="0" w:color="auto"/>
        <w:right w:val="none" w:sz="0" w:space="0" w:color="auto"/>
      </w:divBdr>
    </w:div>
    <w:div w:id="293365349">
      <w:bodyDiv w:val="1"/>
      <w:marLeft w:val="0"/>
      <w:marRight w:val="0"/>
      <w:marTop w:val="0"/>
      <w:marBottom w:val="0"/>
      <w:divBdr>
        <w:top w:val="none" w:sz="0" w:space="0" w:color="auto"/>
        <w:left w:val="none" w:sz="0" w:space="0" w:color="auto"/>
        <w:bottom w:val="none" w:sz="0" w:space="0" w:color="auto"/>
        <w:right w:val="none" w:sz="0" w:space="0" w:color="auto"/>
      </w:divBdr>
    </w:div>
    <w:div w:id="304749053">
      <w:bodyDiv w:val="1"/>
      <w:marLeft w:val="0"/>
      <w:marRight w:val="0"/>
      <w:marTop w:val="0"/>
      <w:marBottom w:val="0"/>
      <w:divBdr>
        <w:top w:val="none" w:sz="0" w:space="0" w:color="auto"/>
        <w:left w:val="none" w:sz="0" w:space="0" w:color="auto"/>
        <w:bottom w:val="none" w:sz="0" w:space="0" w:color="auto"/>
        <w:right w:val="none" w:sz="0" w:space="0" w:color="auto"/>
      </w:divBdr>
    </w:div>
    <w:div w:id="305084706">
      <w:bodyDiv w:val="1"/>
      <w:marLeft w:val="0"/>
      <w:marRight w:val="0"/>
      <w:marTop w:val="0"/>
      <w:marBottom w:val="0"/>
      <w:divBdr>
        <w:top w:val="none" w:sz="0" w:space="0" w:color="auto"/>
        <w:left w:val="none" w:sz="0" w:space="0" w:color="auto"/>
        <w:bottom w:val="none" w:sz="0" w:space="0" w:color="auto"/>
        <w:right w:val="none" w:sz="0" w:space="0" w:color="auto"/>
      </w:divBdr>
    </w:div>
    <w:div w:id="320619811">
      <w:bodyDiv w:val="1"/>
      <w:marLeft w:val="0"/>
      <w:marRight w:val="0"/>
      <w:marTop w:val="0"/>
      <w:marBottom w:val="0"/>
      <w:divBdr>
        <w:top w:val="none" w:sz="0" w:space="0" w:color="auto"/>
        <w:left w:val="none" w:sz="0" w:space="0" w:color="auto"/>
        <w:bottom w:val="none" w:sz="0" w:space="0" w:color="auto"/>
        <w:right w:val="none" w:sz="0" w:space="0" w:color="auto"/>
      </w:divBdr>
    </w:div>
    <w:div w:id="328221027">
      <w:bodyDiv w:val="1"/>
      <w:marLeft w:val="0"/>
      <w:marRight w:val="0"/>
      <w:marTop w:val="0"/>
      <w:marBottom w:val="0"/>
      <w:divBdr>
        <w:top w:val="none" w:sz="0" w:space="0" w:color="auto"/>
        <w:left w:val="none" w:sz="0" w:space="0" w:color="auto"/>
        <w:bottom w:val="none" w:sz="0" w:space="0" w:color="auto"/>
        <w:right w:val="none" w:sz="0" w:space="0" w:color="auto"/>
      </w:divBdr>
    </w:div>
    <w:div w:id="418722987">
      <w:bodyDiv w:val="1"/>
      <w:marLeft w:val="0"/>
      <w:marRight w:val="0"/>
      <w:marTop w:val="0"/>
      <w:marBottom w:val="0"/>
      <w:divBdr>
        <w:top w:val="none" w:sz="0" w:space="0" w:color="auto"/>
        <w:left w:val="none" w:sz="0" w:space="0" w:color="auto"/>
        <w:bottom w:val="none" w:sz="0" w:space="0" w:color="auto"/>
        <w:right w:val="none" w:sz="0" w:space="0" w:color="auto"/>
      </w:divBdr>
    </w:div>
    <w:div w:id="446966523">
      <w:bodyDiv w:val="1"/>
      <w:marLeft w:val="0"/>
      <w:marRight w:val="0"/>
      <w:marTop w:val="0"/>
      <w:marBottom w:val="0"/>
      <w:divBdr>
        <w:top w:val="none" w:sz="0" w:space="0" w:color="auto"/>
        <w:left w:val="none" w:sz="0" w:space="0" w:color="auto"/>
        <w:bottom w:val="none" w:sz="0" w:space="0" w:color="auto"/>
        <w:right w:val="none" w:sz="0" w:space="0" w:color="auto"/>
      </w:divBdr>
    </w:div>
    <w:div w:id="450782108">
      <w:bodyDiv w:val="1"/>
      <w:marLeft w:val="0"/>
      <w:marRight w:val="0"/>
      <w:marTop w:val="0"/>
      <w:marBottom w:val="0"/>
      <w:divBdr>
        <w:top w:val="none" w:sz="0" w:space="0" w:color="auto"/>
        <w:left w:val="none" w:sz="0" w:space="0" w:color="auto"/>
        <w:bottom w:val="none" w:sz="0" w:space="0" w:color="auto"/>
        <w:right w:val="none" w:sz="0" w:space="0" w:color="auto"/>
      </w:divBdr>
    </w:div>
    <w:div w:id="451246180">
      <w:bodyDiv w:val="1"/>
      <w:marLeft w:val="0"/>
      <w:marRight w:val="0"/>
      <w:marTop w:val="0"/>
      <w:marBottom w:val="0"/>
      <w:divBdr>
        <w:top w:val="none" w:sz="0" w:space="0" w:color="auto"/>
        <w:left w:val="none" w:sz="0" w:space="0" w:color="auto"/>
        <w:bottom w:val="none" w:sz="0" w:space="0" w:color="auto"/>
        <w:right w:val="none" w:sz="0" w:space="0" w:color="auto"/>
      </w:divBdr>
    </w:div>
    <w:div w:id="487020912">
      <w:bodyDiv w:val="1"/>
      <w:marLeft w:val="0"/>
      <w:marRight w:val="0"/>
      <w:marTop w:val="0"/>
      <w:marBottom w:val="0"/>
      <w:divBdr>
        <w:top w:val="none" w:sz="0" w:space="0" w:color="auto"/>
        <w:left w:val="none" w:sz="0" w:space="0" w:color="auto"/>
        <w:bottom w:val="none" w:sz="0" w:space="0" w:color="auto"/>
        <w:right w:val="none" w:sz="0" w:space="0" w:color="auto"/>
      </w:divBdr>
    </w:div>
    <w:div w:id="493490384">
      <w:bodyDiv w:val="1"/>
      <w:marLeft w:val="0"/>
      <w:marRight w:val="0"/>
      <w:marTop w:val="0"/>
      <w:marBottom w:val="0"/>
      <w:divBdr>
        <w:top w:val="none" w:sz="0" w:space="0" w:color="auto"/>
        <w:left w:val="none" w:sz="0" w:space="0" w:color="auto"/>
        <w:bottom w:val="none" w:sz="0" w:space="0" w:color="auto"/>
        <w:right w:val="none" w:sz="0" w:space="0" w:color="auto"/>
      </w:divBdr>
    </w:div>
    <w:div w:id="498034505">
      <w:bodyDiv w:val="1"/>
      <w:marLeft w:val="0"/>
      <w:marRight w:val="0"/>
      <w:marTop w:val="0"/>
      <w:marBottom w:val="0"/>
      <w:divBdr>
        <w:top w:val="none" w:sz="0" w:space="0" w:color="auto"/>
        <w:left w:val="none" w:sz="0" w:space="0" w:color="auto"/>
        <w:bottom w:val="none" w:sz="0" w:space="0" w:color="auto"/>
        <w:right w:val="none" w:sz="0" w:space="0" w:color="auto"/>
      </w:divBdr>
    </w:div>
    <w:div w:id="514267788">
      <w:bodyDiv w:val="1"/>
      <w:marLeft w:val="0"/>
      <w:marRight w:val="0"/>
      <w:marTop w:val="0"/>
      <w:marBottom w:val="0"/>
      <w:divBdr>
        <w:top w:val="none" w:sz="0" w:space="0" w:color="auto"/>
        <w:left w:val="none" w:sz="0" w:space="0" w:color="auto"/>
        <w:bottom w:val="none" w:sz="0" w:space="0" w:color="auto"/>
        <w:right w:val="none" w:sz="0" w:space="0" w:color="auto"/>
      </w:divBdr>
      <w:divsChild>
        <w:div w:id="1926765954">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542524795">
      <w:bodyDiv w:val="1"/>
      <w:marLeft w:val="0"/>
      <w:marRight w:val="0"/>
      <w:marTop w:val="0"/>
      <w:marBottom w:val="0"/>
      <w:divBdr>
        <w:top w:val="none" w:sz="0" w:space="0" w:color="auto"/>
        <w:left w:val="none" w:sz="0" w:space="0" w:color="auto"/>
        <w:bottom w:val="none" w:sz="0" w:space="0" w:color="auto"/>
        <w:right w:val="none" w:sz="0" w:space="0" w:color="auto"/>
      </w:divBdr>
      <w:divsChild>
        <w:div w:id="1684277686">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561334101">
      <w:bodyDiv w:val="1"/>
      <w:marLeft w:val="0"/>
      <w:marRight w:val="0"/>
      <w:marTop w:val="0"/>
      <w:marBottom w:val="0"/>
      <w:divBdr>
        <w:top w:val="none" w:sz="0" w:space="0" w:color="auto"/>
        <w:left w:val="none" w:sz="0" w:space="0" w:color="auto"/>
        <w:bottom w:val="none" w:sz="0" w:space="0" w:color="auto"/>
        <w:right w:val="none" w:sz="0" w:space="0" w:color="auto"/>
      </w:divBdr>
      <w:divsChild>
        <w:div w:id="885147026">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563180952">
      <w:bodyDiv w:val="1"/>
      <w:marLeft w:val="0"/>
      <w:marRight w:val="0"/>
      <w:marTop w:val="0"/>
      <w:marBottom w:val="0"/>
      <w:divBdr>
        <w:top w:val="none" w:sz="0" w:space="0" w:color="auto"/>
        <w:left w:val="none" w:sz="0" w:space="0" w:color="auto"/>
        <w:bottom w:val="none" w:sz="0" w:space="0" w:color="auto"/>
        <w:right w:val="none" w:sz="0" w:space="0" w:color="auto"/>
      </w:divBdr>
    </w:div>
    <w:div w:id="573585620">
      <w:bodyDiv w:val="1"/>
      <w:marLeft w:val="0"/>
      <w:marRight w:val="0"/>
      <w:marTop w:val="0"/>
      <w:marBottom w:val="0"/>
      <w:divBdr>
        <w:top w:val="none" w:sz="0" w:space="0" w:color="auto"/>
        <w:left w:val="none" w:sz="0" w:space="0" w:color="auto"/>
        <w:bottom w:val="none" w:sz="0" w:space="0" w:color="auto"/>
        <w:right w:val="none" w:sz="0" w:space="0" w:color="auto"/>
      </w:divBdr>
      <w:divsChild>
        <w:div w:id="763915279">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644554783">
      <w:bodyDiv w:val="1"/>
      <w:marLeft w:val="0"/>
      <w:marRight w:val="0"/>
      <w:marTop w:val="0"/>
      <w:marBottom w:val="0"/>
      <w:divBdr>
        <w:top w:val="none" w:sz="0" w:space="0" w:color="auto"/>
        <w:left w:val="none" w:sz="0" w:space="0" w:color="auto"/>
        <w:bottom w:val="none" w:sz="0" w:space="0" w:color="auto"/>
        <w:right w:val="none" w:sz="0" w:space="0" w:color="auto"/>
      </w:divBdr>
    </w:div>
    <w:div w:id="645549396">
      <w:bodyDiv w:val="1"/>
      <w:marLeft w:val="0"/>
      <w:marRight w:val="0"/>
      <w:marTop w:val="0"/>
      <w:marBottom w:val="0"/>
      <w:divBdr>
        <w:top w:val="none" w:sz="0" w:space="0" w:color="auto"/>
        <w:left w:val="none" w:sz="0" w:space="0" w:color="auto"/>
        <w:bottom w:val="none" w:sz="0" w:space="0" w:color="auto"/>
        <w:right w:val="none" w:sz="0" w:space="0" w:color="auto"/>
      </w:divBdr>
    </w:div>
    <w:div w:id="655576880">
      <w:bodyDiv w:val="1"/>
      <w:marLeft w:val="0"/>
      <w:marRight w:val="0"/>
      <w:marTop w:val="0"/>
      <w:marBottom w:val="0"/>
      <w:divBdr>
        <w:top w:val="none" w:sz="0" w:space="0" w:color="auto"/>
        <w:left w:val="none" w:sz="0" w:space="0" w:color="auto"/>
        <w:bottom w:val="none" w:sz="0" w:space="0" w:color="auto"/>
        <w:right w:val="none" w:sz="0" w:space="0" w:color="auto"/>
      </w:divBdr>
    </w:div>
    <w:div w:id="657612840">
      <w:bodyDiv w:val="1"/>
      <w:marLeft w:val="0"/>
      <w:marRight w:val="0"/>
      <w:marTop w:val="0"/>
      <w:marBottom w:val="0"/>
      <w:divBdr>
        <w:top w:val="none" w:sz="0" w:space="0" w:color="auto"/>
        <w:left w:val="none" w:sz="0" w:space="0" w:color="auto"/>
        <w:bottom w:val="none" w:sz="0" w:space="0" w:color="auto"/>
        <w:right w:val="none" w:sz="0" w:space="0" w:color="auto"/>
      </w:divBdr>
      <w:divsChild>
        <w:div w:id="1156726109">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673799901">
      <w:bodyDiv w:val="1"/>
      <w:marLeft w:val="0"/>
      <w:marRight w:val="0"/>
      <w:marTop w:val="0"/>
      <w:marBottom w:val="0"/>
      <w:divBdr>
        <w:top w:val="none" w:sz="0" w:space="0" w:color="auto"/>
        <w:left w:val="none" w:sz="0" w:space="0" w:color="auto"/>
        <w:bottom w:val="none" w:sz="0" w:space="0" w:color="auto"/>
        <w:right w:val="none" w:sz="0" w:space="0" w:color="auto"/>
      </w:divBdr>
    </w:div>
    <w:div w:id="694228563">
      <w:bodyDiv w:val="1"/>
      <w:marLeft w:val="0"/>
      <w:marRight w:val="0"/>
      <w:marTop w:val="0"/>
      <w:marBottom w:val="0"/>
      <w:divBdr>
        <w:top w:val="none" w:sz="0" w:space="0" w:color="auto"/>
        <w:left w:val="none" w:sz="0" w:space="0" w:color="auto"/>
        <w:bottom w:val="none" w:sz="0" w:space="0" w:color="auto"/>
        <w:right w:val="none" w:sz="0" w:space="0" w:color="auto"/>
      </w:divBdr>
    </w:div>
    <w:div w:id="697320912">
      <w:bodyDiv w:val="1"/>
      <w:marLeft w:val="0"/>
      <w:marRight w:val="0"/>
      <w:marTop w:val="0"/>
      <w:marBottom w:val="0"/>
      <w:divBdr>
        <w:top w:val="none" w:sz="0" w:space="0" w:color="auto"/>
        <w:left w:val="none" w:sz="0" w:space="0" w:color="auto"/>
        <w:bottom w:val="none" w:sz="0" w:space="0" w:color="auto"/>
        <w:right w:val="none" w:sz="0" w:space="0" w:color="auto"/>
      </w:divBdr>
      <w:divsChild>
        <w:div w:id="1334794194">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706103287">
      <w:bodyDiv w:val="1"/>
      <w:marLeft w:val="0"/>
      <w:marRight w:val="0"/>
      <w:marTop w:val="0"/>
      <w:marBottom w:val="0"/>
      <w:divBdr>
        <w:top w:val="none" w:sz="0" w:space="0" w:color="auto"/>
        <w:left w:val="none" w:sz="0" w:space="0" w:color="auto"/>
        <w:bottom w:val="none" w:sz="0" w:space="0" w:color="auto"/>
        <w:right w:val="none" w:sz="0" w:space="0" w:color="auto"/>
      </w:divBdr>
    </w:div>
    <w:div w:id="707031051">
      <w:bodyDiv w:val="1"/>
      <w:marLeft w:val="0"/>
      <w:marRight w:val="0"/>
      <w:marTop w:val="0"/>
      <w:marBottom w:val="0"/>
      <w:divBdr>
        <w:top w:val="none" w:sz="0" w:space="0" w:color="auto"/>
        <w:left w:val="none" w:sz="0" w:space="0" w:color="auto"/>
        <w:bottom w:val="none" w:sz="0" w:space="0" w:color="auto"/>
        <w:right w:val="none" w:sz="0" w:space="0" w:color="auto"/>
      </w:divBdr>
    </w:div>
    <w:div w:id="714963837">
      <w:bodyDiv w:val="1"/>
      <w:marLeft w:val="0"/>
      <w:marRight w:val="0"/>
      <w:marTop w:val="0"/>
      <w:marBottom w:val="0"/>
      <w:divBdr>
        <w:top w:val="none" w:sz="0" w:space="0" w:color="auto"/>
        <w:left w:val="none" w:sz="0" w:space="0" w:color="auto"/>
        <w:bottom w:val="none" w:sz="0" w:space="0" w:color="auto"/>
        <w:right w:val="none" w:sz="0" w:space="0" w:color="auto"/>
      </w:divBdr>
      <w:divsChild>
        <w:div w:id="1053113106">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727651708">
      <w:bodyDiv w:val="1"/>
      <w:marLeft w:val="0"/>
      <w:marRight w:val="0"/>
      <w:marTop w:val="0"/>
      <w:marBottom w:val="0"/>
      <w:divBdr>
        <w:top w:val="none" w:sz="0" w:space="0" w:color="auto"/>
        <w:left w:val="none" w:sz="0" w:space="0" w:color="auto"/>
        <w:bottom w:val="none" w:sz="0" w:space="0" w:color="auto"/>
        <w:right w:val="none" w:sz="0" w:space="0" w:color="auto"/>
      </w:divBdr>
    </w:div>
    <w:div w:id="733087711">
      <w:bodyDiv w:val="1"/>
      <w:marLeft w:val="0"/>
      <w:marRight w:val="0"/>
      <w:marTop w:val="0"/>
      <w:marBottom w:val="0"/>
      <w:divBdr>
        <w:top w:val="none" w:sz="0" w:space="0" w:color="auto"/>
        <w:left w:val="none" w:sz="0" w:space="0" w:color="auto"/>
        <w:bottom w:val="none" w:sz="0" w:space="0" w:color="auto"/>
        <w:right w:val="none" w:sz="0" w:space="0" w:color="auto"/>
      </w:divBdr>
    </w:div>
    <w:div w:id="744962465">
      <w:bodyDiv w:val="1"/>
      <w:marLeft w:val="0"/>
      <w:marRight w:val="0"/>
      <w:marTop w:val="0"/>
      <w:marBottom w:val="0"/>
      <w:divBdr>
        <w:top w:val="none" w:sz="0" w:space="0" w:color="auto"/>
        <w:left w:val="none" w:sz="0" w:space="0" w:color="auto"/>
        <w:bottom w:val="none" w:sz="0" w:space="0" w:color="auto"/>
        <w:right w:val="none" w:sz="0" w:space="0" w:color="auto"/>
      </w:divBdr>
    </w:div>
    <w:div w:id="745373272">
      <w:bodyDiv w:val="1"/>
      <w:marLeft w:val="0"/>
      <w:marRight w:val="0"/>
      <w:marTop w:val="0"/>
      <w:marBottom w:val="0"/>
      <w:divBdr>
        <w:top w:val="none" w:sz="0" w:space="0" w:color="auto"/>
        <w:left w:val="none" w:sz="0" w:space="0" w:color="auto"/>
        <w:bottom w:val="none" w:sz="0" w:space="0" w:color="auto"/>
        <w:right w:val="none" w:sz="0" w:space="0" w:color="auto"/>
      </w:divBdr>
      <w:divsChild>
        <w:div w:id="1717199666">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758451489">
      <w:bodyDiv w:val="1"/>
      <w:marLeft w:val="0"/>
      <w:marRight w:val="0"/>
      <w:marTop w:val="0"/>
      <w:marBottom w:val="0"/>
      <w:divBdr>
        <w:top w:val="none" w:sz="0" w:space="0" w:color="auto"/>
        <w:left w:val="none" w:sz="0" w:space="0" w:color="auto"/>
        <w:bottom w:val="none" w:sz="0" w:space="0" w:color="auto"/>
        <w:right w:val="none" w:sz="0" w:space="0" w:color="auto"/>
      </w:divBdr>
    </w:div>
    <w:div w:id="763918189">
      <w:bodyDiv w:val="1"/>
      <w:marLeft w:val="0"/>
      <w:marRight w:val="0"/>
      <w:marTop w:val="0"/>
      <w:marBottom w:val="0"/>
      <w:divBdr>
        <w:top w:val="none" w:sz="0" w:space="0" w:color="auto"/>
        <w:left w:val="none" w:sz="0" w:space="0" w:color="auto"/>
        <w:bottom w:val="none" w:sz="0" w:space="0" w:color="auto"/>
        <w:right w:val="none" w:sz="0" w:space="0" w:color="auto"/>
      </w:divBdr>
    </w:div>
    <w:div w:id="764106545">
      <w:bodyDiv w:val="1"/>
      <w:marLeft w:val="0"/>
      <w:marRight w:val="0"/>
      <w:marTop w:val="0"/>
      <w:marBottom w:val="0"/>
      <w:divBdr>
        <w:top w:val="none" w:sz="0" w:space="0" w:color="auto"/>
        <w:left w:val="none" w:sz="0" w:space="0" w:color="auto"/>
        <w:bottom w:val="none" w:sz="0" w:space="0" w:color="auto"/>
        <w:right w:val="none" w:sz="0" w:space="0" w:color="auto"/>
      </w:divBdr>
      <w:divsChild>
        <w:div w:id="1950769070">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768895238">
      <w:bodyDiv w:val="1"/>
      <w:marLeft w:val="0"/>
      <w:marRight w:val="0"/>
      <w:marTop w:val="0"/>
      <w:marBottom w:val="0"/>
      <w:divBdr>
        <w:top w:val="none" w:sz="0" w:space="0" w:color="auto"/>
        <w:left w:val="none" w:sz="0" w:space="0" w:color="auto"/>
        <w:bottom w:val="none" w:sz="0" w:space="0" w:color="auto"/>
        <w:right w:val="none" w:sz="0" w:space="0" w:color="auto"/>
      </w:divBdr>
    </w:div>
    <w:div w:id="781995065">
      <w:bodyDiv w:val="1"/>
      <w:marLeft w:val="0"/>
      <w:marRight w:val="0"/>
      <w:marTop w:val="0"/>
      <w:marBottom w:val="0"/>
      <w:divBdr>
        <w:top w:val="none" w:sz="0" w:space="0" w:color="auto"/>
        <w:left w:val="none" w:sz="0" w:space="0" w:color="auto"/>
        <w:bottom w:val="none" w:sz="0" w:space="0" w:color="auto"/>
        <w:right w:val="none" w:sz="0" w:space="0" w:color="auto"/>
      </w:divBdr>
      <w:divsChild>
        <w:div w:id="463238500">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805003794">
      <w:bodyDiv w:val="1"/>
      <w:marLeft w:val="0"/>
      <w:marRight w:val="0"/>
      <w:marTop w:val="0"/>
      <w:marBottom w:val="0"/>
      <w:divBdr>
        <w:top w:val="none" w:sz="0" w:space="0" w:color="auto"/>
        <w:left w:val="none" w:sz="0" w:space="0" w:color="auto"/>
        <w:bottom w:val="none" w:sz="0" w:space="0" w:color="auto"/>
        <w:right w:val="none" w:sz="0" w:space="0" w:color="auto"/>
      </w:divBdr>
    </w:div>
    <w:div w:id="809009137">
      <w:bodyDiv w:val="1"/>
      <w:marLeft w:val="0"/>
      <w:marRight w:val="0"/>
      <w:marTop w:val="0"/>
      <w:marBottom w:val="0"/>
      <w:divBdr>
        <w:top w:val="none" w:sz="0" w:space="0" w:color="auto"/>
        <w:left w:val="none" w:sz="0" w:space="0" w:color="auto"/>
        <w:bottom w:val="none" w:sz="0" w:space="0" w:color="auto"/>
        <w:right w:val="none" w:sz="0" w:space="0" w:color="auto"/>
      </w:divBdr>
    </w:div>
    <w:div w:id="839540518">
      <w:bodyDiv w:val="1"/>
      <w:marLeft w:val="0"/>
      <w:marRight w:val="0"/>
      <w:marTop w:val="0"/>
      <w:marBottom w:val="0"/>
      <w:divBdr>
        <w:top w:val="none" w:sz="0" w:space="0" w:color="auto"/>
        <w:left w:val="none" w:sz="0" w:space="0" w:color="auto"/>
        <w:bottom w:val="none" w:sz="0" w:space="0" w:color="auto"/>
        <w:right w:val="none" w:sz="0" w:space="0" w:color="auto"/>
      </w:divBdr>
      <w:divsChild>
        <w:div w:id="277757247">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888105856">
      <w:bodyDiv w:val="1"/>
      <w:marLeft w:val="0"/>
      <w:marRight w:val="0"/>
      <w:marTop w:val="0"/>
      <w:marBottom w:val="0"/>
      <w:divBdr>
        <w:top w:val="none" w:sz="0" w:space="0" w:color="auto"/>
        <w:left w:val="none" w:sz="0" w:space="0" w:color="auto"/>
        <w:bottom w:val="none" w:sz="0" w:space="0" w:color="auto"/>
        <w:right w:val="none" w:sz="0" w:space="0" w:color="auto"/>
      </w:divBdr>
    </w:div>
    <w:div w:id="891232395">
      <w:bodyDiv w:val="1"/>
      <w:marLeft w:val="0"/>
      <w:marRight w:val="0"/>
      <w:marTop w:val="0"/>
      <w:marBottom w:val="0"/>
      <w:divBdr>
        <w:top w:val="none" w:sz="0" w:space="0" w:color="auto"/>
        <w:left w:val="none" w:sz="0" w:space="0" w:color="auto"/>
        <w:bottom w:val="none" w:sz="0" w:space="0" w:color="auto"/>
        <w:right w:val="none" w:sz="0" w:space="0" w:color="auto"/>
      </w:divBdr>
    </w:div>
    <w:div w:id="927808398">
      <w:bodyDiv w:val="1"/>
      <w:marLeft w:val="0"/>
      <w:marRight w:val="0"/>
      <w:marTop w:val="0"/>
      <w:marBottom w:val="0"/>
      <w:divBdr>
        <w:top w:val="none" w:sz="0" w:space="0" w:color="auto"/>
        <w:left w:val="none" w:sz="0" w:space="0" w:color="auto"/>
        <w:bottom w:val="none" w:sz="0" w:space="0" w:color="auto"/>
        <w:right w:val="none" w:sz="0" w:space="0" w:color="auto"/>
      </w:divBdr>
    </w:div>
    <w:div w:id="938634809">
      <w:bodyDiv w:val="1"/>
      <w:marLeft w:val="0"/>
      <w:marRight w:val="0"/>
      <w:marTop w:val="0"/>
      <w:marBottom w:val="0"/>
      <w:divBdr>
        <w:top w:val="none" w:sz="0" w:space="0" w:color="auto"/>
        <w:left w:val="none" w:sz="0" w:space="0" w:color="auto"/>
        <w:bottom w:val="none" w:sz="0" w:space="0" w:color="auto"/>
        <w:right w:val="none" w:sz="0" w:space="0" w:color="auto"/>
      </w:divBdr>
    </w:div>
    <w:div w:id="949313771">
      <w:bodyDiv w:val="1"/>
      <w:marLeft w:val="0"/>
      <w:marRight w:val="0"/>
      <w:marTop w:val="0"/>
      <w:marBottom w:val="0"/>
      <w:divBdr>
        <w:top w:val="none" w:sz="0" w:space="0" w:color="auto"/>
        <w:left w:val="none" w:sz="0" w:space="0" w:color="auto"/>
        <w:bottom w:val="none" w:sz="0" w:space="0" w:color="auto"/>
        <w:right w:val="none" w:sz="0" w:space="0" w:color="auto"/>
      </w:divBdr>
    </w:div>
    <w:div w:id="959143470">
      <w:bodyDiv w:val="1"/>
      <w:marLeft w:val="0"/>
      <w:marRight w:val="0"/>
      <w:marTop w:val="0"/>
      <w:marBottom w:val="0"/>
      <w:divBdr>
        <w:top w:val="none" w:sz="0" w:space="0" w:color="auto"/>
        <w:left w:val="none" w:sz="0" w:space="0" w:color="auto"/>
        <w:bottom w:val="none" w:sz="0" w:space="0" w:color="auto"/>
        <w:right w:val="none" w:sz="0" w:space="0" w:color="auto"/>
      </w:divBdr>
    </w:div>
    <w:div w:id="960455909">
      <w:bodyDiv w:val="1"/>
      <w:marLeft w:val="0"/>
      <w:marRight w:val="0"/>
      <w:marTop w:val="0"/>
      <w:marBottom w:val="0"/>
      <w:divBdr>
        <w:top w:val="none" w:sz="0" w:space="0" w:color="auto"/>
        <w:left w:val="none" w:sz="0" w:space="0" w:color="auto"/>
        <w:bottom w:val="none" w:sz="0" w:space="0" w:color="auto"/>
        <w:right w:val="none" w:sz="0" w:space="0" w:color="auto"/>
      </w:divBdr>
      <w:divsChild>
        <w:div w:id="1285581729">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989946309">
      <w:bodyDiv w:val="1"/>
      <w:marLeft w:val="0"/>
      <w:marRight w:val="0"/>
      <w:marTop w:val="0"/>
      <w:marBottom w:val="0"/>
      <w:divBdr>
        <w:top w:val="none" w:sz="0" w:space="0" w:color="auto"/>
        <w:left w:val="none" w:sz="0" w:space="0" w:color="auto"/>
        <w:bottom w:val="none" w:sz="0" w:space="0" w:color="auto"/>
        <w:right w:val="none" w:sz="0" w:space="0" w:color="auto"/>
      </w:divBdr>
      <w:divsChild>
        <w:div w:id="817890723">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990404900">
      <w:bodyDiv w:val="1"/>
      <w:marLeft w:val="0"/>
      <w:marRight w:val="0"/>
      <w:marTop w:val="0"/>
      <w:marBottom w:val="0"/>
      <w:divBdr>
        <w:top w:val="none" w:sz="0" w:space="0" w:color="auto"/>
        <w:left w:val="none" w:sz="0" w:space="0" w:color="auto"/>
        <w:bottom w:val="none" w:sz="0" w:space="0" w:color="auto"/>
        <w:right w:val="none" w:sz="0" w:space="0" w:color="auto"/>
      </w:divBdr>
    </w:div>
    <w:div w:id="1008672910">
      <w:bodyDiv w:val="1"/>
      <w:marLeft w:val="0"/>
      <w:marRight w:val="0"/>
      <w:marTop w:val="0"/>
      <w:marBottom w:val="0"/>
      <w:divBdr>
        <w:top w:val="none" w:sz="0" w:space="0" w:color="auto"/>
        <w:left w:val="none" w:sz="0" w:space="0" w:color="auto"/>
        <w:bottom w:val="none" w:sz="0" w:space="0" w:color="auto"/>
        <w:right w:val="none" w:sz="0" w:space="0" w:color="auto"/>
      </w:divBdr>
    </w:div>
    <w:div w:id="1049501126">
      <w:bodyDiv w:val="1"/>
      <w:marLeft w:val="0"/>
      <w:marRight w:val="0"/>
      <w:marTop w:val="0"/>
      <w:marBottom w:val="0"/>
      <w:divBdr>
        <w:top w:val="none" w:sz="0" w:space="0" w:color="auto"/>
        <w:left w:val="none" w:sz="0" w:space="0" w:color="auto"/>
        <w:bottom w:val="none" w:sz="0" w:space="0" w:color="auto"/>
        <w:right w:val="none" w:sz="0" w:space="0" w:color="auto"/>
      </w:divBdr>
    </w:div>
    <w:div w:id="1056660086">
      <w:bodyDiv w:val="1"/>
      <w:marLeft w:val="0"/>
      <w:marRight w:val="0"/>
      <w:marTop w:val="0"/>
      <w:marBottom w:val="0"/>
      <w:divBdr>
        <w:top w:val="none" w:sz="0" w:space="0" w:color="auto"/>
        <w:left w:val="none" w:sz="0" w:space="0" w:color="auto"/>
        <w:bottom w:val="none" w:sz="0" w:space="0" w:color="auto"/>
        <w:right w:val="none" w:sz="0" w:space="0" w:color="auto"/>
      </w:divBdr>
    </w:div>
    <w:div w:id="1064790085">
      <w:bodyDiv w:val="1"/>
      <w:marLeft w:val="0"/>
      <w:marRight w:val="0"/>
      <w:marTop w:val="0"/>
      <w:marBottom w:val="0"/>
      <w:divBdr>
        <w:top w:val="none" w:sz="0" w:space="0" w:color="auto"/>
        <w:left w:val="none" w:sz="0" w:space="0" w:color="auto"/>
        <w:bottom w:val="none" w:sz="0" w:space="0" w:color="auto"/>
        <w:right w:val="none" w:sz="0" w:space="0" w:color="auto"/>
      </w:divBdr>
    </w:div>
    <w:div w:id="1087727577">
      <w:bodyDiv w:val="1"/>
      <w:marLeft w:val="0"/>
      <w:marRight w:val="0"/>
      <w:marTop w:val="0"/>
      <w:marBottom w:val="0"/>
      <w:divBdr>
        <w:top w:val="none" w:sz="0" w:space="0" w:color="auto"/>
        <w:left w:val="none" w:sz="0" w:space="0" w:color="auto"/>
        <w:bottom w:val="none" w:sz="0" w:space="0" w:color="auto"/>
        <w:right w:val="none" w:sz="0" w:space="0" w:color="auto"/>
      </w:divBdr>
    </w:div>
    <w:div w:id="1092898319">
      <w:bodyDiv w:val="1"/>
      <w:marLeft w:val="0"/>
      <w:marRight w:val="0"/>
      <w:marTop w:val="0"/>
      <w:marBottom w:val="0"/>
      <w:divBdr>
        <w:top w:val="none" w:sz="0" w:space="0" w:color="auto"/>
        <w:left w:val="none" w:sz="0" w:space="0" w:color="auto"/>
        <w:bottom w:val="none" w:sz="0" w:space="0" w:color="auto"/>
        <w:right w:val="none" w:sz="0" w:space="0" w:color="auto"/>
      </w:divBdr>
      <w:divsChild>
        <w:div w:id="325480497">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102988780">
      <w:bodyDiv w:val="1"/>
      <w:marLeft w:val="0"/>
      <w:marRight w:val="0"/>
      <w:marTop w:val="0"/>
      <w:marBottom w:val="0"/>
      <w:divBdr>
        <w:top w:val="none" w:sz="0" w:space="0" w:color="auto"/>
        <w:left w:val="none" w:sz="0" w:space="0" w:color="auto"/>
        <w:bottom w:val="none" w:sz="0" w:space="0" w:color="auto"/>
        <w:right w:val="none" w:sz="0" w:space="0" w:color="auto"/>
      </w:divBdr>
    </w:div>
    <w:div w:id="1115441690">
      <w:bodyDiv w:val="1"/>
      <w:marLeft w:val="0"/>
      <w:marRight w:val="0"/>
      <w:marTop w:val="0"/>
      <w:marBottom w:val="0"/>
      <w:divBdr>
        <w:top w:val="none" w:sz="0" w:space="0" w:color="auto"/>
        <w:left w:val="none" w:sz="0" w:space="0" w:color="auto"/>
        <w:bottom w:val="none" w:sz="0" w:space="0" w:color="auto"/>
        <w:right w:val="none" w:sz="0" w:space="0" w:color="auto"/>
      </w:divBdr>
    </w:div>
    <w:div w:id="1123771879">
      <w:bodyDiv w:val="1"/>
      <w:marLeft w:val="0"/>
      <w:marRight w:val="0"/>
      <w:marTop w:val="0"/>
      <w:marBottom w:val="0"/>
      <w:divBdr>
        <w:top w:val="none" w:sz="0" w:space="0" w:color="auto"/>
        <w:left w:val="none" w:sz="0" w:space="0" w:color="auto"/>
        <w:bottom w:val="none" w:sz="0" w:space="0" w:color="auto"/>
        <w:right w:val="none" w:sz="0" w:space="0" w:color="auto"/>
      </w:divBdr>
    </w:div>
    <w:div w:id="1130562101">
      <w:bodyDiv w:val="1"/>
      <w:marLeft w:val="0"/>
      <w:marRight w:val="0"/>
      <w:marTop w:val="0"/>
      <w:marBottom w:val="0"/>
      <w:divBdr>
        <w:top w:val="none" w:sz="0" w:space="0" w:color="auto"/>
        <w:left w:val="none" w:sz="0" w:space="0" w:color="auto"/>
        <w:bottom w:val="none" w:sz="0" w:space="0" w:color="auto"/>
        <w:right w:val="none" w:sz="0" w:space="0" w:color="auto"/>
      </w:divBdr>
    </w:div>
    <w:div w:id="1135102382">
      <w:bodyDiv w:val="1"/>
      <w:marLeft w:val="0"/>
      <w:marRight w:val="0"/>
      <w:marTop w:val="0"/>
      <w:marBottom w:val="0"/>
      <w:divBdr>
        <w:top w:val="none" w:sz="0" w:space="0" w:color="auto"/>
        <w:left w:val="none" w:sz="0" w:space="0" w:color="auto"/>
        <w:bottom w:val="none" w:sz="0" w:space="0" w:color="auto"/>
        <w:right w:val="none" w:sz="0" w:space="0" w:color="auto"/>
      </w:divBdr>
    </w:div>
    <w:div w:id="1146506791">
      <w:bodyDiv w:val="1"/>
      <w:marLeft w:val="0"/>
      <w:marRight w:val="0"/>
      <w:marTop w:val="0"/>
      <w:marBottom w:val="0"/>
      <w:divBdr>
        <w:top w:val="none" w:sz="0" w:space="0" w:color="auto"/>
        <w:left w:val="none" w:sz="0" w:space="0" w:color="auto"/>
        <w:bottom w:val="none" w:sz="0" w:space="0" w:color="auto"/>
        <w:right w:val="none" w:sz="0" w:space="0" w:color="auto"/>
      </w:divBdr>
    </w:div>
    <w:div w:id="1148202980">
      <w:bodyDiv w:val="1"/>
      <w:marLeft w:val="0"/>
      <w:marRight w:val="0"/>
      <w:marTop w:val="0"/>
      <w:marBottom w:val="0"/>
      <w:divBdr>
        <w:top w:val="none" w:sz="0" w:space="0" w:color="auto"/>
        <w:left w:val="none" w:sz="0" w:space="0" w:color="auto"/>
        <w:bottom w:val="none" w:sz="0" w:space="0" w:color="auto"/>
        <w:right w:val="none" w:sz="0" w:space="0" w:color="auto"/>
      </w:divBdr>
    </w:div>
    <w:div w:id="1149202863">
      <w:bodyDiv w:val="1"/>
      <w:marLeft w:val="0"/>
      <w:marRight w:val="0"/>
      <w:marTop w:val="0"/>
      <w:marBottom w:val="0"/>
      <w:divBdr>
        <w:top w:val="none" w:sz="0" w:space="0" w:color="auto"/>
        <w:left w:val="none" w:sz="0" w:space="0" w:color="auto"/>
        <w:bottom w:val="none" w:sz="0" w:space="0" w:color="auto"/>
        <w:right w:val="none" w:sz="0" w:space="0" w:color="auto"/>
      </w:divBdr>
    </w:div>
    <w:div w:id="1154679916">
      <w:bodyDiv w:val="1"/>
      <w:marLeft w:val="0"/>
      <w:marRight w:val="0"/>
      <w:marTop w:val="0"/>
      <w:marBottom w:val="0"/>
      <w:divBdr>
        <w:top w:val="none" w:sz="0" w:space="0" w:color="auto"/>
        <w:left w:val="none" w:sz="0" w:space="0" w:color="auto"/>
        <w:bottom w:val="none" w:sz="0" w:space="0" w:color="auto"/>
        <w:right w:val="none" w:sz="0" w:space="0" w:color="auto"/>
      </w:divBdr>
    </w:div>
    <w:div w:id="1159493490">
      <w:bodyDiv w:val="1"/>
      <w:marLeft w:val="0"/>
      <w:marRight w:val="0"/>
      <w:marTop w:val="0"/>
      <w:marBottom w:val="0"/>
      <w:divBdr>
        <w:top w:val="none" w:sz="0" w:space="0" w:color="auto"/>
        <w:left w:val="none" w:sz="0" w:space="0" w:color="auto"/>
        <w:bottom w:val="none" w:sz="0" w:space="0" w:color="auto"/>
        <w:right w:val="none" w:sz="0" w:space="0" w:color="auto"/>
      </w:divBdr>
    </w:div>
    <w:div w:id="1168012971">
      <w:bodyDiv w:val="1"/>
      <w:marLeft w:val="0"/>
      <w:marRight w:val="0"/>
      <w:marTop w:val="0"/>
      <w:marBottom w:val="0"/>
      <w:divBdr>
        <w:top w:val="none" w:sz="0" w:space="0" w:color="auto"/>
        <w:left w:val="none" w:sz="0" w:space="0" w:color="auto"/>
        <w:bottom w:val="none" w:sz="0" w:space="0" w:color="auto"/>
        <w:right w:val="none" w:sz="0" w:space="0" w:color="auto"/>
      </w:divBdr>
    </w:div>
    <w:div w:id="1180268626">
      <w:bodyDiv w:val="1"/>
      <w:marLeft w:val="0"/>
      <w:marRight w:val="0"/>
      <w:marTop w:val="0"/>
      <w:marBottom w:val="0"/>
      <w:divBdr>
        <w:top w:val="none" w:sz="0" w:space="0" w:color="auto"/>
        <w:left w:val="none" w:sz="0" w:space="0" w:color="auto"/>
        <w:bottom w:val="none" w:sz="0" w:space="0" w:color="auto"/>
        <w:right w:val="none" w:sz="0" w:space="0" w:color="auto"/>
      </w:divBdr>
    </w:div>
    <w:div w:id="1191842918">
      <w:bodyDiv w:val="1"/>
      <w:marLeft w:val="0"/>
      <w:marRight w:val="0"/>
      <w:marTop w:val="0"/>
      <w:marBottom w:val="0"/>
      <w:divBdr>
        <w:top w:val="none" w:sz="0" w:space="0" w:color="auto"/>
        <w:left w:val="none" w:sz="0" w:space="0" w:color="auto"/>
        <w:bottom w:val="none" w:sz="0" w:space="0" w:color="auto"/>
        <w:right w:val="none" w:sz="0" w:space="0" w:color="auto"/>
      </w:divBdr>
    </w:div>
    <w:div w:id="1199396550">
      <w:bodyDiv w:val="1"/>
      <w:marLeft w:val="0"/>
      <w:marRight w:val="0"/>
      <w:marTop w:val="0"/>
      <w:marBottom w:val="0"/>
      <w:divBdr>
        <w:top w:val="none" w:sz="0" w:space="0" w:color="auto"/>
        <w:left w:val="none" w:sz="0" w:space="0" w:color="auto"/>
        <w:bottom w:val="none" w:sz="0" w:space="0" w:color="auto"/>
        <w:right w:val="none" w:sz="0" w:space="0" w:color="auto"/>
      </w:divBdr>
      <w:divsChild>
        <w:div w:id="395711648">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222861934">
      <w:bodyDiv w:val="1"/>
      <w:marLeft w:val="0"/>
      <w:marRight w:val="0"/>
      <w:marTop w:val="0"/>
      <w:marBottom w:val="0"/>
      <w:divBdr>
        <w:top w:val="none" w:sz="0" w:space="0" w:color="auto"/>
        <w:left w:val="none" w:sz="0" w:space="0" w:color="auto"/>
        <w:bottom w:val="none" w:sz="0" w:space="0" w:color="auto"/>
        <w:right w:val="none" w:sz="0" w:space="0" w:color="auto"/>
      </w:divBdr>
    </w:div>
    <w:div w:id="1232618895">
      <w:bodyDiv w:val="1"/>
      <w:marLeft w:val="0"/>
      <w:marRight w:val="0"/>
      <w:marTop w:val="0"/>
      <w:marBottom w:val="0"/>
      <w:divBdr>
        <w:top w:val="none" w:sz="0" w:space="0" w:color="auto"/>
        <w:left w:val="none" w:sz="0" w:space="0" w:color="auto"/>
        <w:bottom w:val="none" w:sz="0" w:space="0" w:color="auto"/>
        <w:right w:val="none" w:sz="0" w:space="0" w:color="auto"/>
      </w:divBdr>
    </w:div>
    <w:div w:id="1233468010">
      <w:bodyDiv w:val="1"/>
      <w:marLeft w:val="0"/>
      <w:marRight w:val="0"/>
      <w:marTop w:val="0"/>
      <w:marBottom w:val="0"/>
      <w:divBdr>
        <w:top w:val="none" w:sz="0" w:space="0" w:color="auto"/>
        <w:left w:val="none" w:sz="0" w:space="0" w:color="auto"/>
        <w:bottom w:val="none" w:sz="0" w:space="0" w:color="auto"/>
        <w:right w:val="none" w:sz="0" w:space="0" w:color="auto"/>
      </w:divBdr>
      <w:divsChild>
        <w:div w:id="1436554980">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244072201">
      <w:bodyDiv w:val="1"/>
      <w:marLeft w:val="0"/>
      <w:marRight w:val="0"/>
      <w:marTop w:val="0"/>
      <w:marBottom w:val="0"/>
      <w:divBdr>
        <w:top w:val="none" w:sz="0" w:space="0" w:color="auto"/>
        <w:left w:val="none" w:sz="0" w:space="0" w:color="auto"/>
        <w:bottom w:val="none" w:sz="0" w:space="0" w:color="auto"/>
        <w:right w:val="none" w:sz="0" w:space="0" w:color="auto"/>
      </w:divBdr>
    </w:div>
    <w:div w:id="1256017158">
      <w:bodyDiv w:val="1"/>
      <w:marLeft w:val="0"/>
      <w:marRight w:val="0"/>
      <w:marTop w:val="0"/>
      <w:marBottom w:val="0"/>
      <w:divBdr>
        <w:top w:val="none" w:sz="0" w:space="0" w:color="auto"/>
        <w:left w:val="none" w:sz="0" w:space="0" w:color="auto"/>
        <w:bottom w:val="none" w:sz="0" w:space="0" w:color="auto"/>
        <w:right w:val="none" w:sz="0" w:space="0" w:color="auto"/>
      </w:divBdr>
    </w:div>
    <w:div w:id="1287203952">
      <w:bodyDiv w:val="1"/>
      <w:marLeft w:val="0"/>
      <w:marRight w:val="0"/>
      <w:marTop w:val="0"/>
      <w:marBottom w:val="0"/>
      <w:divBdr>
        <w:top w:val="none" w:sz="0" w:space="0" w:color="auto"/>
        <w:left w:val="none" w:sz="0" w:space="0" w:color="auto"/>
        <w:bottom w:val="none" w:sz="0" w:space="0" w:color="auto"/>
        <w:right w:val="none" w:sz="0" w:space="0" w:color="auto"/>
      </w:divBdr>
    </w:div>
    <w:div w:id="1292129841">
      <w:bodyDiv w:val="1"/>
      <w:marLeft w:val="0"/>
      <w:marRight w:val="0"/>
      <w:marTop w:val="0"/>
      <w:marBottom w:val="0"/>
      <w:divBdr>
        <w:top w:val="none" w:sz="0" w:space="0" w:color="auto"/>
        <w:left w:val="none" w:sz="0" w:space="0" w:color="auto"/>
        <w:bottom w:val="none" w:sz="0" w:space="0" w:color="auto"/>
        <w:right w:val="none" w:sz="0" w:space="0" w:color="auto"/>
      </w:divBdr>
      <w:divsChild>
        <w:div w:id="1622103198">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307584473">
      <w:bodyDiv w:val="1"/>
      <w:marLeft w:val="0"/>
      <w:marRight w:val="0"/>
      <w:marTop w:val="0"/>
      <w:marBottom w:val="0"/>
      <w:divBdr>
        <w:top w:val="none" w:sz="0" w:space="0" w:color="auto"/>
        <w:left w:val="none" w:sz="0" w:space="0" w:color="auto"/>
        <w:bottom w:val="none" w:sz="0" w:space="0" w:color="auto"/>
        <w:right w:val="none" w:sz="0" w:space="0" w:color="auto"/>
      </w:divBdr>
    </w:div>
    <w:div w:id="1322270257">
      <w:bodyDiv w:val="1"/>
      <w:marLeft w:val="0"/>
      <w:marRight w:val="0"/>
      <w:marTop w:val="0"/>
      <w:marBottom w:val="0"/>
      <w:divBdr>
        <w:top w:val="none" w:sz="0" w:space="0" w:color="auto"/>
        <w:left w:val="none" w:sz="0" w:space="0" w:color="auto"/>
        <w:bottom w:val="none" w:sz="0" w:space="0" w:color="auto"/>
        <w:right w:val="none" w:sz="0" w:space="0" w:color="auto"/>
      </w:divBdr>
    </w:div>
    <w:div w:id="1407410622">
      <w:bodyDiv w:val="1"/>
      <w:marLeft w:val="0"/>
      <w:marRight w:val="0"/>
      <w:marTop w:val="0"/>
      <w:marBottom w:val="0"/>
      <w:divBdr>
        <w:top w:val="none" w:sz="0" w:space="0" w:color="auto"/>
        <w:left w:val="none" w:sz="0" w:space="0" w:color="auto"/>
        <w:bottom w:val="none" w:sz="0" w:space="0" w:color="auto"/>
        <w:right w:val="none" w:sz="0" w:space="0" w:color="auto"/>
      </w:divBdr>
    </w:div>
    <w:div w:id="1409307389">
      <w:bodyDiv w:val="1"/>
      <w:marLeft w:val="0"/>
      <w:marRight w:val="0"/>
      <w:marTop w:val="0"/>
      <w:marBottom w:val="0"/>
      <w:divBdr>
        <w:top w:val="none" w:sz="0" w:space="0" w:color="auto"/>
        <w:left w:val="none" w:sz="0" w:space="0" w:color="auto"/>
        <w:bottom w:val="none" w:sz="0" w:space="0" w:color="auto"/>
        <w:right w:val="none" w:sz="0" w:space="0" w:color="auto"/>
      </w:divBdr>
    </w:div>
    <w:div w:id="1419139248">
      <w:bodyDiv w:val="1"/>
      <w:marLeft w:val="0"/>
      <w:marRight w:val="0"/>
      <w:marTop w:val="0"/>
      <w:marBottom w:val="0"/>
      <w:divBdr>
        <w:top w:val="none" w:sz="0" w:space="0" w:color="auto"/>
        <w:left w:val="none" w:sz="0" w:space="0" w:color="auto"/>
        <w:bottom w:val="none" w:sz="0" w:space="0" w:color="auto"/>
        <w:right w:val="none" w:sz="0" w:space="0" w:color="auto"/>
      </w:divBdr>
    </w:div>
    <w:div w:id="1420978242">
      <w:bodyDiv w:val="1"/>
      <w:marLeft w:val="0"/>
      <w:marRight w:val="0"/>
      <w:marTop w:val="0"/>
      <w:marBottom w:val="0"/>
      <w:divBdr>
        <w:top w:val="none" w:sz="0" w:space="0" w:color="auto"/>
        <w:left w:val="none" w:sz="0" w:space="0" w:color="auto"/>
        <w:bottom w:val="none" w:sz="0" w:space="0" w:color="auto"/>
        <w:right w:val="none" w:sz="0" w:space="0" w:color="auto"/>
      </w:divBdr>
    </w:div>
    <w:div w:id="1439178447">
      <w:bodyDiv w:val="1"/>
      <w:marLeft w:val="0"/>
      <w:marRight w:val="0"/>
      <w:marTop w:val="0"/>
      <w:marBottom w:val="0"/>
      <w:divBdr>
        <w:top w:val="none" w:sz="0" w:space="0" w:color="auto"/>
        <w:left w:val="none" w:sz="0" w:space="0" w:color="auto"/>
        <w:bottom w:val="none" w:sz="0" w:space="0" w:color="auto"/>
        <w:right w:val="none" w:sz="0" w:space="0" w:color="auto"/>
      </w:divBdr>
    </w:div>
    <w:div w:id="1455637910">
      <w:bodyDiv w:val="1"/>
      <w:marLeft w:val="0"/>
      <w:marRight w:val="0"/>
      <w:marTop w:val="0"/>
      <w:marBottom w:val="0"/>
      <w:divBdr>
        <w:top w:val="none" w:sz="0" w:space="0" w:color="auto"/>
        <w:left w:val="none" w:sz="0" w:space="0" w:color="auto"/>
        <w:bottom w:val="none" w:sz="0" w:space="0" w:color="auto"/>
        <w:right w:val="none" w:sz="0" w:space="0" w:color="auto"/>
      </w:divBdr>
    </w:div>
    <w:div w:id="1472089004">
      <w:bodyDiv w:val="1"/>
      <w:marLeft w:val="0"/>
      <w:marRight w:val="0"/>
      <w:marTop w:val="0"/>
      <w:marBottom w:val="0"/>
      <w:divBdr>
        <w:top w:val="none" w:sz="0" w:space="0" w:color="auto"/>
        <w:left w:val="none" w:sz="0" w:space="0" w:color="auto"/>
        <w:bottom w:val="none" w:sz="0" w:space="0" w:color="auto"/>
        <w:right w:val="none" w:sz="0" w:space="0" w:color="auto"/>
      </w:divBdr>
    </w:div>
    <w:div w:id="1477796641">
      <w:bodyDiv w:val="1"/>
      <w:marLeft w:val="0"/>
      <w:marRight w:val="0"/>
      <w:marTop w:val="0"/>
      <w:marBottom w:val="0"/>
      <w:divBdr>
        <w:top w:val="none" w:sz="0" w:space="0" w:color="auto"/>
        <w:left w:val="none" w:sz="0" w:space="0" w:color="auto"/>
        <w:bottom w:val="none" w:sz="0" w:space="0" w:color="auto"/>
        <w:right w:val="none" w:sz="0" w:space="0" w:color="auto"/>
      </w:divBdr>
    </w:div>
    <w:div w:id="1485009879">
      <w:bodyDiv w:val="1"/>
      <w:marLeft w:val="0"/>
      <w:marRight w:val="0"/>
      <w:marTop w:val="0"/>
      <w:marBottom w:val="0"/>
      <w:divBdr>
        <w:top w:val="none" w:sz="0" w:space="0" w:color="auto"/>
        <w:left w:val="none" w:sz="0" w:space="0" w:color="auto"/>
        <w:bottom w:val="none" w:sz="0" w:space="0" w:color="auto"/>
        <w:right w:val="none" w:sz="0" w:space="0" w:color="auto"/>
      </w:divBdr>
    </w:div>
    <w:div w:id="1513913855">
      <w:bodyDiv w:val="1"/>
      <w:marLeft w:val="0"/>
      <w:marRight w:val="0"/>
      <w:marTop w:val="0"/>
      <w:marBottom w:val="0"/>
      <w:divBdr>
        <w:top w:val="none" w:sz="0" w:space="0" w:color="auto"/>
        <w:left w:val="none" w:sz="0" w:space="0" w:color="auto"/>
        <w:bottom w:val="none" w:sz="0" w:space="0" w:color="auto"/>
        <w:right w:val="none" w:sz="0" w:space="0" w:color="auto"/>
      </w:divBdr>
    </w:div>
    <w:div w:id="1518232470">
      <w:bodyDiv w:val="1"/>
      <w:marLeft w:val="0"/>
      <w:marRight w:val="0"/>
      <w:marTop w:val="0"/>
      <w:marBottom w:val="0"/>
      <w:divBdr>
        <w:top w:val="none" w:sz="0" w:space="0" w:color="auto"/>
        <w:left w:val="none" w:sz="0" w:space="0" w:color="auto"/>
        <w:bottom w:val="none" w:sz="0" w:space="0" w:color="auto"/>
        <w:right w:val="none" w:sz="0" w:space="0" w:color="auto"/>
      </w:divBdr>
      <w:divsChild>
        <w:div w:id="1259749479">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554344932">
      <w:bodyDiv w:val="1"/>
      <w:marLeft w:val="0"/>
      <w:marRight w:val="0"/>
      <w:marTop w:val="0"/>
      <w:marBottom w:val="0"/>
      <w:divBdr>
        <w:top w:val="none" w:sz="0" w:space="0" w:color="auto"/>
        <w:left w:val="none" w:sz="0" w:space="0" w:color="auto"/>
        <w:bottom w:val="none" w:sz="0" w:space="0" w:color="auto"/>
        <w:right w:val="none" w:sz="0" w:space="0" w:color="auto"/>
      </w:divBdr>
    </w:div>
    <w:div w:id="1561592090">
      <w:bodyDiv w:val="1"/>
      <w:marLeft w:val="0"/>
      <w:marRight w:val="0"/>
      <w:marTop w:val="0"/>
      <w:marBottom w:val="0"/>
      <w:divBdr>
        <w:top w:val="none" w:sz="0" w:space="0" w:color="auto"/>
        <w:left w:val="none" w:sz="0" w:space="0" w:color="auto"/>
        <w:bottom w:val="none" w:sz="0" w:space="0" w:color="auto"/>
        <w:right w:val="none" w:sz="0" w:space="0" w:color="auto"/>
      </w:divBdr>
    </w:div>
    <w:div w:id="1600019186">
      <w:bodyDiv w:val="1"/>
      <w:marLeft w:val="0"/>
      <w:marRight w:val="0"/>
      <w:marTop w:val="0"/>
      <w:marBottom w:val="0"/>
      <w:divBdr>
        <w:top w:val="none" w:sz="0" w:space="0" w:color="auto"/>
        <w:left w:val="none" w:sz="0" w:space="0" w:color="auto"/>
        <w:bottom w:val="none" w:sz="0" w:space="0" w:color="auto"/>
        <w:right w:val="none" w:sz="0" w:space="0" w:color="auto"/>
      </w:divBdr>
    </w:div>
    <w:div w:id="1610972532">
      <w:bodyDiv w:val="1"/>
      <w:marLeft w:val="0"/>
      <w:marRight w:val="0"/>
      <w:marTop w:val="0"/>
      <w:marBottom w:val="0"/>
      <w:divBdr>
        <w:top w:val="none" w:sz="0" w:space="0" w:color="auto"/>
        <w:left w:val="none" w:sz="0" w:space="0" w:color="auto"/>
        <w:bottom w:val="none" w:sz="0" w:space="0" w:color="auto"/>
        <w:right w:val="none" w:sz="0" w:space="0" w:color="auto"/>
      </w:divBdr>
    </w:div>
    <w:div w:id="1635718325">
      <w:bodyDiv w:val="1"/>
      <w:marLeft w:val="0"/>
      <w:marRight w:val="0"/>
      <w:marTop w:val="0"/>
      <w:marBottom w:val="0"/>
      <w:divBdr>
        <w:top w:val="none" w:sz="0" w:space="0" w:color="auto"/>
        <w:left w:val="none" w:sz="0" w:space="0" w:color="auto"/>
        <w:bottom w:val="none" w:sz="0" w:space="0" w:color="auto"/>
        <w:right w:val="none" w:sz="0" w:space="0" w:color="auto"/>
      </w:divBdr>
      <w:divsChild>
        <w:div w:id="18361670">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651860057">
      <w:bodyDiv w:val="1"/>
      <w:marLeft w:val="0"/>
      <w:marRight w:val="0"/>
      <w:marTop w:val="0"/>
      <w:marBottom w:val="0"/>
      <w:divBdr>
        <w:top w:val="none" w:sz="0" w:space="0" w:color="auto"/>
        <w:left w:val="none" w:sz="0" w:space="0" w:color="auto"/>
        <w:bottom w:val="none" w:sz="0" w:space="0" w:color="auto"/>
        <w:right w:val="none" w:sz="0" w:space="0" w:color="auto"/>
      </w:divBdr>
    </w:div>
    <w:div w:id="1662730781">
      <w:bodyDiv w:val="1"/>
      <w:marLeft w:val="0"/>
      <w:marRight w:val="0"/>
      <w:marTop w:val="0"/>
      <w:marBottom w:val="0"/>
      <w:divBdr>
        <w:top w:val="none" w:sz="0" w:space="0" w:color="auto"/>
        <w:left w:val="none" w:sz="0" w:space="0" w:color="auto"/>
        <w:bottom w:val="none" w:sz="0" w:space="0" w:color="auto"/>
        <w:right w:val="none" w:sz="0" w:space="0" w:color="auto"/>
      </w:divBdr>
      <w:divsChild>
        <w:div w:id="931744332">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676035072">
      <w:bodyDiv w:val="1"/>
      <w:marLeft w:val="0"/>
      <w:marRight w:val="0"/>
      <w:marTop w:val="0"/>
      <w:marBottom w:val="0"/>
      <w:divBdr>
        <w:top w:val="none" w:sz="0" w:space="0" w:color="auto"/>
        <w:left w:val="none" w:sz="0" w:space="0" w:color="auto"/>
        <w:bottom w:val="none" w:sz="0" w:space="0" w:color="auto"/>
        <w:right w:val="none" w:sz="0" w:space="0" w:color="auto"/>
      </w:divBdr>
    </w:div>
    <w:div w:id="1676881076">
      <w:bodyDiv w:val="1"/>
      <w:marLeft w:val="0"/>
      <w:marRight w:val="0"/>
      <w:marTop w:val="0"/>
      <w:marBottom w:val="0"/>
      <w:divBdr>
        <w:top w:val="none" w:sz="0" w:space="0" w:color="auto"/>
        <w:left w:val="none" w:sz="0" w:space="0" w:color="auto"/>
        <w:bottom w:val="none" w:sz="0" w:space="0" w:color="auto"/>
        <w:right w:val="none" w:sz="0" w:space="0" w:color="auto"/>
      </w:divBdr>
    </w:div>
    <w:div w:id="1725568312">
      <w:bodyDiv w:val="1"/>
      <w:marLeft w:val="0"/>
      <w:marRight w:val="0"/>
      <w:marTop w:val="0"/>
      <w:marBottom w:val="0"/>
      <w:divBdr>
        <w:top w:val="none" w:sz="0" w:space="0" w:color="auto"/>
        <w:left w:val="none" w:sz="0" w:space="0" w:color="auto"/>
        <w:bottom w:val="none" w:sz="0" w:space="0" w:color="auto"/>
        <w:right w:val="none" w:sz="0" w:space="0" w:color="auto"/>
      </w:divBdr>
    </w:div>
    <w:div w:id="1746758624">
      <w:bodyDiv w:val="1"/>
      <w:marLeft w:val="0"/>
      <w:marRight w:val="0"/>
      <w:marTop w:val="0"/>
      <w:marBottom w:val="0"/>
      <w:divBdr>
        <w:top w:val="none" w:sz="0" w:space="0" w:color="auto"/>
        <w:left w:val="none" w:sz="0" w:space="0" w:color="auto"/>
        <w:bottom w:val="none" w:sz="0" w:space="0" w:color="auto"/>
        <w:right w:val="none" w:sz="0" w:space="0" w:color="auto"/>
      </w:divBdr>
      <w:divsChild>
        <w:div w:id="1697846696">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757942798">
      <w:bodyDiv w:val="1"/>
      <w:marLeft w:val="0"/>
      <w:marRight w:val="0"/>
      <w:marTop w:val="0"/>
      <w:marBottom w:val="0"/>
      <w:divBdr>
        <w:top w:val="none" w:sz="0" w:space="0" w:color="auto"/>
        <w:left w:val="none" w:sz="0" w:space="0" w:color="auto"/>
        <w:bottom w:val="none" w:sz="0" w:space="0" w:color="auto"/>
        <w:right w:val="none" w:sz="0" w:space="0" w:color="auto"/>
      </w:divBdr>
      <w:divsChild>
        <w:div w:id="1821581270">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761021995">
      <w:bodyDiv w:val="1"/>
      <w:marLeft w:val="0"/>
      <w:marRight w:val="0"/>
      <w:marTop w:val="0"/>
      <w:marBottom w:val="0"/>
      <w:divBdr>
        <w:top w:val="none" w:sz="0" w:space="0" w:color="auto"/>
        <w:left w:val="none" w:sz="0" w:space="0" w:color="auto"/>
        <w:bottom w:val="none" w:sz="0" w:space="0" w:color="auto"/>
        <w:right w:val="none" w:sz="0" w:space="0" w:color="auto"/>
      </w:divBdr>
    </w:div>
    <w:div w:id="1839538536">
      <w:bodyDiv w:val="1"/>
      <w:marLeft w:val="0"/>
      <w:marRight w:val="0"/>
      <w:marTop w:val="0"/>
      <w:marBottom w:val="0"/>
      <w:divBdr>
        <w:top w:val="none" w:sz="0" w:space="0" w:color="auto"/>
        <w:left w:val="none" w:sz="0" w:space="0" w:color="auto"/>
        <w:bottom w:val="none" w:sz="0" w:space="0" w:color="auto"/>
        <w:right w:val="none" w:sz="0" w:space="0" w:color="auto"/>
      </w:divBdr>
    </w:div>
    <w:div w:id="1926918563">
      <w:bodyDiv w:val="1"/>
      <w:marLeft w:val="0"/>
      <w:marRight w:val="0"/>
      <w:marTop w:val="0"/>
      <w:marBottom w:val="0"/>
      <w:divBdr>
        <w:top w:val="none" w:sz="0" w:space="0" w:color="auto"/>
        <w:left w:val="none" w:sz="0" w:space="0" w:color="auto"/>
        <w:bottom w:val="none" w:sz="0" w:space="0" w:color="auto"/>
        <w:right w:val="none" w:sz="0" w:space="0" w:color="auto"/>
      </w:divBdr>
    </w:div>
    <w:div w:id="1929581821">
      <w:bodyDiv w:val="1"/>
      <w:marLeft w:val="0"/>
      <w:marRight w:val="0"/>
      <w:marTop w:val="0"/>
      <w:marBottom w:val="0"/>
      <w:divBdr>
        <w:top w:val="none" w:sz="0" w:space="0" w:color="auto"/>
        <w:left w:val="none" w:sz="0" w:space="0" w:color="auto"/>
        <w:bottom w:val="none" w:sz="0" w:space="0" w:color="auto"/>
        <w:right w:val="none" w:sz="0" w:space="0" w:color="auto"/>
      </w:divBdr>
    </w:div>
    <w:div w:id="1930697860">
      <w:bodyDiv w:val="1"/>
      <w:marLeft w:val="0"/>
      <w:marRight w:val="0"/>
      <w:marTop w:val="0"/>
      <w:marBottom w:val="0"/>
      <w:divBdr>
        <w:top w:val="none" w:sz="0" w:space="0" w:color="auto"/>
        <w:left w:val="none" w:sz="0" w:space="0" w:color="auto"/>
        <w:bottom w:val="none" w:sz="0" w:space="0" w:color="auto"/>
        <w:right w:val="none" w:sz="0" w:space="0" w:color="auto"/>
      </w:divBdr>
      <w:divsChild>
        <w:div w:id="639960868">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1973050445">
      <w:bodyDiv w:val="1"/>
      <w:marLeft w:val="0"/>
      <w:marRight w:val="0"/>
      <w:marTop w:val="0"/>
      <w:marBottom w:val="0"/>
      <w:divBdr>
        <w:top w:val="none" w:sz="0" w:space="0" w:color="auto"/>
        <w:left w:val="none" w:sz="0" w:space="0" w:color="auto"/>
        <w:bottom w:val="none" w:sz="0" w:space="0" w:color="auto"/>
        <w:right w:val="none" w:sz="0" w:space="0" w:color="auto"/>
      </w:divBdr>
    </w:div>
    <w:div w:id="1984967634">
      <w:bodyDiv w:val="1"/>
      <w:marLeft w:val="0"/>
      <w:marRight w:val="0"/>
      <w:marTop w:val="0"/>
      <w:marBottom w:val="0"/>
      <w:divBdr>
        <w:top w:val="none" w:sz="0" w:space="0" w:color="auto"/>
        <w:left w:val="none" w:sz="0" w:space="0" w:color="auto"/>
        <w:bottom w:val="none" w:sz="0" w:space="0" w:color="auto"/>
        <w:right w:val="none" w:sz="0" w:space="0" w:color="auto"/>
      </w:divBdr>
    </w:div>
    <w:div w:id="2000230042">
      <w:bodyDiv w:val="1"/>
      <w:marLeft w:val="0"/>
      <w:marRight w:val="0"/>
      <w:marTop w:val="0"/>
      <w:marBottom w:val="0"/>
      <w:divBdr>
        <w:top w:val="none" w:sz="0" w:space="0" w:color="auto"/>
        <w:left w:val="none" w:sz="0" w:space="0" w:color="auto"/>
        <w:bottom w:val="none" w:sz="0" w:space="0" w:color="auto"/>
        <w:right w:val="none" w:sz="0" w:space="0" w:color="auto"/>
      </w:divBdr>
      <w:divsChild>
        <w:div w:id="335771052">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2005471067">
      <w:bodyDiv w:val="1"/>
      <w:marLeft w:val="0"/>
      <w:marRight w:val="0"/>
      <w:marTop w:val="0"/>
      <w:marBottom w:val="0"/>
      <w:divBdr>
        <w:top w:val="none" w:sz="0" w:space="0" w:color="auto"/>
        <w:left w:val="none" w:sz="0" w:space="0" w:color="auto"/>
        <w:bottom w:val="none" w:sz="0" w:space="0" w:color="auto"/>
        <w:right w:val="none" w:sz="0" w:space="0" w:color="auto"/>
      </w:divBdr>
    </w:div>
    <w:div w:id="2019963626">
      <w:bodyDiv w:val="1"/>
      <w:marLeft w:val="0"/>
      <w:marRight w:val="0"/>
      <w:marTop w:val="0"/>
      <w:marBottom w:val="0"/>
      <w:divBdr>
        <w:top w:val="none" w:sz="0" w:space="0" w:color="auto"/>
        <w:left w:val="none" w:sz="0" w:space="0" w:color="auto"/>
        <w:bottom w:val="none" w:sz="0" w:space="0" w:color="auto"/>
        <w:right w:val="none" w:sz="0" w:space="0" w:color="auto"/>
      </w:divBdr>
    </w:div>
    <w:div w:id="2045129640">
      <w:bodyDiv w:val="1"/>
      <w:marLeft w:val="0"/>
      <w:marRight w:val="0"/>
      <w:marTop w:val="0"/>
      <w:marBottom w:val="0"/>
      <w:divBdr>
        <w:top w:val="none" w:sz="0" w:space="0" w:color="auto"/>
        <w:left w:val="none" w:sz="0" w:space="0" w:color="auto"/>
        <w:bottom w:val="none" w:sz="0" w:space="0" w:color="auto"/>
        <w:right w:val="none" w:sz="0" w:space="0" w:color="auto"/>
      </w:divBdr>
    </w:div>
    <w:div w:id="2054039844">
      <w:bodyDiv w:val="1"/>
      <w:marLeft w:val="0"/>
      <w:marRight w:val="0"/>
      <w:marTop w:val="0"/>
      <w:marBottom w:val="0"/>
      <w:divBdr>
        <w:top w:val="none" w:sz="0" w:space="0" w:color="auto"/>
        <w:left w:val="none" w:sz="0" w:space="0" w:color="auto"/>
        <w:bottom w:val="none" w:sz="0" w:space="0" w:color="auto"/>
        <w:right w:val="none" w:sz="0" w:space="0" w:color="auto"/>
      </w:divBdr>
    </w:div>
    <w:div w:id="2074615221">
      <w:bodyDiv w:val="1"/>
      <w:marLeft w:val="0"/>
      <w:marRight w:val="0"/>
      <w:marTop w:val="0"/>
      <w:marBottom w:val="0"/>
      <w:divBdr>
        <w:top w:val="none" w:sz="0" w:space="0" w:color="auto"/>
        <w:left w:val="none" w:sz="0" w:space="0" w:color="auto"/>
        <w:bottom w:val="none" w:sz="0" w:space="0" w:color="auto"/>
        <w:right w:val="none" w:sz="0" w:space="0" w:color="auto"/>
      </w:divBdr>
    </w:div>
    <w:div w:id="2076855208">
      <w:bodyDiv w:val="1"/>
      <w:marLeft w:val="0"/>
      <w:marRight w:val="0"/>
      <w:marTop w:val="0"/>
      <w:marBottom w:val="0"/>
      <w:divBdr>
        <w:top w:val="none" w:sz="0" w:space="0" w:color="auto"/>
        <w:left w:val="none" w:sz="0" w:space="0" w:color="auto"/>
        <w:bottom w:val="none" w:sz="0" w:space="0" w:color="auto"/>
        <w:right w:val="none" w:sz="0" w:space="0" w:color="auto"/>
      </w:divBdr>
      <w:divsChild>
        <w:div w:id="1663120117">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2080398933">
      <w:bodyDiv w:val="1"/>
      <w:marLeft w:val="0"/>
      <w:marRight w:val="0"/>
      <w:marTop w:val="0"/>
      <w:marBottom w:val="0"/>
      <w:divBdr>
        <w:top w:val="none" w:sz="0" w:space="0" w:color="auto"/>
        <w:left w:val="none" w:sz="0" w:space="0" w:color="auto"/>
        <w:bottom w:val="none" w:sz="0" w:space="0" w:color="auto"/>
        <w:right w:val="none" w:sz="0" w:space="0" w:color="auto"/>
      </w:divBdr>
    </w:div>
    <w:div w:id="2082553490">
      <w:bodyDiv w:val="1"/>
      <w:marLeft w:val="0"/>
      <w:marRight w:val="0"/>
      <w:marTop w:val="0"/>
      <w:marBottom w:val="0"/>
      <w:divBdr>
        <w:top w:val="none" w:sz="0" w:space="0" w:color="auto"/>
        <w:left w:val="none" w:sz="0" w:space="0" w:color="auto"/>
        <w:bottom w:val="none" w:sz="0" w:space="0" w:color="auto"/>
        <w:right w:val="none" w:sz="0" w:space="0" w:color="auto"/>
      </w:divBdr>
      <w:divsChild>
        <w:div w:id="2012834206">
          <w:marLeft w:val="0"/>
          <w:marRight w:val="0"/>
          <w:marTop w:val="0"/>
          <w:marBottom w:val="0"/>
          <w:divBdr>
            <w:top w:val="single" w:sz="6" w:space="0" w:color="E5E5E5"/>
            <w:left w:val="single" w:sz="6" w:space="0" w:color="E5E5E5"/>
            <w:bottom w:val="single" w:sz="6" w:space="0" w:color="E5E5E5"/>
            <w:right w:val="single" w:sz="6" w:space="0" w:color="E5E5E5"/>
          </w:divBdr>
        </w:div>
      </w:divsChild>
    </w:div>
    <w:div w:id="2092387291">
      <w:bodyDiv w:val="1"/>
      <w:marLeft w:val="0"/>
      <w:marRight w:val="0"/>
      <w:marTop w:val="0"/>
      <w:marBottom w:val="0"/>
      <w:divBdr>
        <w:top w:val="none" w:sz="0" w:space="0" w:color="auto"/>
        <w:left w:val="none" w:sz="0" w:space="0" w:color="auto"/>
        <w:bottom w:val="none" w:sz="0" w:space="0" w:color="auto"/>
        <w:right w:val="none" w:sz="0" w:space="0" w:color="auto"/>
      </w:divBdr>
    </w:div>
    <w:div w:id="2096585366">
      <w:bodyDiv w:val="1"/>
      <w:marLeft w:val="0"/>
      <w:marRight w:val="0"/>
      <w:marTop w:val="0"/>
      <w:marBottom w:val="0"/>
      <w:divBdr>
        <w:top w:val="none" w:sz="0" w:space="0" w:color="auto"/>
        <w:left w:val="none" w:sz="0" w:space="0" w:color="auto"/>
        <w:bottom w:val="none" w:sz="0" w:space="0" w:color="auto"/>
        <w:right w:val="none" w:sz="0" w:space="0" w:color="auto"/>
      </w:divBdr>
    </w:div>
    <w:div w:id="2111002837">
      <w:bodyDiv w:val="1"/>
      <w:marLeft w:val="0"/>
      <w:marRight w:val="0"/>
      <w:marTop w:val="0"/>
      <w:marBottom w:val="0"/>
      <w:divBdr>
        <w:top w:val="none" w:sz="0" w:space="0" w:color="auto"/>
        <w:left w:val="none" w:sz="0" w:space="0" w:color="auto"/>
        <w:bottom w:val="none" w:sz="0" w:space="0" w:color="auto"/>
        <w:right w:val="none" w:sz="0" w:space="0" w:color="auto"/>
      </w:divBdr>
    </w:div>
    <w:div w:id="2131393394">
      <w:bodyDiv w:val="1"/>
      <w:marLeft w:val="0"/>
      <w:marRight w:val="0"/>
      <w:marTop w:val="0"/>
      <w:marBottom w:val="0"/>
      <w:divBdr>
        <w:top w:val="none" w:sz="0" w:space="0" w:color="auto"/>
        <w:left w:val="none" w:sz="0" w:space="0" w:color="auto"/>
        <w:bottom w:val="none" w:sz="0" w:space="0" w:color="auto"/>
        <w:right w:val="none" w:sz="0" w:space="0" w:color="auto"/>
      </w:divBdr>
    </w:div>
    <w:div w:id="213170306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 /><Relationship Id="rId13" Type="http://schemas.openxmlformats.org/officeDocument/2006/relationships/chart" Target="charts/chart3.xml" /><Relationship Id="rId18" Type="http://schemas.openxmlformats.org/officeDocument/2006/relationships/image" Target="media/image2.emf" /><Relationship Id="rId3" Type="http://schemas.openxmlformats.org/officeDocument/2006/relationships/styles" Target="styles.xml" /><Relationship Id="rId7" Type="http://schemas.openxmlformats.org/officeDocument/2006/relationships/endnotes" Target="endnotes.xml" /><Relationship Id="rId12" Type="http://schemas.openxmlformats.org/officeDocument/2006/relationships/chart" Target="charts/chart2.xml" /><Relationship Id="rId17" Type="http://schemas.openxmlformats.org/officeDocument/2006/relationships/footer" Target="footer3.xml" /><Relationship Id="rId2" Type="http://schemas.openxmlformats.org/officeDocument/2006/relationships/numbering" Target="numbering.xml" /><Relationship Id="rId16" Type="http://schemas.openxmlformats.org/officeDocument/2006/relationships/hyperlink" Target="https://doi.org/10.1037/h0045925" TargetMode="External" /><Relationship Id="rId20" Type="http://schemas.openxmlformats.org/officeDocument/2006/relationships/theme" Target="theme/theme1.xml" /><Relationship Id="rId1" Type="http://schemas.openxmlformats.org/officeDocument/2006/relationships/customXml" Target="../customXml/item1.xml" /><Relationship Id="rId6" Type="http://schemas.openxmlformats.org/officeDocument/2006/relationships/footnotes" Target="footnotes.xml" /><Relationship Id="rId11" Type="http://schemas.openxmlformats.org/officeDocument/2006/relationships/chart" Target="charts/chart1.xml" /><Relationship Id="rId5" Type="http://schemas.openxmlformats.org/officeDocument/2006/relationships/webSettings" Target="webSettings.xml" /><Relationship Id="rId15" Type="http://schemas.openxmlformats.org/officeDocument/2006/relationships/chart" Target="charts/chart5.xml" /><Relationship Id="rId10" Type="http://schemas.openxmlformats.org/officeDocument/2006/relationships/image" Target="media/image1.png" /><Relationship Id="rId19" Type="http://schemas.openxmlformats.org/officeDocument/2006/relationships/fontTable" Target="fontTable.xml" /><Relationship Id="rId4" Type="http://schemas.openxmlformats.org/officeDocument/2006/relationships/settings" Target="settings.xml" /><Relationship Id="rId9" Type="http://schemas.openxmlformats.org/officeDocument/2006/relationships/footer" Target="footer2.xml" /><Relationship Id="rId14" Type="http://schemas.openxmlformats.org/officeDocument/2006/relationships/chart" Target="charts/chart4.xml" /></Relationships>
</file>

<file path=word/charts/_rels/chart1.xml.rels><?xml version="1.0" encoding="UTF-8" standalone="yes"?>
<Relationships xmlns="http://schemas.openxmlformats.org/package/2006/relationships"><Relationship Id="rId3" Type="http://schemas.openxmlformats.org/officeDocument/2006/relationships/oleObject" Target="file:///C:\Users\Admin\OneDrive\Desktop\pie%20chat.xlsx" TargetMode="External" /><Relationship Id="rId2" Type="http://schemas.microsoft.com/office/2011/relationships/chartColorStyle" Target="colors1.xml" /><Relationship Id="rId1" Type="http://schemas.microsoft.com/office/2011/relationships/chartStyle" Target="style1.xml" /></Relationships>
</file>

<file path=word/charts/_rels/chart2.xml.rels><?xml version="1.0" encoding="UTF-8" standalone="yes"?>
<Relationships xmlns="http://schemas.openxmlformats.org/package/2006/relationships"><Relationship Id="rId1" Type="http://schemas.openxmlformats.org/officeDocument/2006/relationships/oleObject" Target="file:///C:\Users\Admin\AppData\Local\Microsoft\Windows\INetCache\IE\FWZHZCRN\Chapter_Four_Data_With_Gender%5b1%5d.xlsx" TargetMode="External" /></Relationships>
</file>

<file path=word/charts/_rels/chart3.xml.rels><?xml version="1.0" encoding="UTF-8" standalone="yes"?>
<Relationships xmlns="http://schemas.openxmlformats.org/package/2006/relationships"><Relationship Id="rId3" Type="http://schemas.openxmlformats.org/officeDocument/2006/relationships/oleObject" Target="file:///C:\Users\Admin\OneDrive\Desktop\pie%20chat.xlsx" TargetMode="External" /><Relationship Id="rId2" Type="http://schemas.microsoft.com/office/2011/relationships/chartColorStyle" Target="colors2.xml" /><Relationship Id="rId1" Type="http://schemas.microsoft.com/office/2011/relationships/chartStyle" Target="style2.xml" /></Relationships>
</file>

<file path=word/charts/_rels/chart4.xml.rels><?xml version="1.0" encoding="UTF-8" standalone="yes"?>
<Relationships xmlns="http://schemas.openxmlformats.org/package/2006/relationships"><Relationship Id="rId3" Type="http://schemas.openxmlformats.org/officeDocument/2006/relationships/oleObject" Target="file:///C:\Users\Admin\OneDrive\Desktop\education.xlsx" TargetMode="External" /><Relationship Id="rId2" Type="http://schemas.microsoft.com/office/2011/relationships/chartColorStyle" Target="colors3.xml" /><Relationship Id="rId1" Type="http://schemas.microsoft.com/office/2011/relationships/chartStyle" Target="style3.xml" /></Relationships>
</file>

<file path=word/charts/_rels/chart5.xml.rels><?xml version="1.0" encoding="UTF-8" standalone="yes"?>
<Relationships xmlns="http://schemas.openxmlformats.org/package/2006/relationships"><Relationship Id="rId3" Type="http://schemas.openxmlformats.org/officeDocument/2006/relationships/oleObject" Target="file:///C:\Users\Admin\OneDrive\Desktop\INCOME.xlsx" TargetMode="External" /><Relationship Id="rId2" Type="http://schemas.microsoft.com/office/2011/relationships/chartColorStyle" Target="colors4.xml" /><Relationship Id="rId1" Type="http://schemas.microsoft.com/office/2011/relationships/chartStyle" Target="style4.xml" /></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50"/>
      <c:rotY val="14"/>
      <c:depthPercent val="100"/>
      <c:rAngAx val="0"/>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0.11192480359147026"/>
          <c:y val="0.10643058715404935"/>
          <c:w val="0.79949256342957131"/>
          <c:h val="0.77225995481811283"/>
        </c:manualLayout>
      </c:layout>
      <c:pie3DChart>
        <c:varyColors val="1"/>
        <c:ser>
          <c:idx val="0"/>
          <c:order val="0"/>
          <c:tx>
            <c:strRef>
              <c:f>'Role Distribution'!$B$1</c:f>
              <c:strCache>
                <c:ptCount val="1"/>
                <c:pt idx="0">
                  <c:v>Frequency</c:v>
                </c:pt>
              </c:strCache>
            </c:strRef>
          </c:tx>
          <c:dPt>
            <c:idx val="0"/>
            <c:bubble3D val="0"/>
            <c:spPr>
              <a:solidFill>
                <a:schemeClr val="accent1"/>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1-5438-4B1D-8D50-83662B06C936}"/>
              </c:ext>
            </c:extLst>
          </c:dPt>
          <c:dPt>
            <c:idx val="1"/>
            <c:bubble3D val="0"/>
            <c:spPr>
              <a:solidFill>
                <a:schemeClr val="accent2"/>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3-5438-4B1D-8D50-83662B06C936}"/>
              </c:ext>
            </c:extLst>
          </c:dPt>
          <c:dPt>
            <c:idx val="2"/>
            <c:bubble3D val="0"/>
            <c:spPr>
              <a:solidFill>
                <a:schemeClr val="accent3"/>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5-5438-4B1D-8D50-83662B06C936}"/>
              </c:ext>
            </c:extLst>
          </c:dPt>
          <c:dPt>
            <c:idx val="3"/>
            <c:bubble3D val="0"/>
            <c:spPr>
              <a:solidFill>
                <a:schemeClr val="accent4"/>
              </a:solidFill>
              <a:ln>
                <a:noFill/>
              </a:ln>
              <a:effectLst>
                <a:outerShdw blurRad="254000" sx="102000" sy="102000" algn="ctr" rotWithShape="0">
                  <a:prstClr val="black">
                    <a:alpha val="20000"/>
                  </a:prstClr>
                </a:outerShdw>
              </a:effectLst>
              <a:sp3d/>
            </c:spPr>
            <c:extLst>
              <c:ext xmlns:c16="http://schemas.microsoft.com/office/drawing/2014/chart" uri="{C3380CC4-5D6E-409C-BE32-E72D297353CC}">
                <c16:uniqueId val="{00000007-5438-4B1D-8D50-83662B06C936}"/>
              </c:ext>
            </c:extLst>
          </c:dPt>
          <c:dLbls>
            <c:dLbl>
              <c:idx val="0"/>
              <c:tx>
                <c:rich>
                  <a:bodyPr/>
                  <a:lstStyle/>
                  <a:p>
                    <a:r>
                      <a:rPr lang="en-US"/>
                      <a:t>9.9%</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1-5438-4B1D-8D50-83662B06C936}"/>
                </c:ext>
              </c:extLst>
            </c:dLbl>
            <c:dLbl>
              <c:idx val="1"/>
              <c:tx>
                <c:rich>
                  <a:bodyPr/>
                  <a:lstStyle/>
                  <a:p>
                    <a:r>
                      <a:rPr lang="en-US"/>
                      <a:t>5.8%</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3-5438-4B1D-8D50-83662B06C936}"/>
                </c:ext>
              </c:extLst>
            </c:dLbl>
            <c:dLbl>
              <c:idx val="2"/>
              <c:tx>
                <c:rich>
                  <a:bodyPr/>
                  <a:lstStyle/>
                  <a:p>
                    <a:r>
                      <a:rPr lang="en-US"/>
                      <a:t>44.1%</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5-5438-4B1D-8D50-83662B06C936}"/>
                </c:ext>
              </c:extLst>
            </c:dLbl>
            <c:dLbl>
              <c:idx val="3"/>
              <c:tx>
                <c:rich>
                  <a:bodyPr/>
                  <a:lstStyle/>
                  <a:p>
                    <a:r>
                      <a:rPr lang="en-US"/>
                      <a:t>40.1%</a:t>
                    </a:r>
                  </a:p>
                </c:rich>
              </c:tx>
              <c:dLblPos val="ctr"/>
              <c:showLegendKey val="0"/>
              <c:showVal val="0"/>
              <c:showCatName val="0"/>
              <c:showSerName val="0"/>
              <c:showPercent val="1"/>
              <c:showBubbleSize val="0"/>
              <c:extLst>
                <c:ext xmlns:c15="http://schemas.microsoft.com/office/drawing/2012/chart" uri="{CE6537A1-D6FC-4f65-9D91-7224C49458BB}">
                  <c15:showDataLabelsRange val="0"/>
                </c:ext>
                <c:ext xmlns:c16="http://schemas.microsoft.com/office/drawing/2014/chart" uri="{C3380CC4-5D6E-409C-BE32-E72D297353CC}">
                  <c16:uniqueId val="{00000007-5438-4B1D-8D50-83662B06C936}"/>
                </c:ext>
              </c:extLst>
            </c:dLbl>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en-US"/>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c:ext xmlns:c15="http://schemas.microsoft.com/office/drawing/2012/chart" uri="{CE6537A1-D6FC-4f65-9D91-7224C49458BB}"/>
            </c:extLst>
          </c:dLbls>
          <c:cat>
            <c:strRef>
              <c:f>'Role Distribution'!$A$2:$A$5</c:f>
              <c:strCache>
                <c:ptCount val="4"/>
                <c:pt idx="0">
                  <c:v>Principals</c:v>
                </c:pt>
                <c:pt idx="1">
                  <c:v>Teachers</c:v>
                </c:pt>
                <c:pt idx="2">
                  <c:v>Students</c:v>
                </c:pt>
                <c:pt idx="3">
                  <c:v>Parents</c:v>
                </c:pt>
              </c:strCache>
            </c:strRef>
          </c:cat>
          <c:val>
            <c:numRef>
              <c:f>'Role Distribution'!$B$2:$B$5</c:f>
              <c:numCache>
                <c:formatCode>General</c:formatCode>
                <c:ptCount val="4"/>
                <c:pt idx="0">
                  <c:v>22</c:v>
                </c:pt>
                <c:pt idx="1">
                  <c:v>13</c:v>
                </c:pt>
                <c:pt idx="2">
                  <c:v>98</c:v>
                </c:pt>
                <c:pt idx="3">
                  <c:v>89</c:v>
                </c:pt>
              </c:numCache>
            </c:numRef>
          </c:val>
          <c:extLst>
            <c:ext xmlns:c16="http://schemas.microsoft.com/office/drawing/2014/chart" uri="{C3380CC4-5D6E-409C-BE32-E72D297353CC}">
              <c16:uniqueId val="{00000008-5438-4B1D-8D50-83662B06C936}"/>
            </c:ext>
          </c:extLst>
        </c:ser>
        <c:dLbls>
          <c:dLblPos val="ctr"/>
          <c:showLegendKey val="0"/>
          <c:showVal val="0"/>
          <c:showCatName val="0"/>
          <c:showSerName val="0"/>
          <c:showPercent val="1"/>
          <c:showBubbleSize val="0"/>
          <c:showLeaderLines val="1"/>
        </c:dLbls>
      </c:pie3D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noFill/>
    <a:ln w="9525" cap="flat" cmpd="sng" algn="ctr">
      <a:solidFill>
        <a:schemeClr val="dk1">
          <a:lumMod val="25000"/>
          <a:lumOff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6778026767541787"/>
          <c:y val="6.9624512344761941E-2"/>
          <c:w val="0.52071794713650355"/>
          <c:h val="0.83620534068461572"/>
        </c:manualLayout>
      </c:layout>
      <c:pieChart>
        <c:varyColors val="1"/>
        <c:ser>
          <c:idx val="0"/>
          <c:order val="0"/>
          <c:tx>
            <c:v>Gender Distribution</c:v>
          </c:tx>
          <c:dLbls>
            <c:spPr>
              <a:noFill/>
              <a:ln>
                <a:noFill/>
              </a:ln>
              <a:effectLst/>
            </c:spPr>
            <c:showLegendKey val="0"/>
            <c:showVal val="0"/>
            <c:showCatName val="0"/>
            <c:showSerName val="0"/>
            <c:showPercent val="1"/>
            <c:showBubbleSize val="0"/>
            <c:showLeaderLines val="0"/>
            <c:extLst>
              <c:ext xmlns:c15="http://schemas.microsoft.com/office/drawing/2012/chart" uri="{CE6537A1-D6FC-4f65-9D91-7224C49458BB}"/>
            </c:extLst>
          </c:dLbls>
          <c:val>
            <c:numRef>
              <c:f>Gender Distribution!$B$2:$B$3</c:f>
              <c:numCache>
                <c:formatCode>General</c:formatCode>
                <c:ptCount val="2"/>
                <c:pt idx="0">
                  <c:v>118</c:v>
                </c:pt>
                <c:pt idx="1">
                  <c:v>104</c:v>
                </c:pt>
              </c:numCache>
            </c:numRef>
          </c:val>
          <c:extLst>
            <c:ext xmlns:c15="http://schemas.microsoft.com/office/drawing/2012/chart" uri="{02D57815-91ED-43cb-92C2-25804820EDAC}">
              <c15:filteredCategoryTitle>
                <c15:cat>
                  <c:strRef>
                    <c:extLst>
                      <c:ext uri="{02D57815-91ED-43cb-92C2-25804820EDAC}">
                        <c15:formulaRef>
                          <c15:sqref>Gender Distribution!$A$2:$A$3</c15:sqref>
                        </c15:formulaRef>
                      </c:ext>
                    </c:extLst>
                    <c:strCache>
                      <c:ptCount val="2"/>
                      <c:pt idx="0">
                        <c:v>Male</c:v>
                      </c:pt>
                      <c:pt idx="1">
                        <c:v>Female</c:v>
                      </c:pt>
                    </c:strCache>
                  </c:strRef>
                </c15:cat>
              </c15:filteredCategoryTitle>
            </c:ext>
            <c:ext xmlns:c16="http://schemas.microsoft.com/office/drawing/2014/chart" uri="{C3380CC4-5D6E-409C-BE32-E72D297353CC}">
              <c16:uniqueId val="{00000000-8991-4C30-9F79-31AA2F6E4E66}"/>
            </c:ext>
          </c:extLst>
        </c:ser>
        <c:dLbls>
          <c:showLegendKey val="0"/>
          <c:showVal val="0"/>
          <c:showCatName val="0"/>
          <c:showSerName val="0"/>
          <c:showPercent val="0"/>
          <c:showBubbleSize val="0"/>
          <c:showLeaderLines val="0"/>
        </c:dLbls>
        <c:firstSliceAng val="0"/>
      </c:pieChart>
    </c:plotArea>
    <c:legend>
      <c:legendPos val="r"/>
      <c:legendEntry>
        <c:idx val="0"/>
        <c:txPr>
          <a:bodyPr/>
          <a:lstStyle/>
          <a:p>
            <a:pPr rtl="0">
              <a:defRPr baseline="0"/>
            </a:pPr>
            <a:endParaRPr lang="en-US"/>
          </a:p>
        </c:txPr>
      </c:legendEntry>
      <c:legendEntry>
        <c:idx val="1"/>
        <c:txPr>
          <a:bodyPr/>
          <a:lstStyle/>
          <a:p>
            <a:pPr rtl="0">
              <a:defRPr>
                <a:solidFill>
                  <a:schemeClr val="tx1"/>
                </a:solidFill>
              </a:defRPr>
            </a:pPr>
            <a:endParaRPr lang="en-US"/>
          </a:p>
        </c:txPr>
      </c:legendEntry>
      <c:overlay val="0"/>
      <c:txPr>
        <a:bodyPr/>
        <a:lstStyle/>
        <a:p>
          <a:pPr rtl="0">
            <a:defRPr/>
          </a:pPr>
          <a:endParaRPr lang="en-US"/>
        </a:p>
      </c:txPr>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949733940262305E-2"/>
          <c:y val="0.12517885077332913"/>
          <c:w val="0.77231221256173987"/>
          <c:h val="0.67995029382389149"/>
        </c:manualLayout>
      </c:layout>
      <c:barChart>
        <c:barDir val="col"/>
        <c:grouping val="stacked"/>
        <c:varyColors val="0"/>
        <c:ser>
          <c:idx val="0"/>
          <c:order val="0"/>
          <c:tx>
            <c:strRef>
              <c:f>'Age Distribution'!$B$1</c:f>
              <c:strCache>
                <c:ptCount val="1"/>
                <c:pt idx="0">
                  <c:v>Frequency</c:v>
                </c:pt>
              </c:strCache>
            </c:strRef>
          </c:tx>
          <c:spPr>
            <a:solidFill>
              <a:schemeClr val="accent1"/>
            </a:solidFill>
            <a:ln>
              <a:noFill/>
            </a:ln>
            <a:effectLst/>
          </c:spPr>
          <c:invertIfNegative val="0"/>
          <c:cat>
            <c:strRef>
              <c:f>'Age Distribution'!$A$2:$A$5</c:f>
              <c:strCache>
                <c:ptCount val="4"/>
                <c:pt idx="0">
                  <c:v>Below 15</c:v>
                </c:pt>
                <c:pt idx="1">
                  <c:v>15–20</c:v>
                </c:pt>
                <c:pt idx="2">
                  <c:v>21–30</c:v>
                </c:pt>
                <c:pt idx="3">
                  <c:v>Above 30</c:v>
                </c:pt>
              </c:strCache>
            </c:strRef>
          </c:cat>
          <c:val>
            <c:numRef>
              <c:f>'Age Distribution'!$B$2:$B$5</c:f>
              <c:numCache>
                <c:formatCode>General</c:formatCode>
                <c:ptCount val="4"/>
                <c:pt idx="0">
                  <c:v>24</c:v>
                </c:pt>
                <c:pt idx="1">
                  <c:v>81</c:v>
                </c:pt>
                <c:pt idx="2">
                  <c:v>58</c:v>
                </c:pt>
                <c:pt idx="3">
                  <c:v>59</c:v>
                </c:pt>
              </c:numCache>
            </c:numRef>
          </c:val>
          <c:extLst>
            <c:ext xmlns:c16="http://schemas.microsoft.com/office/drawing/2014/chart" uri="{C3380CC4-5D6E-409C-BE32-E72D297353CC}">
              <c16:uniqueId val="{00000000-4F21-48D7-808E-D746D9C600BD}"/>
            </c:ext>
          </c:extLst>
        </c:ser>
        <c:dLbls>
          <c:showLegendKey val="0"/>
          <c:showVal val="0"/>
          <c:showCatName val="0"/>
          <c:showSerName val="0"/>
          <c:showPercent val="0"/>
          <c:showBubbleSize val="0"/>
        </c:dLbls>
        <c:gapWidth val="150"/>
        <c:overlap val="100"/>
        <c:axId val="997765087"/>
        <c:axId val="997762687"/>
      </c:barChart>
      <c:catAx>
        <c:axId val="997765087"/>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Age</a:t>
                </a:r>
                <a:r>
                  <a:rPr lang="en-US" sz="1200" baseline="0">
                    <a:solidFill>
                      <a:sysClr val="windowText" lastClr="000000"/>
                    </a:solidFill>
                    <a:latin typeface="Times New Roman" panose="02020603050405020304" pitchFamily="18" charset="0"/>
                    <a:cs typeface="Times New Roman" panose="02020603050405020304" pitchFamily="18" charset="0"/>
                  </a:rPr>
                  <a:t> Group</a:t>
                </a:r>
                <a:endParaRPr lang="en-US" sz="120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97762687"/>
        <c:crosses val="autoZero"/>
        <c:auto val="1"/>
        <c:lblAlgn val="ctr"/>
        <c:lblOffset val="100"/>
        <c:noMultiLvlLbl val="0"/>
      </c:catAx>
      <c:valAx>
        <c:axId val="99776268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Count</a:t>
                </a:r>
              </a:p>
            </c:rich>
          </c:tx>
          <c:overlay val="0"/>
          <c:spPr>
            <a:noFill/>
            <a:ln>
              <a:noFill/>
            </a:ln>
            <a:effectLst/>
          </c:spPr>
          <c:txPr>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9776508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047563766067701"/>
          <c:y val="0.12832308632653794"/>
          <c:w val="0.68016538798034865"/>
          <c:h val="0.59945618955164859"/>
        </c:manualLayout>
      </c:layout>
      <c:barChart>
        <c:barDir val="col"/>
        <c:grouping val="clustered"/>
        <c:varyColors val="0"/>
        <c:ser>
          <c:idx val="0"/>
          <c:order val="0"/>
          <c:tx>
            <c:strRef>
              <c:f>'Education Level'!$B$1</c:f>
              <c:strCache>
                <c:ptCount val="1"/>
                <c:pt idx="0">
                  <c:v>Percentage</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in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'Education Level'!$A$2:$A$5</c:f>
              <c:strCache>
                <c:ptCount val="4"/>
                <c:pt idx="0">
                  <c:v>No Formal</c:v>
                </c:pt>
                <c:pt idx="1">
                  <c:v>Primary</c:v>
                </c:pt>
                <c:pt idx="2">
                  <c:v>Secondary</c:v>
                </c:pt>
                <c:pt idx="3">
                  <c:v>College/University</c:v>
                </c:pt>
              </c:strCache>
            </c:strRef>
          </c:cat>
          <c:val>
            <c:numRef>
              <c:f>'Education Level'!$B$2:$B$5</c:f>
              <c:numCache>
                <c:formatCode>General</c:formatCode>
                <c:ptCount val="4"/>
                <c:pt idx="0">
                  <c:v>13.5</c:v>
                </c:pt>
                <c:pt idx="1">
                  <c:v>25.8</c:v>
                </c:pt>
                <c:pt idx="2">
                  <c:v>36</c:v>
                </c:pt>
                <c:pt idx="3">
                  <c:v>24.7</c:v>
                </c:pt>
              </c:numCache>
            </c:numRef>
          </c:val>
          <c:extLst>
            <c:ext xmlns:c16="http://schemas.microsoft.com/office/drawing/2014/chart" uri="{C3380CC4-5D6E-409C-BE32-E72D297353CC}">
              <c16:uniqueId val="{00000000-AAF5-495A-ACCF-26CE7A357603}"/>
            </c:ext>
          </c:extLst>
        </c:ser>
        <c:dLbls>
          <c:dLblPos val="inEnd"/>
          <c:showLegendKey val="0"/>
          <c:showVal val="1"/>
          <c:showCatName val="0"/>
          <c:showSerName val="0"/>
          <c:showPercent val="0"/>
          <c:showBubbleSize val="0"/>
        </c:dLbls>
        <c:gapWidth val="100"/>
        <c:overlap val="-24"/>
        <c:axId val="967824687"/>
        <c:axId val="967824207"/>
      </c:barChart>
      <c:catAx>
        <c:axId val="967824687"/>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b="0">
                    <a:solidFill>
                      <a:sysClr val="windowText" lastClr="000000"/>
                    </a:solidFill>
                    <a:latin typeface="Times New Roman" panose="02020603050405020304" pitchFamily="18" charset="0"/>
                    <a:cs typeface="Times New Roman" panose="02020603050405020304" pitchFamily="18" charset="0"/>
                  </a:rPr>
                  <a:t>Educatin</a:t>
                </a:r>
                <a:r>
                  <a:rPr lang="en-US" sz="1200" b="0" baseline="0">
                    <a:solidFill>
                      <a:sysClr val="windowText" lastClr="000000"/>
                    </a:solidFill>
                    <a:latin typeface="Times New Roman" panose="02020603050405020304" pitchFamily="18" charset="0"/>
                    <a:cs typeface="Times New Roman" panose="02020603050405020304" pitchFamily="18" charset="0"/>
                  </a:rPr>
                  <a:t> Level</a:t>
                </a:r>
              </a:p>
              <a:p>
                <a:pPr>
                  <a:defRPr sz="1200">
                    <a:solidFill>
                      <a:sysClr val="windowText" lastClr="000000"/>
                    </a:solidFill>
                    <a:latin typeface="Times New Roman" panose="02020603050405020304" pitchFamily="18" charset="0"/>
                    <a:cs typeface="Times New Roman" panose="02020603050405020304" pitchFamily="18" charset="0"/>
                  </a:defRPr>
                </a:pPr>
                <a:endParaRPr lang="en-US" sz="1200" b="0">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67824207"/>
        <c:crosses val="autoZero"/>
        <c:auto val="1"/>
        <c:lblAlgn val="ctr"/>
        <c:lblOffset val="100"/>
        <c:noMultiLvlLbl val="0"/>
      </c:catAx>
      <c:valAx>
        <c:axId val="967824207"/>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r>
                  <a:rPr lang="en-US" sz="1100" b="0">
                    <a:solidFill>
                      <a:sysClr val="windowText" lastClr="000000"/>
                    </a:solidFill>
                    <a:latin typeface="Times New Roman" panose="02020603050405020304" pitchFamily="18" charset="0"/>
                    <a:cs typeface="Times New Roman" panose="02020603050405020304" pitchFamily="18" charset="0"/>
                  </a:rPr>
                  <a:t>Percentage</a:t>
                </a:r>
                <a:r>
                  <a:rPr lang="en-US" sz="1100" b="1">
                    <a:solidFill>
                      <a:sysClr val="windowText" lastClr="000000"/>
                    </a:solidFill>
                    <a:latin typeface="Times New Roman" panose="02020603050405020304" pitchFamily="18" charset="0"/>
                    <a:cs typeface="Times New Roman" panose="02020603050405020304" pitchFamily="18" charset="0"/>
                  </a:rPr>
                  <a:t>(%)</a:t>
                </a:r>
              </a:p>
            </c:rich>
          </c:tx>
          <c:overlay val="0"/>
          <c:spPr>
            <a:noFill/>
            <a:ln>
              <a:noFill/>
            </a:ln>
            <a:effectLst/>
          </c:spPr>
          <c:txPr>
            <a:bodyPr rot="-5400000" spcFirstLastPara="1" vertOverflow="ellipsis" vert="horz" wrap="square" anchor="ctr" anchorCtr="1"/>
            <a:lstStyle/>
            <a:p>
              <a:pPr>
                <a:defRPr sz="11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67824687"/>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'Household Income'!$B$1</c:f>
              <c:strCache>
                <c:ptCount val="1"/>
                <c:pt idx="0">
                  <c:v>Percentage</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c:spPr>
          <c:invertIfNegative val="0"/>
          <c:cat>
            <c:strRef>
              <c:f>'Household Income'!$A$2:$A$5</c:f>
              <c:strCache>
                <c:ptCount val="4"/>
                <c:pt idx="0">
                  <c:v>&lt;5,000</c:v>
                </c:pt>
                <c:pt idx="1">
                  <c:v>5,000–10,000</c:v>
                </c:pt>
                <c:pt idx="2">
                  <c:v>10,001–20,000</c:v>
                </c:pt>
                <c:pt idx="3">
                  <c:v>&gt;20,000</c:v>
                </c:pt>
              </c:strCache>
            </c:strRef>
          </c:cat>
          <c:val>
            <c:numRef>
              <c:f>'Household Income'!$B$2:$B$5</c:f>
              <c:numCache>
                <c:formatCode>General</c:formatCode>
                <c:ptCount val="4"/>
                <c:pt idx="0">
                  <c:v>29.2</c:v>
                </c:pt>
                <c:pt idx="1">
                  <c:v>33.700000000000003</c:v>
                </c:pt>
                <c:pt idx="2">
                  <c:v>21.3</c:v>
                </c:pt>
                <c:pt idx="3">
                  <c:v>15.7</c:v>
                </c:pt>
              </c:numCache>
            </c:numRef>
          </c:val>
          <c:extLst>
            <c:ext xmlns:c16="http://schemas.microsoft.com/office/drawing/2014/chart" uri="{C3380CC4-5D6E-409C-BE32-E72D297353CC}">
              <c16:uniqueId val="{00000000-D66A-402A-96B1-5EA4F12F91A2}"/>
            </c:ext>
          </c:extLst>
        </c:ser>
        <c:dLbls>
          <c:showLegendKey val="0"/>
          <c:showVal val="0"/>
          <c:showCatName val="0"/>
          <c:showSerName val="0"/>
          <c:showPercent val="0"/>
          <c:showBubbleSize val="0"/>
        </c:dLbls>
        <c:gapWidth val="150"/>
        <c:overlap val="100"/>
        <c:axId val="962754511"/>
        <c:axId val="962754991"/>
      </c:barChart>
      <c:catAx>
        <c:axId val="962754511"/>
        <c:scaling>
          <c:orientation val="minMax"/>
        </c:scaling>
        <c:delete val="0"/>
        <c:axPos val="b"/>
        <c:title>
          <c:tx>
            <c:rich>
              <a:bodyPr rot="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a:solidFill>
                      <a:sysClr val="windowText" lastClr="000000"/>
                    </a:solidFill>
                    <a:latin typeface="Times New Roman" panose="02020603050405020304" pitchFamily="18" charset="0"/>
                    <a:cs typeface="Times New Roman" panose="02020603050405020304" pitchFamily="18" charset="0"/>
                  </a:rPr>
                  <a:t>Income(KSH)</a:t>
                </a:r>
              </a:p>
            </c:rich>
          </c:tx>
          <c:overlay val="0"/>
          <c:spPr>
            <a:noFill/>
            <a:ln>
              <a:noFill/>
            </a:ln>
            <a:effectLst/>
          </c:spPr>
          <c:txPr>
            <a:bodyPr rot="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62754991"/>
        <c:crosses val="autoZero"/>
        <c:auto val="1"/>
        <c:lblAlgn val="ctr"/>
        <c:lblOffset val="100"/>
        <c:noMultiLvlLbl val="0"/>
      </c:catAx>
      <c:valAx>
        <c:axId val="962754991"/>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100" b="1">
                    <a:solidFill>
                      <a:sysClr val="windowText" lastClr="000000"/>
                    </a:solidFill>
                    <a:latin typeface="Times New Roman" panose="02020603050405020304" pitchFamily="18" charset="0"/>
                    <a:cs typeface="Times New Roman" panose="02020603050405020304" pitchFamily="18" charset="0"/>
                  </a:rPr>
                  <a:t>Percentage(%)</a:t>
                </a:r>
              </a:p>
            </c:rich>
          </c:tx>
          <c:overlay val="0"/>
          <c:spPr>
            <a:noFill/>
            <a:ln>
              <a:noFill/>
            </a:ln>
            <a:effectLst/>
          </c:spPr>
          <c:txPr>
            <a:bodyPr rot="-54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100" b="1"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962754511"/>
        <c:crosses val="autoZero"/>
        <c:crossBetween val="between"/>
      </c:valAx>
      <c:spPr>
        <a:noFill/>
        <a:ln>
          <a:noFill/>
        </a:ln>
        <a:effectLst/>
      </c:spPr>
    </c:plotArea>
    <c:legend>
      <c:legendPos val="r"/>
      <c:overlay val="0"/>
      <c:spPr>
        <a:noFill/>
        <a:ln>
          <a:noFill/>
        </a:ln>
        <a:effectLst/>
      </c:spPr>
      <c:txPr>
        <a:bodyPr rot="0" spcFirstLastPara="1" vertOverflow="ellipsis" vert="horz" wrap="square" anchor="ctr" anchorCtr="1"/>
        <a:lstStyle/>
        <a:p>
          <a:pPr>
            <a:defRPr sz="11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64">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340">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lt1"/>
    </cs:fontRef>
  </cs:dataPoint>
  <cs:dataPoint3D>
    <cs:lnRef idx="0"/>
    <cs:fillRef idx="3">
      <cs:styleClr val="auto"/>
    </cs:fillRef>
    <cs:effectRef idx="3"/>
    <cs:fontRef idx="minor">
      <a:schemeClr val="lt1"/>
    </cs:fontRef>
  </cs:dataPoint3D>
  <cs:dataPointLine>
    <cs:lnRef idx="0">
      <cs:styleClr val="auto"/>
    </cs:lnRef>
    <cs:fillRef idx="3"/>
    <cs:effectRef idx="3"/>
    <cs:fontRef idx="minor">
      <a:schemeClr val="lt1"/>
    </cs:fontRef>
    <cs:spPr>
      <a:ln w="34925" cap="rnd">
        <a:solidFill>
          <a:schemeClr val="phClr"/>
        </a:solidFill>
        <a:round/>
      </a:ln>
    </cs:spPr>
  </cs:dataPointLine>
  <cs:dataPointMarker>
    <cs:lnRef idx="0">
      <cs:styleClr val="auto"/>
    </cs:lnRef>
    <cs:fillRef idx="3">
      <cs:styleClr val="auto"/>
    </cs:fillRef>
    <cs:effectRef idx="3"/>
    <cs:fontRef idx="minor">
      <a:schemeClr val="lt1"/>
    </cs:fontRef>
    <cs:spPr>
      <a:ln w="9525">
        <a:solidFill>
          <a:schemeClr val="phClr"/>
        </a:solidFill>
        <a:round/>
      </a:ln>
    </cs:spPr>
  </cs:dataPointMarker>
  <cs:dataPointMarkerLayout symbol="circle" size="6"/>
  <cs:dataPointWireframe>
    <cs:lnRef idx="0">
      <cs:styleClr val="auto"/>
    </cs:lnRef>
    <cs:fillRef idx="3"/>
    <cs:effectRef idx="3"/>
    <cs:fontRef idx="minor">
      <a:schemeClr val="lt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4.xml><?xml version="1.0" encoding="utf-8"?>
<cs:chartStyle xmlns:cs="http://schemas.microsoft.com/office/drawing/2012/chartStyle" xmlns:a="http://schemas.openxmlformats.org/drawingml/2006/main" id="348">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BE3CC92-30DA-4533-A60E-27F8737C4514}">
  <ds:schemaRefs>
    <ds:schemaRef ds:uri="http://schemas.openxmlformats.org/officeDocument/2006/bibliography"/>
    <ds:schemaRef ds:uri="http://www.w3.org/2000/xmlns/"/>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71</Pages>
  <Words>10930</Words>
  <Characters>74495</Characters>
  <Application>Microsoft Office Word</Application>
  <DocSecurity>0</DocSecurity>
  <Lines>620</Lines>
  <Paragraphs>170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85255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220233L2G</dc:creator>
  <cp:lastModifiedBy>gathendufrancisgichuhi@gmail.com</cp:lastModifiedBy>
  <cp:revision>5</cp:revision>
  <dcterms:created xsi:type="dcterms:W3CDTF">2025-07-03T09:58:00Z</dcterms:created>
  <dcterms:modified xsi:type="dcterms:W3CDTF">2025-07-03T13:00:00Z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ICV">
    <vt:lpwstr>b5f84290eb4c4c82899b8e16ca050627</vt:lpwstr>
  </property>
  <property fmtid="{D5CDD505-2E9C-101B-9397-08002B2CF9AE}" pid="3" name="GrammarlyDocumentId">
    <vt:lpwstr>b5a4eb3004da8d36aeb9f0521c54171bdaac5646bbb730272cbd35c93f2a96d4</vt:lpwstr>
  </property>
</Properties>
</file>