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D86D2E" w14:textId="37DFC363" w:rsidR="00BF44FF" w:rsidRPr="008A5260" w:rsidRDefault="0039523E" w:rsidP="008A5260">
      <w:pPr>
        <w:spacing w:line="360" w:lineRule="auto"/>
        <w:jc w:val="center"/>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 xml:space="preserve">AN </w:t>
      </w:r>
      <w:r w:rsidR="00BF44FF" w:rsidRPr="008A5260">
        <w:rPr>
          <w:rFonts w:ascii="Times New Roman" w:eastAsia="Calibri" w:hAnsi="Times New Roman" w:cs="Times New Roman"/>
          <w:b/>
          <w:sz w:val="24"/>
          <w:szCs w:val="24"/>
          <w:lang w:val="en-GB"/>
        </w:rPr>
        <w:t xml:space="preserve">ANALYSIS OF </w:t>
      </w:r>
      <w:r w:rsidR="00BF44FF" w:rsidRPr="008A5260">
        <w:rPr>
          <w:rFonts w:ascii="Times New Roman" w:eastAsia="Calibri" w:hAnsi="Times New Roman" w:cs="Times New Roman"/>
          <w:b/>
          <w:bCs/>
          <w:sz w:val="24"/>
          <w:szCs w:val="24"/>
          <w:lang w:val="en-GB"/>
        </w:rPr>
        <w:t>CONFLICT MANAGEMENT IN RELATION TO ORGANIZATIONAL PERFORMANCE</w:t>
      </w:r>
      <w:r>
        <w:rPr>
          <w:rFonts w:ascii="Times New Roman" w:eastAsia="Calibri" w:hAnsi="Times New Roman" w:cs="Times New Roman"/>
          <w:b/>
          <w:bCs/>
          <w:sz w:val="24"/>
          <w:szCs w:val="24"/>
          <w:lang w:val="en-GB"/>
        </w:rPr>
        <w:t>:</w:t>
      </w:r>
      <w:r w:rsidR="00BF44FF" w:rsidRPr="008A5260">
        <w:rPr>
          <w:rFonts w:ascii="Times New Roman" w:eastAsia="Calibri" w:hAnsi="Times New Roman" w:cs="Times New Roman"/>
          <w:b/>
          <w:bCs/>
          <w:sz w:val="24"/>
          <w:szCs w:val="24"/>
          <w:lang w:val="en-GB"/>
        </w:rPr>
        <w:t xml:space="preserve"> A CASE STUDY OF KENYA PORTS AUTHORITY</w:t>
      </w:r>
    </w:p>
    <w:p w14:paraId="05E147F8" w14:textId="77777777" w:rsidR="00BF44FF" w:rsidRPr="008A5260" w:rsidRDefault="00BF44FF" w:rsidP="008A5260">
      <w:pPr>
        <w:keepNext/>
        <w:keepLines/>
        <w:spacing w:before="480" w:after="0" w:line="360" w:lineRule="auto"/>
        <w:jc w:val="center"/>
        <w:rPr>
          <w:rFonts w:ascii="Times New Roman" w:eastAsia="Times New Roman" w:hAnsi="Times New Roman" w:cs="Times New Roman"/>
          <w:bCs/>
          <w:noProof/>
          <w:color w:val="365F91"/>
          <w:kern w:val="36"/>
          <w:sz w:val="24"/>
          <w:szCs w:val="24"/>
        </w:rPr>
      </w:pPr>
    </w:p>
    <w:p w14:paraId="2E92A8CC" w14:textId="77777777" w:rsidR="00BF44FF" w:rsidRDefault="00BF44FF" w:rsidP="008A5260">
      <w:pPr>
        <w:spacing w:line="360" w:lineRule="auto"/>
        <w:rPr>
          <w:rFonts w:ascii="Times New Roman" w:eastAsia="Calibri" w:hAnsi="Times New Roman" w:cs="Times New Roman"/>
          <w:sz w:val="24"/>
          <w:szCs w:val="24"/>
        </w:rPr>
      </w:pPr>
    </w:p>
    <w:p w14:paraId="5B129337" w14:textId="77777777" w:rsidR="00874B59" w:rsidRDefault="00874B59" w:rsidP="008A5260">
      <w:pPr>
        <w:spacing w:line="360" w:lineRule="auto"/>
        <w:rPr>
          <w:rFonts w:ascii="Times New Roman" w:eastAsia="Calibri" w:hAnsi="Times New Roman" w:cs="Times New Roman"/>
          <w:sz w:val="24"/>
          <w:szCs w:val="24"/>
        </w:rPr>
      </w:pPr>
    </w:p>
    <w:p w14:paraId="72A67AC5" w14:textId="77777777" w:rsidR="00874B59" w:rsidRPr="008A5260" w:rsidRDefault="00874B59" w:rsidP="008A5260">
      <w:pPr>
        <w:spacing w:line="360" w:lineRule="auto"/>
        <w:rPr>
          <w:rFonts w:ascii="Times New Roman" w:eastAsia="Calibri" w:hAnsi="Times New Roman" w:cs="Times New Roman"/>
          <w:sz w:val="24"/>
          <w:szCs w:val="24"/>
        </w:rPr>
      </w:pPr>
    </w:p>
    <w:p w14:paraId="4B625A53" w14:textId="77777777" w:rsidR="00BF44FF" w:rsidRDefault="00BF44FF" w:rsidP="008A5260">
      <w:pPr>
        <w:spacing w:line="360" w:lineRule="auto"/>
        <w:rPr>
          <w:rFonts w:ascii="Times New Roman" w:eastAsia="Calibri" w:hAnsi="Times New Roman" w:cs="Times New Roman"/>
          <w:sz w:val="24"/>
          <w:szCs w:val="24"/>
        </w:rPr>
      </w:pPr>
    </w:p>
    <w:p w14:paraId="537EDAD4" w14:textId="77777777" w:rsidR="00874B59" w:rsidRPr="008A5260" w:rsidRDefault="00874B59" w:rsidP="008A5260">
      <w:pPr>
        <w:spacing w:line="360" w:lineRule="auto"/>
        <w:rPr>
          <w:rFonts w:ascii="Times New Roman" w:eastAsia="Calibri" w:hAnsi="Times New Roman" w:cs="Times New Roman"/>
          <w:sz w:val="24"/>
          <w:szCs w:val="24"/>
        </w:rPr>
      </w:pPr>
    </w:p>
    <w:p w14:paraId="172FEF2E" w14:textId="77777777" w:rsidR="00BF44FF" w:rsidRPr="008A5260" w:rsidRDefault="00BF44FF" w:rsidP="008A5260">
      <w:pPr>
        <w:spacing w:line="360" w:lineRule="auto"/>
        <w:jc w:val="center"/>
        <w:rPr>
          <w:rFonts w:ascii="Times New Roman" w:eastAsia="Calibri" w:hAnsi="Times New Roman" w:cs="Times New Roman"/>
          <w:b/>
          <w:sz w:val="24"/>
          <w:szCs w:val="24"/>
        </w:rPr>
      </w:pPr>
      <w:r w:rsidRPr="008A5260">
        <w:rPr>
          <w:rFonts w:ascii="Times New Roman" w:eastAsia="Calibri" w:hAnsi="Times New Roman" w:cs="Times New Roman"/>
          <w:b/>
          <w:sz w:val="24"/>
          <w:szCs w:val="24"/>
        </w:rPr>
        <w:t>ROMANO ILUKU OKISAI</w:t>
      </w:r>
    </w:p>
    <w:p w14:paraId="24F78710" w14:textId="77777777" w:rsidR="00BF44FF" w:rsidRPr="008A5260" w:rsidRDefault="00BF44FF" w:rsidP="008A5260">
      <w:pPr>
        <w:spacing w:line="360" w:lineRule="auto"/>
        <w:jc w:val="center"/>
        <w:rPr>
          <w:rFonts w:ascii="Times New Roman" w:eastAsia="Calibri" w:hAnsi="Times New Roman" w:cs="Times New Roman"/>
          <w:b/>
          <w:sz w:val="24"/>
          <w:szCs w:val="24"/>
        </w:rPr>
      </w:pPr>
    </w:p>
    <w:p w14:paraId="47053200" w14:textId="77777777" w:rsidR="00BF44FF" w:rsidRPr="008A5260" w:rsidRDefault="00BF44FF" w:rsidP="008A5260">
      <w:pPr>
        <w:spacing w:line="360" w:lineRule="auto"/>
        <w:jc w:val="center"/>
        <w:rPr>
          <w:rFonts w:ascii="Times New Roman" w:eastAsia="Calibri" w:hAnsi="Times New Roman" w:cs="Times New Roman"/>
          <w:b/>
          <w:sz w:val="24"/>
          <w:szCs w:val="24"/>
        </w:rPr>
      </w:pPr>
    </w:p>
    <w:p w14:paraId="2D5C04E4" w14:textId="77777777" w:rsidR="00BF44FF" w:rsidRPr="008A5260" w:rsidRDefault="00BF44FF" w:rsidP="008A5260">
      <w:pPr>
        <w:spacing w:line="360" w:lineRule="auto"/>
        <w:jc w:val="center"/>
        <w:rPr>
          <w:rFonts w:ascii="Times New Roman" w:eastAsia="Calibri" w:hAnsi="Times New Roman" w:cs="Times New Roman"/>
          <w:b/>
          <w:sz w:val="24"/>
          <w:szCs w:val="24"/>
        </w:rPr>
      </w:pPr>
    </w:p>
    <w:p w14:paraId="3E345EF8" w14:textId="77777777" w:rsidR="00BF44FF" w:rsidRDefault="00BF44FF" w:rsidP="008A5260">
      <w:pPr>
        <w:spacing w:line="360" w:lineRule="auto"/>
        <w:jc w:val="center"/>
        <w:rPr>
          <w:rFonts w:ascii="Times New Roman" w:eastAsia="Calibri" w:hAnsi="Times New Roman" w:cs="Times New Roman"/>
          <w:b/>
          <w:sz w:val="24"/>
          <w:szCs w:val="24"/>
        </w:rPr>
      </w:pPr>
    </w:p>
    <w:p w14:paraId="77C0D6F1" w14:textId="77777777" w:rsidR="00874B59" w:rsidRDefault="00874B59" w:rsidP="008A5260">
      <w:pPr>
        <w:spacing w:line="360" w:lineRule="auto"/>
        <w:jc w:val="center"/>
        <w:rPr>
          <w:rFonts w:ascii="Times New Roman" w:eastAsia="Calibri" w:hAnsi="Times New Roman" w:cs="Times New Roman"/>
          <w:b/>
          <w:sz w:val="24"/>
          <w:szCs w:val="24"/>
        </w:rPr>
      </w:pPr>
    </w:p>
    <w:p w14:paraId="7A2C1626" w14:textId="77625BCE" w:rsidR="00BF44FF" w:rsidRPr="008A5260" w:rsidRDefault="007B4A0B" w:rsidP="008A5260">
      <w:pPr>
        <w:spacing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A RESEARCH PROJECT</w:t>
      </w:r>
      <w:r w:rsidR="00BF44FF" w:rsidRPr="008A5260">
        <w:rPr>
          <w:rFonts w:ascii="Times New Roman" w:eastAsia="Calibri" w:hAnsi="Times New Roman" w:cs="Times New Roman"/>
          <w:b/>
          <w:sz w:val="24"/>
          <w:szCs w:val="24"/>
        </w:rPr>
        <w:t xml:space="preserve"> SUBMITTED TO THE SCHOOL OF MANAGEMENT AND LEADERSHIP IN PARTIAL FULFILLMENT OF THE REQUIREMENT FOR THE AWARD OF THE DIPLOMA OF INTERNATIONAL RELATION AND DIPLOMACY OF THE </w:t>
      </w:r>
      <w:r w:rsidR="006F7FBB" w:rsidRPr="008A5260">
        <w:rPr>
          <w:rFonts w:ascii="Times New Roman" w:eastAsia="Calibri" w:hAnsi="Times New Roman" w:cs="Times New Roman"/>
          <w:b/>
          <w:sz w:val="24"/>
          <w:szCs w:val="24"/>
        </w:rPr>
        <w:t>MANAGEMENT UNIVERSITY OF AFRICA</w:t>
      </w:r>
    </w:p>
    <w:p w14:paraId="085AA9A4" w14:textId="77777777" w:rsidR="00BF44FF" w:rsidRPr="008A5260" w:rsidRDefault="00BF44FF" w:rsidP="008A5260">
      <w:pPr>
        <w:spacing w:line="360" w:lineRule="auto"/>
        <w:jc w:val="center"/>
        <w:rPr>
          <w:rFonts w:ascii="Times New Roman" w:eastAsia="Calibri" w:hAnsi="Times New Roman" w:cs="Times New Roman"/>
          <w:b/>
          <w:sz w:val="24"/>
          <w:szCs w:val="24"/>
          <w:lang w:val="en-GB"/>
        </w:rPr>
      </w:pPr>
    </w:p>
    <w:p w14:paraId="192AB98B" w14:textId="77777777" w:rsidR="00BF44FF" w:rsidRPr="008A5260" w:rsidRDefault="00BF44FF" w:rsidP="008A5260">
      <w:pPr>
        <w:spacing w:line="360" w:lineRule="auto"/>
        <w:jc w:val="center"/>
        <w:rPr>
          <w:rFonts w:ascii="Times New Roman" w:eastAsia="Calibri" w:hAnsi="Times New Roman" w:cs="Times New Roman"/>
          <w:b/>
          <w:sz w:val="24"/>
          <w:szCs w:val="24"/>
          <w:lang w:val="en-GB"/>
        </w:rPr>
      </w:pPr>
    </w:p>
    <w:p w14:paraId="171CCF7B" w14:textId="77777777" w:rsidR="00BF44FF" w:rsidRPr="008A5260" w:rsidRDefault="00BF44FF" w:rsidP="008A5260">
      <w:pPr>
        <w:spacing w:line="360" w:lineRule="auto"/>
        <w:jc w:val="center"/>
        <w:rPr>
          <w:rFonts w:ascii="Times New Roman" w:eastAsia="Calibri" w:hAnsi="Times New Roman" w:cs="Times New Roman"/>
          <w:b/>
          <w:sz w:val="24"/>
          <w:szCs w:val="24"/>
          <w:lang w:val="en-GB"/>
        </w:rPr>
      </w:pPr>
    </w:p>
    <w:p w14:paraId="47506E2F" w14:textId="77777777" w:rsidR="00BF44FF" w:rsidRPr="008A5260" w:rsidRDefault="00BF44FF" w:rsidP="008A5260">
      <w:pPr>
        <w:spacing w:line="360" w:lineRule="auto"/>
        <w:jc w:val="center"/>
        <w:rPr>
          <w:rFonts w:ascii="Times New Roman" w:eastAsia="Calibri" w:hAnsi="Times New Roman" w:cs="Times New Roman"/>
          <w:b/>
          <w:sz w:val="24"/>
          <w:szCs w:val="24"/>
          <w:lang w:val="en-GB"/>
        </w:rPr>
      </w:pPr>
    </w:p>
    <w:p w14:paraId="739FEC5E" w14:textId="797F059E" w:rsidR="00BF44FF" w:rsidRPr="008A5260" w:rsidRDefault="007B4A0B" w:rsidP="008A5260">
      <w:pPr>
        <w:tabs>
          <w:tab w:val="left" w:pos="1050"/>
        </w:tabs>
        <w:spacing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SEPTEMBER</w:t>
      </w:r>
      <w:r w:rsidR="00BF44FF" w:rsidRPr="008A5260">
        <w:rPr>
          <w:rFonts w:ascii="Times New Roman" w:eastAsia="Calibri" w:hAnsi="Times New Roman" w:cs="Times New Roman"/>
          <w:b/>
          <w:sz w:val="24"/>
          <w:szCs w:val="24"/>
        </w:rPr>
        <w:t>, 2021</w:t>
      </w:r>
    </w:p>
    <w:p w14:paraId="6A88AD0A" w14:textId="77777777" w:rsidR="00BF44FF" w:rsidRPr="008A5260" w:rsidRDefault="00BF44FF" w:rsidP="008A5260">
      <w:pPr>
        <w:spacing w:line="360" w:lineRule="auto"/>
        <w:jc w:val="center"/>
        <w:rPr>
          <w:rFonts w:ascii="Times New Roman" w:eastAsia="Calibri" w:hAnsi="Times New Roman" w:cs="Times New Roman"/>
          <w:b/>
          <w:sz w:val="24"/>
          <w:szCs w:val="24"/>
          <w:lang w:val="en-GB"/>
        </w:rPr>
        <w:sectPr w:rsidR="00BF44FF" w:rsidRPr="008A5260" w:rsidSect="00874B59">
          <w:footerReference w:type="default" r:id="rId8"/>
          <w:pgSz w:w="11907" w:h="16839" w:code="9"/>
          <w:pgMar w:top="1440" w:right="1440" w:bottom="1440" w:left="1440" w:header="720" w:footer="720" w:gutter="0"/>
          <w:pgNumType w:fmt="lowerRoman" w:start="1"/>
          <w:cols w:space="720"/>
          <w:titlePg/>
          <w:docGrid w:linePitch="360"/>
        </w:sectPr>
      </w:pPr>
    </w:p>
    <w:p w14:paraId="18634475" w14:textId="2ABF6392" w:rsidR="00BF44FF" w:rsidRPr="008A5260" w:rsidRDefault="00BF44FF" w:rsidP="00E56129">
      <w:pPr>
        <w:pStyle w:val="Heading1"/>
      </w:pPr>
      <w:bookmarkStart w:id="0" w:name="_Toc76651020"/>
      <w:bookmarkStart w:id="1" w:name="_Toc76651219"/>
      <w:bookmarkStart w:id="2" w:name="_Toc76651331"/>
      <w:r w:rsidRPr="008A5260">
        <w:lastRenderedPageBreak/>
        <w:t>DECLARATION</w:t>
      </w:r>
      <w:bookmarkEnd w:id="0"/>
      <w:bookmarkEnd w:id="1"/>
      <w:bookmarkEnd w:id="2"/>
    </w:p>
    <w:p w14:paraId="3345FE97" w14:textId="304D55E6" w:rsidR="00BF44FF" w:rsidRDefault="00BF44FF" w:rsidP="008A5260">
      <w:pPr>
        <w:spacing w:after="0" w:line="360" w:lineRule="auto"/>
        <w:jc w:val="both"/>
        <w:rPr>
          <w:rFonts w:ascii="Times New Roman" w:eastAsia="Calibri" w:hAnsi="Times New Roman" w:cs="Times New Roman"/>
          <w:iCs/>
          <w:sz w:val="24"/>
          <w:szCs w:val="24"/>
        </w:rPr>
      </w:pPr>
      <w:r w:rsidRPr="008A5260">
        <w:rPr>
          <w:rFonts w:ascii="Times New Roman" w:eastAsia="Calibri" w:hAnsi="Times New Roman" w:cs="Times New Roman"/>
          <w:iCs/>
          <w:sz w:val="24"/>
          <w:szCs w:val="24"/>
        </w:rPr>
        <w:t>This project is my original work and has not been presented for the award in any other University or institution. No part of this research should be reproduced without the Author’s consent or that of the Management University of Africa.</w:t>
      </w:r>
    </w:p>
    <w:p w14:paraId="21E520DD" w14:textId="77777777" w:rsidR="00F73D8F" w:rsidRDefault="00F73D8F" w:rsidP="008A5260">
      <w:pPr>
        <w:spacing w:after="0" w:line="360" w:lineRule="auto"/>
        <w:jc w:val="both"/>
        <w:rPr>
          <w:rFonts w:ascii="Times New Roman" w:eastAsia="Calibri" w:hAnsi="Times New Roman" w:cs="Times New Roman"/>
          <w:iCs/>
          <w:sz w:val="24"/>
          <w:szCs w:val="24"/>
        </w:rPr>
      </w:pPr>
    </w:p>
    <w:p w14:paraId="19085890" w14:textId="77777777" w:rsidR="0008470C" w:rsidRPr="008A5260" w:rsidRDefault="0008470C" w:rsidP="008A5260">
      <w:pPr>
        <w:spacing w:after="0" w:line="360" w:lineRule="auto"/>
        <w:jc w:val="both"/>
        <w:rPr>
          <w:rFonts w:ascii="Times New Roman" w:eastAsia="Calibri" w:hAnsi="Times New Roman" w:cs="Times New Roman"/>
          <w:iCs/>
          <w:sz w:val="24"/>
          <w:szCs w:val="24"/>
        </w:rPr>
      </w:pPr>
    </w:p>
    <w:p w14:paraId="5C402803" w14:textId="22863A83" w:rsidR="00F73D8F" w:rsidRPr="0008470C" w:rsidRDefault="0008470C" w:rsidP="0008470C">
      <w:pPr>
        <w:spacing w:line="360" w:lineRule="auto"/>
        <w:rPr>
          <w:rFonts w:ascii="Times New Roman" w:hAnsi="Times New Roman" w:cs="Times New Roman"/>
          <w:sz w:val="24"/>
          <w:szCs w:val="24"/>
        </w:rPr>
      </w:pPr>
      <w:r w:rsidRPr="0008470C">
        <w:rPr>
          <w:rFonts w:ascii="Times New Roman" w:hAnsi="Times New Roman" w:cs="Times New Roman"/>
          <w:b/>
          <w:sz w:val="24"/>
          <w:szCs w:val="24"/>
        </w:rPr>
        <w:t>Signature</w:t>
      </w:r>
      <w:r>
        <w:rPr>
          <w:rFonts w:ascii="Times New Roman" w:hAnsi="Times New Roman" w:cs="Times New Roman"/>
          <w:sz w:val="24"/>
          <w:szCs w:val="24"/>
        </w:rPr>
        <w:t xml:space="preserve">………………………. </w:t>
      </w:r>
      <w:r w:rsidRPr="0008470C">
        <w:rPr>
          <w:rFonts w:ascii="Times New Roman" w:hAnsi="Times New Roman" w:cs="Times New Roman"/>
          <w:b/>
          <w:sz w:val="24"/>
          <w:szCs w:val="24"/>
        </w:rPr>
        <w:t>Date</w:t>
      </w:r>
      <w:r w:rsidR="00F73D8F" w:rsidRPr="0008470C">
        <w:rPr>
          <w:rFonts w:ascii="Times New Roman" w:hAnsi="Times New Roman" w:cs="Times New Roman"/>
          <w:sz w:val="24"/>
          <w:szCs w:val="24"/>
        </w:rPr>
        <w:t>………………………...</w:t>
      </w:r>
    </w:p>
    <w:p w14:paraId="244BE1E5" w14:textId="72700ED1" w:rsidR="00F73D8F" w:rsidRPr="0008470C" w:rsidRDefault="00F73D8F" w:rsidP="0008470C">
      <w:pPr>
        <w:spacing w:line="360" w:lineRule="auto"/>
        <w:rPr>
          <w:rFonts w:ascii="Times New Roman" w:hAnsi="Times New Roman" w:cs="Times New Roman"/>
          <w:b/>
          <w:sz w:val="24"/>
          <w:szCs w:val="24"/>
        </w:rPr>
      </w:pPr>
      <w:r w:rsidRPr="0008470C">
        <w:rPr>
          <w:rFonts w:ascii="Times New Roman" w:hAnsi="Times New Roman" w:cs="Times New Roman"/>
          <w:b/>
          <w:sz w:val="24"/>
          <w:szCs w:val="24"/>
        </w:rPr>
        <w:t xml:space="preserve">Okisai Iluku Romano </w:t>
      </w:r>
    </w:p>
    <w:p w14:paraId="0E25C9C3" w14:textId="348E0FB3" w:rsidR="00F73D8F" w:rsidRPr="0008470C" w:rsidRDefault="00F73D8F" w:rsidP="0008470C">
      <w:pPr>
        <w:spacing w:line="360" w:lineRule="auto"/>
        <w:rPr>
          <w:rFonts w:ascii="Times New Roman" w:hAnsi="Times New Roman" w:cs="Times New Roman"/>
          <w:b/>
          <w:sz w:val="24"/>
          <w:szCs w:val="24"/>
        </w:rPr>
      </w:pPr>
      <w:r w:rsidRPr="0008470C">
        <w:rPr>
          <w:rFonts w:ascii="Times New Roman" w:eastAsia="Calibri" w:hAnsi="Times New Roman" w:cs="Times New Roman"/>
          <w:b/>
          <w:bCs/>
          <w:sz w:val="24"/>
          <w:szCs w:val="24"/>
        </w:rPr>
        <w:t>DIR/7/00040/1/20</w:t>
      </w:r>
    </w:p>
    <w:p w14:paraId="5ABA00D3" w14:textId="77777777" w:rsidR="00F73D8F" w:rsidRDefault="00F73D8F" w:rsidP="00F73D8F">
      <w:pPr>
        <w:pStyle w:val="ListParagraph"/>
        <w:spacing w:line="360" w:lineRule="auto"/>
        <w:ind w:left="1080"/>
        <w:rPr>
          <w:rFonts w:ascii="Times New Roman" w:hAnsi="Times New Roman" w:cs="Times New Roman"/>
          <w:sz w:val="24"/>
          <w:szCs w:val="24"/>
        </w:rPr>
      </w:pPr>
    </w:p>
    <w:p w14:paraId="22CB4026" w14:textId="77777777" w:rsidR="0008470C" w:rsidRDefault="0008470C" w:rsidP="00F73D8F">
      <w:pPr>
        <w:pStyle w:val="ListParagraph"/>
        <w:spacing w:line="360" w:lineRule="auto"/>
        <w:ind w:left="1080"/>
        <w:rPr>
          <w:rFonts w:ascii="Times New Roman" w:hAnsi="Times New Roman" w:cs="Times New Roman"/>
          <w:sz w:val="24"/>
          <w:szCs w:val="24"/>
        </w:rPr>
      </w:pPr>
    </w:p>
    <w:p w14:paraId="6A68C353" w14:textId="77777777" w:rsidR="0008470C" w:rsidRDefault="0008470C" w:rsidP="00F73D8F">
      <w:pPr>
        <w:pStyle w:val="ListParagraph"/>
        <w:spacing w:line="360" w:lineRule="auto"/>
        <w:ind w:left="1080"/>
        <w:rPr>
          <w:rFonts w:ascii="Times New Roman" w:hAnsi="Times New Roman" w:cs="Times New Roman"/>
          <w:sz w:val="24"/>
          <w:szCs w:val="24"/>
        </w:rPr>
      </w:pPr>
    </w:p>
    <w:p w14:paraId="7B978389" w14:textId="77777777" w:rsidR="007851EC" w:rsidRDefault="007851EC" w:rsidP="0008470C">
      <w:pPr>
        <w:spacing w:line="360" w:lineRule="auto"/>
        <w:rPr>
          <w:rFonts w:ascii="Times New Roman" w:hAnsi="Times New Roman" w:cs="Times New Roman"/>
          <w:sz w:val="24"/>
          <w:szCs w:val="24"/>
        </w:rPr>
      </w:pPr>
    </w:p>
    <w:p w14:paraId="7E9E1F0B" w14:textId="77777777" w:rsidR="007851EC" w:rsidRDefault="007851EC" w:rsidP="0008470C">
      <w:pPr>
        <w:spacing w:line="360" w:lineRule="auto"/>
        <w:rPr>
          <w:rFonts w:ascii="Times New Roman" w:hAnsi="Times New Roman" w:cs="Times New Roman"/>
          <w:sz w:val="24"/>
          <w:szCs w:val="24"/>
        </w:rPr>
      </w:pPr>
    </w:p>
    <w:p w14:paraId="1319E801" w14:textId="77777777" w:rsidR="007851EC" w:rsidRDefault="007851EC" w:rsidP="0008470C">
      <w:pPr>
        <w:spacing w:line="360" w:lineRule="auto"/>
        <w:rPr>
          <w:rFonts w:ascii="Times New Roman" w:hAnsi="Times New Roman" w:cs="Times New Roman"/>
          <w:sz w:val="24"/>
          <w:szCs w:val="24"/>
        </w:rPr>
      </w:pPr>
    </w:p>
    <w:p w14:paraId="501A38F8" w14:textId="648C75FE" w:rsidR="0008470C" w:rsidRPr="0008470C" w:rsidRDefault="0008470C" w:rsidP="0008470C">
      <w:pPr>
        <w:spacing w:line="360" w:lineRule="auto"/>
        <w:rPr>
          <w:rFonts w:ascii="Times New Roman" w:hAnsi="Times New Roman" w:cs="Times New Roman"/>
          <w:sz w:val="24"/>
          <w:szCs w:val="24"/>
        </w:rPr>
      </w:pPr>
      <w:r>
        <w:rPr>
          <w:rFonts w:ascii="Times New Roman" w:hAnsi="Times New Roman" w:cs="Times New Roman"/>
          <w:sz w:val="24"/>
          <w:szCs w:val="24"/>
        </w:rPr>
        <w:t>This research project has been submitted for examination with my ap</w:t>
      </w:r>
      <w:r w:rsidR="007851EC">
        <w:rPr>
          <w:rFonts w:ascii="Times New Roman" w:hAnsi="Times New Roman" w:cs="Times New Roman"/>
          <w:sz w:val="24"/>
          <w:szCs w:val="24"/>
        </w:rPr>
        <w:t>proval as university supervisor</w:t>
      </w:r>
    </w:p>
    <w:p w14:paraId="2CBE8754" w14:textId="77777777" w:rsidR="00F73D8F" w:rsidRPr="0008470C" w:rsidRDefault="00F73D8F" w:rsidP="0008470C">
      <w:pPr>
        <w:spacing w:line="360" w:lineRule="auto"/>
        <w:rPr>
          <w:rFonts w:ascii="Times New Roman" w:hAnsi="Times New Roman" w:cs="Times New Roman"/>
          <w:b/>
          <w:sz w:val="24"/>
          <w:szCs w:val="24"/>
        </w:rPr>
      </w:pPr>
      <w:r w:rsidRPr="0008470C">
        <w:rPr>
          <w:rFonts w:ascii="Times New Roman" w:hAnsi="Times New Roman" w:cs="Times New Roman"/>
          <w:b/>
          <w:sz w:val="24"/>
          <w:szCs w:val="24"/>
        </w:rPr>
        <w:t>Supervisor’s Declaration</w:t>
      </w:r>
    </w:p>
    <w:p w14:paraId="245A71D7" w14:textId="6FD0C177" w:rsidR="00F73D8F" w:rsidRPr="0008470C" w:rsidRDefault="0008470C" w:rsidP="0008470C">
      <w:pPr>
        <w:spacing w:line="360" w:lineRule="auto"/>
        <w:rPr>
          <w:rFonts w:ascii="Times New Roman" w:hAnsi="Times New Roman" w:cs="Times New Roman"/>
          <w:b/>
          <w:sz w:val="24"/>
          <w:szCs w:val="24"/>
        </w:rPr>
      </w:pPr>
      <w:r>
        <w:rPr>
          <w:rFonts w:ascii="Times New Roman" w:hAnsi="Times New Roman" w:cs="Times New Roman"/>
          <w:b/>
          <w:sz w:val="24"/>
          <w:szCs w:val="24"/>
        </w:rPr>
        <w:t>Signature………………………… Date</w:t>
      </w:r>
      <w:r w:rsidR="00F73D8F" w:rsidRPr="0008470C">
        <w:rPr>
          <w:rFonts w:ascii="Times New Roman" w:hAnsi="Times New Roman" w:cs="Times New Roman"/>
          <w:b/>
          <w:sz w:val="24"/>
          <w:szCs w:val="24"/>
        </w:rPr>
        <w:t>…………………………</w:t>
      </w:r>
    </w:p>
    <w:p w14:paraId="3CCE1428" w14:textId="7211706A" w:rsidR="00F73D8F" w:rsidRPr="0008470C" w:rsidRDefault="0008470C" w:rsidP="0008470C">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David </w:t>
      </w:r>
      <w:r w:rsidR="00F73D8F" w:rsidRPr="0008470C">
        <w:rPr>
          <w:rFonts w:ascii="Times New Roman" w:hAnsi="Times New Roman" w:cs="Times New Roman"/>
          <w:b/>
          <w:sz w:val="24"/>
          <w:szCs w:val="24"/>
        </w:rPr>
        <w:t>Okoth</w:t>
      </w:r>
    </w:p>
    <w:p w14:paraId="48E80E35" w14:textId="77777777" w:rsidR="00F73D8F" w:rsidRPr="0008470C" w:rsidRDefault="00F73D8F" w:rsidP="0008470C">
      <w:pPr>
        <w:spacing w:line="360" w:lineRule="auto"/>
        <w:rPr>
          <w:rFonts w:ascii="Times New Roman" w:hAnsi="Times New Roman" w:cs="Times New Roman"/>
          <w:b/>
          <w:sz w:val="24"/>
          <w:szCs w:val="24"/>
        </w:rPr>
      </w:pPr>
      <w:r w:rsidRPr="0008470C">
        <w:rPr>
          <w:rFonts w:ascii="Times New Roman" w:hAnsi="Times New Roman" w:cs="Times New Roman"/>
          <w:b/>
          <w:sz w:val="24"/>
          <w:szCs w:val="24"/>
        </w:rPr>
        <w:t>The Management University of Africa</w:t>
      </w:r>
    </w:p>
    <w:p w14:paraId="5539B989" w14:textId="228FB1A9" w:rsidR="00F73D8F" w:rsidRPr="0008470C" w:rsidRDefault="00F73D8F" w:rsidP="008A5260">
      <w:pPr>
        <w:spacing w:after="0" w:line="360" w:lineRule="auto"/>
        <w:jc w:val="both"/>
        <w:rPr>
          <w:rFonts w:ascii="Times New Roman" w:eastAsia="Calibri" w:hAnsi="Times New Roman" w:cs="Times New Roman"/>
          <w:b/>
          <w:iCs/>
          <w:sz w:val="24"/>
          <w:szCs w:val="24"/>
        </w:rPr>
      </w:pPr>
    </w:p>
    <w:p w14:paraId="7D9F61A7" w14:textId="66724BE3" w:rsidR="00F73D8F" w:rsidRDefault="00F73D8F" w:rsidP="008A5260">
      <w:pPr>
        <w:spacing w:after="0" w:line="360" w:lineRule="auto"/>
        <w:jc w:val="both"/>
        <w:rPr>
          <w:rFonts w:ascii="Times New Roman" w:eastAsia="Calibri" w:hAnsi="Times New Roman" w:cs="Times New Roman"/>
          <w:iCs/>
          <w:sz w:val="24"/>
          <w:szCs w:val="24"/>
        </w:rPr>
      </w:pPr>
    </w:p>
    <w:p w14:paraId="49D625FF" w14:textId="377C7C02" w:rsidR="00F73D8F" w:rsidRDefault="00F73D8F" w:rsidP="008A5260">
      <w:pPr>
        <w:spacing w:after="0" w:line="360" w:lineRule="auto"/>
        <w:jc w:val="both"/>
        <w:rPr>
          <w:rFonts w:ascii="Times New Roman" w:eastAsia="Calibri" w:hAnsi="Times New Roman" w:cs="Times New Roman"/>
          <w:iCs/>
          <w:sz w:val="24"/>
          <w:szCs w:val="24"/>
        </w:rPr>
      </w:pPr>
    </w:p>
    <w:p w14:paraId="3DAE206F" w14:textId="5C1F15A5" w:rsidR="00F73D8F" w:rsidRDefault="00F73D8F" w:rsidP="008A5260">
      <w:pPr>
        <w:spacing w:after="0" w:line="360" w:lineRule="auto"/>
        <w:jc w:val="both"/>
        <w:rPr>
          <w:rFonts w:ascii="Times New Roman" w:eastAsia="Calibri" w:hAnsi="Times New Roman" w:cs="Times New Roman"/>
          <w:iCs/>
          <w:sz w:val="24"/>
          <w:szCs w:val="24"/>
        </w:rPr>
      </w:pPr>
    </w:p>
    <w:p w14:paraId="2F8E342F" w14:textId="7D74AF5C" w:rsidR="00F73D8F" w:rsidRDefault="00F73D8F" w:rsidP="008A5260">
      <w:pPr>
        <w:spacing w:after="0" w:line="360" w:lineRule="auto"/>
        <w:jc w:val="both"/>
        <w:rPr>
          <w:rFonts w:ascii="Times New Roman" w:eastAsia="Calibri" w:hAnsi="Times New Roman" w:cs="Times New Roman"/>
          <w:iCs/>
          <w:sz w:val="24"/>
          <w:szCs w:val="24"/>
        </w:rPr>
      </w:pPr>
    </w:p>
    <w:p w14:paraId="007856C9" w14:textId="23A601F6" w:rsidR="00F73D8F" w:rsidRDefault="00F73D8F" w:rsidP="008A5260">
      <w:pPr>
        <w:spacing w:after="0" w:line="360" w:lineRule="auto"/>
        <w:jc w:val="both"/>
        <w:rPr>
          <w:rFonts w:ascii="Times New Roman" w:eastAsia="Calibri" w:hAnsi="Times New Roman" w:cs="Times New Roman"/>
          <w:iCs/>
          <w:sz w:val="24"/>
          <w:szCs w:val="24"/>
        </w:rPr>
      </w:pPr>
    </w:p>
    <w:p w14:paraId="32A602E6" w14:textId="77777777" w:rsidR="00F73D8F" w:rsidRPr="008A5260" w:rsidRDefault="00F73D8F" w:rsidP="008A5260">
      <w:pPr>
        <w:spacing w:after="0" w:line="360" w:lineRule="auto"/>
        <w:jc w:val="both"/>
        <w:rPr>
          <w:rFonts w:ascii="Times New Roman" w:eastAsia="Calibri" w:hAnsi="Times New Roman" w:cs="Times New Roman"/>
          <w:iCs/>
          <w:sz w:val="24"/>
          <w:szCs w:val="24"/>
        </w:rPr>
      </w:pPr>
    </w:p>
    <w:p w14:paraId="5409B43A"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b/>
          <w:bCs/>
          <w:sz w:val="24"/>
          <w:szCs w:val="24"/>
        </w:rPr>
      </w:pPr>
    </w:p>
    <w:p w14:paraId="77ACA57C" w14:textId="1A2F7C47" w:rsidR="00BF44FF" w:rsidRPr="008A5260" w:rsidRDefault="00BF44FF" w:rsidP="00E56129">
      <w:pPr>
        <w:pStyle w:val="Heading1"/>
      </w:pPr>
      <w:bookmarkStart w:id="3" w:name="_Toc76651021"/>
      <w:bookmarkStart w:id="4" w:name="_Toc76651220"/>
      <w:bookmarkStart w:id="5" w:name="_Toc76651332"/>
      <w:r w:rsidRPr="008A5260">
        <w:lastRenderedPageBreak/>
        <w:t>DEDICATION</w:t>
      </w:r>
      <w:bookmarkEnd w:id="3"/>
      <w:bookmarkEnd w:id="4"/>
      <w:bookmarkEnd w:id="5"/>
    </w:p>
    <w:p w14:paraId="2A8DF3B5" w14:textId="3FAC8A65" w:rsidR="00BF44FF" w:rsidRDefault="00BF44FF" w:rsidP="008A5260">
      <w:pPr>
        <w:spacing w:after="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I do dedicate this project to</w:t>
      </w:r>
      <w:r w:rsidR="003B555B">
        <w:rPr>
          <w:rFonts w:ascii="Times New Roman" w:eastAsia="Calibri" w:hAnsi="Times New Roman" w:cs="Times New Roman"/>
          <w:sz w:val="24"/>
          <w:szCs w:val="24"/>
        </w:rPr>
        <w:t xml:space="preserve"> my wif</w:t>
      </w:r>
      <w:r w:rsidR="00BE1174">
        <w:rPr>
          <w:rFonts w:ascii="Times New Roman" w:eastAsia="Calibri" w:hAnsi="Times New Roman" w:cs="Times New Roman"/>
          <w:sz w:val="24"/>
          <w:szCs w:val="24"/>
        </w:rPr>
        <w:t xml:space="preserve">e and our two adorable children, </w:t>
      </w:r>
      <w:r w:rsidR="003B555B">
        <w:rPr>
          <w:rFonts w:ascii="Times New Roman" w:eastAsia="Calibri" w:hAnsi="Times New Roman" w:cs="Times New Roman"/>
          <w:sz w:val="24"/>
          <w:szCs w:val="24"/>
        </w:rPr>
        <w:t>Ann Kelly and Eleanor for their continued moral, social and spiritual support which has been my beacon of hope to soldier on even at the times I have felt like giving up.</w:t>
      </w:r>
      <w:r w:rsidR="000207A8">
        <w:rPr>
          <w:rFonts w:ascii="Times New Roman" w:eastAsia="Calibri" w:hAnsi="Times New Roman" w:cs="Times New Roman"/>
          <w:sz w:val="24"/>
          <w:szCs w:val="24"/>
        </w:rPr>
        <w:t xml:space="preserve"> May the L</w:t>
      </w:r>
      <w:r w:rsidR="007B4A0B">
        <w:rPr>
          <w:rFonts w:ascii="Times New Roman" w:eastAsia="Calibri" w:hAnsi="Times New Roman" w:cs="Times New Roman"/>
          <w:sz w:val="24"/>
          <w:szCs w:val="24"/>
        </w:rPr>
        <w:t>ord bless them and lots of love.</w:t>
      </w:r>
    </w:p>
    <w:p w14:paraId="2702E1FC" w14:textId="77777777" w:rsidR="00D62CBE" w:rsidRPr="008A5260" w:rsidRDefault="00D62CBE" w:rsidP="008A5260">
      <w:pPr>
        <w:spacing w:after="0" w:line="360" w:lineRule="auto"/>
        <w:jc w:val="both"/>
        <w:rPr>
          <w:rFonts w:ascii="Times New Roman" w:eastAsia="Calibri" w:hAnsi="Times New Roman" w:cs="Times New Roman"/>
          <w:sz w:val="24"/>
          <w:szCs w:val="24"/>
        </w:rPr>
      </w:pPr>
    </w:p>
    <w:p w14:paraId="49931065"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29E8C51D"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61DEBBE1"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38DA987B"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3518762F"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067AB834"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2CF94F2D"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735F323C"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26170D2D"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5D61480B"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7815BFE2"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756F44E6"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48B318E0"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19CE23D1" w14:textId="04E4DA22" w:rsidR="00BF44FF" w:rsidRDefault="00BF44FF" w:rsidP="008A5260">
      <w:pPr>
        <w:autoSpaceDE w:val="0"/>
        <w:autoSpaceDN w:val="0"/>
        <w:adjustRightInd w:val="0"/>
        <w:spacing w:line="360" w:lineRule="auto"/>
        <w:jc w:val="both"/>
        <w:rPr>
          <w:rFonts w:ascii="Times New Roman" w:eastAsia="Calibri" w:hAnsi="Times New Roman" w:cs="Times New Roman"/>
          <w:sz w:val="24"/>
          <w:szCs w:val="24"/>
        </w:rPr>
      </w:pPr>
    </w:p>
    <w:p w14:paraId="5A90F3C9" w14:textId="77777777" w:rsidR="00312482" w:rsidRDefault="00312482" w:rsidP="008A5260">
      <w:pPr>
        <w:autoSpaceDE w:val="0"/>
        <w:autoSpaceDN w:val="0"/>
        <w:adjustRightInd w:val="0"/>
        <w:spacing w:line="360" w:lineRule="auto"/>
        <w:jc w:val="both"/>
        <w:rPr>
          <w:rFonts w:ascii="Times New Roman" w:eastAsia="Calibri" w:hAnsi="Times New Roman" w:cs="Times New Roman"/>
          <w:sz w:val="24"/>
          <w:szCs w:val="24"/>
        </w:rPr>
      </w:pPr>
    </w:p>
    <w:p w14:paraId="6E121A31" w14:textId="77777777" w:rsidR="000207A8" w:rsidRDefault="000207A8" w:rsidP="008A5260">
      <w:pPr>
        <w:autoSpaceDE w:val="0"/>
        <w:autoSpaceDN w:val="0"/>
        <w:adjustRightInd w:val="0"/>
        <w:spacing w:line="360" w:lineRule="auto"/>
        <w:jc w:val="both"/>
        <w:rPr>
          <w:rFonts w:ascii="Times New Roman" w:eastAsia="Calibri" w:hAnsi="Times New Roman" w:cs="Times New Roman"/>
          <w:sz w:val="24"/>
          <w:szCs w:val="24"/>
        </w:rPr>
      </w:pPr>
    </w:p>
    <w:p w14:paraId="4783AC2E" w14:textId="77777777" w:rsidR="000207A8" w:rsidRDefault="000207A8" w:rsidP="008A5260">
      <w:pPr>
        <w:autoSpaceDE w:val="0"/>
        <w:autoSpaceDN w:val="0"/>
        <w:adjustRightInd w:val="0"/>
        <w:spacing w:line="360" w:lineRule="auto"/>
        <w:jc w:val="both"/>
        <w:rPr>
          <w:rFonts w:ascii="Times New Roman" w:eastAsia="Calibri" w:hAnsi="Times New Roman" w:cs="Times New Roman"/>
          <w:sz w:val="24"/>
          <w:szCs w:val="24"/>
        </w:rPr>
      </w:pPr>
    </w:p>
    <w:p w14:paraId="21714D95" w14:textId="77777777" w:rsidR="000207A8" w:rsidRDefault="000207A8" w:rsidP="008A5260">
      <w:pPr>
        <w:autoSpaceDE w:val="0"/>
        <w:autoSpaceDN w:val="0"/>
        <w:adjustRightInd w:val="0"/>
        <w:spacing w:line="360" w:lineRule="auto"/>
        <w:jc w:val="both"/>
        <w:rPr>
          <w:rFonts w:ascii="Times New Roman" w:eastAsia="Calibri" w:hAnsi="Times New Roman" w:cs="Times New Roman"/>
          <w:sz w:val="24"/>
          <w:szCs w:val="24"/>
        </w:rPr>
      </w:pPr>
    </w:p>
    <w:p w14:paraId="12BA240C" w14:textId="77777777" w:rsidR="000207A8" w:rsidRPr="008A5260" w:rsidRDefault="000207A8" w:rsidP="008A5260">
      <w:pPr>
        <w:autoSpaceDE w:val="0"/>
        <w:autoSpaceDN w:val="0"/>
        <w:adjustRightInd w:val="0"/>
        <w:spacing w:line="360" w:lineRule="auto"/>
        <w:jc w:val="both"/>
        <w:rPr>
          <w:rFonts w:ascii="Times New Roman" w:eastAsia="Calibri" w:hAnsi="Times New Roman" w:cs="Times New Roman"/>
          <w:sz w:val="24"/>
          <w:szCs w:val="24"/>
        </w:rPr>
      </w:pPr>
    </w:p>
    <w:p w14:paraId="1440C59F" w14:textId="22D6EE7B" w:rsidR="00BF44FF" w:rsidRPr="008A5260" w:rsidRDefault="00BF44FF" w:rsidP="00E56129">
      <w:pPr>
        <w:pStyle w:val="Heading1"/>
      </w:pPr>
      <w:bookmarkStart w:id="6" w:name="_Toc76651022"/>
      <w:bookmarkStart w:id="7" w:name="_Toc76651221"/>
      <w:bookmarkStart w:id="8" w:name="_Toc76651333"/>
      <w:r w:rsidRPr="008A5260">
        <w:lastRenderedPageBreak/>
        <w:t>ACKNOWLEDGEMENT</w:t>
      </w:r>
      <w:bookmarkEnd w:id="6"/>
      <w:bookmarkEnd w:id="7"/>
      <w:bookmarkEnd w:id="8"/>
    </w:p>
    <w:p w14:paraId="2B19A1FD" w14:textId="70D62C7A" w:rsidR="008D0F0A" w:rsidRDefault="00312482" w:rsidP="00A6048B">
      <w:pPr>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I would like to acknowledge very special people who immensely contributed to the writing of this project. </w:t>
      </w:r>
      <w:r w:rsidR="00A6048B">
        <w:rPr>
          <w:rFonts w:ascii="Times New Roman" w:hAnsi="Times New Roman" w:cs="Times New Roman"/>
          <w:sz w:val="24"/>
          <w:szCs w:val="24"/>
        </w:rPr>
        <w:t xml:space="preserve">In that regard </w:t>
      </w:r>
      <w:r w:rsidR="00BF44FF" w:rsidRPr="008A5260">
        <w:rPr>
          <w:rFonts w:ascii="Times New Roman" w:eastAsia="Calibri" w:hAnsi="Times New Roman" w:cs="Times New Roman"/>
          <w:sz w:val="24"/>
          <w:szCs w:val="24"/>
        </w:rPr>
        <w:t xml:space="preserve">I do </w:t>
      </w:r>
      <w:r>
        <w:rPr>
          <w:rFonts w:ascii="Times New Roman" w:eastAsia="Calibri" w:hAnsi="Times New Roman" w:cs="Times New Roman"/>
          <w:sz w:val="24"/>
          <w:szCs w:val="24"/>
        </w:rPr>
        <w:t xml:space="preserve">recognize </w:t>
      </w:r>
      <w:r w:rsidR="00BF44FF" w:rsidRPr="008A5260">
        <w:rPr>
          <w:rFonts w:ascii="Times New Roman" w:eastAsia="Calibri" w:hAnsi="Times New Roman" w:cs="Times New Roman"/>
          <w:sz w:val="24"/>
          <w:szCs w:val="24"/>
        </w:rPr>
        <w:t xml:space="preserve">my lecturer </w:t>
      </w:r>
      <w:r w:rsidR="004573D3">
        <w:rPr>
          <w:rFonts w:ascii="Times New Roman" w:eastAsia="Calibri" w:hAnsi="Times New Roman" w:cs="Times New Roman"/>
          <w:sz w:val="24"/>
          <w:szCs w:val="24"/>
        </w:rPr>
        <w:t>and</w:t>
      </w:r>
      <w:r>
        <w:rPr>
          <w:rFonts w:ascii="Times New Roman" w:eastAsia="Calibri" w:hAnsi="Times New Roman" w:cs="Times New Roman"/>
          <w:sz w:val="24"/>
          <w:szCs w:val="24"/>
        </w:rPr>
        <w:t xml:space="preserve"> supervisor </w:t>
      </w:r>
      <w:r w:rsidR="00BF44FF" w:rsidRPr="008A5260">
        <w:rPr>
          <w:rFonts w:ascii="Times New Roman" w:eastAsia="Calibri" w:hAnsi="Times New Roman" w:cs="Times New Roman"/>
          <w:sz w:val="24"/>
          <w:szCs w:val="24"/>
        </w:rPr>
        <w:t>Mr. David Okoth for his unwavering support and guidance all throughout the process</w:t>
      </w:r>
      <w:r w:rsidR="004573D3">
        <w:rPr>
          <w:rFonts w:ascii="Times New Roman" w:eastAsia="Calibri" w:hAnsi="Times New Roman" w:cs="Times New Roman"/>
          <w:sz w:val="24"/>
          <w:szCs w:val="24"/>
        </w:rPr>
        <w:t>.</w:t>
      </w:r>
      <w:r w:rsidR="0004554D">
        <w:rPr>
          <w:rFonts w:ascii="Times New Roman" w:eastAsia="Calibri" w:hAnsi="Times New Roman" w:cs="Times New Roman"/>
          <w:sz w:val="24"/>
          <w:szCs w:val="24"/>
        </w:rPr>
        <w:t xml:space="preserve"> </w:t>
      </w:r>
      <w:r w:rsidR="000207A8">
        <w:rPr>
          <w:rFonts w:ascii="Times New Roman" w:eastAsia="Calibri" w:hAnsi="Times New Roman" w:cs="Times New Roman"/>
          <w:sz w:val="24"/>
          <w:szCs w:val="24"/>
        </w:rPr>
        <w:t>S</w:t>
      </w:r>
      <w:r w:rsidR="008D0F0A">
        <w:rPr>
          <w:rFonts w:ascii="Times New Roman" w:eastAsia="Calibri" w:hAnsi="Times New Roman" w:cs="Times New Roman"/>
          <w:sz w:val="24"/>
          <w:szCs w:val="24"/>
        </w:rPr>
        <w:t>econdl</w:t>
      </w:r>
      <w:r w:rsidR="004573D3">
        <w:rPr>
          <w:rFonts w:ascii="Times New Roman" w:eastAsia="Calibri" w:hAnsi="Times New Roman" w:cs="Times New Roman"/>
          <w:sz w:val="24"/>
          <w:szCs w:val="24"/>
        </w:rPr>
        <w:t xml:space="preserve">y, I am forever grateful to other lecturers, colleagues, students and more in particular the </w:t>
      </w:r>
      <w:r w:rsidR="008D0F0A">
        <w:rPr>
          <w:rFonts w:ascii="Times New Roman" w:eastAsia="Calibri" w:hAnsi="Times New Roman" w:cs="Times New Roman"/>
          <w:sz w:val="24"/>
          <w:szCs w:val="24"/>
        </w:rPr>
        <w:t>respondents who offered their time to fill my questionnaire as guided by Mr. Elijah, my contact and lo</w:t>
      </w:r>
      <w:r w:rsidR="003D0226">
        <w:rPr>
          <w:rFonts w:ascii="Times New Roman" w:eastAsia="Calibri" w:hAnsi="Times New Roman" w:cs="Times New Roman"/>
          <w:sz w:val="24"/>
          <w:szCs w:val="24"/>
        </w:rPr>
        <w:t>gi</w:t>
      </w:r>
      <w:r w:rsidR="008D0F0A">
        <w:rPr>
          <w:rFonts w:ascii="Times New Roman" w:eastAsia="Calibri" w:hAnsi="Times New Roman" w:cs="Times New Roman"/>
          <w:sz w:val="24"/>
          <w:szCs w:val="24"/>
        </w:rPr>
        <w:t>stic</w:t>
      </w:r>
      <w:r w:rsidR="003D0226">
        <w:rPr>
          <w:rFonts w:ascii="Times New Roman" w:eastAsia="Calibri" w:hAnsi="Times New Roman" w:cs="Times New Roman"/>
          <w:sz w:val="24"/>
          <w:szCs w:val="24"/>
        </w:rPr>
        <w:t xml:space="preserve">al person. </w:t>
      </w:r>
    </w:p>
    <w:p w14:paraId="42234C9C"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b/>
          <w:bCs/>
          <w:sz w:val="24"/>
          <w:szCs w:val="24"/>
        </w:rPr>
      </w:pPr>
    </w:p>
    <w:p w14:paraId="5F3EDB9B"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b/>
          <w:bCs/>
          <w:sz w:val="24"/>
          <w:szCs w:val="24"/>
        </w:rPr>
      </w:pPr>
    </w:p>
    <w:p w14:paraId="097BA879"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b/>
          <w:bCs/>
          <w:sz w:val="24"/>
          <w:szCs w:val="24"/>
        </w:rPr>
      </w:pPr>
    </w:p>
    <w:p w14:paraId="67FAD14B"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b/>
          <w:bCs/>
          <w:sz w:val="24"/>
          <w:szCs w:val="24"/>
        </w:rPr>
      </w:pPr>
    </w:p>
    <w:p w14:paraId="1C3C11F3"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b/>
          <w:bCs/>
          <w:sz w:val="24"/>
          <w:szCs w:val="24"/>
        </w:rPr>
      </w:pPr>
    </w:p>
    <w:p w14:paraId="478959BD"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b/>
          <w:bCs/>
          <w:sz w:val="24"/>
          <w:szCs w:val="24"/>
        </w:rPr>
      </w:pPr>
    </w:p>
    <w:p w14:paraId="7B4485EB"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b/>
          <w:bCs/>
          <w:sz w:val="24"/>
          <w:szCs w:val="24"/>
        </w:rPr>
      </w:pPr>
    </w:p>
    <w:p w14:paraId="0ED2758C"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b/>
          <w:bCs/>
          <w:sz w:val="24"/>
          <w:szCs w:val="24"/>
        </w:rPr>
      </w:pPr>
    </w:p>
    <w:p w14:paraId="3AF42200" w14:textId="77777777" w:rsidR="00BF44FF" w:rsidRPr="008A5260" w:rsidRDefault="00BF44FF" w:rsidP="008A5260">
      <w:pPr>
        <w:autoSpaceDE w:val="0"/>
        <w:autoSpaceDN w:val="0"/>
        <w:adjustRightInd w:val="0"/>
        <w:spacing w:line="360" w:lineRule="auto"/>
        <w:jc w:val="both"/>
        <w:rPr>
          <w:rFonts w:ascii="Times New Roman" w:eastAsia="Calibri" w:hAnsi="Times New Roman" w:cs="Times New Roman"/>
          <w:b/>
          <w:bCs/>
          <w:sz w:val="24"/>
          <w:szCs w:val="24"/>
        </w:rPr>
      </w:pPr>
    </w:p>
    <w:p w14:paraId="42C91EEF" w14:textId="77777777" w:rsidR="00BF44FF" w:rsidRPr="00B624BE" w:rsidRDefault="00BF44FF" w:rsidP="00E56129">
      <w:pPr>
        <w:pStyle w:val="Heading1"/>
      </w:pPr>
      <w:bookmarkStart w:id="9" w:name="_Toc76651023"/>
      <w:bookmarkStart w:id="10" w:name="_Toc76651222"/>
      <w:bookmarkStart w:id="11" w:name="_Toc76651334"/>
      <w:r w:rsidRPr="00B624BE">
        <w:t>ABSTRACT</w:t>
      </w:r>
      <w:bookmarkEnd w:id="9"/>
      <w:bookmarkEnd w:id="10"/>
      <w:bookmarkEnd w:id="11"/>
    </w:p>
    <w:p w14:paraId="38B494DC" w14:textId="4B52853B" w:rsidR="00BF44FF" w:rsidRPr="00B624BE" w:rsidRDefault="00BF44FF" w:rsidP="00844D73">
      <w:pPr>
        <w:keepNext/>
        <w:keepLines/>
        <w:spacing w:after="0" w:line="240" w:lineRule="auto"/>
        <w:jc w:val="both"/>
        <w:outlineLvl w:val="0"/>
        <w:rPr>
          <w:rFonts w:ascii="Times New Roman" w:eastAsia="Times New Roman" w:hAnsi="Times New Roman" w:cs="Times New Roman"/>
          <w:bCs/>
          <w:sz w:val="24"/>
          <w:szCs w:val="24"/>
          <w:lang w:val="en-GB" w:eastAsia="en-GB"/>
        </w:rPr>
      </w:pPr>
      <w:bookmarkStart w:id="12" w:name="_Toc26341475"/>
      <w:bookmarkStart w:id="13" w:name="_Toc70792271"/>
      <w:bookmarkStart w:id="14" w:name="_Toc76651024"/>
      <w:bookmarkStart w:id="15" w:name="_Toc76651223"/>
      <w:bookmarkStart w:id="16" w:name="_Toc76651335"/>
      <w:r w:rsidRPr="00B624BE">
        <w:rPr>
          <w:rFonts w:ascii="Times New Roman" w:eastAsia="Times New Roman" w:hAnsi="Times New Roman" w:cs="Times New Roman"/>
          <w:sz w:val="24"/>
          <w:szCs w:val="24"/>
          <w:lang w:val="en-GB"/>
        </w:rPr>
        <w:t xml:space="preserve">The study’s main objective was to </w:t>
      </w:r>
      <w:r w:rsidRPr="00B624BE">
        <w:rPr>
          <w:rFonts w:ascii="Times New Roman" w:eastAsia="Times New Roman" w:hAnsi="Times New Roman" w:cs="Times New Roman"/>
          <w:sz w:val="24"/>
          <w:szCs w:val="24"/>
        </w:rPr>
        <w:t>establish the analysis of conflict management in relation to organizational performance</w:t>
      </w:r>
      <w:r w:rsidRPr="00B624BE">
        <w:rPr>
          <w:rFonts w:ascii="Times New Roman" w:eastAsia="Times New Roman" w:hAnsi="Times New Roman" w:cs="Times New Roman"/>
          <w:bCs/>
          <w:sz w:val="24"/>
          <w:szCs w:val="24"/>
          <w:lang w:val="en-GB"/>
        </w:rPr>
        <w:t xml:space="preserve"> of Kenya Ports Authority</w:t>
      </w:r>
      <w:r w:rsidRPr="00B624BE">
        <w:rPr>
          <w:rFonts w:ascii="Times New Roman" w:eastAsia="Times New Roman" w:hAnsi="Times New Roman" w:cs="Times New Roman"/>
          <w:bCs/>
          <w:sz w:val="24"/>
          <w:szCs w:val="24"/>
        </w:rPr>
        <w:t>. The study was guided by the following specific objectives: To determine the effects of Collaboration management on the performance of Kenya Ports Authority, to establish the effects of Mediation on the performance of Kenya Ports Authority and to determine the effects of negotiation on the performance of Kenya Ports Authority. The literature review indicated that’s that 65 percent of performance problems result from conflict managements between employees, results to huge expenses in the organizations. However, he states that resolved office conflict signifies the largest decreased cost in many businesses, yet it remains largely recognized</w:t>
      </w:r>
      <w:r w:rsidRPr="00B624BE">
        <w:rPr>
          <w:rFonts w:ascii="Times New Roman" w:eastAsia="Times New Roman" w:hAnsi="Times New Roman" w:cs="Times New Roman"/>
          <w:bCs/>
          <w:sz w:val="24"/>
          <w:szCs w:val="24"/>
          <w:lang w:val="en-GB"/>
        </w:rPr>
        <w:t>.</w:t>
      </w:r>
      <w:r w:rsidR="00844D73">
        <w:rPr>
          <w:rFonts w:ascii="Times New Roman" w:eastAsia="Times New Roman" w:hAnsi="Times New Roman" w:cs="Times New Roman"/>
          <w:sz w:val="24"/>
          <w:szCs w:val="24"/>
          <w:lang w:val="en-GB"/>
        </w:rPr>
        <w:t xml:space="preserve"> </w:t>
      </w:r>
      <w:r w:rsidRPr="00B624BE">
        <w:rPr>
          <w:rFonts w:ascii="Times New Roman" w:eastAsia="Times New Roman" w:hAnsi="Times New Roman" w:cs="Times New Roman"/>
          <w:sz w:val="24"/>
          <w:szCs w:val="24"/>
          <w:lang w:val="en-GB"/>
        </w:rPr>
        <w:t xml:space="preserve">This study used </w:t>
      </w:r>
      <w:r w:rsidRPr="00B624BE">
        <w:rPr>
          <w:rFonts w:ascii="Times New Roman" w:eastAsia="Times New Roman" w:hAnsi="Times New Roman" w:cs="Times New Roman"/>
          <w:sz w:val="24"/>
          <w:szCs w:val="24"/>
        </w:rPr>
        <w:t>descriptive research design</w:t>
      </w:r>
      <w:r w:rsidRPr="00B624BE">
        <w:rPr>
          <w:rFonts w:ascii="Times New Roman" w:eastAsia="Times New Roman" w:hAnsi="Times New Roman" w:cs="Times New Roman"/>
          <w:sz w:val="24"/>
          <w:szCs w:val="24"/>
          <w:lang w:val="en-GB"/>
        </w:rPr>
        <w:t xml:space="preserve">. </w:t>
      </w:r>
      <w:r w:rsidRPr="00B624BE">
        <w:rPr>
          <w:rFonts w:ascii="Times New Roman" w:eastAsia="Calibri" w:hAnsi="Times New Roman" w:cs="Times New Roman"/>
          <w:sz w:val="24"/>
          <w:szCs w:val="24"/>
          <w:lang w:val="en-GB"/>
        </w:rPr>
        <w:t xml:space="preserve">The target population of this study consisted of </w:t>
      </w:r>
      <w:r w:rsidRPr="00B624BE">
        <w:rPr>
          <w:rFonts w:ascii="Times New Roman" w:eastAsia="Calibri" w:hAnsi="Times New Roman" w:cs="Times New Roman"/>
          <w:sz w:val="24"/>
          <w:szCs w:val="24"/>
        </w:rPr>
        <w:t>selected departments of Kenya Port Authority and the numbers of staff was 140</w:t>
      </w:r>
      <w:r w:rsidRPr="00B624BE">
        <w:rPr>
          <w:rFonts w:ascii="Times New Roman" w:eastAsia="Calibri" w:hAnsi="Times New Roman" w:cs="Times New Roman"/>
          <w:sz w:val="24"/>
          <w:szCs w:val="24"/>
          <w:lang w:val="en-GB"/>
        </w:rPr>
        <w:t>. The</w:t>
      </w:r>
      <w:r w:rsidRPr="00B624BE">
        <w:rPr>
          <w:rFonts w:ascii="Times New Roman" w:eastAsia="Times New Roman" w:hAnsi="Times New Roman" w:cs="Times New Roman"/>
          <w:bCs/>
          <w:sz w:val="24"/>
          <w:szCs w:val="24"/>
          <w:lang w:val="en-GB"/>
        </w:rPr>
        <w:t xml:space="preserve"> </w:t>
      </w:r>
      <w:r w:rsidRPr="00B624BE">
        <w:rPr>
          <w:rFonts w:ascii="Times New Roman" w:eastAsia="Calibri" w:hAnsi="Times New Roman" w:cs="Times New Roman"/>
          <w:sz w:val="24"/>
          <w:szCs w:val="24"/>
          <w:lang w:val="en-GB"/>
        </w:rPr>
        <w:t>researcher used 30% of the target population to obtain a sample size of 23 respondents.</w:t>
      </w:r>
      <w:r w:rsidRPr="00B624BE">
        <w:rPr>
          <w:rFonts w:ascii="Times New Roman" w:eastAsia="Times New Roman" w:hAnsi="Times New Roman" w:cs="Times New Roman"/>
          <w:bCs/>
          <w:sz w:val="24"/>
          <w:szCs w:val="24"/>
          <w:lang w:val="en-GB"/>
        </w:rPr>
        <w:t xml:space="preserve"> </w:t>
      </w:r>
      <w:r w:rsidR="00B624BE" w:rsidRPr="00B624BE">
        <w:rPr>
          <w:rFonts w:ascii="Times New Roman" w:eastAsia="Times New Roman" w:hAnsi="Times New Roman" w:cs="Times New Roman"/>
          <w:sz w:val="24"/>
          <w:szCs w:val="24"/>
          <w:lang w:val="en-GB"/>
        </w:rPr>
        <w:t>In the collection of data both primary and secondary data collection were adopted. The researcher administered q</w:t>
      </w:r>
      <w:r w:rsidRPr="00B624BE">
        <w:rPr>
          <w:rFonts w:ascii="Times New Roman" w:eastAsia="Times New Roman" w:hAnsi="Times New Roman" w:cs="Times New Roman"/>
          <w:sz w:val="24"/>
          <w:szCs w:val="24"/>
          <w:lang w:val="en-GB"/>
        </w:rPr>
        <w:t xml:space="preserve">uestionnaires to employees who were selected using the convenient sampling technique. The secondary data was gathered from </w:t>
      </w:r>
      <w:r w:rsidRPr="00B624BE">
        <w:rPr>
          <w:rFonts w:ascii="Times New Roman" w:eastAsia="Times New Roman" w:hAnsi="Times New Roman" w:cs="Times New Roman"/>
          <w:sz w:val="24"/>
          <w:szCs w:val="24"/>
        </w:rPr>
        <w:t xml:space="preserve">reading books, journals that contain information that is related to analysis of conflict management in relation to organizational performance of Kenya Ports Authority. </w:t>
      </w:r>
      <w:r w:rsidRPr="00B624BE">
        <w:rPr>
          <w:rFonts w:ascii="Times New Roman" w:eastAsia="Times New Roman" w:hAnsi="Times New Roman" w:cs="Times New Roman"/>
          <w:sz w:val="24"/>
          <w:szCs w:val="24"/>
          <w:lang w:val="en-GB"/>
        </w:rPr>
        <w:t xml:space="preserve">The qualitative data from secondary sources was analysed using content analysis and logical analysis techniques. </w:t>
      </w:r>
      <w:r w:rsidRPr="00B624BE">
        <w:rPr>
          <w:rFonts w:ascii="Times New Roman" w:eastAsia="Times New Roman" w:hAnsi="Times New Roman" w:cs="Times New Roman"/>
          <w:sz w:val="24"/>
          <w:szCs w:val="24"/>
          <w:lang w:val="en-GB" w:eastAsia="en-GB"/>
        </w:rPr>
        <w:t>The techniques of analysis and interpreting data such as: Tabulati</w:t>
      </w:r>
      <w:r w:rsidR="00844D73">
        <w:rPr>
          <w:rFonts w:ascii="Times New Roman" w:eastAsia="Times New Roman" w:hAnsi="Times New Roman" w:cs="Times New Roman"/>
          <w:sz w:val="24"/>
          <w:szCs w:val="24"/>
          <w:lang w:val="en-GB" w:eastAsia="en-GB"/>
        </w:rPr>
        <w:t>on, Bar graphs, Pie charts and p</w:t>
      </w:r>
      <w:r w:rsidRPr="00B624BE">
        <w:rPr>
          <w:rFonts w:ascii="Times New Roman" w:eastAsia="Times New Roman" w:hAnsi="Times New Roman" w:cs="Times New Roman"/>
          <w:sz w:val="24"/>
          <w:szCs w:val="24"/>
          <w:lang w:val="en-GB" w:eastAsia="en-GB"/>
        </w:rPr>
        <w:t>ercentage was used to present the findings.</w:t>
      </w:r>
      <w:bookmarkEnd w:id="12"/>
      <w:r w:rsidRPr="00B624BE">
        <w:rPr>
          <w:rFonts w:ascii="Times New Roman" w:eastAsia="Calibri" w:hAnsi="Times New Roman" w:cs="Times New Roman"/>
          <w:sz w:val="24"/>
          <w:szCs w:val="24"/>
          <w:lang w:val="en-GB"/>
        </w:rPr>
        <w:t xml:space="preserve"> </w:t>
      </w:r>
      <w:r w:rsidRPr="00B624BE">
        <w:rPr>
          <w:rFonts w:ascii="Times New Roman" w:eastAsia="Times New Roman" w:hAnsi="Times New Roman" w:cs="Times New Roman"/>
          <w:sz w:val="24"/>
          <w:szCs w:val="24"/>
          <w:lang w:val="en-GB" w:eastAsia="en-GB"/>
        </w:rPr>
        <w:t>The findi</w:t>
      </w:r>
      <w:r w:rsidR="00844D73">
        <w:rPr>
          <w:rFonts w:ascii="Times New Roman" w:eastAsia="Times New Roman" w:hAnsi="Times New Roman" w:cs="Times New Roman"/>
          <w:sz w:val="24"/>
          <w:szCs w:val="24"/>
          <w:lang w:val="en-GB" w:eastAsia="en-GB"/>
        </w:rPr>
        <w:t>ngs of the study revealed that c</w:t>
      </w:r>
      <w:r w:rsidRPr="00B624BE">
        <w:rPr>
          <w:rFonts w:ascii="Times New Roman" w:eastAsia="Times New Roman" w:hAnsi="Times New Roman" w:cs="Times New Roman"/>
          <w:sz w:val="24"/>
          <w:szCs w:val="24"/>
          <w:lang w:val="en-GB" w:eastAsia="en-GB"/>
        </w:rPr>
        <w:t xml:space="preserve">ollaboration management influenced Kenya Ports Authority Organizational performance positively. </w:t>
      </w:r>
      <w:r w:rsidRPr="00B624BE">
        <w:rPr>
          <w:rFonts w:ascii="Times New Roman" w:eastAsia="Times New Roman" w:hAnsi="Times New Roman" w:cs="Times New Roman"/>
          <w:bCs/>
          <w:sz w:val="24"/>
          <w:szCs w:val="24"/>
          <w:lang w:val="en-GB" w:eastAsia="en-GB"/>
        </w:rPr>
        <w:t>The study concluded that there was a strong positive relationship between Collaboration management, Mediation and Negotiation practices on Organizational performance in Kenya Ports Authority.</w:t>
      </w:r>
      <w:r w:rsidRPr="00B624BE">
        <w:rPr>
          <w:rFonts w:ascii="Times New Roman" w:eastAsia="Calibri" w:hAnsi="Times New Roman" w:cs="Times New Roman"/>
          <w:sz w:val="24"/>
          <w:szCs w:val="24"/>
          <w:lang w:val="en-GB"/>
        </w:rPr>
        <w:t xml:space="preserve"> </w:t>
      </w:r>
      <w:r w:rsidRPr="00B624BE">
        <w:rPr>
          <w:rFonts w:ascii="Times New Roman" w:eastAsia="Times New Roman" w:hAnsi="Times New Roman" w:cs="Times New Roman"/>
          <w:bCs/>
          <w:sz w:val="24"/>
          <w:szCs w:val="24"/>
          <w:lang w:val="en-GB" w:eastAsia="en-GB"/>
        </w:rPr>
        <w:t>The researcher recommended enough measures to be put in place to ensure there was continuous improvement in Organizational performance of Kenya Ports Authority.</w:t>
      </w:r>
      <w:bookmarkEnd w:id="13"/>
      <w:bookmarkEnd w:id="14"/>
      <w:bookmarkEnd w:id="15"/>
      <w:bookmarkEnd w:id="16"/>
    </w:p>
    <w:p w14:paraId="02BF9431" w14:textId="77777777" w:rsidR="00BF44FF" w:rsidRPr="008A5260" w:rsidRDefault="00BF44FF" w:rsidP="008A5260">
      <w:pPr>
        <w:spacing w:after="0" w:line="360" w:lineRule="auto"/>
        <w:jc w:val="both"/>
        <w:rPr>
          <w:rFonts w:ascii="Times New Roman" w:eastAsia="Calibri" w:hAnsi="Times New Roman" w:cs="Times New Roman"/>
          <w:color w:val="FF0000"/>
          <w:sz w:val="24"/>
          <w:szCs w:val="24"/>
        </w:rPr>
      </w:pPr>
    </w:p>
    <w:p w14:paraId="0AA4CE3B"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6F886A46" w14:textId="77777777" w:rsidR="00BF44FF"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6B827A5D" w14:textId="77777777" w:rsidR="00844D73" w:rsidRDefault="00844D73"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079D225F" w14:textId="77777777" w:rsidR="00844D73" w:rsidRDefault="00844D73"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323C4F3C" w14:textId="77777777" w:rsidR="00844D73" w:rsidRDefault="00844D73"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4EB87787" w14:textId="77777777" w:rsidR="00844D73" w:rsidRDefault="00844D73"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15CE61DE" w14:textId="77777777" w:rsidR="00844D73" w:rsidRDefault="00844D73"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298D43BD" w14:textId="77777777" w:rsidR="00844D73" w:rsidRDefault="00844D73"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2B6C6514" w14:textId="77777777" w:rsidR="00844D73" w:rsidRPr="008A5260" w:rsidRDefault="00844D73"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5F620325"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4E1F7995" w14:textId="77777777" w:rsidR="00BF44FF"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786E8BAD" w14:textId="77777777" w:rsidR="00844D73" w:rsidRDefault="00844D73"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43F15CC4" w14:textId="77777777" w:rsidR="00844D73" w:rsidRPr="008A5260" w:rsidRDefault="00844D73"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28882C7C" w14:textId="2FA34474" w:rsidR="00BF44FF"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bookmarkStart w:id="17" w:name="_Toc26341470" w:displacedByCustomXml="next"/>
    <w:sdt>
      <w:sdtPr>
        <w:rPr>
          <w:rFonts w:asciiTheme="minorHAnsi" w:eastAsiaTheme="minorHAnsi" w:hAnsiTheme="minorHAnsi" w:cstheme="minorBidi"/>
          <w:b w:val="0"/>
          <w:bCs/>
          <w:color w:val="auto"/>
          <w:sz w:val="22"/>
          <w:szCs w:val="22"/>
          <w:lang w:val="en-US"/>
        </w:rPr>
        <w:id w:val="756562209"/>
        <w:docPartObj>
          <w:docPartGallery w:val="Table of Contents"/>
          <w:docPartUnique/>
        </w:docPartObj>
      </w:sdtPr>
      <w:sdtEndPr>
        <w:rPr>
          <w:rFonts w:ascii="Times New Roman" w:hAnsi="Times New Roman"/>
          <w:bCs w:val="0"/>
          <w:noProof/>
        </w:rPr>
      </w:sdtEndPr>
      <w:sdtContent>
        <w:p w14:paraId="4E7FA1B5" w14:textId="77777777" w:rsidR="008A41C4" w:rsidRPr="009A2107" w:rsidRDefault="00E80420" w:rsidP="00E56129">
          <w:pPr>
            <w:pStyle w:val="TOCHeading"/>
          </w:pPr>
          <w:r w:rsidRPr="009A2107">
            <w:t>TABLE OF CONTENTS</w:t>
          </w:r>
        </w:p>
        <w:p w14:paraId="7821F9BD" w14:textId="77777777" w:rsidR="00180206" w:rsidRPr="00180206" w:rsidRDefault="008A41C4" w:rsidP="00844248">
          <w:pPr>
            <w:pStyle w:val="TOC1"/>
            <w:rPr>
              <w:rFonts w:eastAsiaTheme="minorEastAsia"/>
            </w:rPr>
          </w:pPr>
          <w:r w:rsidRPr="008A5260">
            <w:fldChar w:fldCharType="begin"/>
          </w:r>
          <w:r w:rsidRPr="008A5260">
            <w:instrText xml:space="preserve"> TOC \o "1-3" \h \z \u </w:instrText>
          </w:r>
          <w:r w:rsidRPr="008A5260">
            <w:fldChar w:fldCharType="separate"/>
          </w:r>
          <w:hyperlink w:anchor="_Toc76651020" w:history="1">
            <w:r w:rsidR="00180206" w:rsidRPr="00180206">
              <w:rPr>
                <w:rStyle w:val="Hyperlink"/>
                <w:b/>
              </w:rPr>
              <w:t>DECLARATION</w:t>
            </w:r>
            <w:r w:rsidR="00180206" w:rsidRPr="00180206">
              <w:rPr>
                <w:webHidden/>
              </w:rPr>
              <w:tab/>
            </w:r>
            <w:r w:rsidR="00180206" w:rsidRPr="00180206">
              <w:rPr>
                <w:webHidden/>
              </w:rPr>
              <w:fldChar w:fldCharType="begin"/>
            </w:r>
            <w:r w:rsidR="00180206" w:rsidRPr="00180206">
              <w:rPr>
                <w:webHidden/>
              </w:rPr>
              <w:instrText xml:space="preserve"> PAGEREF _Toc76651020 \h </w:instrText>
            </w:r>
            <w:r w:rsidR="00180206" w:rsidRPr="00180206">
              <w:rPr>
                <w:webHidden/>
              </w:rPr>
            </w:r>
            <w:r w:rsidR="00180206" w:rsidRPr="00180206">
              <w:rPr>
                <w:webHidden/>
              </w:rPr>
              <w:fldChar w:fldCharType="separate"/>
            </w:r>
            <w:r w:rsidR="00A50717">
              <w:rPr>
                <w:webHidden/>
              </w:rPr>
              <w:t>ii</w:t>
            </w:r>
            <w:r w:rsidR="00180206" w:rsidRPr="00180206">
              <w:rPr>
                <w:webHidden/>
              </w:rPr>
              <w:fldChar w:fldCharType="end"/>
            </w:r>
          </w:hyperlink>
        </w:p>
        <w:p w14:paraId="4A76BFB2" w14:textId="19C33AE2" w:rsidR="00180206" w:rsidRPr="00180206" w:rsidRDefault="009D3B77" w:rsidP="00844248">
          <w:pPr>
            <w:pStyle w:val="TOC1"/>
            <w:rPr>
              <w:rFonts w:eastAsiaTheme="minorEastAsia"/>
            </w:rPr>
          </w:pPr>
          <w:hyperlink w:anchor="_Toc76651021" w:history="1">
            <w:r w:rsidR="00180206" w:rsidRPr="00180206">
              <w:rPr>
                <w:rStyle w:val="Hyperlink"/>
                <w:b/>
              </w:rPr>
              <w:t>DEDICATION</w:t>
            </w:r>
            <w:r w:rsidR="00180206" w:rsidRPr="00180206">
              <w:rPr>
                <w:webHidden/>
              </w:rPr>
              <w:tab/>
            </w:r>
            <w:r w:rsidR="00180206" w:rsidRPr="00180206">
              <w:rPr>
                <w:webHidden/>
              </w:rPr>
              <w:fldChar w:fldCharType="begin"/>
            </w:r>
            <w:r w:rsidR="00180206" w:rsidRPr="00180206">
              <w:rPr>
                <w:webHidden/>
              </w:rPr>
              <w:instrText xml:space="preserve"> PAGEREF _Toc76651021 \h </w:instrText>
            </w:r>
            <w:r w:rsidR="00180206" w:rsidRPr="00180206">
              <w:rPr>
                <w:webHidden/>
              </w:rPr>
            </w:r>
            <w:r w:rsidR="00180206" w:rsidRPr="00180206">
              <w:rPr>
                <w:webHidden/>
              </w:rPr>
              <w:fldChar w:fldCharType="separate"/>
            </w:r>
            <w:r w:rsidR="00A50717">
              <w:rPr>
                <w:webHidden/>
              </w:rPr>
              <w:t>iii</w:t>
            </w:r>
            <w:r w:rsidR="00180206" w:rsidRPr="00180206">
              <w:rPr>
                <w:webHidden/>
              </w:rPr>
              <w:fldChar w:fldCharType="end"/>
            </w:r>
          </w:hyperlink>
        </w:p>
        <w:p w14:paraId="48A4E90E" w14:textId="77777777" w:rsidR="00180206" w:rsidRPr="00180206" w:rsidRDefault="009D3B77" w:rsidP="00844248">
          <w:pPr>
            <w:pStyle w:val="TOC1"/>
            <w:rPr>
              <w:rFonts w:eastAsiaTheme="minorEastAsia"/>
            </w:rPr>
          </w:pPr>
          <w:hyperlink w:anchor="_Toc76651022" w:history="1">
            <w:r w:rsidR="00180206" w:rsidRPr="00180206">
              <w:rPr>
                <w:rStyle w:val="Hyperlink"/>
                <w:b/>
              </w:rPr>
              <w:t>ACKNOWLEDGEMENT</w:t>
            </w:r>
            <w:r w:rsidR="00180206" w:rsidRPr="00180206">
              <w:rPr>
                <w:webHidden/>
              </w:rPr>
              <w:tab/>
            </w:r>
            <w:r w:rsidR="00180206" w:rsidRPr="00180206">
              <w:rPr>
                <w:webHidden/>
              </w:rPr>
              <w:fldChar w:fldCharType="begin"/>
            </w:r>
            <w:r w:rsidR="00180206" w:rsidRPr="00180206">
              <w:rPr>
                <w:webHidden/>
              </w:rPr>
              <w:instrText xml:space="preserve"> PAGEREF _Toc76651022 \h </w:instrText>
            </w:r>
            <w:r w:rsidR="00180206" w:rsidRPr="00180206">
              <w:rPr>
                <w:webHidden/>
              </w:rPr>
            </w:r>
            <w:r w:rsidR="00180206" w:rsidRPr="00180206">
              <w:rPr>
                <w:webHidden/>
              </w:rPr>
              <w:fldChar w:fldCharType="separate"/>
            </w:r>
            <w:r w:rsidR="00A50717">
              <w:rPr>
                <w:webHidden/>
              </w:rPr>
              <w:t>iv</w:t>
            </w:r>
            <w:r w:rsidR="00180206" w:rsidRPr="00180206">
              <w:rPr>
                <w:webHidden/>
              </w:rPr>
              <w:fldChar w:fldCharType="end"/>
            </w:r>
          </w:hyperlink>
        </w:p>
        <w:p w14:paraId="798D8C4F" w14:textId="77777777" w:rsidR="00180206" w:rsidRPr="00180206" w:rsidRDefault="009D3B77" w:rsidP="00844248">
          <w:pPr>
            <w:pStyle w:val="TOC1"/>
            <w:rPr>
              <w:rFonts w:eastAsiaTheme="minorEastAsia"/>
            </w:rPr>
          </w:pPr>
          <w:hyperlink w:anchor="_Toc76651023" w:history="1">
            <w:r w:rsidR="00180206" w:rsidRPr="00180206">
              <w:rPr>
                <w:rStyle w:val="Hyperlink"/>
                <w:b/>
              </w:rPr>
              <w:t>ABSTRACT</w:t>
            </w:r>
            <w:r w:rsidR="00180206" w:rsidRPr="00180206">
              <w:rPr>
                <w:webHidden/>
              </w:rPr>
              <w:tab/>
            </w:r>
            <w:r w:rsidR="00180206" w:rsidRPr="00180206">
              <w:rPr>
                <w:webHidden/>
              </w:rPr>
              <w:fldChar w:fldCharType="begin"/>
            </w:r>
            <w:r w:rsidR="00180206" w:rsidRPr="00180206">
              <w:rPr>
                <w:webHidden/>
              </w:rPr>
              <w:instrText xml:space="preserve"> PAGEREF _Toc76651023 \h </w:instrText>
            </w:r>
            <w:r w:rsidR="00180206" w:rsidRPr="00180206">
              <w:rPr>
                <w:webHidden/>
              </w:rPr>
            </w:r>
            <w:r w:rsidR="00180206" w:rsidRPr="00180206">
              <w:rPr>
                <w:webHidden/>
              </w:rPr>
              <w:fldChar w:fldCharType="separate"/>
            </w:r>
            <w:r w:rsidR="00A50717">
              <w:rPr>
                <w:webHidden/>
              </w:rPr>
              <w:t>v</w:t>
            </w:r>
            <w:r w:rsidR="00180206" w:rsidRPr="00180206">
              <w:rPr>
                <w:webHidden/>
              </w:rPr>
              <w:fldChar w:fldCharType="end"/>
            </w:r>
          </w:hyperlink>
        </w:p>
        <w:p w14:paraId="055BB1FB" w14:textId="77777777" w:rsidR="00180206" w:rsidRPr="00180206" w:rsidRDefault="009D3B77" w:rsidP="00844248">
          <w:pPr>
            <w:pStyle w:val="TOC1"/>
            <w:rPr>
              <w:rFonts w:eastAsiaTheme="minorEastAsia"/>
            </w:rPr>
          </w:pPr>
          <w:hyperlink w:anchor="_Toc76651025" w:history="1">
            <w:r w:rsidR="00180206" w:rsidRPr="00180206">
              <w:rPr>
                <w:rStyle w:val="Hyperlink"/>
                <w:b/>
                <w:lang w:eastAsia="en-GB"/>
              </w:rPr>
              <w:t>LIST OF TABLES</w:t>
            </w:r>
            <w:r w:rsidR="00180206" w:rsidRPr="00180206">
              <w:rPr>
                <w:webHidden/>
              </w:rPr>
              <w:tab/>
            </w:r>
            <w:r w:rsidR="00180206" w:rsidRPr="00180206">
              <w:rPr>
                <w:webHidden/>
              </w:rPr>
              <w:fldChar w:fldCharType="begin"/>
            </w:r>
            <w:r w:rsidR="00180206" w:rsidRPr="00180206">
              <w:rPr>
                <w:webHidden/>
              </w:rPr>
              <w:instrText xml:space="preserve"> PAGEREF _Toc76651025 \h </w:instrText>
            </w:r>
            <w:r w:rsidR="00180206" w:rsidRPr="00180206">
              <w:rPr>
                <w:webHidden/>
              </w:rPr>
            </w:r>
            <w:r w:rsidR="00180206" w:rsidRPr="00180206">
              <w:rPr>
                <w:webHidden/>
              </w:rPr>
              <w:fldChar w:fldCharType="separate"/>
            </w:r>
            <w:r w:rsidR="00A50717">
              <w:rPr>
                <w:webHidden/>
              </w:rPr>
              <w:t>ix</w:t>
            </w:r>
            <w:r w:rsidR="00180206" w:rsidRPr="00180206">
              <w:rPr>
                <w:webHidden/>
              </w:rPr>
              <w:fldChar w:fldCharType="end"/>
            </w:r>
          </w:hyperlink>
        </w:p>
        <w:p w14:paraId="29C7ABAC" w14:textId="77777777" w:rsidR="00180206" w:rsidRPr="00180206" w:rsidRDefault="009D3B77" w:rsidP="00844248">
          <w:pPr>
            <w:pStyle w:val="TOC1"/>
            <w:rPr>
              <w:rFonts w:eastAsiaTheme="minorEastAsia"/>
            </w:rPr>
          </w:pPr>
          <w:hyperlink w:anchor="_Toc76651026" w:history="1">
            <w:r w:rsidR="00180206" w:rsidRPr="00180206">
              <w:rPr>
                <w:rStyle w:val="Hyperlink"/>
                <w:b/>
              </w:rPr>
              <w:t>LIST OF FIGURES</w:t>
            </w:r>
            <w:r w:rsidR="00180206" w:rsidRPr="00180206">
              <w:rPr>
                <w:webHidden/>
              </w:rPr>
              <w:tab/>
            </w:r>
            <w:r w:rsidR="00180206" w:rsidRPr="00180206">
              <w:rPr>
                <w:webHidden/>
              </w:rPr>
              <w:fldChar w:fldCharType="begin"/>
            </w:r>
            <w:r w:rsidR="00180206" w:rsidRPr="00180206">
              <w:rPr>
                <w:webHidden/>
              </w:rPr>
              <w:instrText xml:space="preserve"> PAGEREF _Toc76651026 \h </w:instrText>
            </w:r>
            <w:r w:rsidR="00180206" w:rsidRPr="00180206">
              <w:rPr>
                <w:webHidden/>
              </w:rPr>
            </w:r>
            <w:r w:rsidR="00180206" w:rsidRPr="00180206">
              <w:rPr>
                <w:webHidden/>
              </w:rPr>
              <w:fldChar w:fldCharType="separate"/>
            </w:r>
            <w:r w:rsidR="00A50717">
              <w:rPr>
                <w:webHidden/>
              </w:rPr>
              <w:t>x</w:t>
            </w:r>
            <w:r w:rsidR="00180206" w:rsidRPr="00180206">
              <w:rPr>
                <w:webHidden/>
              </w:rPr>
              <w:fldChar w:fldCharType="end"/>
            </w:r>
          </w:hyperlink>
        </w:p>
        <w:p w14:paraId="6C11B5E1" w14:textId="77777777" w:rsidR="00180206" w:rsidRPr="00180206" w:rsidRDefault="009D3B77" w:rsidP="00844248">
          <w:pPr>
            <w:pStyle w:val="TOC1"/>
            <w:rPr>
              <w:rFonts w:eastAsiaTheme="minorEastAsia"/>
            </w:rPr>
          </w:pPr>
          <w:hyperlink w:anchor="_Toc76651027" w:history="1">
            <w:r w:rsidR="00180206" w:rsidRPr="00180206">
              <w:rPr>
                <w:rStyle w:val="Hyperlink"/>
                <w:b/>
              </w:rPr>
              <w:t>LIST OF ABBREVIATIONS</w:t>
            </w:r>
            <w:r w:rsidR="00180206" w:rsidRPr="00180206">
              <w:rPr>
                <w:webHidden/>
              </w:rPr>
              <w:tab/>
            </w:r>
            <w:r w:rsidR="00180206" w:rsidRPr="00180206">
              <w:rPr>
                <w:webHidden/>
              </w:rPr>
              <w:fldChar w:fldCharType="begin"/>
            </w:r>
            <w:r w:rsidR="00180206" w:rsidRPr="00180206">
              <w:rPr>
                <w:webHidden/>
              </w:rPr>
              <w:instrText xml:space="preserve"> PAGEREF _Toc76651027 \h </w:instrText>
            </w:r>
            <w:r w:rsidR="00180206" w:rsidRPr="00180206">
              <w:rPr>
                <w:webHidden/>
              </w:rPr>
            </w:r>
            <w:r w:rsidR="00180206" w:rsidRPr="00180206">
              <w:rPr>
                <w:webHidden/>
              </w:rPr>
              <w:fldChar w:fldCharType="separate"/>
            </w:r>
            <w:r w:rsidR="00A50717">
              <w:rPr>
                <w:webHidden/>
              </w:rPr>
              <w:t>xi</w:t>
            </w:r>
            <w:r w:rsidR="00180206" w:rsidRPr="00180206">
              <w:rPr>
                <w:webHidden/>
              </w:rPr>
              <w:fldChar w:fldCharType="end"/>
            </w:r>
          </w:hyperlink>
        </w:p>
        <w:p w14:paraId="7E7B751E" w14:textId="77777777" w:rsidR="00180206" w:rsidRPr="00180206" w:rsidRDefault="009D3B77" w:rsidP="00844248">
          <w:pPr>
            <w:pStyle w:val="TOC1"/>
            <w:rPr>
              <w:rFonts w:eastAsiaTheme="minorEastAsia"/>
            </w:rPr>
          </w:pPr>
          <w:hyperlink w:anchor="_Toc76651028" w:history="1">
            <w:r w:rsidR="00180206" w:rsidRPr="00180206">
              <w:rPr>
                <w:rStyle w:val="Hyperlink"/>
                <w:b/>
              </w:rPr>
              <w:t>DEFINITION OF TERMS</w:t>
            </w:r>
            <w:r w:rsidR="00180206" w:rsidRPr="00180206">
              <w:rPr>
                <w:webHidden/>
              </w:rPr>
              <w:tab/>
            </w:r>
            <w:r w:rsidR="00180206" w:rsidRPr="00180206">
              <w:rPr>
                <w:webHidden/>
              </w:rPr>
              <w:fldChar w:fldCharType="begin"/>
            </w:r>
            <w:r w:rsidR="00180206" w:rsidRPr="00180206">
              <w:rPr>
                <w:webHidden/>
              </w:rPr>
              <w:instrText xml:space="preserve"> PAGEREF _Toc76651028 \h </w:instrText>
            </w:r>
            <w:r w:rsidR="00180206" w:rsidRPr="00180206">
              <w:rPr>
                <w:webHidden/>
              </w:rPr>
            </w:r>
            <w:r w:rsidR="00180206" w:rsidRPr="00180206">
              <w:rPr>
                <w:webHidden/>
              </w:rPr>
              <w:fldChar w:fldCharType="separate"/>
            </w:r>
            <w:r w:rsidR="00A50717">
              <w:rPr>
                <w:webHidden/>
              </w:rPr>
              <w:t>xii</w:t>
            </w:r>
            <w:r w:rsidR="00180206" w:rsidRPr="00180206">
              <w:rPr>
                <w:webHidden/>
              </w:rPr>
              <w:fldChar w:fldCharType="end"/>
            </w:r>
          </w:hyperlink>
        </w:p>
        <w:p w14:paraId="6148EDD1" w14:textId="77777777" w:rsidR="00180206" w:rsidRPr="00180206" w:rsidRDefault="009D3B77" w:rsidP="00844248">
          <w:pPr>
            <w:pStyle w:val="TOC1"/>
            <w:rPr>
              <w:rFonts w:eastAsiaTheme="minorEastAsia"/>
            </w:rPr>
          </w:pPr>
          <w:hyperlink w:anchor="_Toc76651029" w:history="1">
            <w:r w:rsidR="00180206" w:rsidRPr="00180206">
              <w:rPr>
                <w:rStyle w:val="Hyperlink"/>
                <w:b/>
              </w:rPr>
              <w:t>CHAPTER ONE</w:t>
            </w:r>
            <w:r w:rsidR="00180206" w:rsidRPr="00180206">
              <w:rPr>
                <w:webHidden/>
              </w:rPr>
              <w:tab/>
            </w:r>
            <w:r w:rsidR="00180206" w:rsidRPr="00180206">
              <w:rPr>
                <w:webHidden/>
              </w:rPr>
              <w:fldChar w:fldCharType="begin"/>
            </w:r>
            <w:r w:rsidR="00180206" w:rsidRPr="00180206">
              <w:rPr>
                <w:webHidden/>
              </w:rPr>
              <w:instrText xml:space="preserve"> PAGEREF _Toc76651029 \h </w:instrText>
            </w:r>
            <w:r w:rsidR="00180206" w:rsidRPr="00180206">
              <w:rPr>
                <w:webHidden/>
              </w:rPr>
            </w:r>
            <w:r w:rsidR="00180206" w:rsidRPr="00180206">
              <w:rPr>
                <w:webHidden/>
              </w:rPr>
              <w:fldChar w:fldCharType="separate"/>
            </w:r>
            <w:r w:rsidR="00A50717">
              <w:rPr>
                <w:webHidden/>
              </w:rPr>
              <w:t>1</w:t>
            </w:r>
            <w:r w:rsidR="00180206" w:rsidRPr="00180206">
              <w:rPr>
                <w:webHidden/>
              </w:rPr>
              <w:fldChar w:fldCharType="end"/>
            </w:r>
          </w:hyperlink>
        </w:p>
        <w:p w14:paraId="45D856BF" w14:textId="77777777" w:rsidR="00180206" w:rsidRPr="00180206" w:rsidRDefault="009D3B77" w:rsidP="00844248">
          <w:pPr>
            <w:pStyle w:val="TOC1"/>
            <w:rPr>
              <w:rFonts w:eastAsiaTheme="minorEastAsia"/>
            </w:rPr>
          </w:pPr>
          <w:hyperlink w:anchor="_Toc76651030" w:history="1">
            <w:r w:rsidR="00180206" w:rsidRPr="00180206">
              <w:rPr>
                <w:rStyle w:val="Hyperlink"/>
                <w:b/>
              </w:rPr>
              <w:t>INTRODUCTION</w:t>
            </w:r>
            <w:r w:rsidR="00180206" w:rsidRPr="00180206">
              <w:rPr>
                <w:webHidden/>
              </w:rPr>
              <w:tab/>
            </w:r>
            <w:r w:rsidR="00180206" w:rsidRPr="00180206">
              <w:rPr>
                <w:webHidden/>
              </w:rPr>
              <w:fldChar w:fldCharType="begin"/>
            </w:r>
            <w:r w:rsidR="00180206" w:rsidRPr="00180206">
              <w:rPr>
                <w:webHidden/>
              </w:rPr>
              <w:instrText xml:space="preserve"> PAGEREF _Toc76651030 \h </w:instrText>
            </w:r>
            <w:r w:rsidR="00180206" w:rsidRPr="00180206">
              <w:rPr>
                <w:webHidden/>
              </w:rPr>
            </w:r>
            <w:r w:rsidR="00180206" w:rsidRPr="00180206">
              <w:rPr>
                <w:webHidden/>
              </w:rPr>
              <w:fldChar w:fldCharType="separate"/>
            </w:r>
            <w:r w:rsidR="00A50717">
              <w:rPr>
                <w:webHidden/>
              </w:rPr>
              <w:t>1</w:t>
            </w:r>
            <w:r w:rsidR="00180206" w:rsidRPr="00180206">
              <w:rPr>
                <w:webHidden/>
              </w:rPr>
              <w:fldChar w:fldCharType="end"/>
            </w:r>
          </w:hyperlink>
        </w:p>
        <w:p w14:paraId="1784C5D7" w14:textId="77777777" w:rsidR="00180206" w:rsidRPr="00180206" w:rsidRDefault="009D3B77" w:rsidP="00844248">
          <w:pPr>
            <w:pStyle w:val="TOC1"/>
            <w:rPr>
              <w:rFonts w:eastAsiaTheme="minorEastAsia"/>
            </w:rPr>
          </w:pPr>
          <w:hyperlink w:anchor="_Toc76651031" w:history="1">
            <w:r w:rsidR="00180206" w:rsidRPr="00180206">
              <w:rPr>
                <w:rStyle w:val="Hyperlink"/>
              </w:rPr>
              <w:t>1.1 Background of the study</w:t>
            </w:r>
            <w:r w:rsidR="00180206" w:rsidRPr="00180206">
              <w:rPr>
                <w:webHidden/>
              </w:rPr>
              <w:tab/>
            </w:r>
            <w:r w:rsidR="00180206" w:rsidRPr="00180206">
              <w:rPr>
                <w:webHidden/>
              </w:rPr>
              <w:fldChar w:fldCharType="begin"/>
            </w:r>
            <w:r w:rsidR="00180206" w:rsidRPr="00180206">
              <w:rPr>
                <w:webHidden/>
              </w:rPr>
              <w:instrText xml:space="preserve"> PAGEREF _Toc76651031 \h </w:instrText>
            </w:r>
            <w:r w:rsidR="00180206" w:rsidRPr="00180206">
              <w:rPr>
                <w:webHidden/>
              </w:rPr>
            </w:r>
            <w:r w:rsidR="00180206" w:rsidRPr="00180206">
              <w:rPr>
                <w:webHidden/>
              </w:rPr>
              <w:fldChar w:fldCharType="separate"/>
            </w:r>
            <w:r w:rsidR="00A50717">
              <w:rPr>
                <w:webHidden/>
              </w:rPr>
              <w:t>1</w:t>
            </w:r>
            <w:r w:rsidR="00180206" w:rsidRPr="00180206">
              <w:rPr>
                <w:webHidden/>
              </w:rPr>
              <w:fldChar w:fldCharType="end"/>
            </w:r>
          </w:hyperlink>
        </w:p>
        <w:p w14:paraId="5BA68486" w14:textId="77777777" w:rsidR="00180206" w:rsidRPr="00180206" w:rsidRDefault="009D3B77" w:rsidP="00873ADA">
          <w:pPr>
            <w:pStyle w:val="TOC1"/>
            <w:ind w:left="720"/>
            <w:rPr>
              <w:rFonts w:eastAsiaTheme="minorEastAsia"/>
            </w:rPr>
          </w:pPr>
          <w:hyperlink w:anchor="_Toc76651032" w:history="1">
            <w:r w:rsidR="00180206" w:rsidRPr="00180206">
              <w:rPr>
                <w:rStyle w:val="Hyperlink"/>
              </w:rPr>
              <w:t>1.1.1 Kenya Ports Authority</w:t>
            </w:r>
            <w:r w:rsidR="00180206" w:rsidRPr="00180206">
              <w:rPr>
                <w:webHidden/>
              </w:rPr>
              <w:tab/>
            </w:r>
            <w:r w:rsidR="00180206" w:rsidRPr="00180206">
              <w:rPr>
                <w:webHidden/>
              </w:rPr>
              <w:fldChar w:fldCharType="begin"/>
            </w:r>
            <w:r w:rsidR="00180206" w:rsidRPr="00180206">
              <w:rPr>
                <w:webHidden/>
              </w:rPr>
              <w:instrText xml:space="preserve"> PAGEREF _Toc76651032 \h </w:instrText>
            </w:r>
            <w:r w:rsidR="00180206" w:rsidRPr="00180206">
              <w:rPr>
                <w:webHidden/>
              </w:rPr>
            </w:r>
            <w:r w:rsidR="00180206" w:rsidRPr="00180206">
              <w:rPr>
                <w:webHidden/>
              </w:rPr>
              <w:fldChar w:fldCharType="separate"/>
            </w:r>
            <w:r w:rsidR="00A50717">
              <w:rPr>
                <w:webHidden/>
              </w:rPr>
              <w:t>2</w:t>
            </w:r>
            <w:r w:rsidR="00180206" w:rsidRPr="00180206">
              <w:rPr>
                <w:webHidden/>
              </w:rPr>
              <w:fldChar w:fldCharType="end"/>
            </w:r>
          </w:hyperlink>
        </w:p>
        <w:p w14:paraId="1E36E418" w14:textId="77777777" w:rsidR="00180206" w:rsidRPr="00180206" w:rsidRDefault="009D3B77" w:rsidP="00844248">
          <w:pPr>
            <w:pStyle w:val="TOC1"/>
            <w:rPr>
              <w:rFonts w:eastAsiaTheme="minorEastAsia"/>
            </w:rPr>
          </w:pPr>
          <w:hyperlink w:anchor="_Toc76651033" w:history="1">
            <w:r w:rsidR="00180206" w:rsidRPr="00180206">
              <w:rPr>
                <w:rStyle w:val="Hyperlink"/>
              </w:rPr>
              <w:t>1.2 Statement of the Problem</w:t>
            </w:r>
            <w:r w:rsidR="00180206" w:rsidRPr="00180206">
              <w:rPr>
                <w:webHidden/>
              </w:rPr>
              <w:tab/>
            </w:r>
            <w:r w:rsidR="00180206" w:rsidRPr="00180206">
              <w:rPr>
                <w:webHidden/>
              </w:rPr>
              <w:fldChar w:fldCharType="begin"/>
            </w:r>
            <w:r w:rsidR="00180206" w:rsidRPr="00180206">
              <w:rPr>
                <w:webHidden/>
              </w:rPr>
              <w:instrText xml:space="preserve"> PAGEREF _Toc76651033 \h </w:instrText>
            </w:r>
            <w:r w:rsidR="00180206" w:rsidRPr="00180206">
              <w:rPr>
                <w:webHidden/>
              </w:rPr>
            </w:r>
            <w:r w:rsidR="00180206" w:rsidRPr="00180206">
              <w:rPr>
                <w:webHidden/>
              </w:rPr>
              <w:fldChar w:fldCharType="separate"/>
            </w:r>
            <w:r w:rsidR="00A50717">
              <w:rPr>
                <w:webHidden/>
              </w:rPr>
              <w:t>3</w:t>
            </w:r>
            <w:r w:rsidR="00180206" w:rsidRPr="00180206">
              <w:rPr>
                <w:webHidden/>
              </w:rPr>
              <w:fldChar w:fldCharType="end"/>
            </w:r>
          </w:hyperlink>
        </w:p>
        <w:p w14:paraId="3AD93746" w14:textId="77777777" w:rsidR="00180206" w:rsidRPr="00180206" w:rsidRDefault="009D3B77" w:rsidP="00844248">
          <w:pPr>
            <w:pStyle w:val="TOC1"/>
            <w:rPr>
              <w:rFonts w:eastAsiaTheme="minorEastAsia"/>
            </w:rPr>
          </w:pPr>
          <w:hyperlink w:anchor="_Toc76651034" w:history="1">
            <w:r w:rsidR="00180206" w:rsidRPr="00180206">
              <w:rPr>
                <w:rStyle w:val="Hyperlink"/>
              </w:rPr>
              <w:t>1.3 Objectives of the Study</w:t>
            </w:r>
            <w:r w:rsidR="00180206" w:rsidRPr="00180206">
              <w:rPr>
                <w:webHidden/>
              </w:rPr>
              <w:tab/>
            </w:r>
            <w:r w:rsidR="00180206" w:rsidRPr="00180206">
              <w:rPr>
                <w:webHidden/>
              </w:rPr>
              <w:fldChar w:fldCharType="begin"/>
            </w:r>
            <w:r w:rsidR="00180206" w:rsidRPr="00180206">
              <w:rPr>
                <w:webHidden/>
              </w:rPr>
              <w:instrText xml:space="preserve"> PAGEREF _Toc76651034 \h </w:instrText>
            </w:r>
            <w:r w:rsidR="00180206" w:rsidRPr="00180206">
              <w:rPr>
                <w:webHidden/>
              </w:rPr>
            </w:r>
            <w:r w:rsidR="00180206" w:rsidRPr="00180206">
              <w:rPr>
                <w:webHidden/>
              </w:rPr>
              <w:fldChar w:fldCharType="separate"/>
            </w:r>
            <w:r w:rsidR="00A50717">
              <w:rPr>
                <w:webHidden/>
              </w:rPr>
              <w:t>4</w:t>
            </w:r>
            <w:r w:rsidR="00180206" w:rsidRPr="00180206">
              <w:rPr>
                <w:webHidden/>
              </w:rPr>
              <w:fldChar w:fldCharType="end"/>
            </w:r>
          </w:hyperlink>
        </w:p>
        <w:p w14:paraId="3A2A4801" w14:textId="77777777" w:rsidR="00180206" w:rsidRPr="00180206" w:rsidRDefault="009D3B77" w:rsidP="00873ADA">
          <w:pPr>
            <w:pStyle w:val="TOC1"/>
            <w:ind w:left="720"/>
            <w:rPr>
              <w:rFonts w:eastAsiaTheme="minorEastAsia"/>
            </w:rPr>
          </w:pPr>
          <w:hyperlink w:anchor="_Toc76651035" w:history="1">
            <w:r w:rsidR="00180206" w:rsidRPr="00180206">
              <w:rPr>
                <w:rStyle w:val="Hyperlink"/>
              </w:rPr>
              <w:t>1.3.1 General Objective</w:t>
            </w:r>
            <w:r w:rsidR="00180206" w:rsidRPr="00180206">
              <w:rPr>
                <w:webHidden/>
              </w:rPr>
              <w:tab/>
            </w:r>
            <w:r w:rsidR="00180206" w:rsidRPr="00180206">
              <w:rPr>
                <w:webHidden/>
              </w:rPr>
              <w:fldChar w:fldCharType="begin"/>
            </w:r>
            <w:r w:rsidR="00180206" w:rsidRPr="00180206">
              <w:rPr>
                <w:webHidden/>
              </w:rPr>
              <w:instrText xml:space="preserve"> PAGEREF _Toc76651035 \h </w:instrText>
            </w:r>
            <w:r w:rsidR="00180206" w:rsidRPr="00180206">
              <w:rPr>
                <w:webHidden/>
              </w:rPr>
            </w:r>
            <w:r w:rsidR="00180206" w:rsidRPr="00180206">
              <w:rPr>
                <w:webHidden/>
              </w:rPr>
              <w:fldChar w:fldCharType="separate"/>
            </w:r>
            <w:r w:rsidR="00A50717">
              <w:rPr>
                <w:webHidden/>
              </w:rPr>
              <w:t>4</w:t>
            </w:r>
            <w:r w:rsidR="00180206" w:rsidRPr="00180206">
              <w:rPr>
                <w:webHidden/>
              </w:rPr>
              <w:fldChar w:fldCharType="end"/>
            </w:r>
          </w:hyperlink>
        </w:p>
        <w:p w14:paraId="03192476" w14:textId="77777777" w:rsidR="00180206" w:rsidRPr="00180206" w:rsidRDefault="009D3B77" w:rsidP="00873ADA">
          <w:pPr>
            <w:pStyle w:val="TOC1"/>
            <w:ind w:left="720"/>
            <w:rPr>
              <w:rFonts w:eastAsiaTheme="minorEastAsia"/>
            </w:rPr>
          </w:pPr>
          <w:hyperlink w:anchor="_Toc76651036" w:history="1">
            <w:r w:rsidR="00180206" w:rsidRPr="00180206">
              <w:rPr>
                <w:rStyle w:val="Hyperlink"/>
              </w:rPr>
              <w:t>1.3.2 Specific Objectives of the Study</w:t>
            </w:r>
            <w:r w:rsidR="00180206" w:rsidRPr="00180206">
              <w:rPr>
                <w:webHidden/>
              </w:rPr>
              <w:tab/>
            </w:r>
            <w:r w:rsidR="00180206" w:rsidRPr="00180206">
              <w:rPr>
                <w:webHidden/>
              </w:rPr>
              <w:fldChar w:fldCharType="begin"/>
            </w:r>
            <w:r w:rsidR="00180206" w:rsidRPr="00180206">
              <w:rPr>
                <w:webHidden/>
              </w:rPr>
              <w:instrText xml:space="preserve"> PAGEREF _Toc76651036 \h </w:instrText>
            </w:r>
            <w:r w:rsidR="00180206" w:rsidRPr="00180206">
              <w:rPr>
                <w:webHidden/>
              </w:rPr>
            </w:r>
            <w:r w:rsidR="00180206" w:rsidRPr="00180206">
              <w:rPr>
                <w:webHidden/>
              </w:rPr>
              <w:fldChar w:fldCharType="separate"/>
            </w:r>
            <w:r w:rsidR="00A50717">
              <w:rPr>
                <w:webHidden/>
              </w:rPr>
              <w:t>4</w:t>
            </w:r>
            <w:r w:rsidR="00180206" w:rsidRPr="00180206">
              <w:rPr>
                <w:webHidden/>
              </w:rPr>
              <w:fldChar w:fldCharType="end"/>
            </w:r>
          </w:hyperlink>
        </w:p>
        <w:p w14:paraId="76986B07" w14:textId="77777777" w:rsidR="00180206" w:rsidRPr="00180206" w:rsidRDefault="009D3B77" w:rsidP="00844248">
          <w:pPr>
            <w:pStyle w:val="TOC1"/>
            <w:rPr>
              <w:rFonts w:eastAsiaTheme="minorEastAsia"/>
            </w:rPr>
          </w:pPr>
          <w:hyperlink w:anchor="_Toc76651037" w:history="1">
            <w:r w:rsidR="00180206" w:rsidRPr="00180206">
              <w:rPr>
                <w:rStyle w:val="Hyperlink"/>
              </w:rPr>
              <w:t>1.4 Research Questions</w:t>
            </w:r>
            <w:r w:rsidR="00180206" w:rsidRPr="00180206">
              <w:rPr>
                <w:webHidden/>
              </w:rPr>
              <w:tab/>
            </w:r>
            <w:r w:rsidR="00180206" w:rsidRPr="00180206">
              <w:rPr>
                <w:webHidden/>
              </w:rPr>
              <w:fldChar w:fldCharType="begin"/>
            </w:r>
            <w:r w:rsidR="00180206" w:rsidRPr="00180206">
              <w:rPr>
                <w:webHidden/>
              </w:rPr>
              <w:instrText xml:space="preserve"> PAGEREF _Toc76651037 \h </w:instrText>
            </w:r>
            <w:r w:rsidR="00180206" w:rsidRPr="00180206">
              <w:rPr>
                <w:webHidden/>
              </w:rPr>
            </w:r>
            <w:r w:rsidR="00180206" w:rsidRPr="00180206">
              <w:rPr>
                <w:webHidden/>
              </w:rPr>
              <w:fldChar w:fldCharType="separate"/>
            </w:r>
            <w:r w:rsidR="00A50717">
              <w:rPr>
                <w:webHidden/>
              </w:rPr>
              <w:t>4</w:t>
            </w:r>
            <w:r w:rsidR="00180206" w:rsidRPr="00180206">
              <w:rPr>
                <w:webHidden/>
              </w:rPr>
              <w:fldChar w:fldCharType="end"/>
            </w:r>
          </w:hyperlink>
        </w:p>
        <w:p w14:paraId="504ED32C" w14:textId="77777777" w:rsidR="00180206" w:rsidRPr="00180206" w:rsidRDefault="009D3B77" w:rsidP="00844248">
          <w:pPr>
            <w:pStyle w:val="TOC1"/>
            <w:rPr>
              <w:rFonts w:eastAsiaTheme="minorEastAsia"/>
            </w:rPr>
          </w:pPr>
          <w:hyperlink w:anchor="_Toc76651038" w:history="1">
            <w:r w:rsidR="00180206" w:rsidRPr="00180206">
              <w:rPr>
                <w:rStyle w:val="Hyperlink"/>
              </w:rPr>
              <w:t>1.5 Significance of the Study</w:t>
            </w:r>
            <w:r w:rsidR="00180206" w:rsidRPr="00180206">
              <w:rPr>
                <w:webHidden/>
              </w:rPr>
              <w:tab/>
            </w:r>
            <w:r w:rsidR="00180206" w:rsidRPr="00180206">
              <w:rPr>
                <w:webHidden/>
              </w:rPr>
              <w:fldChar w:fldCharType="begin"/>
            </w:r>
            <w:r w:rsidR="00180206" w:rsidRPr="00180206">
              <w:rPr>
                <w:webHidden/>
              </w:rPr>
              <w:instrText xml:space="preserve"> PAGEREF _Toc76651038 \h </w:instrText>
            </w:r>
            <w:r w:rsidR="00180206" w:rsidRPr="00180206">
              <w:rPr>
                <w:webHidden/>
              </w:rPr>
            </w:r>
            <w:r w:rsidR="00180206" w:rsidRPr="00180206">
              <w:rPr>
                <w:webHidden/>
              </w:rPr>
              <w:fldChar w:fldCharType="separate"/>
            </w:r>
            <w:r w:rsidR="00A50717">
              <w:rPr>
                <w:webHidden/>
              </w:rPr>
              <w:t>4</w:t>
            </w:r>
            <w:r w:rsidR="00180206" w:rsidRPr="00180206">
              <w:rPr>
                <w:webHidden/>
              </w:rPr>
              <w:fldChar w:fldCharType="end"/>
            </w:r>
          </w:hyperlink>
        </w:p>
        <w:p w14:paraId="7B08117A" w14:textId="77777777" w:rsidR="00180206" w:rsidRPr="00180206" w:rsidRDefault="009D3B77" w:rsidP="00844248">
          <w:pPr>
            <w:pStyle w:val="TOC1"/>
            <w:rPr>
              <w:rFonts w:eastAsiaTheme="minorEastAsia"/>
            </w:rPr>
          </w:pPr>
          <w:hyperlink w:anchor="_Toc76651039" w:history="1">
            <w:r w:rsidR="00180206" w:rsidRPr="00180206">
              <w:rPr>
                <w:rStyle w:val="Hyperlink"/>
              </w:rPr>
              <w:t>1.6 Scope of the Study</w:t>
            </w:r>
            <w:r w:rsidR="00180206" w:rsidRPr="00180206">
              <w:rPr>
                <w:webHidden/>
              </w:rPr>
              <w:tab/>
            </w:r>
            <w:r w:rsidR="00180206" w:rsidRPr="00180206">
              <w:rPr>
                <w:webHidden/>
              </w:rPr>
              <w:fldChar w:fldCharType="begin"/>
            </w:r>
            <w:r w:rsidR="00180206" w:rsidRPr="00180206">
              <w:rPr>
                <w:webHidden/>
              </w:rPr>
              <w:instrText xml:space="preserve"> PAGEREF _Toc76651039 \h </w:instrText>
            </w:r>
            <w:r w:rsidR="00180206" w:rsidRPr="00180206">
              <w:rPr>
                <w:webHidden/>
              </w:rPr>
            </w:r>
            <w:r w:rsidR="00180206" w:rsidRPr="00180206">
              <w:rPr>
                <w:webHidden/>
              </w:rPr>
              <w:fldChar w:fldCharType="separate"/>
            </w:r>
            <w:r w:rsidR="00A50717">
              <w:rPr>
                <w:webHidden/>
              </w:rPr>
              <w:t>5</w:t>
            </w:r>
            <w:r w:rsidR="00180206" w:rsidRPr="00180206">
              <w:rPr>
                <w:webHidden/>
              </w:rPr>
              <w:fldChar w:fldCharType="end"/>
            </w:r>
          </w:hyperlink>
        </w:p>
        <w:p w14:paraId="7F9374FF" w14:textId="77777777" w:rsidR="00180206" w:rsidRPr="00180206" w:rsidRDefault="009D3B77" w:rsidP="00844248">
          <w:pPr>
            <w:pStyle w:val="TOC1"/>
            <w:rPr>
              <w:rFonts w:eastAsiaTheme="minorEastAsia"/>
            </w:rPr>
          </w:pPr>
          <w:hyperlink w:anchor="_Toc76651040" w:history="1">
            <w:r w:rsidR="00180206" w:rsidRPr="00180206">
              <w:rPr>
                <w:rStyle w:val="Hyperlink"/>
                <w:b/>
                <w:lang w:eastAsia="en-GB"/>
              </w:rPr>
              <w:t>CHAPTER TWO</w:t>
            </w:r>
            <w:r w:rsidR="00180206" w:rsidRPr="00180206">
              <w:rPr>
                <w:webHidden/>
              </w:rPr>
              <w:tab/>
            </w:r>
            <w:r w:rsidR="00180206" w:rsidRPr="00180206">
              <w:rPr>
                <w:webHidden/>
              </w:rPr>
              <w:fldChar w:fldCharType="begin"/>
            </w:r>
            <w:r w:rsidR="00180206" w:rsidRPr="00180206">
              <w:rPr>
                <w:webHidden/>
              </w:rPr>
              <w:instrText xml:space="preserve"> PAGEREF _Toc76651040 \h </w:instrText>
            </w:r>
            <w:r w:rsidR="00180206" w:rsidRPr="00180206">
              <w:rPr>
                <w:webHidden/>
              </w:rPr>
            </w:r>
            <w:r w:rsidR="00180206" w:rsidRPr="00180206">
              <w:rPr>
                <w:webHidden/>
              </w:rPr>
              <w:fldChar w:fldCharType="separate"/>
            </w:r>
            <w:r w:rsidR="00A50717">
              <w:rPr>
                <w:webHidden/>
              </w:rPr>
              <w:t>6</w:t>
            </w:r>
            <w:r w:rsidR="00180206" w:rsidRPr="00180206">
              <w:rPr>
                <w:webHidden/>
              </w:rPr>
              <w:fldChar w:fldCharType="end"/>
            </w:r>
          </w:hyperlink>
        </w:p>
        <w:p w14:paraId="56FC4841" w14:textId="77777777" w:rsidR="00180206" w:rsidRPr="00180206" w:rsidRDefault="009D3B77" w:rsidP="00844248">
          <w:pPr>
            <w:pStyle w:val="TOC1"/>
            <w:rPr>
              <w:rFonts w:eastAsiaTheme="minorEastAsia"/>
            </w:rPr>
          </w:pPr>
          <w:hyperlink w:anchor="_Toc76651041" w:history="1">
            <w:r w:rsidR="00180206" w:rsidRPr="00180206">
              <w:rPr>
                <w:rStyle w:val="Hyperlink"/>
                <w:b/>
                <w:lang w:eastAsia="en-GB"/>
              </w:rPr>
              <w:t>LITERATURE REVIEW</w:t>
            </w:r>
            <w:r w:rsidR="00180206" w:rsidRPr="00180206">
              <w:rPr>
                <w:webHidden/>
              </w:rPr>
              <w:tab/>
            </w:r>
            <w:r w:rsidR="00180206" w:rsidRPr="00180206">
              <w:rPr>
                <w:webHidden/>
              </w:rPr>
              <w:fldChar w:fldCharType="begin"/>
            </w:r>
            <w:r w:rsidR="00180206" w:rsidRPr="00180206">
              <w:rPr>
                <w:webHidden/>
              </w:rPr>
              <w:instrText xml:space="preserve"> PAGEREF _Toc76651041 \h </w:instrText>
            </w:r>
            <w:r w:rsidR="00180206" w:rsidRPr="00180206">
              <w:rPr>
                <w:webHidden/>
              </w:rPr>
            </w:r>
            <w:r w:rsidR="00180206" w:rsidRPr="00180206">
              <w:rPr>
                <w:webHidden/>
              </w:rPr>
              <w:fldChar w:fldCharType="separate"/>
            </w:r>
            <w:r w:rsidR="00A50717">
              <w:rPr>
                <w:webHidden/>
              </w:rPr>
              <w:t>6</w:t>
            </w:r>
            <w:r w:rsidR="00180206" w:rsidRPr="00180206">
              <w:rPr>
                <w:webHidden/>
              </w:rPr>
              <w:fldChar w:fldCharType="end"/>
            </w:r>
          </w:hyperlink>
        </w:p>
        <w:p w14:paraId="276CDBED" w14:textId="77777777" w:rsidR="00180206" w:rsidRPr="00180206" w:rsidRDefault="009D3B77" w:rsidP="00844248">
          <w:pPr>
            <w:pStyle w:val="TOC1"/>
            <w:rPr>
              <w:rFonts w:eastAsiaTheme="minorEastAsia"/>
            </w:rPr>
          </w:pPr>
          <w:hyperlink w:anchor="_Toc76651042" w:history="1">
            <w:r w:rsidR="00180206" w:rsidRPr="00180206">
              <w:rPr>
                <w:rStyle w:val="Hyperlink"/>
              </w:rPr>
              <w:t>2.0 Introduction</w:t>
            </w:r>
            <w:r w:rsidR="00180206" w:rsidRPr="00180206">
              <w:rPr>
                <w:webHidden/>
              </w:rPr>
              <w:tab/>
            </w:r>
            <w:r w:rsidR="00180206" w:rsidRPr="00180206">
              <w:rPr>
                <w:webHidden/>
              </w:rPr>
              <w:fldChar w:fldCharType="begin"/>
            </w:r>
            <w:r w:rsidR="00180206" w:rsidRPr="00180206">
              <w:rPr>
                <w:webHidden/>
              </w:rPr>
              <w:instrText xml:space="preserve"> PAGEREF _Toc76651042 \h </w:instrText>
            </w:r>
            <w:r w:rsidR="00180206" w:rsidRPr="00180206">
              <w:rPr>
                <w:webHidden/>
              </w:rPr>
            </w:r>
            <w:r w:rsidR="00180206" w:rsidRPr="00180206">
              <w:rPr>
                <w:webHidden/>
              </w:rPr>
              <w:fldChar w:fldCharType="separate"/>
            </w:r>
            <w:r w:rsidR="00A50717">
              <w:rPr>
                <w:webHidden/>
              </w:rPr>
              <w:t>6</w:t>
            </w:r>
            <w:r w:rsidR="00180206" w:rsidRPr="00180206">
              <w:rPr>
                <w:webHidden/>
              </w:rPr>
              <w:fldChar w:fldCharType="end"/>
            </w:r>
          </w:hyperlink>
        </w:p>
        <w:p w14:paraId="163DE5AC" w14:textId="77777777" w:rsidR="00180206" w:rsidRPr="00180206" w:rsidRDefault="009D3B77" w:rsidP="00844248">
          <w:pPr>
            <w:pStyle w:val="TOC1"/>
            <w:rPr>
              <w:rFonts w:eastAsiaTheme="minorEastAsia"/>
            </w:rPr>
          </w:pPr>
          <w:hyperlink w:anchor="_Toc76651043" w:history="1">
            <w:r w:rsidR="00180206" w:rsidRPr="00180206">
              <w:rPr>
                <w:rStyle w:val="Hyperlink"/>
              </w:rPr>
              <w:t>2.1 Theoretical Framework</w:t>
            </w:r>
            <w:r w:rsidR="00180206" w:rsidRPr="00180206">
              <w:rPr>
                <w:webHidden/>
              </w:rPr>
              <w:tab/>
            </w:r>
            <w:r w:rsidR="00180206" w:rsidRPr="00180206">
              <w:rPr>
                <w:webHidden/>
              </w:rPr>
              <w:fldChar w:fldCharType="begin"/>
            </w:r>
            <w:r w:rsidR="00180206" w:rsidRPr="00180206">
              <w:rPr>
                <w:webHidden/>
              </w:rPr>
              <w:instrText xml:space="preserve"> PAGEREF _Toc76651043 \h </w:instrText>
            </w:r>
            <w:r w:rsidR="00180206" w:rsidRPr="00180206">
              <w:rPr>
                <w:webHidden/>
              </w:rPr>
            </w:r>
            <w:r w:rsidR="00180206" w:rsidRPr="00180206">
              <w:rPr>
                <w:webHidden/>
              </w:rPr>
              <w:fldChar w:fldCharType="separate"/>
            </w:r>
            <w:r w:rsidR="00A50717">
              <w:rPr>
                <w:webHidden/>
              </w:rPr>
              <w:t>6</w:t>
            </w:r>
            <w:r w:rsidR="00180206" w:rsidRPr="00180206">
              <w:rPr>
                <w:webHidden/>
              </w:rPr>
              <w:fldChar w:fldCharType="end"/>
            </w:r>
          </w:hyperlink>
        </w:p>
        <w:p w14:paraId="7063F89E" w14:textId="77777777" w:rsidR="00180206" w:rsidRPr="00180206" w:rsidRDefault="009D3B77" w:rsidP="00844248">
          <w:pPr>
            <w:pStyle w:val="TOC1"/>
            <w:rPr>
              <w:rFonts w:eastAsiaTheme="minorEastAsia"/>
            </w:rPr>
          </w:pPr>
          <w:hyperlink w:anchor="_Toc76651046" w:history="1">
            <w:r w:rsidR="00180206" w:rsidRPr="00180206">
              <w:rPr>
                <w:rStyle w:val="Hyperlink"/>
              </w:rPr>
              <w:t>2.2 Empirical Literature review</w:t>
            </w:r>
            <w:r w:rsidR="00180206" w:rsidRPr="00180206">
              <w:rPr>
                <w:webHidden/>
              </w:rPr>
              <w:tab/>
            </w:r>
            <w:r w:rsidR="00180206" w:rsidRPr="00180206">
              <w:rPr>
                <w:webHidden/>
              </w:rPr>
              <w:fldChar w:fldCharType="begin"/>
            </w:r>
            <w:r w:rsidR="00180206" w:rsidRPr="00180206">
              <w:rPr>
                <w:webHidden/>
              </w:rPr>
              <w:instrText xml:space="preserve"> PAGEREF _Toc76651046 \h </w:instrText>
            </w:r>
            <w:r w:rsidR="00180206" w:rsidRPr="00180206">
              <w:rPr>
                <w:webHidden/>
              </w:rPr>
            </w:r>
            <w:r w:rsidR="00180206" w:rsidRPr="00180206">
              <w:rPr>
                <w:webHidden/>
              </w:rPr>
              <w:fldChar w:fldCharType="separate"/>
            </w:r>
            <w:r w:rsidR="00A50717">
              <w:rPr>
                <w:webHidden/>
              </w:rPr>
              <w:t>7</w:t>
            </w:r>
            <w:r w:rsidR="00180206" w:rsidRPr="00180206">
              <w:rPr>
                <w:webHidden/>
              </w:rPr>
              <w:fldChar w:fldCharType="end"/>
            </w:r>
          </w:hyperlink>
        </w:p>
        <w:p w14:paraId="4645B3D8" w14:textId="77777777" w:rsidR="00180206" w:rsidRPr="00180206" w:rsidRDefault="009D3B77" w:rsidP="00844248">
          <w:pPr>
            <w:pStyle w:val="TOC1"/>
            <w:rPr>
              <w:rFonts w:eastAsiaTheme="minorEastAsia"/>
            </w:rPr>
          </w:pPr>
          <w:hyperlink w:anchor="_Toc76651047" w:history="1">
            <w:r w:rsidR="00180206" w:rsidRPr="00180206">
              <w:rPr>
                <w:rStyle w:val="Hyperlink"/>
              </w:rPr>
              <w:t>2.3 Summary and research gaps</w:t>
            </w:r>
            <w:r w:rsidR="00180206" w:rsidRPr="00180206">
              <w:rPr>
                <w:webHidden/>
              </w:rPr>
              <w:tab/>
            </w:r>
            <w:r w:rsidR="00180206" w:rsidRPr="00180206">
              <w:rPr>
                <w:webHidden/>
              </w:rPr>
              <w:fldChar w:fldCharType="begin"/>
            </w:r>
            <w:r w:rsidR="00180206" w:rsidRPr="00180206">
              <w:rPr>
                <w:webHidden/>
              </w:rPr>
              <w:instrText xml:space="preserve"> PAGEREF _Toc76651047 \h </w:instrText>
            </w:r>
            <w:r w:rsidR="00180206" w:rsidRPr="00180206">
              <w:rPr>
                <w:webHidden/>
              </w:rPr>
            </w:r>
            <w:r w:rsidR="00180206" w:rsidRPr="00180206">
              <w:rPr>
                <w:webHidden/>
              </w:rPr>
              <w:fldChar w:fldCharType="separate"/>
            </w:r>
            <w:r w:rsidR="00A50717">
              <w:rPr>
                <w:webHidden/>
              </w:rPr>
              <w:t>7</w:t>
            </w:r>
            <w:r w:rsidR="00180206" w:rsidRPr="00180206">
              <w:rPr>
                <w:webHidden/>
              </w:rPr>
              <w:fldChar w:fldCharType="end"/>
            </w:r>
          </w:hyperlink>
        </w:p>
        <w:p w14:paraId="7B113544" w14:textId="77777777" w:rsidR="00180206" w:rsidRPr="00180206" w:rsidRDefault="009D3B77" w:rsidP="00844248">
          <w:pPr>
            <w:pStyle w:val="TOC1"/>
            <w:rPr>
              <w:rFonts w:eastAsiaTheme="minorEastAsia"/>
            </w:rPr>
          </w:pPr>
          <w:hyperlink w:anchor="_Toc76651048" w:history="1">
            <w:r w:rsidR="00180206" w:rsidRPr="00180206">
              <w:rPr>
                <w:rStyle w:val="Hyperlink"/>
              </w:rPr>
              <w:t>2.4 Conceptual framework</w:t>
            </w:r>
            <w:r w:rsidR="00180206" w:rsidRPr="00180206">
              <w:rPr>
                <w:webHidden/>
              </w:rPr>
              <w:tab/>
            </w:r>
            <w:r w:rsidR="00180206" w:rsidRPr="00180206">
              <w:rPr>
                <w:webHidden/>
              </w:rPr>
              <w:fldChar w:fldCharType="begin"/>
            </w:r>
            <w:r w:rsidR="00180206" w:rsidRPr="00180206">
              <w:rPr>
                <w:webHidden/>
              </w:rPr>
              <w:instrText xml:space="preserve"> PAGEREF _Toc76651048 \h </w:instrText>
            </w:r>
            <w:r w:rsidR="00180206" w:rsidRPr="00180206">
              <w:rPr>
                <w:webHidden/>
              </w:rPr>
            </w:r>
            <w:r w:rsidR="00180206" w:rsidRPr="00180206">
              <w:rPr>
                <w:webHidden/>
              </w:rPr>
              <w:fldChar w:fldCharType="separate"/>
            </w:r>
            <w:r w:rsidR="00A50717">
              <w:rPr>
                <w:webHidden/>
              </w:rPr>
              <w:t>8</w:t>
            </w:r>
            <w:r w:rsidR="00180206" w:rsidRPr="00180206">
              <w:rPr>
                <w:webHidden/>
              </w:rPr>
              <w:fldChar w:fldCharType="end"/>
            </w:r>
          </w:hyperlink>
        </w:p>
        <w:p w14:paraId="5F2434F9" w14:textId="77777777" w:rsidR="00180206" w:rsidRPr="00180206" w:rsidRDefault="009D3B77" w:rsidP="00844248">
          <w:pPr>
            <w:pStyle w:val="TOC1"/>
            <w:rPr>
              <w:rFonts w:eastAsiaTheme="minorEastAsia"/>
            </w:rPr>
          </w:pPr>
          <w:hyperlink w:anchor="_Toc76651051" w:history="1">
            <w:r w:rsidR="00180206" w:rsidRPr="00180206">
              <w:rPr>
                <w:rStyle w:val="Hyperlink"/>
              </w:rPr>
              <w:t>2.5 Operationalization of variables</w:t>
            </w:r>
            <w:r w:rsidR="00180206" w:rsidRPr="00180206">
              <w:rPr>
                <w:webHidden/>
              </w:rPr>
              <w:tab/>
            </w:r>
            <w:r w:rsidR="00180206" w:rsidRPr="00180206">
              <w:rPr>
                <w:webHidden/>
              </w:rPr>
              <w:fldChar w:fldCharType="begin"/>
            </w:r>
            <w:r w:rsidR="00180206" w:rsidRPr="00180206">
              <w:rPr>
                <w:webHidden/>
              </w:rPr>
              <w:instrText xml:space="preserve"> PAGEREF _Toc76651051 \h </w:instrText>
            </w:r>
            <w:r w:rsidR="00180206" w:rsidRPr="00180206">
              <w:rPr>
                <w:webHidden/>
              </w:rPr>
            </w:r>
            <w:r w:rsidR="00180206" w:rsidRPr="00180206">
              <w:rPr>
                <w:webHidden/>
              </w:rPr>
              <w:fldChar w:fldCharType="separate"/>
            </w:r>
            <w:r w:rsidR="00A50717">
              <w:rPr>
                <w:webHidden/>
              </w:rPr>
              <w:t>9</w:t>
            </w:r>
            <w:r w:rsidR="00180206" w:rsidRPr="00180206">
              <w:rPr>
                <w:webHidden/>
              </w:rPr>
              <w:fldChar w:fldCharType="end"/>
            </w:r>
          </w:hyperlink>
        </w:p>
        <w:p w14:paraId="3424F433" w14:textId="77777777" w:rsidR="00180206" w:rsidRPr="00180206" w:rsidRDefault="009D3B77" w:rsidP="00844248">
          <w:pPr>
            <w:pStyle w:val="TOC1"/>
            <w:rPr>
              <w:rFonts w:eastAsiaTheme="minorEastAsia"/>
            </w:rPr>
          </w:pPr>
          <w:hyperlink w:anchor="_Toc76651056" w:history="1">
            <w:r w:rsidR="00180206" w:rsidRPr="00180206">
              <w:rPr>
                <w:rStyle w:val="Hyperlink"/>
                <w:b/>
              </w:rPr>
              <w:t>CHAPTER THREE</w:t>
            </w:r>
            <w:r w:rsidR="00180206" w:rsidRPr="00180206">
              <w:rPr>
                <w:webHidden/>
              </w:rPr>
              <w:tab/>
            </w:r>
            <w:r w:rsidR="00180206" w:rsidRPr="00180206">
              <w:rPr>
                <w:webHidden/>
              </w:rPr>
              <w:fldChar w:fldCharType="begin"/>
            </w:r>
            <w:r w:rsidR="00180206" w:rsidRPr="00180206">
              <w:rPr>
                <w:webHidden/>
              </w:rPr>
              <w:instrText xml:space="preserve"> PAGEREF _Toc76651056 \h </w:instrText>
            </w:r>
            <w:r w:rsidR="00180206" w:rsidRPr="00180206">
              <w:rPr>
                <w:webHidden/>
              </w:rPr>
            </w:r>
            <w:r w:rsidR="00180206" w:rsidRPr="00180206">
              <w:rPr>
                <w:webHidden/>
              </w:rPr>
              <w:fldChar w:fldCharType="separate"/>
            </w:r>
            <w:r w:rsidR="00A50717">
              <w:rPr>
                <w:webHidden/>
              </w:rPr>
              <w:t>13</w:t>
            </w:r>
            <w:r w:rsidR="00180206" w:rsidRPr="00180206">
              <w:rPr>
                <w:webHidden/>
              </w:rPr>
              <w:fldChar w:fldCharType="end"/>
            </w:r>
          </w:hyperlink>
        </w:p>
        <w:p w14:paraId="08B91E8C" w14:textId="77777777" w:rsidR="00180206" w:rsidRPr="00180206" w:rsidRDefault="009D3B77" w:rsidP="00844248">
          <w:pPr>
            <w:pStyle w:val="TOC1"/>
            <w:rPr>
              <w:rFonts w:eastAsiaTheme="minorEastAsia"/>
            </w:rPr>
          </w:pPr>
          <w:hyperlink w:anchor="_Toc76651057" w:history="1">
            <w:r w:rsidR="00180206" w:rsidRPr="00180206">
              <w:rPr>
                <w:rStyle w:val="Hyperlink"/>
                <w:b/>
                <w:lang w:eastAsia="en-GB"/>
              </w:rPr>
              <w:t>RESEARCH METHODOLOGY</w:t>
            </w:r>
            <w:r w:rsidR="00180206" w:rsidRPr="00180206">
              <w:rPr>
                <w:webHidden/>
              </w:rPr>
              <w:tab/>
            </w:r>
            <w:r w:rsidR="00180206" w:rsidRPr="00180206">
              <w:rPr>
                <w:webHidden/>
              </w:rPr>
              <w:fldChar w:fldCharType="begin"/>
            </w:r>
            <w:r w:rsidR="00180206" w:rsidRPr="00180206">
              <w:rPr>
                <w:webHidden/>
              </w:rPr>
              <w:instrText xml:space="preserve"> PAGEREF _Toc76651057 \h </w:instrText>
            </w:r>
            <w:r w:rsidR="00180206" w:rsidRPr="00180206">
              <w:rPr>
                <w:webHidden/>
              </w:rPr>
            </w:r>
            <w:r w:rsidR="00180206" w:rsidRPr="00180206">
              <w:rPr>
                <w:webHidden/>
              </w:rPr>
              <w:fldChar w:fldCharType="separate"/>
            </w:r>
            <w:r w:rsidR="00A50717">
              <w:rPr>
                <w:webHidden/>
              </w:rPr>
              <w:t>13</w:t>
            </w:r>
            <w:r w:rsidR="00180206" w:rsidRPr="00180206">
              <w:rPr>
                <w:webHidden/>
              </w:rPr>
              <w:fldChar w:fldCharType="end"/>
            </w:r>
          </w:hyperlink>
        </w:p>
        <w:p w14:paraId="40D5A86B" w14:textId="77777777" w:rsidR="00180206" w:rsidRPr="00180206" w:rsidRDefault="009D3B77" w:rsidP="00844248">
          <w:pPr>
            <w:pStyle w:val="TOC1"/>
            <w:rPr>
              <w:rFonts w:eastAsiaTheme="minorEastAsia"/>
            </w:rPr>
          </w:pPr>
          <w:hyperlink w:anchor="_Toc76651058" w:history="1">
            <w:r w:rsidR="00180206" w:rsidRPr="00180206">
              <w:rPr>
                <w:rStyle w:val="Hyperlink"/>
              </w:rPr>
              <w:t>3.1 Introduction</w:t>
            </w:r>
            <w:r w:rsidR="00180206" w:rsidRPr="00180206">
              <w:rPr>
                <w:webHidden/>
              </w:rPr>
              <w:tab/>
            </w:r>
            <w:r w:rsidR="00180206" w:rsidRPr="00180206">
              <w:rPr>
                <w:webHidden/>
              </w:rPr>
              <w:fldChar w:fldCharType="begin"/>
            </w:r>
            <w:r w:rsidR="00180206" w:rsidRPr="00180206">
              <w:rPr>
                <w:webHidden/>
              </w:rPr>
              <w:instrText xml:space="preserve"> PAGEREF _Toc76651058 \h </w:instrText>
            </w:r>
            <w:r w:rsidR="00180206" w:rsidRPr="00180206">
              <w:rPr>
                <w:webHidden/>
              </w:rPr>
            </w:r>
            <w:r w:rsidR="00180206" w:rsidRPr="00180206">
              <w:rPr>
                <w:webHidden/>
              </w:rPr>
              <w:fldChar w:fldCharType="separate"/>
            </w:r>
            <w:r w:rsidR="00A50717">
              <w:rPr>
                <w:webHidden/>
              </w:rPr>
              <w:t>13</w:t>
            </w:r>
            <w:r w:rsidR="00180206" w:rsidRPr="00180206">
              <w:rPr>
                <w:webHidden/>
              </w:rPr>
              <w:fldChar w:fldCharType="end"/>
            </w:r>
          </w:hyperlink>
        </w:p>
        <w:p w14:paraId="5FAAD641" w14:textId="77777777" w:rsidR="00180206" w:rsidRPr="00180206" w:rsidRDefault="009D3B77" w:rsidP="00844248">
          <w:pPr>
            <w:pStyle w:val="TOC1"/>
            <w:rPr>
              <w:rFonts w:eastAsiaTheme="minorEastAsia"/>
            </w:rPr>
          </w:pPr>
          <w:hyperlink w:anchor="_Toc76651059" w:history="1">
            <w:r w:rsidR="00180206" w:rsidRPr="00180206">
              <w:rPr>
                <w:rStyle w:val="Hyperlink"/>
              </w:rPr>
              <w:t>3.2 Research Design</w:t>
            </w:r>
            <w:r w:rsidR="00180206" w:rsidRPr="00180206">
              <w:rPr>
                <w:webHidden/>
              </w:rPr>
              <w:tab/>
            </w:r>
            <w:r w:rsidR="00180206" w:rsidRPr="00180206">
              <w:rPr>
                <w:webHidden/>
              </w:rPr>
              <w:fldChar w:fldCharType="begin"/>
            </w:r>
            <w:r w:rsidR="00180206" w:rsidRPr="00180206">
              <w:rPr>
                <w:webHidden/>
              </w:rPr>
              <w:instrText xml:space="preserve"> PAGEREF _Toc76651059 \h </w:instrText>
            </w:r>
            <w:r w:rsidR="00180206" w:rsidRPr="00180206">
              <w:rPr>
                <w:webHidden/>
              </w:rPr>
            </w:r>
            <w:r w:rsidR="00180206" w:rsidRPr="00180206">
              <w:rPr>
                <w:webHidden/>
              </w:rPr>
              <w:fldChar w:fldCharType="separate"/>
            </w:r>
            <w:r w:rsidR="00A50717">
              <w:rPr>
                <w:webHidden/>
              </w:rPr>
              <w:t>13</w:t>
            </w:r>
            <w:r w:rsidR="00180206" w:rsidRPr="00180206">
              <w:rPr>
                <w:webHidden/>
              </w:rPr>
              <w:fldChar w:fldCharType="end"/>
            </w:r>
          </w:hyperlink>
        </w:p>
        <w:p w14:paraId="37EA5D19" w14:textId="77777777" w:rsidR="00180206" w:rsidRPr="00180206" w:rsidRDefault="009D3B77" w:rsidP="00844248">
          <w:pPr>
            <w:pStyle w:val="TOC1"/>
            <w:rPr>
              <w:rFonts w:eastAsiaTheme="minorEastAsia"/>
            </w:rPr>
          </w:pPr>
          <w:hyperlink w:anchor="_Toc76651060" w:history="1">
            <w:r w:rsidR="00180206" w:rsidRPr="00180206">
              <w:rPr>
                <w:rStyle w:val="Hyperlink"/>
              </w:rPr>
              <w:t>3.3 Target Population</w:t>
            </w:r>
            <w:r w:rsidR="00180206" w:rsidRPr="00180206">
              <w:rPr>
                <w:webHidden/>
              </w:rPr>
              <w:tab/>
            </w:r>
            <w:r w:rsidR="00180206" w:rsidRPr="00180206">
              <w:rPr>
                <w:webHidden/>
              </w:rPr>
              <w:fldChar w:fldCharType="begin"/>
            </w:r>
            <w:r w:rsidR="00180206" w:rsidRPr="00180206">
              <w:rPr>
                <w:webHidden/>
              </w:rPr>
              <w:instrText xml:space="preserve"> PAGEREF _Toc76651060 \h </w:instrText>
            </w:r>
            <w:r w:rsidR="00180206" w:rsidRPr="00180206">
              <w:rPr>
                <w:webHidden/>
              </w:rPr>
            </w:r>
            <w:r w:rsidR="00180206" w:rsidRPr="00180206">
              <w:rPr>
                <w:webHidden/>
              </w:rPr>
              <w:fldChar w:fldCharType="separate"/>
            </w:r>
            <w:r w:rsidR="00A50717">
              <w:rPr>
                <w:webHidden/>
              </w:rPr>
              <w:t>13</w:t>
            </w:r>
            <w:r w:rsidR="00180206" w:rsidRPr="00180206">
              <w:rPr>
                <w:webHidden/>
              </w:rPr>
              <w:fldChar w:fldCharType="end"/>
            </w:r>
          </w:hyperlink>
        </w:p>
        <w:p w14:paraId="338279CD" w14:textId="77777777" w:rsidR="00180206" w:rsidRPr="00180206" w:rsidRDefault="009D3B77" w:rsidP="00844248">
          <w:pPr>
            <w:pStyle w:val="TOC1"/>
            <w:rPr>
              <w:rFonts w:eastAsiaTheme="minorEastAsia"/>
            </w:rPr>
          </w:pPr>
          <w:hyperlink w:anchor="_Toc76651062" w:history="1">
            <w:r w:rsidR="00180206" w:rsidRPr="00180206">
              <w:rPr>
                <w:rStyle w:val="Hyperlink"/>
              </w:rPr>
              <w:t>3.4 Sampling Frame</w:t>
            </w:r>
            <w:r w:rsidR="00180206" w:rsidRPr="00180206">
              <w:rPr>
                <w:webHidden/>
              </w:rPr>
              <w:tab/>
            </w:r>
            <w:r w:rsidR="00180206" w:rsidRPr="00180206">
              <w:rPr>
                <w:webHidden/>
              </w:rPr>
              <w:fldChar w:fldCharType="begin"/>
            </w:r>
            <w:r w:rsidR="00180206" w:rsidRPr="00180206">
              <w:rPr>
                <w:webHidden/>
              </w:rPr>
              <w:instrText xml:space="preserve"> PAGEREF _Toc76651062 \h </w:instrText>
            </w:r>
            <w:r w:rsidR="00180206" w:rsidRPr="00180206">
              <w:rPr>
                <w:webHidden/>
              </w:rPr>
            </w:r>
            <w:r w:rsidR="00180206" w:rsidRPr="00180206">
              <w:rPr>
                <w:webHidden/>
              </w:rPr>
              <w:fldChar w:fldCharType="separate"/>
            </w:r>
            <w:r w:rsidR="00A50717">
              <w:rPr>
                <w:webHidden/>
              </w:rPr>
              <w:t>14</w:t>
            </w:r>
            <w:r w:rsidR="00180206" w:rsidRPr="00180206">
              <w:rPr>
                <w:webHidden/>
              </w:rPr>
              <w:fldChar w:fldCharType="end"/>
            </w:r>
          </w:hyperlink>
        </w:p>
        <w:p w14:paraId="19A4E9DB" w14:textId="77777777" w:rsidR="00180206" w:rsidRPr="00180206" w:rsidRDefault="009D3B77" w:rsidP="00844248">
          <w:pPr>
            <w:pStyle w:val="TOC1"/>
            <w:rPr>
              <w:rFonts w:eastAsiaTheme="minorEastAsia"/>
            </w:rPr>
          </w:pPr>
          <w:hyperlink w:anchor="_Toc76651065" w:history="1">
            <w:r w:rsidR="00180206" w:rsidRPr="00180206">
              <w:rPr>
                <w:rStyle w:val="Hyperlink"/>
              </w:rPr>
              <w:t>3.5 Sample and Sampling Technique</w:t>
            </w:r>
            <w:r w:rsidR="00180206" w:rsidRPr="00180206">
              <w:rPr>
                <w:webHidden/>
              </w:rPr>
              <w:tab/>
            </w:r>
            <w:r w:rsidR="00180206" w:rsidRPr="00180206">
              <w:rPr>
                <w:webHidden/>
              </w:rPr>
              <w:fldChar w:fldCharType="begin"/>
            </w:r>
            <w:r w:rsidR="00180206" w:rsidRPr="00180206">
              <w:rPr>
                <w:webHidden/>
              </w:rPr>
              <w:instrText xml:space="preserve"> PAGEREF _Toc76651065 \h </w:instrText>
            </w:r>
            <w:r w:rsidR="00180206" w:rsidRPr="00180206">
              <w:rPr>
                <w:webHidden/>
              </w:rPr>
            </w:r>
            <w:r w:rsidR="00180206" w:rsidRPr="00180206">
              <w:rPr>
                <w:webHidden/>
              </w:rPr>
              <w:fldChar w:fldCharType="separate"/>
            </w:r>
            <w:r w:rsidR="00A50717">
              <w:rPr>
                <w:webHidden/>
              </w:rPr>
              <w:t>14</w:t>
            </w:r>
            <w:r w:rsidR="00180206" w:rsidRPr="00180206">
              <w:rPr>
                <w:webHidden/>
              </w:rPr>
              <w:fldChar w:fldCharType="end"/>
            </w:r>
          </w:hyperlink>
        </w:p>
        <w:p w14:paraId="66AC3054" w14:textId="77777777" w:rsidR="00180206" w:rsidRPr="00180206" w:rsidRDefault="009D3B77" w:rsidP="00844248">
          <w:pPr>
            <w:pStyle w:val="TOC1"/>
            <w:rPr>
              <w:rFonts w:eastAsiaTheme="minorEastAsia"/>
            </w:rPr>
          </w:pPr>
          <w:hyperlink w:anchor="_Toc76651066" w:history="1">
            <w:r w:rsidR="00180206" w:rsidRPr="00180206">
              <w:rPr>
                <w:rStyle w:val="Hyperlink"/>
              </w:rPr>
              <w:t>3.6 Instruments</w:t>
            </w:r>
            <w:r w:rsidR="00180206" w:rsidRPr="00180206">
              <w:rPr>
                <w:webHidden/>
              </w:rPr>
              <w:tab/>
            </w:r>
            <w:r w:rsidR="00180206" w:rsidRPr="00180206">
              <w:rPr>
                <w:webHidden/>
              </w:rPr>
              <w:fldChar w:fldCharType="begin"/>
            </w:r>
            <w:r w:rsidR="00180206" w:rsidRPr="00180206">
              <w:rPr>
                <w:webHidden/>
              </w:rPr>
              <w:instrText xml:space="preserve"> PAGEREF _Toc76651066 \h </w:instrText>
            </w:r>
            <w:r w:rsidR="00180206" w:rsidRPr="00180206">
              <w:rPr>
                <w:webHidden/>
              </w:rPr>
            </w:r>
            <w:r w:rsidR="00180206" w:rsidRPr="00180206">
              <w:rPr>
                <w:webHidden/>
              </w:rPr>
              <w:fldChar w:fldCharType="separate"/>
            </w:r>
            <w:r w:rsidR="00A50717">
              <w:rPr>
                <w:webHidden/>
              </w:rPr>
              <w:t>15</w:t>
            </w:r>
            <w:r w:rsidR="00180206" w:rsidRPr="00180206">
              <w:rPr>
                <w:webHidden/>
              </w:rPr>
              <w:fldChar w:fldCharType="end"/>
            </w:r>
          </w:hyperlink>
        </w:p>
        <w:p w14:paraId="76C6E213" w14:textId="77777777" w:rsidR="00180206" w:rsidRPr="00180206" w:rsidRDefault="009D3B77" w:rsidP="00844248">
          <w:pPr>
            <w:pStyle w:val="TOC1"/>
            <w:rPr>
              <w:rFonts w:eastAsiaTheme="minorEastAsia"/>
            </w:rPr>
          </w:pPr>
          <w:hyperlink w:anchor="_Toc76651067" w:history="1">
            <w:r w:rsidR="00180206" w:rsidRPr="00180206">
              <w:rPr>
                <w:rStyle w:val="Hyperlink"/>
              </w:rPr>
              <w:t>3.7 Pilot Test</w:t>
            </w:r>
            <w:r w:rsidR="00180206" w:rsidRPr="00180206">
              <w:rPr>
                <w:webHidden/>
              </w:rPr>
              <w:tab/>
            </w:r>
            <w:r w:rsidR="00180206" w:rsidRPr="00180206">
              <w:rPr>
                <w:webHidden/>
              </w:rPr>
              <w:fldChar w:fldCharType="begin"/>
            </w:r>
            <w:r w:rsidR="00180206" w:rsidRPr="00180206">
              <w:rPr>
                <w:webHidden/>
              </w:rPr>
              <w:instrText xml:space="preserve"> PAGEREF _Toc76651067 \h </w:instrText>
            </w:r>
            <w:r w:rsidR="00180206" w:rsidRPr="00180206">
              <w:rPr>
                <w:webHidden/>
              </w:rPr>
            </w:r>
            <w:r w:rsidR="00180206" w:rsidRPr="00180206">
              <w:rPr>
                <w:webHidden/>
              </w:rPr>
              <w:fldChar w:fldCharType="separate"/>
            </w:r>
            <w:r w:rsidR="00A50717">
              <w:rPr>
                <w:webHidden/>
              </w:rPr>
              <w:t>15</w:t>
            </w:r>
            <w:r w:rsidR="00180206" w:rsidRPr="00180206">
              <w:rPr>
                <w:webHidden/>
              </w:rPr>
              <w:fldChar w:fldCharType="end"/>
            </w:r>
          </w:hyperlink>
        </w:p>
        <w:p w14:paraId="46DBF1C1" w14:textId="77777777" w:rsidR="00180206" w:rsidRPr="00180206" w:rsidRDefault="009D3B77" w:rsidP="00873ADA">
          <w:pPr>
            <w:pStyle w:val="TOC1"/>
            <w:ind w:left="720"/>
            <w:rPr>
              <w:rFonts w:eastAsiaTheme="minorEastAsia"/>
            </w:rPr>
          </w:pPr>
          <w:hyperlink w:anchor="_Toc76651068" w:history="1">
            <w:r w:rsidR="00180206" w:rsidRPr="00180206">
              <w:rPr>
                <w:rStyle w:val="Hyperlink"/>
              </w:rPr>
              <w:t>3.7.1 Validity</w:t>
            </w:r>
            <w:r w:rsidR="00180206" w:rsidRPr="00180206">
              <w:rPr>
                <w:webHidden/>
              </w:rPr>
              <w:tab/>
            </w:r>
            <w:r w:rsidR="00180206" w:rsidRPr="00180206">
              <w:rPr>
                <w:webHidden/>
              </w:rPr>
              <w:fldChar w:fldCharType="begin"/>
            </w:r>
            <w:r w:rsidR="00180206" w:rsidRPr="00180206">
              <w:rPr>
                <w:webHidden/>
              </w:rPr>
              <w:instrText xml:space="preserve"> PAGEREF _Toc76651068 \h </w:instrText>
            </w:r>
            <w:r w:rsidR="00180206" w:rsidRPr="00180206">
              <w:rPr>
                <w:webHidden/>
              </w:rPr>
            </w:r>
            <w:r w:rsidR="00180206" w:rsidRPr="00180206">
              <w:rPr>
                <w:webHidden/>
              </w:rPr>
              <w:fldChar w:fldCharType="separate"/>
            </w:r>
            <w:r w:rsidR="00A50717">
              <w:rPr>
                <w:webHidden/>
              </w:rPr>
              <w:t>15</w:t>
            </w:r>
            <w:r w:rsidR="00180206" w:rsidRPr="00180206">
              <w:rPr>
                <w:webHidden/>
              </w:rPr>
              <w:fldChar w:fldCharType="end"/>
            </w:r>
          </w:hyperlink>
        </w:p>
        <w:p w14:paraId="7ED666E1" w14:textId="77777777" w:rsidR="00180206" w:rsidRPr="00180206" w:rsidRDefault="009D3B77" w:rsidP="00873ADA">
          <w:pPr>
            <w:pStyle w:val="TOC1"/>
            <w:ind w:left="720"/>
            <w:rPr>
              <w:rFonts w:eastAsiaTheme="minorEastAsia"/>
            </w:rPr>
          </w:pPr>
          <w:hyperlink w:anchor="_Toc76651069" w:history="1">
            <w:r w:rsidR="00180206" w:rsidRPr="00180206">
              <w:rPr>
                <w:rStyle w:val="Hyperlink"/>
                <w:lang w:eastAsia="ar-SA"/>
              </w:rPr>
              <w:t>3.7.2 Reliability</w:t>
            </w:r>
            <w:r w:rsidR="00180206" w:rsidRPr="00180206">
              <w:rPr>
                <w:webHidden/>
              </w:rPr>
              <w:tab/>
            </w:r>
            <w:r w:rsidR="00180206" w:rsidRPr="00180206">
              <w:rPr>
                <w:webHidden/>
              </w:rPr>
              <w:fldChar w:fldCharType="begin"/>
            </w:r>
            <w:r w:rsidR="00180206" w:rsidRPr="00180206">
              <w:rPr>
                <w:webHidden/>
              </w:rPr>
              <w:instrText xml:space="preserve"> PAGEREF _Toc76651069 \h </w:instrText>
            </w:r>
            <w:r w:rsidR="00180206" w:rsidRPr="00180206">
              <w:rPr>
                <w:webHidden/>
              </w:rPr>
            </w:r>
            <w:r w:rsidR="00180206" w:rsidRPr="00180206">
              <w:rPr>
                <w:webHidden/>
              </w:rPr>
              <w:fldChar w:fldCharType="separate"/>
            </w:r>
            <w:r w:rsidR="00A50717">
              <w:rPr>
                <w:webHidden/>
              </w:rPr>
              <w:t>16</w:t>
            </w:r>
            <w:r w:rsidR="00180206" w:rsidRPr="00180206">
              <w:rPr>
                <w:webHidden/>
              </w:rPr>
              <w:fldChar w:fldCharType="end"/>
            </w:r>
          </w:hyperlink>
        </w:p>
        <w:p w14:paraId="0235C9EA" w14:textId="77777777" w:rsidR="00180206" w:rsidRPr="00180206" w:rsidRDefault="009D3B77" w:rsidP="00844248">
          <w:pPr>
            <w:pStyle w:val="TOC1"/>
            <w:rPr>
              <w:rFonts w:eastAsiaTheme="minorEastAsia"/>
            </w:rPr>
          </w:pPr>
          <w:hyperlink w:anchor="_Toc76651070" w:history="1">
            <w:r w:rsidR="00180206" w:rsidRPr="00180206">
              <w:rPr>
                <w:rStyle w:val="Hyperlink"/>
              </w:rPr>
              <w:t>3.8 Data Collection Procedures</w:t>
            </w:r>
            <w:r w:rsidR="00180206" w:rsidRPr="00180206">
              <w:rPr>
                <w:webHidden/>
              </w:rPr>
              <w:tab/>
            </w:r>
            <w:r w:rsidR="00180206" w:rsidRPr="00180206">
              <w:rPr>
                <w:webHidden/>
              </w:rPr>
              <w:fldChar w:fldCharType="begin"/>
            </w:r>
            <w:r w:rsidR="00180206" w:rsidRPr="00180206">
              <w:rPr>
                <w:webHidden/>
              </w:rPr>
              <w:instrText xml:space="preserve"> PAGEREF _Toc76651070 \h </w:instrText>
            </w:r>
            <w:r w:rsidR="00180206" w:rsidRPr="00180206">
              <w:rPr>
                <w:webHidden/>
              </w:rPr>
            </w:r>
            <w:r w:rsidR="00180206" w:rsidRPr="00180206">
              <w:rPr>
                <w:webHidden/>
              </w:rPr>
              <w:fldChar w:fldCharType="separate"/>
            </w:r>
            <w:r w:rsidR="00A50717">
              <w:rPr>
                <w:webHidden/>
              </w:rPr>
              <w:t>16</w:t>
            </w:r>
            <w:r w:rsidR="00180206" w:rsidRPr="00180206">
              <w:rPr>
                <w:webHidden/>
              </w:rPr>
              <w:fldChar w:fldCharType="end"/>
            </w:r>
          </w:hyperlink>
        </w:p>
        <w:p w14:paraId="648FD95E" w14:textId="77777777" w:rsidR="00180206" w:rsidRPr="00180206" w:rsidRDefault="009D3B77" w:rsidP="00844248">
          <w:pPr>
            <w:pStyle w:val="TOC1"/>
            <w:rPr>
              <w:rFonts w:eastAsiaTheme="minorEastAsia"/>
            </w:rPr>
          </w:pPr>
          <w:hyperlink w:anchor="_Toc76651071" w:history="1">
            <w:r w:rsidR="00180206" w:rsidRPr="00180206">
              <w:rPr>
                <w:rStyle w:val="Hyperlink"/>
              </w:rPr>
              <w:t>3.9 Data Analysis and Presentation</w:t>
            </w:r>
            <w:r w:rsidR="00180206" w:rsidRPr="00180206">
              <w:rPr>
                <w:webHidden/>
              </w:rPr>
              <w:tab/>
            </w:r>
            <w:r w:rsidR="00180206" w:rsidRPr="00180206">
              <w:rPr>
                <w:webHidden/>
              </w:rPr>
              <w:fldChar w:fldCharType="begin"/>
            </w:r>
            <w:r w:rsidR="00180206" w:rsidRPr="00180206">
              <w:rPr>
                <w:webHidden/>
              </w:rPr>
              <w:instrText xml:space="preserve"> PAGEREF _Toc76651071 \h </w:instrText>
            </w:r>
            <w:r w:rsidR="00180206" w:rsidRPr="00180206">
              <w:rPr>
                <w:webHidden/>
              </w:rPr>
            </w:r>
            <w:r w:rsidR="00180206" w:rsidRPr="00180206">
              <w:rPr>
                <w:webHidden/>
              </w:rPr>
              <w:fldChar w:fldCharType="separate"/>
            </w:r>
            <w:r w:rsidR="00A50717">
              <w:rPr>
                <w:webHidden/>
              </w:rPr>
              <w:t>16</w:t>
            </w:r>
            <w:r w:rsidR="00180206" w:rsidRPr="00180206">
              <w:rPr>
                <w:webHidden/>
              </w:rPr>
              <w:fldChar w:fldCharType="end"/>
            </w:r>
          </w:hyperlink>
        </w:p>
        <w:p w14:paraId="7D92D04D" w14:textId="77777777" w:rsidR="00180206" w:rsidRPr="00180206" w:rsidRDefault="009D3B77" w:rsidP="00844248">
          <w:pPr>
            <w:pStyle w:val="TOC1"/>
            <w:rPr>
              <w:rFonts w:eastAsiaTheme="minorEastAsia"/>
            </w:rPr>
          </w:pPr>
          <w:hyperlink w:anchor="_Toc76651072" w:history="1">
            <w:r w:rsidR="00180206" w:rsidRPr="00180206">
              <w:rPr>
                <w:rStyle w:val="Hyperlink"/>
              </w:rPr>
              <w:t>3.10 Ethical Consideration</w:t>
            </w:r>
            <w:r w:rsidR="00180206" w:rsidRPr="00180206">
              <w:rPr>
                <w:webHidden/>
              </w:rPr>
              <w:tab/>
            </w:r>
            <w:r w:rsidR="00180206" w:rsidRPr="00180206">
              <w:rPr>
                <w:webHidden/>
              </w:rPr>
              <w:fldChar w:fldCharType="begin"/>
            </w:r>
            <w:r w:rsidR="00180206" w:rsidRPr="00180206">
              <w:rPr>
                <w:webHidden/>
              </w:rPr>
              <w:instrText xml:space="preserve"> PAGEREF _Toc76651072 \h </w:instrText>
            </w:r>
            <w:r w:rsidR="00180206" w:rsidRPr="00180206">
              <w:rPr>
                <w:webHidden/>
              </w:rPr>
            </w:r>
            <w:r w:rsidR="00180206" w:rsidRPr="00180206">
              <w:rPr>
                <w:webHidden/>
              </w:rPr>
              <w:fldChar w:fldCharType="separate"/>
            </w:r>
            <w:r w:rsidR="00A50717">
              <w:rPr>
                <w:webHidden/>
              </w:rPr>
              <w:t>16</w:t>
            </w:r>
            <w:r w:rsidR="00180206" w:rsidRPr="00180206">
              <w:rPr>
                <w:webHidden/>
              </w:rPr>
              <w:fldChar w:fldCharType="end"/>
            </w:r>
          </w:hyperlink>
        </w:p>
        <w:p w14:paraId="044E1310" w14:textId="77777777" w:rsidR="00180206" w:rsidRPr="00180206" w:rsidRDefault="009D3B77" w:rsidP="00873ADA">
          <w:pPr>
            <w:pStyle w:val="TOC1"/>
            <w:ind w:left="720"/>
            <w:rPr>
              <w:rFonts w:eastAsiaTheme="minorEastAsia"/>
            </w:rPr>
          </w:pPr>
          <w:hyperlink w:anchor="_Toc76651073" w:history="1">
            <w:r w:rsidR="00180206" w:rsidRPr="00180206">
              <w:rPr>
                <w:rStyle w:val="Hyperlink"/>
              </w:rPr>
              <w:t>3.10.1 Informed Consent</w:t>
            </w:r>
            <w:r w:rsidR="00180206" w:rsidRPr="00180206">
              <w:rPr>
                <w:webHidden/>
              </w:rPr>
              <w:tab/>
            </w:r>
            <w:r w:rsidR="00180206" w:rsidRPr="00180206">
              <w:rPr>
                <w:webHidden/>
              </w:rPr>
              <w:fldChar w:fldCharType="begin"/>
            </w:r>
            <w:r w:rsidR="00180206" w:rsidRPr="00180206">
              <w:rPr>
                <w:webHidden/>
              </w:rPr>
              <w:instrText xml:space="preserve"> PAGEREF _Toc76651073 \h </w:instrText>
            </w:r>
            <w:r w:rsidR="00180206" w:rsidRPr="00180206">
              <w:rPr>
                <w:webHidden/>
              </w:rPr>
            </w:r>
            <w:r w:rsidR="00180206" w:rsidRPr="00180206">
              <w:rPr>
                <w:webHidden/>
              </w:rPr>
              <w:fldChar w:fldCharType="separate"/>
            </w:r>
            <w:r w:rsidR="00A50717">
              <w:rPr>
                <w:webHidden/>
              </w:rPr>
              <w:t>16</w:t>
            </w:r>
            <w:r w:rsidR="00180206" w:rsidRPr="00180206">
              <w:rPr>
                <w:webHidden/>
              </w:rPr>
              <w:fldChar w:fldCharType="end"/>
            </w:r>
          </w:hyperlink>
        </w:p>
        <w:p w14:paraId="423DEE4E" w14:textId="77777777" w:rsidR="00180206" w:rsidRPr="00180206" w:rsidRDefault="009D3B77" w:rsidP="00873ADA">
          <w:pPr>
            <w:pStyle w:val="TOC1"/>
            <w:ind w:left="720"/>
            <w:rPr>
              <w:rFonts w:eastAsiaTheme="minorEastAsia"/>
            </w:rPr>
          </w:pPr>
          <w:hyperlink w:anchor="_Toc76651074" w:history="1">
            <w:r w:rsidR="00180206" w:rsidRPr="00180206">
              <w:rPr>
                <w:rStyle w:val="Hyperlink"/>
              </w:rPr>
              <w:t>3.10.2 Voluntary Participation</w:t>
            </w:r>
            <w:r w:rsidR="00180206" w:rsidRPr="00180206">
              <w:rPr>
                <w:webHidden/>
              </w:rPr>
              <w:tab/>
            </w:r>
            <w:r w:rsidR="00180206" w:rsidRPr="00180206">
              <w:rPr>
                <w:webHidden/>
              </w:rPr>
              <w:fldChar w:fldCharType="begin"/>
            </w:r>
            <w:r w:rsidR="00180206" w:rsidRPr="00180206">
              <w:rPr>
                <w:webHidden/>
              </w:rPr>
              <w:instrText xml:space="preserve"> PAGEREF _Toc76651074 \h </w:instrText>
            </w:r>
            <w:r w:rsidR="00180206" w:rsidRPr="00180206">
              <w:rPr>
                <w:webHidden/>
              </w:rPr>
            </w:r>
            <w:r w:rsidR="00180206" w:rsidRPr="00180206">
              <w:rPr>
                <w:webHidden/>
              </w:rPr>
              <w:fldChar w:fldCharType="separate"/>
            </w:r>
            <w:r w:rsidR="00A50717">
              <w:rPr>
                <w:webHidden/>
              </w:rPr>
              <w:t>16</w:t>
            </w:r>
            <w:r w:rsidR="00180206" w:rsidRPr="00180206">
              <w:rPr>
                <w:webHidden/>
              </w:rPr>
              <w:fldChar w:fldCharType="end"/>
            </w:r>
          </w:hyperlink>
        </w:p>
        <w:p w14:paraId="5CEC0797" w14:textId="77777777" w:rsidR="00180206" w:rsidRPr="00180206" w:rsidRDefault="009D3B77" w:rsidP="00873ADA">
          <w:pPr>
            <w:pStyle w:val="TOC1"/>
            <w:ind w:left="720"/>
            <w:rPr>
              <w:rFonts w:eastAsiaTheme="minorEastAsia"/>
            </w:rPr>
          </w:pPr>
          <w:hyperlink w:anchor="_Toc76651075" w:history="1">
            <w:r w:rsidR="00180206" w:rsidRPr="00180206">
              <w:rPr>
                <w:rStyle w:val="Hyperlink"/>
              </w:rPr>
              <w:t>3.10.3 Confidentiality</w:t>
            </w:r>
            <w:r w:rsidR="00180206" w:rsidRPr="00180206">
              <w:rPr>
                <w:webHidden/>
              </w:rPr>
              <w:tab/>
            </w:r>
            <w:r w:rsidR="00180206" w:rsidRPr="00180206">
              <w:rPr>
                <w:webHidden/>
              </w:rPr>
              <w:fldChar w:fldCharType="begin"/>
            </w:r>
            <w:r w:rsidR="00180206" w:rsidRPr="00180206">
              <w:rPr>
                <w:webHidden/>
              </w:rPr>
              <w:instrText xml:space="preserve"> PAGEREF _Toc76651075 \h </w:instrText>
            </w:r>
            <w:r w:rsidR="00180206" w:rsidRPr="00180206">
              <w:rPr>
                <w:webHidden/>
              </w:rPr>
            </w:r>
            <w:r w:rsidR="00180206" w:rsidRPr="00180206">
              <w:rPr>
                <w:webHidden/>
              </w:rPr>
              <w:fldChar w:fldCharType="separate"/>
            </w:r>
            <w:r w:rsidR="00A50717">
              <w:rPr>
                <w:webHidden/>
              </w:rPr>
              <w:t>17</w:t>
            </w:r>
            <w:r w:rsidR="00180206" w:rsidRPr="00180206">
              <w:rPr>
                <w:webHidden/>
              </w:rPr>
              <w:fldChar w:fldCharType="end"/>
            </w:r>
          </w:hyperlink>
        </w:p>
        <w:p w14:paraId="65EC2337" w14:textId="77777777" w:rsidR="00180206" w:rsidRPr="00180206" w:rsidRDefault="009D3B77" w:rsidP="00873ADA">
          <w:pPr>
            <w:pStyle w:val="TOC1"/>
            <w:ind w:left="720"/>
            <w:rPr>
              <w:rFonts w:eastAsiaTheme="minorEastAsia"/>
            </w:rPr>
          </w:pPr>
          <w:hyperlink w:anchor="_Toc76651076" w:history="1">
            <w:r w:rsidR="00180206" w:rsidRPr="00180206">
              <w:rPr>
                <w:rStyle w:val="Hyperlink"/>
              </w:rPr>
              <w:t>3.10.4 Privacy</w:t>
            </w:r>
            <w:r w:rsidR="00180206" w:rsidRPr="00180206">
              <w:rPr>
                <w:webHidden/>
              </w:rPr>
              <w:tab/>
            </w:r>
            <w:r w:rsidR="00180206" w:rsidRPr="00180206">
              <w:rPr>
                <w:webHidden/>
              </w:rPr>
              <w:fldChar w:fldCharType="begin"/>
            </w:r>
            <w:r w:rsidR="00180206" w:rsidRPr="00180206">
              <w:rPr>
                <w:webHidden/>
              </w:rPr>
              <w:instrText xml:space="preserve"> PAGEREF _Toc76651076 \h </w:instrText>
            </w:r>
            <w:r w:rsidR="00180206" w:rsidRPr="00180206">
              <w:rPr>
                <w:webHidden/>
              </w:rPr>
            </w:r>
            <w:r w:rsidR="00180206" w:rsidRPr="00180206">
              <w:rPr>
                <w:webHidden/>
              </w:rPr>
              <w:fldChar w:fldCharType="separate"/>
            </w:r>
            <w:r w:rsidR="00A50717">
              <w:rPr>
                <w:webHidden/>
              </w:rPr>
              <w:t>17</w:t>
            </w:r>
            <w:r w:rsidR="00180206" w:rsidRPr="00180206">
              <w:rPr>
                <w:webHidden/>
              </w:rPr>
              <w:fldChar w:fldCharType="end"/>
            </w:r>
          </w:hyperlink>
        </w:p>
        <w:p w14:paraId="2F0FDC62" w14:textId="77777777" w:rsidR="00180206" w:rsidRPr="00180206" w:rsidRDefault="009D3B77" w:rsidP="00873ADA">
          <w:pPr>
            <w:pStyle w:val="TOC1"/>
            <w:ind w:left="720"/>
            <w:rPr>
              <w:rFonts w:eastAsiaTheme="minorEastAsia"/>
            </w:rPr>
          </w:pPr>
          <w:hyperlink w:anchor="_Toc76651077" w:history="1">
            <w:r w:rsidR="00180206" w:rsidRPr="00180206">
              <w:rPr>
                <w:rStyle w:val="Hyperlink"/>
              </w:rPr>
              <w:t>3.10.5 Anonymity</w:t>
            </w:r>
            <w:r w:rsidR="00180206" w:rsidRPr="00180206">
              <w:rPr>
                <w:webHidden/>
              </w:rPr>
              <w:tab/>
            </w:r>
            <w:r w:rsidR="00180206" w:rsidRPr="00180206">
              <w:rPr>
                <w:webHidden/>
              </w:rPr>
              <w:fldChar w:fldCharType="begin"/>
            </w:r>
            <w:r w:rsidR="00180206" w:rsidRPr="00180206">
              <w:rPr>
                <w:webHidden/>
              </w:rPr>
              <w:instrText xml:space="preserve"> PAGEREF _Toc76651077 \h </w:instrText>
            </w:r>
            <w:r w:rsidR="00180206" w:rsidRPr="00180206">
              <w:rPr>
                <w:webHidden/>
              </w:rPr>
            </w:r>
            <w:r w:rsidR="00180206" w:rsidRPr="00180206">
              <w:rPr>
                <w:webHidden/>
              </w:rPr>
              <w:fldChar w:fldCharType="separate"/>
            </w:r>
            <w:r w:rsidR="00A50717">
              <w:rPr>
                <w:webHidden/>
              </w:rPr>
              <w:t>17</w:t>
            </w:r>
            <w:r w:rsidR="00180206" w:rsidRPr="00180206">
              <w:rPr>
                <w:webHidden/>
              </w:rPr>
              <w:fldChar w:fldCharType="end"/>
            </w:r>
          </w:hyperlink>
        </w:p>
        <w:p w14:paraId="0E86688E" w14:textId="77777777" w:rsidR="00180206" w:rsidRPr="00180206" w:rsidRDefault="009D3B77" w:rsidP="00844248">
          <w:pPr>
            <w:pStyle w:val="TOC1"/>
            <w:rPr>
              <w:rFonts w:eastAsiaTheme="minorEastAsia"/>
            </w:rPr>
          </w:pPr>
          <w:hyperlink w:anchor="_Toc76651078" w:history="1">
            <w:r w:rsidR="00180206" w:rsidRPr="00180206">
              <w:rPr>
                <w:rStyle w:val="Hyperlink"/>
              </w:rPr>
              <w:t>3.11 Chapter Summary</w:t>
            </w:r>
            <w:r w:rsidR="00180206" w:rsidRPr="00180206">
              <w:rPr>
                <w:webHidden/>
              </w:rPr>
              <w:tab/>
            </w:r>
            <w:r w:rsidR="00180206" w:rsidRPr="00180206">
              <w:rPr>
                <w:webHidden/>
              </w:rPr>
              <w:fldChar w:fldCharType="begin"/>
            </w:r>
            <w:r w:rsidR="00180206" w:rsidRPr="00180206">
              <w:rPr>
                <w:webHidden/>
              </w:rPr>
              <w:instrText xml:space="preserve"> PAGEREF _Toc76651078 \h </w:instrText>
            </w:r>
            <w:r w:rsidR="00180206" w:rsidRPr="00180206">
              <w:rPr>
                <w:webHidden/>
              </w:rPr>
            </w:r>
            <w:r w:rsidR="00180206" w:rsidRPr="00180206">
              <w:rPr>
                <w:webHidden/>
              </w:rPr>
              <w:fldChar w:fldCharType="separate"/>
            </w:r>
            <w:r w:rsidR="00A50717">
              <w:rPr>
                <w:webHidden/>
              </w:rPr>
              <w:t>17</w:t>
            </w:r>
            <w:r w:rsidR="00180206" w:rsidRPr="00180206">
              <w:rPr>
                <w:webHidden/>
              </w:rPr>
              <w:fldChar w:fldCharType="end"/>
            </w:r>
          </w:hyperlink>
        </w:p>
        <w:p w14:paraId="5565D7F7" w14:textId="77777777" w:rsidR="00180206" w:rsidRPr="00180206" w:rsidRDefault="009D3B77" w:rsidP="00844248">
          <w:pPr>
            <w:pStyle w:val="TOC1"/>
            <w:rPr>
              <w:rFonts w:eastAsiaTheme="minorEastAsia"/>
            </w:rPr>
          </w:pPr>
          <w:hyperlink w:anchor="_Toc76651079" w:history="1">
            <w:r w:rsidR="00180206" w:rsidRPr="00180206">
              <w:rPr>
                <w:rStyle w:val="Hyperlink"/>
                <w:b/>
              </w:rPr>
              <w:t>CHAPTER FOUR</w:t>
            </w:r>
            <w:r w:rsidR="00180206" w:rsidRPr="00180206">
              <w:rPr>
                <w:webHidden/>
              </w:rPr>
              <w:tab/>
            </w:r>
            <w:r w:rsidR="00180206" w:rsidRPr="00180206">
              <w:rPr>
                <w:webHidden/>
              </w:rPr>
              <w:fldChar w:fldCharType="begin"/>
            </w:r>
            <w:r w:rsidR="00180206" w:rsidRPr="00180206">
              <w:rPr>
                <w:webHidden/>
              </w:rPr>
              <w:instrText xml:space="preserve"> PAGEREF _Toc76651079 \h </w:instrText>
            </w:r>
            <w:r w:rsidR="00180206" w:rsidRPr="00180206">
              <w:rPr>
                <w:webHidden/>
              </w:rPr>
            </w:r>
            <w:r w:rsidR="00180206" w:rsidRPr="00180206">
              <w:rPr>
                <w:webHidden/>
              </w:rPr>
              <w:fldChar w:fldCharType="separate"/>
            </w:r>
            <w:r w:rsidR="00A50717">
              <w:rPr>
                <w:webHidden/>
              </w:rPr>
              <w:t>18</w:t>
            </w:r>
            <w:r w:rsidR="00180206" w:rsidRPr="00180206">
              <w:rPr>
                <w:webHidden/>
              </w:rPr>
              <w:fldChar w:fldCharType="end"/>
            </w:r>
          </w:hyperlink>
        </w:p>
        <w:p w14:paraId="3F1B0A67" w14:textId="77777777" w:rsidR="00180206" w:rsidRPr="00180206" w:rsidRDefault="009D3B77" w:rsidP="00844248">
          <w:pPr>
            <w:pStyle w:val="TOC1"/>
            <w:rPr>
              <w:rFonts w:eastAsiaTheme="minorEastAsia"/>
            </w:rPr>
          </w:pPr>
          <w:hyperlink w:anchor="_Toc76651080" w:history="1">
            <w:r w:rsidR="00180206" w:rsidRPr="00180206">
              <w:rPr>
                <w:rStyle w:val="Hyperlink"/>
                <w:b/>
              </w:rPr>
              <w:t>RESEARCH FINDING ANNALYSIS AND DISCUSSION</w:t>
            </w:r>
            <w:r w:rsidR="00180206" w:rsidRPr="00180206">
              <w:rPr>
                <w:webHidden/>
              </w:rPr>
              <w:tab/>
            </w:r>
            <w:r w:rsidR="00180206" w:rsidRPr="00180206">
              <w:rPr>
                <w:webHidden/>
              </w:rPr>
              <w:fldChar w:fldCharType="begin"/>
            </w:r>
            <w:r w:rsidR="00180206" w:rsidRPr="00180206">
              <w:rPr>
                <w:webHidden/>
              </w:rPr>
              <w:instrText xml:space="preserve"> PAGEREF _Toc76651080 \h </w:instrText>
            </w:r>
            <w:r w:rsidR="00180206" w:rsidRPr="00180206">
              <w:rPr>
                <w:webHidden/>
              </w:rPr>
            </w:r>
            <w:r w:rsidR="00180206" w:rsidRPr="00180206">
              <w:rPr>
                <w:webHidden/>
              </w:rPr>
              <w:fldChar w:fldCharType="separate"/>
            </w:r>
            <w:r w:rsidR="00A50717">
              <w:rPr>
                <w:webHidden/>
              </w:rPr>
              <w:t>18</w:t>
            </w:r>
            <w:r w:rsidR="00180206" w:rsidRPr="00180206">
              <w:rPr>
                <w:webHidden/>
              </w:rPr>
              <w:fldChar w:fldCharType="end"/>
            </w:r>
          </w:hyperlink>
        </w:p>
        <w:p w14:paraId="0B6AEBEF" w14:textId="77777777" w:rsidR="00180206" w:rsidRPr="00180206" w:rsidRDefault="009D3B77" w:rsidP="00844248">
          <w:pPr>
            <w:pStyle w:val="TOC1"/>
            <w:rPr>
              <w:rFonts w:eastAsiaTheme="minorEastAsia"/>
            </w:rPr>
          </w:pPr>
          <w:hyperlink w:anchor="_Toc76651081" w:history="1">
            <w:r w:rsidR="00180206" w:rsidRPr="00180206">
              <w:rPr>
                <w:rStyle w:val="Hyperlink"/>
              </w:rPr>
              <w:t>4.1 Introduction</w:t>
            </w:r>
            <w:r w:rsidR="00180206" w:rsidRPr="00180206">
              <w:rPr>
                <w:webHidden/>
              </w:rPr>
              <w:tab/>
            </w:r>
            <w:r w:rsidR="00180206" w:rsidRPr="00180206">
              <w:rPr>
                <w:webHidden/>
              </w:rPr>
              <w:fldChar w:fldCharType="begin"/>
            </w:r>
            <w:r w:rsidR="00180206" w:rsidRPr="00180206">
              <w:rPr>
                <w:webHidden/>
              </w:rPr>
              <w:instrText xml:space="preserve"> PAGEREF _Toc76651081 \h </w:instrText>
            </w:r>
            <w:r w:rsidR="00180206" w:rsidRPr="00180206">
              <w:rPr>
                <w:webHidden/>
              </w:rPr>
            </w:r>
            <w:r w:rsidR="00180206" w:rsidRPr="00180206">
              <w:rPr>
                <w:webHidden/>
              </w:rPr>
              <w:fldChar w:fldCharType="separate"/>
            </w:r>
            <w:r w:rsidR="00A50717">
              <w:rPr>
                <w:webHidden/>
              </w:rPr>
              <w:t>18</w:t>
            </w:r>
            <w:r w:rsidR="00180206" w:rsidRPr="00180206">
              <w:rPr>
                <w:webHidden/>
              </w:rPr>
              <w:fldChar w:fldCharType="end"/>
            </w:r>
          </w:hyperlink>
        </w:p>
        <w:p w14:paraId="1FE9F37D" w14:textId="77777777" w:rsidR="00180206" w:rsidRPr="00180206" w:rsidRDefault="009D3B77" w:rsidP="00844248">
          <w:pPr>
            <w:pStyle w:val="TOC1"/>
            <w:rPr>
              <w:rFonts w:eastAsiaTheme="minorEastAsia"/>
            </w:rPr>
          </w:pPr>
          <w:hyperlink w:anchor="_Toc76651082" w:history="1">
            <w:r w:rsidR="00180206" w:rsidRPr="00180206">
              <w:rPr>
                <w:rStyle w:val="Hyperlink"/>
              </w:rPr>
              <w:t>4.2 Respond Rate</w:t>
            </w:r>
            <w:r w:rsidR="00180206" w:rsidRPr="00180206">
              <w:rPr>
                <w:webHidden/>
              </w:rPr>
              <w:tab/>
            </w:r>
            <w:r w:rsidR="00180206" w:rsidRPr="00180206">
              <w:rPr>
                <w:webHidden/>
              </w:rPr>
              <w:fldChar w:fldCharType="begin"/>
            </w:r>
            <w:r w:rsidR="00180206" w:rsidRPr="00180206">
              <w:rPr>
                <w:webHidden/>
              </w:rPr>
              <w:instrText xml:space="preserve"> PAGEREF _Toc76651082 \h </w:instrText>
            </w:r>
            <w:r w:rsidR="00180206" w:rsidRPr="00180206">
              <w:rPr>
                <w:webHidden/>
              </w:rPr>
            </w:r>
            <w:r w:rsidR="00180206" w:rsidRPr="00180206">
              <w:rPr>
                <w:webHidden/>
              </w:rPr>
              <w:fldChar w:fldCharType="separate"/>
            </w:r>
            <w:r w:rsidR="00A50717">
              <w:rPr>
                <w:webHidden/>
              </w:rPr>
              <w:t>18</w:t>
            </w:r>
            <w:r w:rsidR="00180206" w:rsidRPr="00180206">
              <w:rPr>
                <w:webHidden/>
              </w:rPr>
              <w:fldChar w:fldCharType="end"/>
            </w:r>
          </w:hyperlink>
        </w:p>
        <w:p w14:paraId="342435B7" w14:textId="77777777" w:rsidR="00180206" w:rsidRPr="00180206" w:rsidRDefault="009D3B77" w:rsidP="00844248">
          <w:pPr>
            <w:pStyle w:val="TOC1"/>
            <w:rPr>
              <w:rFonts w:eastAsiaTheme="minorEastAsia"/>
            </w:rPr>
          </w:pPr>
          <w:hyperlink w:anchor="_Toc76651084" w:history="1">
            <w:r w:rsidR="00180206" w:rsidRPr="00180206">
              <w:rPr>
                <w:rStyle w:val="Hyperlink"/>
              </w:rPr>
              <w:t>4.3 Demographic Information</w:t>
            </w:r>
            <w:r w:rsidR="00180206" w:rsidRPr="00180206">
              <w:rPr>
                <w:webHidden/>
              </w:rPr>
              <w:tab/>
            </w:r>
            <w:r w:rsidR="00180206" w:rsidRPr="00180206">
              <w:rPr>
                <w:webHidden/>
              </w:rPr>
              <w:fldChar w:fldCharType="begin"/>
            </w:r>
            <w:r w:rsidR="00180206" w:rsidRPr="00180206">
              <w:rPr>
                <w:webHidden/>
              </w:rPr>
              <w:instrText xml:space="preserve"> PAGEREF _Toc76651084 \h </w:instrText>
            </w:r>
            <w:r w:rsidR="00180206" w:rsidRPr="00180206">
              <w:rPr>
                <w:webHidden/>
              </w:rPr>
            </w:r>
            <w:r w:rsidR="00180206" w:rsidRPr="00180206">
              <w:rPr>
                <w:webHidden/>
              </w:rPr>
              <w:fldChar w:fldCharType="separate"/>
            </w:r>
            <w:r w:rsidR="00A50717">
              <w:rPr>
                <w:webHidden/>
              </w:rPr>
              <w:t>18</w:t>
            </w:r>
            <w:r w:rsidR="00180206" w:rsidRPr="00180206">
              <w:rPr>
                <w:webHidden/>
              </w:rPr>
              <w:fldChar w:fldCharType="end"/>
            </w:r>
          </w:hyperlink>
        </w:p>
        <w:p w14:paraId="6C2D7FF9" w14:textId="77777777" w:rsidR="00180206" w:rsidRPr="00180206" w:rsidRDefault="009D3B77" w:rsidP="00873ADA">
          <w:pPr>
            <w:pStyle w:val="TOC1"/>
            <w:ind w:left="720"/>
            <w:rPr>
              <w:rFonts w:eastAsiaTheme="minorEastAsia"/>
            </w:rPr>
          </w:pPr>
          <w:hyperlink w:anchor="_Toc76651085" w:history="1">
            <w:r w:rsidR="00180206" w:rsidRPr="00180206">
              <w:rPr>
                <w:rStyle w:val="Hyperlink"/>
              </w:rPr>
              <w:t>4.3.1 Gender of Respondents</w:t>
            </w:r>
            <w:r w:rsidR="00180206" w:rsidRPr="00180206">
              <w:rPr>
                <w:webHidden/>
              </w:rPr>
              <w:tab/>
            </w:r>
            <w:r w:rsidR="00180206" w:rsidRPr="00180206">
              <w:rPr>
                <w:webHidden/>
              </w:rPr>
              <w:fldChar w:fldCharType="begin"/>
            </w:r>
            <w:r w:rsidR="00180206" w:rsidRPr="00180206">
              <w:rPr>
                <w:webHidden/>
              </w:rPr>
              <w:instrText xml:space="preserve"> PAGEREF _Toc76651085 \h </w:instrText>
            </w:r>
            <w:r w:rsidR="00180206" w:rsidRPr="00180206">
              <w:rPr>
                <w:webHidden/>
              </w:rPr>
            </w:r>
            <w:r w:rsidR="00180206" w:rsidRPr="00180206">
              <w:rPr>
                <w:webHidden/>
              </w:rPr>
              <w:fldChar w:fldCharType="separate"/>
            </w:r>
            <w:r w:rsidR="00A50717">
              <w:rPr>
                <w:webHidden/>
              </w:rPr>
              <w:t>19</w:t>
            </w:r>
            <w:r w:rsidR="00180206" w:rsidRPr="00180206">
              <w:rPr>
                <w:webHidden/>
              </w:rPr>
              <w:fldChar w:fldCharType="end"/>
            </w:r>
          </w:hyperlink>
        </w:p>
        <w:p w14:paraId="3BB4CCF9" w14:textId="77777777" w:rsidR="00180206" w:rsidRPr="00180206" w:rsidRDefault="009D3B77" w:rsidP="00873ADA">
          <w:pPr>
            <w:pStyle w:val="TOC1"/>
            <w:ind w:left="720"/>
            <w:rPr>
              <w:rFonts w:eastAsiaTheme="minorEastAsia"/>
            </w:rPr>
          </w:pPr>
          <w:hyperlink w:anchor="_Toc76651087" w:history="1">
            <w:r w:rsidR="00180206" w:rsidRPr="00180206">
              <w:rPr>
                <w:rStyle w:val="Hyperlink"/>
              </w:rPr>
              <w:t>4.3.2 The Age Bracket of the Respondent</w:t>
            </w:r>
            <w:r w:rsidR="00180206" w:rsidRPr="00180206">
              <w:rPr>
                <w:webHidden/>
              </w:rPr>
              <w:tab/>
            </w:r>
            <w:r w:rsidR="00180206" w:rsidRPr="00180206">
              <w:rPr>
                <w:webHidden/>
              </w:rPr>
              <w:fldChar w:fldCharType="begin"/>
            </w:r>
            <w:r w:rsidR="00180206" w:rsidRPr="00180206">
              <w:rPr>
                <w:webHidden/>
              </w:rPr>
              <w:instrText xml:space="preserve"> PAGEREF _Toc76651087 \h </w:instrText>
            </w:r>
            <w:r w:rsidR="00180206" w:rsidRPr="00180206">
              <w:rPr>
                <w:webHidden/>
              </w:rPr>
            </w:r>
            <w:r w:rsidR="00180206" w:rsidRPr="00180206">
              <w:rPr>
                <w:webHidden/>
              </w:rPr>
              <w:fldChar w:fldCharType="separate"/>
            </w:r>
            <w:r w:rsidR="00A50717">
              <w:rPr>
                <w:webHidden/>
              </w:rPr>
              <w:t>19</w:t>
            </w:r>
            <w:r w:rsidR="00180206" w:rsidRPr="00180206">
              <w:rPr>
                <w:webHidden/>
              </w:rPr>
              <w:fldChar w:fldCharType="end"/>
            </w:r>
          </w:hyperlink>
        </w:p>
        <w:p w14:paraId="7C9F547A" w14:textId="77777777" w:rsidR="00180206" w:rsidRPr="00180206" w:rsidRDefault="009D3B77" w:rsidP="00873ADA">
          <w:pPr>
            <w:pStyle w:val="TOC1"/>
            <w:ind w:left="720"/>
            <w:rPr>
              <w:rFonts w:eastAsiaTheme="minorEastAsia"/>
            </w:rPr>
          </w:pPr>
          <w:hyperlink w:anchor="_Toc76651089" w:history="1">
            <w:r w:rsidR="00180206" w:rsidRPr="00180206">
              <w:rPr>
                <w:rStyle w:val="Hyperlink"/>
              </w:rPr>
              <w:t>4.3.3 Education Level</w:t>
            </w:r>
            <w:r w:rsidR="00180206" w:rsidRPr="00180206">
              <w:rPr>
                <w:webHidden/>
              </w:rPr>
              <w:tab/>
            </w:r>
            <w:r w:rsidR="00180206" w:rsidRPr="00180206">
              <w:rPr>
                <w:webHidden/>
              </w:rPr>
              <w:fldChar w:fldCharType="begin"/>
            </w:r>
            <w:r w:rsidR="00180206" w:rsidRPr="00180206">
              <w:rPr>
                <w:webHidden/>
              </w:rPr>
              <w:instrText xml:space="preserve"> PAGEREF _Toc76651089 \h </w:instrText>
            </w:r>
            <w:r w:rsidR="00180206" w:rsidRPr="00180206">
              <w:rPr>
                <w:webHidden/>
              </w:rPr>
            </w:r>
            <w:r w:rsidR="00180206" w:rsidRPr="00180206">
              <w:rPr>
                <w:webHidden/>
              </w:rPr>
              <w:fldChar w:fldCharType="separate"/>
            </w:r>
            <w:r w:rsidR="00A50717">
              <w:rPr>
                <w:webHidden/>
              </w:rPr>
              <w:t>19</w:t>
            </w:r>
            <w:r w:rsidR="00180206" w:rsidRPr="00180206">
              <w:rPr>
                <w:webHidden/>
              </w:rPr>
              <w:fldChar w:fldCharType="end"/>
            </w:r>
          </w:hyperlink>
        </w:p>
        <w:p w14:paraId="41E0501E" w14:textId="77777777" w:rsidR="00180206" w:rsidRPr="00180206" w:rsidRDefault="009D3B77" w:rsidP="00873ADA">
          <w:pPr>
            <w:pStyle w:val="TOC1"/>
            <w:ind w:left="720"/>
            <w:rPr>
              <w:rFonts w:eastAsiaTheme="minorEastAsia"/>
            </w:rPr>
          </w:pPr>
          <w:hyperlink w:anchor="_Toc76651091" w:history="1">
            <w:r w:rsidR="00180206" w:rsidRPr="00180206">
              <w:rPr>
                <w:rStyle w:val="Hyperlink"/>
              </w:rPr>
              <w:t>4.3.4 Duration in the company</w:t>
            </w:r>
            <w:r w:rsidR="00180206" w:rsidRPr="00180206">
              <w:rPr>
                <w:webHidden/>
              </w:rPr>
              <w:tab/>
            </w:r>
            <w:r w:rsidR="00180206" w:rsidRPr="00180206">
              <w:rPr>
                <w:webHidden/>
              </w:rPr>
              <w:fldChar w:fldCharType="begin"/>
            </w:r>
            <w:r w:rsidR="00180206" w:rsidRPr="00180206">
              <w:rPr>
                <w:webHidden/>
              </w:rPr>
              <w:instrText xml:space="preserve"> PAGEREF _Toc76651091 \h </w:instrText>
            </w:r>
            <w:r w:rsidR="00180206" w:rsidRPr="00180206">
              <w:rPr>
                <w:webHidden/>
              </w:rPr>
            </w:r>
            <w:r w:rsidR="00180206" w:rsidRPr="00180206">
              <w:rPr>
                <w:webHidden/>
              </w:rPr>
              <w:fldChar w:fldCharType="separate"/>
            </w:r>
            <w:r w:rsidR="00A50717">
              <w:rPr>
                <w:webHidden/>
              </w:rPr>
              <w:t>20</w:t>
            </w:r>
            <w:r w:rsidR="00180206" w:rsidRPr="00180206">
              <w:rPr>
                <w:webHidden/>
              </w:rPr>
              <w:fldChar w:fldCharType="end"/>
            </w:r>
          </w:hyperlink>
        </w:p>
        <w:p w14:paraId="06CC16D0" w14:textId="77777777" w:rsidR="00180206" w:rsidRPr="00180206" w:rsidRDefault="009D3B77" w:rsidP="00844248">
          <w:pPr>
            <w:pStyle w:val="TOC1"/>
            <w:rPr>
              <w:rFonts w:eastAsiaTheme="minorEastAsia"/>
            </w:rPr>
          </w:pPr>
          <w:hyperlink w:anchor="_Toc76651093" w:history="1">
            <w:r w:rsidR="00180206" w:rsidRPr="00180206">
              <w:rPr>
                <w:rStyle w:val="Hyperlink"/>
                <w:lang w:bidi="en-US"/>
              </w:rPr>
              <w:t>4.4 Analysis of Objectives</w:t>
            </w:r>
            <w:r w:rsidR="00180206" w:rsidRPr="00180206">
              <w:rPr>
                <w:webHidden/>
              </w:rPr>
              <w:tab/>
            </w:r>
            <w:r w:rsidR="00180206" w:rsidRPr="00180206">
              <w:rPr>
                <w:webHidden/>
              </w:rPr>
              <w:fldChar w:fldCharType="begin"/>
            </w:r>
            <w:r w:rsidR="00180206" w:rsidRPr="00180206">
              <w:rPr>
                <w:webHidden/>
              </w:rPr>
              <w:instrText xml:space="preserve"> PAGEREF _Toc76651093 \h </w:instrText>
            </w:r>
            <w:r w:rsidR="00180206" w:rsidRPr="00180206">
              <w:rPr>
                <w:webHidden/>
              </w:rPr>
            </w:r>
            <w:r w:rsidR="00180206" w:rsidRPr="00180206">
              <w:rPr>
                <w:webHidden/>
              </w:rPr>
              <w:fldChar w:fldCharType="separate"/>
            </w:r>
            <w:r w:rsidR="00A50717">
              <w:rPr>
                <w:webHidden/>
              </w:rPr>
              <w:t>21</w:t>
            </w:r>
            <w:r w:rsidR="00180206" w:rsidRPr="00180206">
              <w:rPr>
                <w:webHidden/>
              </w:rPr>
              <w:fldChar w:fldCharType="end"/>
            </w:r>
          </w:hyperlink>
        </w:p>
        <w:p w14:paraId="5E93D120" w14:textId="77777777" w:rsidR="00180206" w:rsidRPr="00180206" w:rsidRDefault="009D3B77" w:rsidP="00873ADA">
          <w:pPr>
            <w:pStyle w:val="TOC1"/>
            <w:ind w:left="720"/>
            <w:rPr>
              <w:rFonts w:eastAsiaTheme="minorEastAsia"/>
            </w:rPr>
          </w:pPr>
          <w:hyperlink w:anchor="_Toc76651094" w:history="1">
            <w:r w:rsidR="00180206" w:rsidRPr="00180206">
              <w:rPr>
                <w:rStyle w:val="Hyperlink"/>
              </w:rPr>
              <w:t>4.4.1 Effects of Collaboration management on the organizational performance in Kenya Ports Authority</w:t>
            </w:r>
            <w:r w:rsidR="00180206" w:rsidRPr="00180206">
              <w:rPr>
                <w:webHidden/>
              </w:rPr>
              <w:tab/>
            </w:r>
            <w:r w:rsidR="00180206" w:rsidRPr="00180206">
              <w:rPr>
                <w:webHidden/>
              </w:rPr>
              <w:fldChar w:fldCharType="begin"/>
            </w:r>
            <w:r w:rsidR="00180206" w:rsidRPr="00180206">
              <w:rPr>
                <w:webHidden/>
              </w:rPr>
              <w:instrText xml:space="preserve"> PAGEREF _Toc76651094 \h </w:instrText>
            </w:r>
            <w:r w:rsidR="00180206" w:rsidRPr="00180206">
              <w:rPr>
                <w:webHidden/>
              </w:rPr>
            </w:r>
            <w:r w:rsidR="00180206" w:rsidRPr="00180206">
              <w:rPr>
                <w:webHidden/>
              </w:rPr>
              <w:fldChar w:fldCharType="separate"/>
            </w:r>
            <w:r w:rsidR="00A50717">
              <w:rPr>
                <w:webHidden/>
              </w:rPr>
              <w:t>21</w:t>
            </w:r>
            <w:r w:rsidR="00180206" w:rsidRPr="00180206">
              <w:rPr>
                <w:webHidden/>
              </w:rPr>
              <w:fldChar w:fldCharType="end"/>
            </w:r>
          </w:hyperlink>
        </w:p>
        <w:p w14:paraId="60D7B71C" w14:textId="77777777" w:rsidR="00180206" w:rsidRPr="00180206" w:rsidRDefault="009D3B77" w:rsidP="00873ADA">
          <w:pPr>
            <w:pStyle w:val="TOC1"/>
            <w:ind w:left="720"/>
            <w:rPr>
              <w:rFonts w:eastAsiaTheme="minorEastAsia"/>
            </w:rPr>
          </w:pPr>
          <w:hyperlink w:anchor="_Toc76651096" w:history="1">
            <w:r w:rsidR="00180206" w:rsidRPr="00180206">
              <w:rPr>
                <w:rStyle w:val="Hyperlink"/>
              </w:rPr>
              <w:t>4.4.2 Effects of Mediation on the organizational performance in Kenya Ports Authority</w:t>
            </w:r>
            <w:r w:rsidR="00180206" w:rsidRPr="00180206">
              <w:rPr>
                <w:webHidden/>
              </w:rPr>
              <w:tab/>
            </w:r>
            <w:r w:rsidR="00180206" w:rsidRPr="00180206">
              <w:rPr>
                <w:webHidden/>
              </w:rPr>
              <w:fldChar w:fldCharType="begin"/>
            </w:r>
            <w:r w:rsidR="00180206" w:rsidRPr="00180206">
              <w:rPr>
                <w:webHidden/>
              </w:rPr>
              <w:instrText xml:space="preserve"> PAGEREF _Toc76651096 \h </w:instrText>
            </w:r>
            <w:r w:rsidR="00180206" w:rsidRPr="00180206">
              <w:rPr>
                <w:webHidden/>
              </w:rPr>
            </w:r>
            <w:r w:rsidR="00180206" w:rsidRPr="00180206">
              <w:rPr>
                <w:webHidden/>
              </w:rPr>
              <w:fldChar w:fldCharType="separate"/>
            </w:r>
            <w:r w:rsidR="00A50717">
              <w:rPr>
                <w:webHidden/>
              </w:rPr>
              <w:t>22</w:t>
            </w:r>
            <w:r w:rsidR="00180206" w:rsidRPr="00180206">
              <w:rPr>
                <w:webHidden/>
              </w:rPr>
              <w:fldChar w:fldCharType="end"/>
            </w:r>
          </w:hyperlink>
        </w:p>
        <w:p w14:paraId="4D550631" w14:textId="77777777" w:rsidR="00180206" w:rsidRPr="00180206" w:rsidRDefault="009D3B77" w:rsidP="00873ADA">
          <w:pPr>
            <w:pStyle w:val="TOC1"/>
            <w:ind w:left="720"/>
            <w:rPr>
              <w:rFonts w:eastAsiaTheme="minorEastAsia"/>
            </w:rPr>
          </w:pPr>
          <w:hyperlink w:anchor="_Toc76651098" w:history="1">
            <w:r w:rsidR="00180206" w:rsidRPr="00180206">
              <w:rPr>
                <w:rStyle w:val="Hyperlink"/>
              </w:rPr>
              <w:t>4.4.3 Effects of Negotiation on organizational performance in Kenya Ports Authority</w:t>
            </w:r>
            <w:r w:rsidR="00180206" w:rsidRPr="00180206">
              <w:rPr>
                <w:webHidden/>
              </w:rPr>
              <w:tab/>
            </w:r>
            <w:r w:rsidR="00180206" w:rsidRPr="00180206">
              <w:rPr>
                <w:webHidden/>
              </w:rPr>
              <w:fldChar w:fldCharType="begin"/>
            </w:r>
            <w:r w:rsidR="00180206" w:rsidRPr="00180206">
              <w:rPr>
                <w:webHidden/>
              </w:rPr>
              <w:instrText xml:space="preserve"> PAGEREF _Toc76651098 \h </w:instrText>
            </w:r>
            <w:r w:rsidR="00180206" w:rsidRPr="00180206">
              <w:rPr>
                <w:webHidden/>
              </w:rPr>
            </w:r>
            <w:r w:rsidR="00180206" w:rsidRPr="00180206">
              <w:rPr>
                <w:webHidden/>
              </w:rPr>
              <w:fldChar w:fldCharType="separate"/>
            </w:r>
            <w:r w:rsidR="00A50717">
              <w:rPr>
                <w:webHidden/>
              </w:rPr>
              <w:t>22</w:t>
            </w:r>
            <w:r w:rsidR="00180206" w:rsidRPr="00180206">
              <w:rPr>
                <w:webHidden/>
              </w:rPr>
              <w:fldChar w:fldCharType="end"/>
            </w:r>
          </w:hyperlink>
        </w:p>
        <w:p w14:paraId="682A65A9" w14:textId="77777777" w:rsidR="00180206" w:rsidRPr="00180206" w:rsidRDefault="009D3B77" w:rsidP="00873ADA">
          <w:pPr>
            <w:pStyle w:val="TOC1"/>
            <w:ind w:left="720"/>
            <w:rPr>
              <w:rFonts w:eastAsiaTheme="minorEastAsia"/>
            </w:rPr>
          </w:pPr>
          <w:hyperlink w:anchor="_Toc76651100" w:history="1">
            <w:r w:rsidR="00180206" w:rsidRPr="00180206">
              <w:rPr>
                <w:rStyle w:val="Hyperlink"/>
              </w:rPr>
              <w:t>4.4.5 Organizational performance</w:t>
            </w:r>
            <w:r w:rsidR="00180206" w:rsidRPr="00180206">
              <w:rPr>
                <w:webHidden/>
              </w:rPr>
              <w:tab/>
            </w:r>
            <w:r w:rsidR="00180206" w:rsidRPr="00180206">
              <w:rPr>
                <w:webHidden/>
              </w:rPr>
              <w:fldChar w:fldCharType="begin"/>
            </w:r>
            <w:r w:rsidR="00180206" w:rsidRPr="00180206">
              <w:rPr>
                <w:webHidden/>
              </w:rPr>
              <w:instrText xml:space="preserve"> PAGEREF _Toc76651100 \h </w:instrText>
            </w:r>
            <w:r w:rsidR="00180206" w:rsidRPr="00180206">
              <w:rPr>
                <w:webHidden/>
              </w:rPr>
            </w:r>
            <w:r w:rsidR="00180206" w:rsidRPr="00180206">
              <w:rPr>
                <w:webHidden/>
              </w:rPr>
              <w:fldChar w:fldCharType="separate"/>
            </w:r>
            <w:r w:rsidR="00A50717">
              <w:rPr>
                <w:webHidden/>
              </w:rPr>
              <w:t>23</w:t>
            </w:r>
            <w:r w:rsidR="00180206" w:rsidRPr="00180206">
              <w:rPr>
                <w:webHidden/>
              </w:rPr>
              <w:fldChar w:fldCharType="end"/>
            </w:r>
          </w:hyperlink>
        </w:p>
        <w:p w14:paraId="18507DDD" w14:textId="77777777" w:rsidR="00180206" w:rsidRPr="00180206" w:rsidRDefault="009D3B77" w:rsidP="00844248">
          <w:pPr>
            <w:pStyle w:val="TOC1"/>
            <w:rPr>
              <w:rFonts w:eastAsiaTheme="minorEastAsia"/>
            </w:rPr>
          </w:pPr>
          <w:hyperlink w:anchor="_Toc76651102" w:history="1">
            <w:r w:rsidR="00180206" w:rsidRPr="00180206">
              <w:rPr>
                <w:rStyle w:val="Hyperlink"/>
                <w:lang w:eastAsia="ar-SA"/>
              </w:rPr>
              <w:t>4.5 Correlation Analysis</w:t>
            </w:r>
            <w:r w:rsidR="00180206" w:rsidRPr="00180206">
              <w:rPr>
                <w:webHidden/>
              </w:rPr>
              <w:tab/>
            </w:r>
            <w:r w:rsidR="00180206" w:rsidRPr="00180206">
              <w:rPr>
                <w:webHidden/>
              </w:rPr>
              <w:fldChar w:fldCharType="begin"/>
            </w:r>
            <w:r w:rsidR="00180206" w:rsidRPr="00180206">
              <w:rPr>
                <w:webHidden/>
              </w:rPr>
              <w:instrText xml:space="preserve"> PAGEREF _Toc76651102 \h </w:instrText>
            </w:r>
            <w:r w:rsidR="00180206" w:rsidRPr="00180206">
              <w:rPr>
                <w:webHidden/>
              </w:rPr>
            </w:r>
            <w:r w:rsidR="00180206" w:rsidRPr="00180206">
              <w:rPr>
                <w:webHidden/>
              </w:rPr>
              <w:fldChar w:fldCharType="separate"/>
            </w:r>
            <w:r w:rsidR="00A50717">
              <w:rPr>
                <w:webHidden/>
              </w:rPr>
              <w:t>23</w:t>
            </w:r>
            <w:r w:rsidR="00180206" w:rsidRPr="00180206">
              <w:rPr>
                <w:webHidden/>
              </w:rPr>
              <w:fldChar w:fldCharType="end"/>
            </w:r>
          </w:hyperlink>
        </w:p>
        <w:p w14:paraId="62F932F7" w14:textId="77777777" w:rsidR="00180206" w:rsidRPr="00180206" w:rsidRDefault="009D3B77" w:rsidP="00873ADA">
          <w:pPr>
            <w:pStyle w:val="TOC1"/>
            <w:ind w:left="720"/>
            <w:rPr>
              <w:rFonts w:eastAsiaTheme="minorEastAsia"/>
            </w:rPr>
          </w:pPr>
          <w:hyperlink w:anchor="_Toc76651103" w:history="1">
            <w:r w:rsidR="00180206" w:rsidRPr="00180206">
              <w:rPr>
                <w:rStyle w:val="Hyperlink"/>
              </w:rPr>
              <w:t>4.5.1 Coefficient of Correlation</w:t>
            </w:r>
            <w:r w:rsidR="00180206" w:rsidRPr="00180206">
              <w:rPr>
                <w:webHidden/>
              </w:rPr>
              <w:tab/>
            </w:r>
            <w:r w:rsidR="00180206" w:rsidRPr="00180206">
              <w:rPr>
                <w:webHidden/>
              </w:rPr>
              <w:fldChar w:fldCharType="begin"/>
            </w:r>
            <w:r w:rsidR="00180206" w:rsidRPr="00180206">
              <w:rPr>
                <w:webHidden/>
              </w:rPr>
              <w:instrText xml:space="preserve"> PAGEREF _Toc76651103 \h </w:instrText>
            </w:r>
            <w:r w:rsidR="00180206" w:rsidRPr="00180206">
              <w:rPr>
                <w:webHidden/>
              </w:rPr>
            </w:r>
            <w:r w:rsidR="00180206" w:rsidRPr="00180206">
              <w:rPr>
                <w:webHidden/>
              </w:rPr>
              <w:fldChar w:fldCharType="separate"/>
            </w:r>
            <w:r w:rsidR="00A50717">
              <w:rPr>
                <w:webHidden/>
              </w:rPr>
              <w:t>24</w:t>
            </w:r>
            <w:r w:rsidR="00180206" w:rsidRPr="00180206">
              <w:rPr>
                <w:webHidden/>
              </w:rPr>
              <w:fldChar w:fldCharType="end"/>
            </w:r>
          </w:hyperlink>
        </w:p>
        <w:p w14:paraId="65C7A259" w14:textId="77777777" w:rsidR="00180206" w:rsidRPr="00180206" w:rsidRDefault="009D3B77" w:rsidP="00873ADA">
          <w:pPr>
            <w:pStyle w:val="TOC1"/>
            <w:ind w:left="720"/>
            <w:rPr>
              <w:rFonts w:eastAsiaTheme="minorEastAsia"/>
            </w:rPr>
          </w:pPr>
          <w:hyperlink w:anchor="_Toc76651105" w:history="1">
            <w:r w:rsidR="00180206" w:rsidRPr="00180206">
              <w:rPr>
                <w:rStyle w:val="Hyperlink"/>
              </w:rPr>
              <w:t>4.5.2 Coefficient of Determination (R</w:t>
            </w:r>
            <w:r w:rsidR="00180206" w:rsidRPr="00180206">
              <w:rPr>
                <w:rStyle w:val="Hyperlink"/>
                <w:vertAlign w:val="superscript"/>
              </w:rPr>
              <w:t>2</w:t>
            </w:r>
            <w:r w:rsidR="00180206" w:rsidRPr="00180206">
              <w:rPr>
                <w:rStyle w:val="Hyperlink"/>
              </w:rPr>
              <w:t>)</w:t>
            </w:r>
            <w:r w:rsidR="00180206" w:rsidRPr="00180206">
              <w:rPr>
                <w:webHidden/>
              </w:rPr>
              <w:tab/>
            </w:r>
            <w:r w:rsidR="00180206" w:rsidRPr="00180206">
              <w:rPr>
                <w:webHidden/>
              </w:rPr>
              <w:fldChar w:fldCharType="begin"/>
            </w:r>
            <w:r w:rsidR="00180206" w:rsidRPr="00180206">
              <w:rPr>
                <w:webHidden/>
              </w:rPr>
              <w:instrText xml:space="preserve"> PAGEREF _Toc76651105 \h </w:instrText>
            </w:r>
            <w:r w:rsidR="00180206" w:rsidRPr="00180206">
              <w:rPr>
                <w:webHidden/>
              </w:rPr>
            </w:r>
            <w:r w:rsidR="00180206" w:rsidRPr="00180206">
              <w:rPr>
                <w:webHidden/>
              </w:rPr>
              <w:fldChar w:fldCharType="separate"/>
            </w:r>
            <w:r w:rsidR="00A50717">
              <w:rPr>
                <w:webHidden/>
              </w:rPr>
              <w:t>25</w:t>
            </w:r>
            <w:r w:rsidR="00180206" w:rsidRPr="00180206">
              <w:rPr>
                <w:webHidden/>
              </w:rPr>
              <w:fldChar w:fldCharType="end"/>
            </w:r>
          </w:hyperlink>
        </w:p>
        <w:p w14:paraId="04FA3E87" w14:textId="77777777" w:rsidR="00180206" w:rsidRPr="00180206" w:rsidRDefault="009D3B77" w:rsidP="00844248">
          <w:pPr>
            <w:pStyle w:val="TOC1"/>
            <w:rPr>
              <w:rFonts w:eastAsiaTheme="minorEastAsia"/>
            </w:rPr>
          </w:pPr>
          <w:hyperlink w:anchor="_Toc76651107" w:history="1">
            <w:r w:rsidR="00180206" w:rsidRPr="00180206">
              <w:rPr>
                <w:rStyle w:val="Hyperlink"/>
                <w:lang w:eastAsia="ar-SA"/>
              </w:rPr>
              <w:t>4.6 Regression Analysis</w:t>
            </w:r>
            <w:r w:rsidR="00180206" w:rsidRPr="00180206">
              <w:rPr>
                <w:webHidden/>
              </w:rPr>
              <w:tab/>
            </w:r>
            <w:r w:rsidR="00180206" w:rsidRPr="00180206">
              <w:rPr>
                <w:webHidden/>
              </w:rPr>
              <w:fldChar w:fldCharType="begin"/>
            </w:r>
            <w:r w:rsidR="00180206" w:rsidRPr="00180206">
              <w:rPr>
                <w:webHidden/>
              </w:rPr>
              <w:instrText xml:space="preserve"> PAGEREF _Toc76651107 \h </w:instrText>
            </w:r>
            <w:r w:rsidR="00180206" w:rsidRPr="00180206">
              <w:rPr>
                <w:webHidden/>
              </w:rPr>
            </w:r>
            <w:r w:rsidR="00180206" w:rsidRPr="00180206">
              <w:rPr>
                <w:webHidden/>
              </w:rPr>
              <w:fldChar w:fldCharType="separate"/>
            </w:r>
            <w:r w:rsidR="00A50717">
              <w:rPr>
                <w:webHidden/>
              </w:rPr>
              <w:t>25</w:t>
            </w:r>
            <w:r w:rsidR="00180206" w:rsidRPr="00180206">
              <w:rPr>
                <w:webHidden/>
              </w:rPr>
              <w:fldChar w:fldCharType="end"/>
            </w:r>
          </w:hyperlink>
        </w:p>
        <w:p w14:paraId="0F3D6144" w14:textId="77777777" w:rsidR="00180206" w:rsidRPr="00180206" w:rsidRDefault="009D3B77" w:rsidP="00873ADA">
          <w:pPr>
            <w:pStyle w:val="TOC1"/>
            <w:ind w:left="720"/>
            <w:rPr>
              <w:rFonts w:eastAsiaTheme="minorEastAsia"/>
            </w:rPr>
          </w:pPr>
          <w:hyperlink w:anchor="_Toc76651108" w:history="1">
            <w:r w:rsidR="00180206" w:rsidRPr="00180206">
              <w:rPr>
                <w:rStyle w:val="Hyperlink"/>
                <w:lang w:eastAsia="ar-SA"/>
              </w:rPr>
              <w:t>4.6.1 Analysis of Variance (ANOVA)</w:t>
            </w:r>
            <w:r w:rsidR="00180206" w:rsidRPr="00180206">
              <w:rPr>
                <w:webHidden/>
              </w:rPr>
              <w:tab/>
            </w:r>
            <w:r w:rsidR="00180206" w:rsidRPr="00180206">
              <w:rPr>
                <w:webHidden/>
              </w:rPr>
              <w:fldChar w:fldCharType="begin"/>
            </w:r>
            <w:r w:rsidR="00180206" w:rsidRPr="00180206">
              <w:rPr>
                <w:webHidden/>
              </w:rPr>
              <w:instrText xml:space="preserve"> PAGEREF _Toc76651108 \h </w:instrText>
            </w:r>
            <w:r w:rsidR="00180206" w:rsidRPr="00180206">
              <w:rPr>
                <w:webHidden/>
              </w:rPr>
            </w:r>
            <w:r w:rsidR="00180206" w:rsidRPr="00180206">
              <w:rPr>
                <w:webHidden/>
              </w:rPr>
              <w:fldChar w:fldCharType="separate"/>
            </w:r>
            <w:r w:rsidR="00A50717">
              <w:rPr>
                <w:webHidden/>
              </w:rPr>
              <w:t>25</w:t>
            </w:r>
            <w:r w:rsidR="00180206" w:rsidRPr="00180206">
              <w:rPr>
                <w:webHidden/>
              </w:rPr>
              <w:fldChar w:fldCharType="end"/>
            </w:r>
          </w:hyperlink>
        </w:p>
        <w:p w14:paraId="7FA5EC65" w14:textId="77777777" w:rsidR="00180206" w:rsidRPr="00180206" w:rsidRDefault="009D3B77" w:rsidP="00873ADA">
          <w:pPr>
            <w:pStyle w:val="TOC1"/>
            <w:ind w:left="720"/>
            <w:rPr>
              <w:rFonts w:eastAsiaTheme="minorEastAsia"/>
            </w:rPr>
          </w:pPr>
          <w:hyperlink w:anchor="_Toc76651110" w:history="1">
            <w:r w:rsidR="00180206" w:rsidRPr="00180206">
              <w:rPr>
                <w:rStyle w:val="Hyperlink"/>
              </w:rPr>
              <w:t>4.6.2 Multiple Regressions</w:t>
            </w:r>
            <w:r w:rsidR="00180206" w:rsidRPr="00180206">
              <w:rPr>
                <w:webHidden/>
              </w:rPr>
              <w:tab/>
            </w:r>
            <w:r w:rsidR="00180206" w:rsidRPr="00180206">
              <w:rPr>
                <w:webHidden/>
              </w:rPr>
              <w:fldChar w:fldCharType="begin"/>
            </w:r>
            <w:r w:rsidR="00180206" w:rsidRPr="00180206">
              <w:rPr>
                <w:webHidden/>
              </w:rPr>
              <w:instrText xml:space="preserve"> PAGEREF _Toc76651110 \h </w:instrText>
            </w:r>
            <w:r w:rsidR="00180206" w:rsidRPr="00180206">
              <w:rPr>
                <w:webHidden/>
              </w:rPr>
            </w:r>
            <w:r w:rsidR="00180206" w:rsidRPr="00180206">
              <w:rPr>
                <w:webHidden/>
              </w:rPr>
              <w:fldChar w:fldCharType="separate"/>
            </w:r>
            <w:r w:rsidR="00A50717">
              <w:rPr>
                <w:webHidden/>
              </w:rPr>
              <w:t>26</w:t>
            </w:r>
            <w:r w:rsidR="00180206" w:rsidRPr="00180206">
              <w:rPr>
                <w:webHidden/>
              </w:rPr>
              <w:fldChar w:fldCharType="end"/>
            </w:r>
          </w:hyperlink>
        </w:p>
        <w:p w14:paraId="6F09BC85" w14:textId="77777777" w:rsidR="00180206" w:rsidRPr="00180206" w:rsidRDefault="009D3B77" w:rsidP="00844248">
          <w:pPr>
            <w:pStyle w:val="TOC1"/>
            <w:rPr>
              <w:rFonts w:eastAsiaTheme="minorEastAsia"/>
            </w:rPr>
          </w:pPr>
          <w:hyperlink w:anchor="_Toc76651112" w:history="1">
            <w:r w:rsidR="00180206" w:rsidRPr="00180206">
              <w:rPr>
                <w:rStyle w:val="Hyperlink"/>
                <w:b/>
              </w:rPr>
              <w:t>CHAPTER FIVE</w:t>
            </w:r>
            <w:r w:rsidR="00180206" w:rsidRPr="00180206">
              <w:rPr>
                <w:webHidden/>
              </w:rPr>
              <w:tab/>
            </w:r>
            <w:r w:rsidR="00180206" w:rsidRPr="00180206">
              <w:rPr>
                <w:webHidden/>
              </w:rPr>
              <w:fldChar w:fldCharType="begin"/>
            </w:r>
            <w:r w:rsidR="00180206" w:rsidRPr="00180206">
              <w:rPr>
                <w:webHidden/>
              </w:rPr>
              <w:instrText xml:space="preserve"> PAGEREF _Toc76651112 \h </w:instrText>
            </w:r>
            <w:r w:rsidR="00180206" w:rsidRPr="00180206">
              <w:rPr>
                <w:webHidden/>
              </w:rPr>
            </w:r>
            <w:r w:rsidR="00180206" w:rsidRPr="00180206">
              <w:rPr>
                <w:webHidden/>
              </w:rPr>
              <w:fldChar w:fldCharType="separate"/>
            </w:r>
            <w:r w:rsidR="00A50717">
              <w:rPr>
                <w:webHidden/>
              </w:rPr>
              <w:t>28</w:t>
            </w:r>
            <w:r w:rsidR="00180206" w:rsidRPr="00180206">
              <w:rPr>
                <w:webHidden/>
              </w:rPr>
              <w:fldChar w:fldCharType="end"/>
            </w:r>
          </w:hyperlink>
        </w:p>
        <w:p w14:paraId="6392350C" w14:textId="77777777" w:rsidR="00180206" w:rsidRPr="00180206" w:rsidRDefault="009D3B77" w:rsidP="00844248">
          <w:pPr>
            <w:pStyle w:val="TOC1"/>
            <w:rPr>
              <w:rFonts w:eastAsiaTheme="minorEastAsia"/>
            </w:rPr>
          </w:pPr>
          <w:hyperlink w:anchor="_Toc76651113" w:history="1">
            <w:r w:rsidR="00180206" w:rsidRPr="00180206">
              <w:rPr>
                <w:rStyle w:val="Hyperlink"/>
                <w:b/>
              </w:rPr>
              <w:t>SUMMARY, CONCLUSIONS AND RECOMMENDATIONS</w:t>
            </w:r>
            <w:r w:rsidR="00180206" w:rsidRPr="00180206">
              <w:rPr>
                <w:webHidden/>
              </w:rPr>
              <w:tab/>
            </w:r>
            <w:r w:rsidR="00180206" w:rsidRPr="00180206">
              <w:rPr>
                <w:webHidden/>
              </w:rPr>
              <w:fldChar w:fldCharType="begin"/>
            </w:r>
            <w:r w:rsidR="00180206" w:rsidRPr="00180206">
              <w:rPr>
                <w:webHidden/>
              </w:rPr>
              <w:instrText xml:space="preserve"> PAGEREF _Toc76651113 \h </w:instrText>
            </w:r>
            <w:r w:rsidR="00180206" w:rsidRPr="00180206">
              <w:rPr>
                <w:webHidden/>
              </w:rPr>
            </w:r>
            <w:r w:rsidR="00180206" w:rsidRPr="00180206">
              <w:rPr>
                <w:webHidden/>
              </w:rPr>
              <w:fldChar w:fldCharType="separate"/>
            </w:r>
            <w:r w:rsidR="00A50717">
              <w:rPr>
                <w:webHidden/>
              </w:rPr>
              <w:t>28</w:t>
            </w:r>
            <w:r w:rsidR="00180206" w:rsidRPr="00180206">
              <w:rPr>
                <w:webHidden/>
              </w:rPr>
              <w:fldChar w:fldCharType="end"/>
            </w:r>
          </w:hyperlink>
        </w:p>
        <w:p w14:paraId="7B09FB6D" w14:textId="77777777" w:rsidR="00180206" w:rsidRPr="00180206" w:rsidRDefault="009D3B77" w:rsidP="00844248">
          <w:pPr>
            <w:pStyle w:val="TOC1"/>
            <w:rPr>
              <w:rFonts w:eastAsiaTheme="minorEastAsia"/>
            </w:rPr>
          </w:pPr>
          <w:hyperlink w:anchor="_Toc76651114" w:history="1">
            <w:r w:rsidR="00180206" w:rsidRPr="00180206">
              <w:rPr>
                <w:rStyle w:val="Hyperlink"/>
              </w:rPr>
              <w:t>5.1 Introduction</w:t>
            </w:r>
            <w:r w:rsidR="00180206" w:rsidRPr="00180206">
              <w:rPr>
                <w:webHidden/>
              </w:rPr>
              <w:tab/>
            </w:r>
            <w:r w:rsidR="00180206" w:rsidRPr="00180206">
              <w:rPr>
                <w:webHidden/>
              </w:rPr>
              <w:fldChar w:fldCharType="begin"/>
            </w:r>
            <w:r w:rsidR="00180206" w:rsidRPr="00180206">
              <w:rPr>
                <w:webHidden/>
              </w:rPr>
              <w:instrText xml:space="preserve"> PAGEREF _Toc76651114 \h </w:instrText>
            </w:r>
            <w:r w:rsidR="00180206" w:rsidRPr="00180206">
              <w:rPr>
                <w:webHidden/>
              </w:rPr>
            </w:r>
            <w:r w:rsidR="00180206" w:rsidRPr="00180206">
              <w:rPr>
                <w:webHidden/>
              </w:rPr>
              <w:fldChar w:fldCharType="separate"/>
            </w:r>
            <w:r w:rsidR="00A50717">
              <w:rPr>
                <w:webHidden/>
              </w:rPr>
              <w:t>28</w:t>
            </w:r>
            <w:r w:rsidR="00180206" w:rsidRPr="00180206">
              <w:rPr>
                <w:webHidden/>
              </w:rPr>
              <w:fldChar w:fldCharType="end"/>
            </w:r>
          </w:hyperlink>
        </w:p>
        <w:p w14:paraId="48FF7E48" w14:textId="77777777" w:rsidR="00180206" w:rsidRPr="00180206" w:rsidRDefault="009D3B77" w:rsidP="00844248">
          <w:pPr>
            <w:pStyle w:val="TOC1"/>
            <w:rPr>
              <w:rFonts w:eastAsiaTheme="minorEastAsia"/>
            </w:rPr>
          </w:pPr>
          <w:hyperlink w:anchor="_Toc76651115" w:history="1">
            <w:r w:rsidR="00180206" w:rsidRPr="00180206">
              <w:rPr>
                <w:rStyle w:val="Hyperlink"/>
              </w:rPr>
              <w:t>5.2. Preliminary Findings</w:t>
            </w:r>
            <w:r w:rsidR="00180206" w:rsidRPr="00180206">
              <w:rPr>
                <w:webHidden/>
              </w:rPr>
              <w:tab/>
            </w:r>
            <w:r w:rsidR="00180206" w:rsidRPr="00180206">
              <w:rPr>
                <w:webHidden/>
              </w:rPr>
              <w:fldChar w:fldCharType="begin"/>
            </w:r>
            <w:r w:rsidR="00180206" w:rsidRPr="00180206">
              <w:rPr>
                <w:webHidden/>
              </w:rPr>
              <w:instrText xml:space="preserve"> PAGEREF _Toc76651115 \h </w:instrText>
            </w:r>
            <w:r w:rsidR="00180206" w:rsidRPr="00180206">
              <w:rPr>
                <w:webHidden/>
              </w:rPr>
            </w:r>
            <w:r w:rsidR="00180206" w:rsidRPr="00180206">
              <w:rPr>
                <w:webHidden/>
              </w:rPr>
              <w:fldChar w:fldCharType="separate"/>
            </w:r>
            <w:r w:rsidR="00A50717">
              <w:rPr>
                <w:webHidden/>
              </w:rPr>
              <w:t>28</w:t>
            </w:r>
            <w:r w:rsidR="00180206" w:rsidRPr="00180206">
              <w:rPr>
                <w:webHidden/>
              </w:rPr>
              <w:fldChar w:fldCharType="end"/>
            </w:r>
          </w:hyperlink>
        </w:p>
        <w:p w14:paraId="0C9C6966" w14:textId="77777777" w:rsidR="00180206" w:rsidRPr="00180206" w:rsidRDefault="009D3B77" w:rsidP="00844248">
          <w:pPr>
            <w:pStyle w:val="TOC1"/>
            <w:rPr>
              <w:rFonts w:eastAsiaTheme="minorEastAsia"/>
            </w:rPr>
          </w:pPr>
          <w:hyperlink w:anchor="_Toc76651116" w:history="1">
            <w:r w:rsidR="00180206" w:rsidRPr="00180206">
              <w:rPr>
                <w:rStyle w:val="Hyperlink"/>
              </w:rPr>
              <w:t>5.3 Summary</w:t>
            </w:r>
            <w:r w:rsidR="00180206" w:rsidRPr="00180206">
              <w:rPr>
                <w:webHidden/>
              </w:rPr>
              <w:tab/>
            </w:r>
            <w:r w:rsidR="00180206" w:rsidRPr="00180206">
              <w:rPr>
                <w:webHidden/>
              </w:rPr>
              <w:fldChar w:fldCharType="begin"/>
            </w:r>
            <w:r w:rsidR="00180206" w:rsidRPr="00180206">
              <w:rPr>
                <w:webHidden/>
              </w:rPr>
              <w:instrText xml:space="preserve"> PAGEREF _Toc76651116 \h </w:instrText>
            </w:r>
            <w:r w:rsidR="00180206" w:rsidRPr="00180206">
              <w:rPr>
                <w:webHidden/>
              </w:rPr>
            </w:r>
            <w:r w:rsidR="00180206" w:rsidRPr="00180206">
              <w:rPr>
                <w:webHidden/>
              </w:rPr>
              <w:fldChar w:fldCharType="separate"/>
            </w:r>
            <w:r w:rsidR="00A50717">
              <w:rPr>
                <w:webHidden/>
              </w:rPr>
              <w:t>28</w:t>
            </w:r>
            <w:r w:rsidR="00180206" w:rsidRPr="00180206">
              <w:rPr>
                <w:webHidden/>
              </w:rPr>
              <w:fldChar w:fldCharType="end"/>
            </w:r>
          </w:hyperlink>
        </w:p>
        <w:p w14:paraId="67842E57" w14:textId="77777777" w:rsidR="00180206" w:rsidRPr="00180206" w:rsidRDefault="009D3B77" w:rsidP="00873ADA">
          <w:pPr>
            <w:pStyle w:val="TOC1"/>
            <w:ind w:left="720"/>
            <w:rPr>
              <w:rFonts w:eastAsiaTheme="minorEastAsia"/>
            </w:rPr>
          </w:pPr>
          <w:hyperlink w:anchor="_Toc76651117" w:history="1">
            <w:r w:rsidR="00180206" w:rsidRPr="00180206">
              <w:rPr>
                <w:rStyle w:val="Hyperlink"/>
              </w:rPr>
              <w:t>5.3.1Effects of Collaboration management on Organizational performance</w:t>
            </w:r>
            <w:r w:rsidR="00180206" w:rsidRPr="00180206">
              <w:rPr>
                <w:webHidden/>
              </w:rPr>
              <w:tab/>
            </w:r>
            <w:r w:rsidR="00180206" w:rsidRPr="00180206">
              <w:rPr>
                <w:webHidden/>
              </w:rPr>
              <w:fldChar w:fldCharType="begin"/>
            </w:r>
            <w:r w:rsidR="00180206" w:rsidRPr="00180206">
              <w:rPr>
                <w:webHidden/>
              </w:rPr>
              <w:instrText xml:space="preserve"> PAGEREF _Toc76651117 \h </w:instrText>
            </w:r>
            <w:r w:rsidR="00180206" w:rsidRPr="00180206">
              <w:rPr>
                <w:webHidden/>
              </w:rPr>
            </w:r>
            <w:r w:rsidR="00180206" w:rsidRPr="00180206">
              <w:rPr>
                <w:webHidden/>
              </w:rPr>
              <w:fldChar w:fldCharType="separate"/>
            </w:r>
            <w:r w:rsidR="00A50717">
              <w:rPr>
                <w:webHidden/>
              </w:rPr>
              <w:t>28</w:t>
            </w:r>
            <w:r w:rsidR="00180206" w:rsidRPr="00180206">
              <w:rPr>
                <w:webHidden/>
              </w:rPr>
              <w:fldChar w:fldCharType="end"/>
            </w:r>
          </w:hyperlink>
        </w:p>
        <w:p w14:paraId="54F2B9F6" w14:textId="77777777" w:rsidR="00180206" w:rsidRPr="00180206" w:rsidRDefault="009D3B77" w:rsidP="00873ADA">
          <w:pPr>
            <w:pStyle w:val="TOC1"/>
            <w:ind w:left="720"/>
            <w:rPr>
              <w:rFonts w:eastAsiaTheme="minorEastAsia"/>
            </w:rPr>
          </w:pPr>
          <w:hyperlink w:anchor="_Toc76651118" w:history="1">
            <w:r w:rsidR="00180206" w:rsidRPr="00180206">
              <w:rPr>
                <w:rStyle w:val="Hyperlink"/>
              </w:rPr>
              <w:t>5.3.2 Effect of Mediation systems on Organizational performance</w:t>
            </w:r>
            <w:r w:rsidR="00180206" w:rsidRPr="00180206">
              <w:rPr>
                <w:webHidden/>
              </w:rPr>
              <w:tab/>
            </w:r>
            <w:r w:rsidR="00180206" w:rsidRPr="00180206">
              <w:rPr>
                <w:webHidden/>
              </w:rPr>
              <w:fldChar w:fldCharType="begin"/>
            </w:r>
            <w:r w:rsidR="00180206" w:rsidRPr="00180206">
              <w:rPr>
                <w:webHidden/>
              </w:rPr>
              <w:instrText xml:space="preserve"> PAGEREF _Toc76651118 \h </w:instrText>
            </w:r>
            <w:r w:rsidR="00180206" w:rsidRPr="00180206">
              <w:rPr>
                <w:webHidden/>
              </w:rPr>
            </w:r>
            <w:r w:rsidR="00180206" w:rsidRPr="00180206">
              <w:rPr>
                <w:webHidden/>
              </w:rPr>
              <w:fldChar w:fldCharType="separate"/>
            </w:r>
            <w:r w:rsidR="00A50717">
              <w:rPr>
                <w:webHidden/>
              </w:rPr>
              <w:t>29</w:t>
            </w:r>
            <w:r w:rsidR="00180206" w:rsidRPr="00180206">
              <w:rPr>
                <w:webHidden/>
              </w:rPr>
              <w:fldChar w:fldCharType="end"/>
            </w:r>
          </w:hyperlink>
        </w:p>
        <w:p w14:paraId="7ED503F4" w14:textId="77777777" w:rsidR="00180206" w:rsidRPr="00180206" w:rsidRDefault="009D3B77" w:rsidP="00873ADA">
          <w:pPr>
            <w:pStyle w:val="TOC1"/>
            <w:ind w:left="720"/>
            <w:rPr>
              <w:rFonts w:eastAsiaTheme="minorEastAsia"/>
            </w:rPr>
          </w:pPr>
          <w:hyperlink w:anchor="_Toc76651119" w:history="1">
            <w:r w:rsidR="00180206" w:rsidRPr="00180206">
              <w:rPr>
                <w:rStyle w:val="Hyperlink"/>
              </w:rPr>
              <w:t>5.3.3 Effect of Negotiation on Organizational performance</w:t>
            </w:r>
            <w:r w:rsidR="00180206" w:rsidRPr="00180206">
              <w:rPr>
                <w:webHidden/>
              </w:rPr>
              <w:tab/>
            </w:r>
            <w:r w:rsidR="00180206" w:rsidRPr="00180206">
              <w:rPr>
                <w:webHidden/>
              </w:rPr>
              <w:fldChar w:fldCharType="begin"/>
            </w:r>
            <w:r w:rsidR="00180206" w:rsidRPr="00180206">
              <w:rPr>
                <w:webHidden/>
              </w:rPr>
              <w:instrText xml:space="preserve"> PAGEREF _Toc76651119 \h </w:instrText>
            </w:r>
            <w:r w:rsidR="00180206" w:rsidRPr="00180206">
              <w:rPr>
                <w:webHidden/>
              </w:rPr>
            </w:r>
            <w:r w:rsidR="00180206" w:rsidRPr="00180206">
              <w:rPr>
                <w:webHidden/>
              </w:rPr>
              <w:fldChar w:fldCharType="separate"/>
            </w:r>
            <w:r w:rsidR="00A50717">
              <w:rPr>
                <w:webHidden/>
              </w:rPr>
              <w:t>29</w:t>
            </w:r>
            <w:r w:rsidR="00180206" w:rsidRPr="00180206">
              <w:rPr>
                <w:webHidden/>
              </w:rPr>
              <w:fldChar w:fldCharType="end"/>
            </w:r>
          </w:hyperlink>
        </w:p>
        <w:p w14:paraId="4D05B5EE" w14:textId="77777777" w:rsidR="00180206" w:rsidRPr="00180206" w:rsidRDefault="009D3B77" w:rsidP="00873ADA">
          <w:pPr>
            <w:pStyle w:val="TOC1"/>
            <w:ind w:left="720"/>
            <w:rPr>
              <w:rFonts w:eastAsiaTheme="minorEastAsia"/>
            </w:rPr>
          </w:pPr>
          <w:hyperlink w:anchor="_Toc76651120" w:history="1">
            <w:r w:rsidR="00180206" w:rsidRPr="00180206">
              <w:rPr>
                <w:rStyle w:val="Hyperlink"/>
              </w:rPr>
              <w:t>5.2.4 Factors affecting the performance of the organizational performance</w:t>
            </w:r>
            <w:r w:rsidR="00180206" w:rsidRPr="00180206">
              <w:rPr>
                <w:webHidden/>
              </w:rPr>
              <w:tab/>
            </w:r>
            <w:r w:rsidR="00180206" w:rsidRPr="00180206">
              <w:rPr>
                <w:webHidden/>
              </w:rPr>
              <w:fldChar w:fldCharType="begin"/>
            </w:r>
            <w:r w:rsidR="00180206" w:rsidRPr="00180206">
              <w:rPr>
                <w:webHidden/>
              </w:rPr>
              <w:instrText xml:space="preserve"> PAGEREF _Toc76651120 \h </w:instrText>
            </w:r>
            <w:r w:rsidR="00180206" w:rsidRPr="00180206">
              <w:rPr>
                <w:webHidden/>
              </w:rPr>
            </w:r>
            <w:r w:rsidR="00180206" w:rsidRPr="00180206">
              <w:rPr>
                <w:webHidden/>
              </w:rPr>
              <w:fldChar w:fldCharType="separate"/>
            </w:r>
            <w:r w:rsidR="00A50717">
              <w:rPr>
                <w:webHidden/>
              </w:rPr>
              <w:t>29</w:t>
            </w:r>
            <w:r w:rsidR="00180206" w:rsidRPr="00180206">
              <w:rPr>
                <w:webHidden/>
              </w:rPr>
              <w:fldChar w:fldCharType="end"/>
            </w:r>
          </w:hyperlink>
        </w:p>
        <w:p w14:paraId="6F2142E6" w14:textId="77777777" w:rsidR="00180206" w:rsidRPr="00180206" w:rsidRDefault="009D3B77" w:rsidP="00844248">
          <w:pPr>
            <w:pStyle w:val="TOC1"/>
            <w:rPr>
              <w:rFonts w:eastAsiaTheme="minorEastAsia"/>
            </w:rPr>
          </w:pPr>
          <w:hyperlink w:anchor="_Toc76651121" w:history="1">
            <w:r w:rsidR="00180206" w:rsidRPr="00180206">
              <w:rPr>
                <w:rStyle w:val="Hyperlink"/>
              </w:rPr>
              <w:t>5.3 Conclusions</w:t>
            </w:r>
            <w:r w:rsidR="00180206" w:rsidRPr="00180206">
              <w:rPr>
                <w:webHidden/>
              </w:rPr>
              <w:tab/>
            </w:r>
            <w:r w:rsidR="00180206" w:rsidRPr="00180206">
              <w:rPr>
                <w:webHidden/>
              </w:rPr>
              <w:fldChar w:fldCharType="begin"/>
            </w:r>
            <w:r w:rsidR="00180206" w:rsidRPr="00180206">
              <w:rPr>
                <w:webHidden/>
              </w:rPr>
              <w:instrText xml:space="preserve"> PAGEREF _Toc76651121 \h </w:instrText>
            </w:r>
            <w:r w:rsidR="00180206" w:rsidRPr="00180206">
              <w:rPr>
                <w:webHidden/>
              </w:rPr>
            </w:r>
            <w:r w:rsidR="00180206" w:rsidRPr="00180206">
              <w:rPr>
                <w:webHidden/>
              </w:rPr>
              <w:fldChar w:fldCharType="separate"/>
            </w:r>
            <w:r w:rsidR="00A50717">
              <w:rPr>
                <w:webHidden/>
              </w:rPr>
              <w:t>29</w:t>
            </w:r>
            <w:r w:rsidR="00180206" w:rsidRPr="00180206">
              <w:rPr>
                <w:webHidden/>
              </w:rPr>
              <w:fldChar w:fldCharType="end"/>
            </w:r>
          </w:hyperlink>
        </w:p>
        <w:p w14:paraId="6A1070C8" w14:textId="77777777" w:rsidR="00180206" w:rsidRPr="00180206" w:rsidRDefault="009D3B77" w:rsidP="00844248">
          <w:pPr>
            <w:pStyle w:val="TOC1"/>
            <w:rPr>
              <w:rFonts w:eastAsiaTheme="minorEastAsia"/>
            </w:rPr>
          </w:pPr>
          <w:hyperlink w:anchor="_Toc76651122" w:history="1">
            <w:r w:rsidR="00180206" w:rsidRPr="00180206">
              <w:rPr>
                <w:rStyle w:val="Hyperlink"/>
              </w:rPr>
              <w:t>5.4 Recommendations</w:t>
            </w:r>
            <w:r w:rsidR="00180206" w:rsidRPr="00180206">
              <w:rPr>
                <w:webHidden/>
              </w:rPr>
              <w:tab/>
            </w:r>
            <w:r w:rsidR="00180206" w:rsidRPr="00180206">
              <w:rPr>
                <w:webHidden/>
              </w:rPr>
              <w:fldChar w:fldCharType="begin"/>
            </w:r>
            <w:r w:rsidR="00180206" w:rsidRPr="00180206">
              <w:rPr>
                <w:webHidden/>
              </w:rPr>
              <w:instrText xml:space="preserve"> PAGEREF _Toc76651122 \h </w:instrText>
            </w:r>
            <w:r w:rsidR="00180206" w:rsidRPr="00180206">
              <w:rPr>
                <w:webHidden/>
              </w:rPr>
            </w:r>
            <w:r w:rsidR="00180206" w:rsidRPr="00180206">
              <w:rPr>
                <w:webHidden/>
              </w:rPr>
              <w:fldChar w:fldCharType="separate"/>
            </w:r>
            <w:r w:rsidR="00A50717">
              <w:rPr>
                <w:webHidden/>
              </w:rPr>
              <w:t>30</w:t>
            </w:r>
            <w:r w:rsidR="00180206" w:rsidRPr="00180206">
              <w:rPr>
                <w:webHidden/>
              </w:rPr>
              <w:fldChar w:fldCharType="end"/>
            </w:r>
          </w:hyperlink>
        </w:p>
        <w:p w14:paraId="13C392D5" w14:textId="77777777" w:rsidR="00180206" w:rsidRPr="00180206" w:rsidRDefault="009D3B77" w:rsidP="00844248">
          <w:pPr>
            <w:pStyle w:val="TOC1"/>
            <w:rPr>
              <w:rFonts w:eastAsiaTheme="minorEastAsia"/>
            </w:rPr>
          </w:pPr>
          <w:hyperlink w:anchor="_Toc76651123" w:history="1">
            <w:r w:rsidR="00180206" w:rsidRPr="00180206">
              <w:rPr>
                <w:rStyle w:val="Hyperlink"/>
              </w:rPr>
              <w:t>5.5. Suggestion for future research</w:t>
            </w:r>
            <w:r w:rsidR="00180206" w:rsidRPr="00180206">
              <w:rPr>
                <w:webHidden/>
              </w:rPr>
              <w:tab/>
            </w:r>
            <w:r w:rsidR="00180206" w:rsidRPr="00180206">
              <w:rPr>
                <w:webHidden/>
              </w:rPr>
              <w:fldChar w:fldCharType="begin"/>
            </w:r>
            <w:r w:rsidR="00180206" w:rsidRPr="00180206">
              <w:rPr>
                <w:webHidden/>
              </w:rPr>
              <w:instrText xml:space="preserve"> PAGEREF _Toc76651123 \h </w:instrText>
            </w:r>
            <w:r w:rsidR="00180206" w:rsidRPr="00180206">
              <w:rPr>
                <w:webHidden/>
              </w:rPr>
            </w:r>
            <w:r w:rsidR="00180206" w:rsidRPr="00180206">
              <w:rPr>
                <w:webHidden/>
              </w:rPr>
              <w:fldChar w:fldCharType="separate"/>
            </w:r>
            <w:r w:rsidR="00A50717">
              <w:rPr>
                <w:webHidden/>
              </w:rPr>
              <w:t>30</w:t>
            </w:r>
            <w:r w:rsidR="00180206" w:rsidRPr="00180206">
              <w:rPr>
                <w:webHidden/>
              </w:rPr>
              <w:fldChar w:fldCharType="end"/>
            </w:r>
          </w:hyperlink>
        </w:p>
        <w:p w14:paraId="50E4B79D" w14:textId="77777777" w:rsidR="00180206" w:rsidRPr="00180206" w:rsidRDefault="009D3B77" w:rsidP="00844248">
          <w:pPr>
            <w:pStyle w:val="TOC1"/>
            <w:rPr>
              <w:rFonts w:eastAsiaTheme="minorEastAsia"/>
            </w:rPr>
          </w:pPr>
          <w:hyperlink w:anchor="_Toc76651124" w:history="1">
            <w:r w:rsidR="00180206" w:rsidRPr="00180206">
              <w:rPr>
                <w:rStyle w:val="Hyperlink"/>
                <w:b/>
              </w:rPr>
              <w:t>REFERENCES</w:t>
            </w:r>
            <w:r w:rsidR="00180206" w:rsidRPr="00180206">
              <w:rPr>
                <w:webHidden/>
              </w:rPr>
              <w:tab/>
            </w:r>
            <w:r w:rsidR="00180206" w:rsidRPr="00180206">
              <w:rPr>
                <w:webHidden/>
              </w:rPr>
              <w:fldChar w:fldCharType="begin"/>
            </w:r>
            <w:r w:rsidR="00180206" w:rsidRPr="00180206">
              <w:rPr>
                <w:webHidden/>
              </w:rPr>
              <w:instrText xml:space="preserve"> PAGEREF _Toc76651124 \h </w:instrText>
            </w:r>
            <w:r w:rsidR="00180206" w:rsidRPr="00180206">
              <w:rPr>
                <w:webHidden/>
              </w:rPr>
            </w:r>
            <w:r w:rsidR="00180206" w:rsidRPr="00180206">
              <w:rPr>
                <w:webHidden/>
              </w:rPr>
              <w:fldChar w:fldCharType="separate"/>
            </w:r>
            <w:r w:rsidR="00A50717">
              <w:rPr>
                <w:webHidden/>
              </w:rPr>
              <w:t>31</w:t>
            </w:r>
            <w:r w:rsidR="00180206" w:rsidRPr="00180206">
              <w:rPr>
                <w:webHidden/>
              </w:rPr>
              <w:fldChar w:fldCharType="end"/>
            </w:r>
          </w:hyperlink>
        </w:p>
        <w:p w14:paraId="7164F1C0" w14:textId="77777777" w:rsidR="00180206" w:rsidRPr="00180206" w:rsidRDefault="009D3B77" w:rsidP="00844248">
          <w:pPr>
            <w:pStyle w:val="TOC1"/>
            <w:rPr>
              <w:rFonts w:eastAsiaTheme="minorEastAsia"/>
            </w:rPr>
          </w:pPr>
          <w:hyperlink w:anchor="_Toc76651125" w:history="1">
            <w:r w:rsidR="00180206" w:rsidRPr="00180206">
              <w:rPr>
                <w:rStyle w:val="Hyperlink"/>
                <w:b/>
              </w:rPr>
              <w:t>APPENDICES</w:t>
            </w:r>
            <w:r w:rsidR="00180206" w:rsidRPr="00180206">
              <w:rPr>
                <w:webHidden/>
              </w:rPr>
              <w:tab/>
            </w:r>
            <w:r w:rsidR="00180206" w:rsidRPr="00180206">
              <w:rPr>
                <w:webHidden/>
              </w:rPr>
              <w:fldChar w:fldCharType="begin"/>
            </w:r>
            <w:r w:rsidR="00180206" w:rsidRPr="00180206">
              <w:rPr>
                <w:webHidden/>
              </w:rPr>
              <w:instrText xml:space="preserve"> PAGEREF _Toc76651125 \h </w:instrText>
            </w:r>
            <w:r w:rsidR="00180206" w:rsidRPr="00180206">
              <w:rPr>
                <w:webHidden/>
              </w:rPr>
            </w:r>
            <w:r w:rsidR="00180206" w:rsidRPr="00180206">
              <w:rPr>
                <w:webHidden/>
              </w:rPr>
              <w:fldChar w:fldCharType="separate"/>
            </w:r>
            <w:r w:rsidR="00A50717">
              <w:rPr>
                <w:webHidden/>
              </w:rPr>
              <w:t>35</w:t>
            </w:r>
            <w:r w:rsidR="00180206" w:rsidRPr="00180206">
              <w:rPr>
                <w:webHidden/>
              </w:rPr>
              <w:fldChar w:fldCharType="end"/>
            </w:r>
          </w:hyperlink>
        </w:p>
        <w:p w14:paraId="489B4C49" w14:textId="77777777" w:rsidR="00180206" w:rsidRPr="00180206" w:rsidRDefault="009D3B77" w:rsidP="00844248">
          <w:pPr>
            <w:pStyle w:val="TOC1"/>
            <w:rPr>
              <w:rFonts w:eastAsiaTheme="minorEastAsia"/>
            </w:rPr>
          </w:pPr>
          <w:hyperlink w:anchor="_Toc76651126" w:history="1">
            <w:r w:rsidR="00180206" w:rsidRPr="00180206">
              <w:rPr>
                <w:rStyle w:val="Hyperlink"/>
              </w:rPr>
              <w:t>APPENDIX II: QUESTIONNAIRE</w:t>
            </w:r>
            <w:r w:rsidR="00180206" w:rsidRPr="00180206">
              <w:rPr>
                <w:webHidden/>
              </w:rPr>
              <w:tab/>
            </w:r>
            <w:r w:rsidR="00180206" w:rsidRPr="00180206">
              <w:rPr>
                <w:webHidden/>
              </w:rPr>
              <w:fldChar w:fldCharType="begin"/>
            </w:r>
            <w:r w:rsidR="00180206" w:rsidRPr="00180206">
              <w:rPr>
                <w:webHidden/>
              </w:rPr>
              <w:instrText xml:space="preserve"> PAGEREF _Toc76651126 \h </w:instrText>
            </w:r>
            <w:r w:rsidR="00180206" w:rsidRPr="00180206">
              <w:rPr>
                <w:webHidden/>
              </w:rPr>
            </w:r>
            <w:r w:rsidR="00180206" w:rsidRPr="00180206">
              <w:rPr>
                <w:webHidden/>
              </w:rPr>
              <w:fldChar w:fldCharType="separate"/>
            </w:r>
            <w:r w:rsidR="00A50717">
              <w:rPr>
                <w:webHidden/>
              </w:rPr>
              <w:t>35</w:t>
            </w:r>
            <w:r w:rsidR="00180206" w:rsidRPr="00180206">
              <w:rPr>
                <w:webHidden/>
              </w:rPr>
              <w:fldChar w:fldCharType="end"/>
            </w:r>
          </w:hyperlink>
        </w:p>
        <w:p w14:paraId="5018540F" w14:textId="77777777" w:rsidR="00180206" w:rsidRPr="00180206" w:rsidRDefault="009D3B77" w:rsidP="00844248">
          <w:pPr>
            <w:pStyle w:val="TOC1"/>
            <w:rPr>
              <w:rFonts w:eastAsiaTheme="minorEastAsia"/>
            </w:rPr>
          </w:pPr>
          <w:hyperlink w:anchor="_Toc76651130" w:history="1">
            <w:r w:rsidR="00180206" w:rsidRPr="00180206">
              <w:rPr>
                <w:rStyle w:val="Hyperlink"/>
              </w:rPr>
              <w:t>APPENDIX IV: TIME PLAN</w:t>
            </w:r>
            <w:r w:rsidR="00180206" w:rsidRPr="00180206">
              <w:rPr>
                <w:webHidden/>
              </w:rPr>
              <w:tab/>
            </w:r>
            <w:r w:rsidR="00180206" w:rsidRPr="00180206">
              <w:rPr>
                <w:webHidden/>
              </w:rPr>
              <w:fldChar w:fldCharType="begin"/>
            </w:r>
            <w:r w:rsidR="00180206" w:rsidRPr="00180206">
              <w:rPr>
                <w:webHidden/>
              </w:rPr>
              <w:instrText xml:space="preserve"> PAGEREF _Toc76651130 \h </w:instrText>
            </w:r>
            <w:r w:rsidR="00180206" w:rsidRPr="00180206">
              <w:rPr>
                <w:webHidden/>
              </w:rPr>
            </w:r>
            <w:r w:rsidR="00180206" w:rsidRPr="00180206">
              <w:rPr>
                <w:webHidden/>
              </w:rPr>
              <w:fldChar w:fldCharType="separate"/>
            </w:r>
            <w:r w:rsidR="00A50717">
              <w:rPr>
                <w:webHidden/>
              </w:rPr>
              <w:t>38</w:t>
            </w:r>
            <w:r w:rsidR="00180206" w:rsidRPr="00180206">
              <w:rPr>
                <w:webHidden/>
              </w:rPr>
              <w:fldChar w:fldCharType="end"/>
            </w:r>
          </w:hyperlink>
        </w:p>
        <w:p w14:paraId="505DAE39" w14:textId="77777777" w:rsidR="00180206" w:rsidRPr="00180206" w:rsidRDefault="009D3B77" w:rsidP="00844248">
          <w:pPr>
            <w:pStyle w:val="TOC1"/>
            <w:rPr>
              <w:rFonts w:eastAsiaTheme="minorEastAsia"/>
            </w:rPr>
          </w:pPr>
          <w:hyperlink w:anchor="_Toc76651131" w:history="1">
            <w:r w:rsidR="00180206" w:rsidRPr="00180206">
              <w:rPr>
                <w:rStyle w:val="Hyperlink"/>
              </w:rPr>
              <w:t>APPENDIX III: PROPOSED BUDGET</w:t>
            </w:r>
            <w:r w:rsidR="00180206" w:rsidRPr="00180206">
              <w:rPr>
                <w:webHidden/>
              </w:rPr>
              <w:tab/>
            </w:r>
            <w:r w:rsidR="00180206" w:rsidRPr="00180206">
              <w:rPr>
                <w:webHidden/>
              </w:rPr>
              <w:fldChar w:fldCharType="begin"/>
            </w:r>
            <w:r w:rsidR="00180206" w:rsidRPr="00180206">
              <w:rPr>
                <w:webHidden/>
              </w:rPr>
              <w:instrText xml:space="preserve"> PAGEREF _Toc76651131 \h </w:instrText>
            </w:r>
            <w:r w:rsidR="00180206" w:rsidRPr="00180206">
              <w:rPr>
                <w:webHidden/>
              </w:rPr>
            </w:r>
            <w:r w:rsidR="00180206" w:rsidRPr="00180206">
              <w:rPr>
                <w:webHidden/>
              </w:rPr>
              <w:fldChar w:fldCharType="separate"/>
            </w:r>
            <w:r w:rsidR="00A50717">
              <w:rPr>
                <w:webHidden/>
              </w:rPr>
              <w:t>39</w:t>
            </w:r>
            <w:r w:rsidR="00180206" w:rsidRPr="00180206">
              <w:rPr>
                <w:webHidden/>
              </w:rPr>
              <w:fldChar w:fldCharType="end"/>
            </w:r>
          </w:hyperlink>
        </w:p>
        <w:p w14:paraId="0FE60F14" w14:textId="77777777" w:rsidR="008A41C4" w:rsidRPr="008A5260" w:rsidRDefault="008A41C4" w:rsidP="008A5260">
          <w:pPr>
            <w:spacing w:line="360" w:lineRule="auto"/>
            <w:rPr>
              <w:rFonts w:ascii="Times New Roman" w:hAnsi="Times New Roman" w:cs="Times New Roman"/>
              <w:sz w:val="24"/>
              <w:szCs w:val="24"/>
            </w:rPr>
          </w:pPr>
          <w:r w:rsidRPr="008A5260">
            <w:rPr>
              <w:rFonts w:ascii="Times New Roman" w:hAnsi="Times New Roman" w:cs="Times New Roman"/>
              <w:b/>
              <w:bCs/>
              <w:noProof/>
              <w:sz w:val="24"/>
              <w:szCs w:val="24"/>
            </w:rPr>
            <w:fldChar w:fldCharType="end"/>
          </w:r>
        </w:p>
      </w:sdtContent>
    </w:sdt>
    <w:p w14:paraId="1001B8D9" w14:textId="77777777" w:rsidR="008479D3" w:rsidRDefault="008479D3" w:rsidP="008A5260">
      <w:pPr>
        <w:spacing w:line="360" w:lineRule="auto"/>
        <w:rPr>
          <w:rFonts w:ascii="Times New Roman" w:hAnsi="Times New Roman" w:cs="Times New Roman"/>
          <w:sz w:val="24"/>
          <w:szCs w:val="24"/>
          <w:lang w:val="en-GB" w:eastAsia="en-GB"/>
        </w:rPr>
      </w:pPr>
    </w:p>
    <w:p w14:paraId="0FA7C7A9" w14:textId="77777777" w:rsidR="00844248" w:rsidRDefault="00844248">
      <w:pPr>
        <w:spacing w:after="200" w:line="276" w:lineRule="auto"/>
        <w:rPr>
          <w:rFonts w:ascii="Times New Roman" w:eastAsia="SimSun" w:hAnsi="Times New Roman" w:cstheme="majorBidi"/>
          <w:b/>
          <w:bCs/>
          <w:sz w:val="24"/>
          <w:szCs w:val="24"/>
          <w:lang w:val="en-GB" w:eastAsia="en-GB"/>
        </w:rPr>
      </w:pPr>
      <w:bookmarkStart w:id="18" w:name="_Toc76651025"/>
      <w:r>
        <w:rPr>
          <w:lang w:eastAsia="en-GB"/>
        </w:rPr>
        <w:br w:type="page"/>
      </w:r>
    </w:p>
    <w:p w14:paraId="431C7E2C" w14:textId="635CB5BC" w:rsidR="00BF44FF" w:rsidRPr="008A5260" w:rsidRDefault="00BF44FF" w:rsidP="00E56129">
      <w:pPr>
        <w:pStyle w:val="Heading1"/>
      </w:pPr>
      <w:bookmarkStart w:id="19" w:name="_Toc76651224"/>
      <w:bookmarkStart w:id="20" w:name="_Toc76651336"/>
      <w:r w:rsidRPr="008A5260">
        <w:rPr>
          <w:lang w:eastAsia="en-GB"/>
        </w:rPr>
        <w:t>LIST OF TABLES</w:t>
      </w:r>
      <w:bookmarkEnd w:id="18"/>
      <w:bookmarkEnd w:id="19"/>
      <w:bookmarkEnd w:id="20"/>
      <w:bookmarkEnd w:id="17"/>
    </w:p>
    <w:bookmarkStart w:id="21" w:name="_Toc490645032"/>
    <w:bookmarkStart w:id="22" w:name="_Toc514473573"/>
    <w:bookmarkStart w:id="23" w:name="_Toc520760332"/>
    <w:p w14:paraId="5812CD47" w14:textId="5107A207" w:rsidR="00844248" w:rsidRPr="00844248" w:rsidRDefault="00844248" w:rsidP="00844248">
      <w:pPr>
        <w:pStyle w:val="TOC1"/>
        <w:rPr>
          <w:rFonts w:eastAsiaTheme="minorEastAsia"/>
        </w:rPr>
      </w:pPr>
      <w:r>
        <w:fldChar w:fldCharType="begin"/>
      </w:r>
      <w:r>
        <w:instrText xml:space="preserve"> TOC \o "1-3" \h \z \u </w:instrText>
      </w:r>
      <w:r>
        <w:fldChar w:fldCharType="separate"/>
      </w:r>
    </w:p>
    <w:p w14:paraId="6459FB6D" w14:textId="77777777" w:rsidR="00844248" w:rsidRPr="00844248" w:rsidRDefault="009D3B77" w:rsidP="00844248">
      <w:pPr>
        <w:pStyle w:val="TOC1"/>
        <w:rPr>
          <w:rFonts w:eastAsiaTheme="minorEastAsia"/>
        </w:rPr>
      </w:pPr>
      <w:hyperlink w:anchor="_Toc76651249" w:history="1">
        <w:r w:rsidR="00844248" w:rsidRPr="00844248">
          <w:rPr>
            <w:rStyle w:val="Hyperlink"/>
          </w:rPr>
          <w:t>Table 2.1 Operationalization of Variables</w:t>
        </w:r>
        <w:r w:rsidR="00844248" w:rsidRPr="00844248">
          <w:rPr>
            <w:webHidden/>
          </w:rPr>
          <w:tab/>
        </w:r>
        <w:r w:rsidR="00844248" w:rsidRPr="00844248">
          <w:rPr>
            <w:webHidden/>
          </w:rPr>
          <w:fldChar w:fldCharType="begin"/>
        </w:r>
        <w:r w:rsidR="00844248" w:rsidRPr="00844248">
          <w:rPr>
            <w:webHidden/>
          </w:rPr>
          <w:instrText xml:space="preserve"> PAGEREF _Toc76651249 \h </w:instrText>
        </w:r>
        <w:r w:rsidR="00844248" w:rsidRPr="00844248">
          <w:rPr>
            <w:webHidden/>
          </w:rPr>
        </w:r>
        <w:r w:rsidR="00844248" w:rsidRPr="00844248">
          <w:rPr>
            <w:webHidden/>
          </w:rPr>
          <w:fldChar w:fldCharType="separate"/>
        </w:r>
        <w:r w:rsidR="00A50717">
          <w:rPr>
            <w:webHidden/>
          </w:rPr>
          <w:t>9</w:t>
        </w:r>
        <w:r w:rsidR="00844248" w:rsidRPr="00844248">
          <w:rPr>
            <w:webHidden/>
          </w:rPr>
          <w:fldChar w:fldCharType="end"/>
        </w:r>
      </w:hyperlink>
    </w:p>
    <w:p w14:paraId="66C498DE" w14:textId="77777777" w:rsidR="00844248" w:rsidRPr="00844248" w:rsidRDefault="009D3B77" w:rsidP="00844248">
      <w:pPr>
        <w:pStyle w:val="TOC1"/>
        <w:rPr>
          <w:rFonts w:eastAsiaTheme="minorEastAsia"/>
        </w:rPr>
      </w:pPr>
      <w:hyperlink w:anchor="_Toc76651260" w:history="1">
        <w:r w:rsidR="00844248" w:rsidRPr="00844248">
          <w:rPr>
            <w:rStyle w:val="Hyperlink"/>
          </w:rPr>
          <w:t>Table 3.1: Target population</w:t>
        </w:r>
        <w:r w:rsidR="00844248" w:rsidRPr="00844248">
          <w:rPr>
            <w:webHidden/>
          </w:rPr>
          <w:tab/>
        </w:r>
        <w:r w:rsidR="00844248" w:rsidRPr="00844248">
          <w:rPr>
            <w:webHidden/>
          </w:rPr>
          <w:fldChar w:fldCharType="begin"/>
        </w:r>
        <w:r w:rsidR="00844248" w:rsidRPr="00844248">
          <w:rPr>
            <w:webHidden/>
          </w:rPr>
          <w:instrText xml:space="preserve"> PAGEREF _Toc76651260 \h </w:instrText>
        </w:r>
        <w:r w:rsidR="00844248" w:rsidRPr="00844248">
          <w:rPr>
            <w:webHidden/>
          </w:rPr>
        </w:r>
        <w:r w:rsidR="00844248" w:rsidRPr="00844248">
          <w:rPr>
            <w:webHidden/>
          </w:rPr>
          <w:fldChar w:fldCharType="separate"/>
        </w:r>
        <w:r w:rsidR="00A50717">
          <w:rPr>
            <w:webHidden/>
          </w:rPr>
          <w:t>14</w:t>
        </w:r>
        <w:r w:rsidR="00844248" w:rsidRPr="00844248">
          <w:rPr>
            <w:webHidden/>
          </w:rPr>
          <w:fldChar w:fldCharType="end"/>
        </w:r>
      </w:hyperlink>
    </w:p>
    <w:p w14:paraId="3C7AF00A" w14:textId="77777777" w:rsidR="00844248" w:rsidRPr="00844248" w:rsidRDefault="009D3B77" w:rsidP="00844248">
      <w:pPr>
        <w:pStyle w:val="TOC1"/>
        <w:rPr>
          <w:rFonts w:eastAsiaTheme="minorEastAsia"/>
        </w:rPr>
      </w:pPr>
      <w:hyperlink w:anchor="_Toc76651263" w:history="1">
        <w:r w:rsidR="00844248" w:rsidRPr="00844248">
          <w:rPr>
            <w:rStyle w:val="Hyperlink"/>
          </w:rPr>
          <w:t>Table 3.2: Sample size</w:t>
        </w:r>
        <w:r w:rsidR="00844248" w:rsidRPr="00844248">
          <w:rPr>
            <w:webHidden/>
          </w:rPr>
          <w:tab/>
        </w:r>
        <w:r w:rsidR="00844248" w:rsidRPr="00844248">
          <w:rPr>
            <w:webHidden/>
          </w:rPr>
          <w:fldChar w:fldCharType="begin"/>
        </w:r>
        <w:r w:rsidR="00844248" w:rsidRPr="00844248">
          <w:rPr>
            <w:webHidden/>
          </w:rPr>
          <w:instrText xml:space="preserve"> PAGEREF _Toc76651263 \h </w:instrText>
        </w:r>
        <w:r w:rsidR="00844248" w:rsidRPr="00844248">
          <w:rPr>
            <w:webHidden/>
          </w:rPr>
        </w:r>
        <w:r w:rsidR="00844248" w:rsidRPr="00844248">
          <w:rPr>
            <w:webHidden/>
          </w:rPr>
          <w:fldChar w:fldCharType="separate"/>
        </w:r>
        <w:r w:rsidR="00A50717">
          <w:rPr>
            <w:webHidden/>
          </w:rPr>
          <w:t>14</w:t>
        </w:r>
        <w:r w:rsidR="00844248" w:rsidRPr="00844248">
          <w:rPr>
            <w:webHidden/>
          </w:rPr>
          <w:fldChar w:fldCharType="end"/>
        </w:r>
      </w:hyperlink>
    </w:p>
    <w:p w14:paraId="54845A17" w14:textId="77777777" w:rsidR="00844248" w:rsidRPr="00844248" w:rsidRDefault="009D3B77" w:rsidP="00844248">
      <w:pPr>
        <w:pStyle w:val="TOC1"/>
        <w:rPr>
          <w:rFonts w:eastAsiaTheme="minorEastAsia"/>
        </w:rPr>
      </w:pPr>
      <w:hyperlink w:anchor="_Toc76651282" w:history="1">
        <w:r w:rsidR="00844248" w:rsidRPr="00844248">
          <w:rPr>
            <w:rStyle w:val="Hyperlink"/>
          </w:rPr>
          <w:t>Table 4.1 Response Rate</w:t>
        </w:r>
        <w:r w:rsidR="00844248" w:rsidRPr="00844248">
          <w:rPr>
            <w:webHidden/>
          </w:rPr>
          <w:tab/>
        </w:r>
        <w:r w:rsidR="00844248" w:rsidRPr="00844248">
          <w:rPr>
            <w:webHidden/>
          </w:rPr>
          <w:fldChar w:fldCharType="begin"/>
        </w:r>
        <w:r w:rsidR="00844248" w:rsidRPr="00844248">
          <w:rPr>
            <w:webHidden/>
          </w:rPr>
          <w:instrText xml:space="preserve"> PAGEREF _Toc76651282 \h </w:instrText>
        </w:r>
        <w:r w:rsidR="00844248" w:rsidRPr="00844248">
          <w:rPr>
            <w:webHidden/>
          </w:rPr>
        </w:r>
        <w:r w:rsidR="00844248" w:rsidRPr="00844248">
          <w:rPr>
            <w:webHidden/>
          </w:rPr>
          <w:fldChar w:fldCharType="separate"/>
        </w:r>
        <w:r w:rsidR="00A50717">
          <w:rPr>
            <w:webHidden/>
          </w:rPr>
          <w:t>18</w:t>
        </w:r>
        <w:r w:rsidR="00844248" w:rsidRPr="00844248">
          <w:rPr>
            <w:webHidden/>
          </w:rPr>
          <w:fldChar w:fldCharType="end"/>
        </w:r>
      </w:hyperlink>
    </w:p>
    <w:p w14:paraId="08256B7D" w14:textId="77777777" w:rsidR="00844248" w:rsidRPr="00844248" w:rsidRDefault="009D3B77" w:rsidP="00844248">
      <w:pPr>
        <w:pStyle w:val="TOC1"/>
        <w:rPr>
          <w:rFonts w:eastAsiaTheme="minorEastAsia"/>
        </w:rPr>
      </w:pPr>
      <w:hyperlink w:anchor="_Toc76651285" w:history="1">
        <w:r w:rsidR="00844248" w:rsidRPr="00844248">
          <w:rPr>
            <w:rStyle w:val="Hyperlink"/>
            <w:lang w:eastAsia="en-GB"/>
          </w:rPr>
          <w:t>Table 4.2 Gender of the Respondent</w:t>
        </w:r>
        <w:r w:rsidR="00844248" w:rsidRPr="00844248">
          <w:rPr>
            <w:webHidden/>
          </w:rPr>
          <w:tab/>
        </w:r>
        <w:r w:rsidR="00844248" w:rsidRPr="00844248">
          <w:rPr>
            <w:webHidden/>
          </w:rPr>
          <w:fldChar w:fldCharType="begin"/>
        </w:r>
        <w:r w:rsidR="00844248" w:rsidRPr="00844248">
          <w:rPr>
            <w:webHidden/>
          </w:rPr>
          <w:instrText xml:space="preserve"> PAGEREF _Toc76651285 \h </w:instrText>
        </w:r>
        <w:r w:rsidR="00844248" w:rsidRPr="00844248">
          <w:rPr>
            <w:webHidden/>
          </w:rPr>
        </w:r>
        <w:r w:rsidR="00844248" w:rsidRPr="00844248">
          <w:rPr>
            <w:webHidden/>
          </w:rPr>
          <w:fldChar w:fldCharType="separate"/>
        </w:r>
        <w:r w:rsidR="00A50717">
          <w:rPr>
            <w:webHidden/>
          </w:rPr>
          <w:t>19</w:t>
        </w:r>
        <w:r w:rsidR="00844248" w:rsidRPr="00844248">
          <w:rPr>
            <w:webHidden/>
          </w:rPr>
          <w:fldChar w:fldCharType="end"/>
        </w:r>
      </w:hyperlink>
    </w:p>
    <w:p w14:paraId="7BC65E31" w14:textId="77777777" w:rsidR="00844248" w:rsidRPr="00844248" w:rsidRDefault="009D3B77" w:rsidP="00844248">
      <w:pPr>
        <w:pStyle w:val="TOC1"/>
        <w:rPr>
          <w:rFonts w:eastAsiaTheme="minorEastAsia"/>
        </w:rPr>
      </w:pPr>
      <w:hyperlink w:anchor="_Toc76651287" w:history="1">
        <w:r w:rsidR="00844248" w:rsidRPr="00844248">
          <w:rPr>
            <w:rStyle w:val="Hyperlink"/>
          </w:rPr>
          <w:t>Table 4.3 The Age Bracket of the Respondents</w:t>
        </w:r>
        <w:r w:rsidR="00844248" w:rsidRPr="00844248">
          <w:rPr>
            <w:webHidden/>
          </w:rPr>
          <w:tab/>
        </w:r>
        <w:r w:rsidR="00844248" w:rsidRPr="00844248">
          <w:rPr>
            <w:webHidden/>
          </w:rPr>
          <w:fldChar w:fldCharType="begin"/>
        </w:r>
        <w:r w:rsidR="00844248" w:rsidRPr="00844248">
          <w:rPr>
            <w:webHidden/>
          </w:rPr>
          <w:instrText xml:space="preserve"> PAGEREF _Toc76651287 \h </w:instrText>
        </w:r>
        <w:r w:rsidR="00844248" w:rsidRPr="00844248">
          <w:rPr>
            <w:webHidden/>
          </w:rPr>
        </w:r>
        <w:r w:rsidR="00844248" w:rsidRPr="00844248">
          <w:rPr>
            <w:webHidden/>
          </w:rPr>
          <w:fldChar w:fldCharType="separate"/>
        </w:r>
        <w:r w:rsidR="00A50717">
          <w:rPr>
            <w:webHidden/>
          </w:rPr>
          <w:t>19</w:t>
        </w:r>
        <w:r w:rsidR="00844248" w:rsidRPr="00844248">
          <w:rPr>
            <w:webHidden/>
          </w:rPr>
          <w:fldChar w:fldCharType="end"/>
        </w:r>
      </w:hyperlink>
    </w:p>
    <w:p w14:paraId="3A2B2399" w14:textId="77777777" w:rsidR="00844248" w:rsidRPr="00844248" w:rsidRDefault="009D3B77" w:rsidP="00844248">
      <w:pPr>
        <w:pStyle w:val="TOC1"/>
        <w:rPr>
          <w:rFonts w:eastAsiaTheme="minorEastAsia"/>
        </w:rPr>
      </w:pPr>
      <w:hyperlink w:anchor="_Toc76651289" w:history="1">
        <w:r w:rsidR="00844248" w:rsidRPr="00844248">
          <w:rPr>
            <w:rStyle w:val="Hyperlink"/>
          </w:rPr>
          <w:t>Table 4.4 Education Level</w:t>
        </w:r>
        <w:r w:rsidR="00844248" w:rsidRPr="00844248">
          <w:rPr>
            <w:webHidden/>
          </w:rPr>
          <w:tab/>
        </w:r>
        <w:r w:rsidR="00844248" w:rsidRPr="00844248">
          <w:rPr>
            <w:webHidden/>
          </w:rPr>
          <w:fldChar w:fldCharType="begin"/>
        </w:r>
        <w:r w:rsidR="00844248" w:rsidRPr="00844248">
          <w:rPr>
            <w:webHidden/>
          </w:rPr>
          <w:instrText xml:space="preserve"> PAGEREF _Toc76651289 \h </w:instrText>
        </w:r>
        <w:r w:rsidR="00844248" w:rsidRPr="00844248">
          <w:rPr>
            <w:webHidden/>
          </w:rPr>
        </w:r>
        <w:r w:rsidR="00844248" w:rsidRPr="00844248">
          <w:rPr>
            <w:webHidden/>
          </w:rPr>
          <w:fldChar w:fldCharType="separate"/>
        </w:r>
        <w:r w:rsidR="00A50717">
          <w:rPr>
            <w:webHidden/>
          </w:rPr>
          <w:t>20</w:t>
        </w:r>
        <w:r w:rsidR="00844248" w:rsidRPr="00844248">
          <w:rPr>
            <w:webHidden/>
          </w:rPr>
          <w:fldChar w:fldCharType="end"/>
        </w:r>
      </w:hyperlink>
    </w:p>
    <w:p w14:paraId="661A00E6" w14:textId="77777777" w:rsidR="00844248" w:rsidRPr="00844248" w:rsidRDefault="009D3B77" w:rsidP="00844248">
      <w:pPr>
        <w:pStyle w:val="TOC1"/>
        <w:rPr>
          <w:rFonts w:eastAsiaTheme="minorEastAsia"/>
        </w:rPr>
      </w:pPr>
      <w:hyperlink w:anchor="_Toc76651291" w:history="1">
        <w:r w:rsidR="00844248" w:rsidRPr="00844248">
          <w:rPr>
            <w:rStyle w:val="Hyperlink"/>
          </w:rPr>
          <w:t>Table 4.5 Duration Worked in the Company</w:t>
        </w:r>
        <w:r w:rsidR="00844248" w:rsidRPr="00844248">
          <w:rPr>
            <w:webHidden/>
          </w:rPr>
          <w:tab/>
        </w:r>
        <w:r w:rsidR="00844248" w:rsidRPr="00844248">
          <w:rPr>
            <w:webHidden/>
          </w:rPr>
          <w:fldChar w:fldCharType="begin"/>
        </w:r>
        <w:r w:rsidR="00844248" w:rsidRPr="00844248">
          <w:rPr>
            <w:webHidden/>
          </w:rPr>
          <w:instrText xml:space="preserve"> PAGEREF _Toc76651291 \h </w:instrText>
        </w:r>
        <w:r w:rsidR="00844248" w:rsidRPr="00844248">
          <w:rPr>
            <w:webHidden/>
          </w:rPr>
        </w:r>
        <w:r w:rsidR="00844248" w:rsidRPr="00844248">
          <w:rPr>
            <w:webHidden/>
          </w:rPr>
          <w:fldChar w:fldCharType="separate"/>
        </w:r>
        <w:r w:rsidR="00A50717">
          <w:rPr>
            <w:webHidden/>
          </w:rPr>
          <w:t>20</w:t>
        </w:r>
        <w:r w:rsidR="00844248" w:rsidRPr="00844248">
          <w:rPr>
            <w:webHidden/>
          </w:rPr>
          <w:fldChar w:fldCharType="end"/>
        </w:r>
      </w:hyperlink>
    </w:p>
    <w:p w14:paraId="0EA0DFB4" w14:textId="77777777" w:rsidR="00844248" w:rsidRPr="00844248" w:rsidRDefault="009D3B77" w:rsidP="00844248">
      <w:pPr>
        <w:pStyle w:val="TOC1"/>
        <w:rPr>
          <w:rFonts w:eastAsiaTheme="minorEastAsia"/>
        </w:rPr>
      </w:pPr>
      <w:hyperlink w:anchor="_Toc76651294" w:history="1">
        <w:r w:rsidR="00844248" w:rsidRPr="00844248">
          <w:rPr>
            <w:rStyle w:val="Hyperlink"/>
          </w:rPr>
          <w:t>Table 4.7 Effects of Collaboration management on the organizational performance</w:t>
        </w:r>
        <w:r w:rsidR="00844248" w:rsidRPr="00844248">
          <w:rPr>
            <w:webHidden/>
          </w:rPr>
          <w:tab/>
        </w:r>
        <w:r w:rsidR="00844248" w:rsidRPr="00844248">
          <w:rPr>
            <w:webHidden/>
          </w:rPr>
          <w:fldChar w:fldCharType="begin"/>
        </w:r>
        <w:r w:rsidR="00844248" w:rsidRPr="00844248">
          <w:rPr>
            <w:webHidden/>
          </w:rPr>
          <w:instrText xml:space="preserve"> PAGEREF _Toc76651294 \h </w:instrText>
        </w:r>
        <w:r w:rsidR="00844248" w:rsidRPr="00844248">
          <w:rPr>
            <w:webHidden/>
          </w:rPr>
        </w:r>
        <w:r w:rsidR="00844248" w:rsidRPr="00844248">
          <w:rPr>
            <w:webHidden/>
          </w:rPr>
          <w:fldChar w:fldCharType="separate"/>
        </w:r>
        <w:r w:rsidR="00A50717">
          <w:rPr>
            <w:webHidden/>
          </w:rPr>
          <w:t>21</w:t>
        </w:r>
        <w:r w:rsidR="00844248" w:rsidRPr="00844248">
          <w:rPr>
            <w:webHidden/>
          </w:rPr>
          <w:fldChar w:fldCharType="end"/>
        </w:r>
      </w:hyperlink>
    </w:p>
    <w:p w14:paraId="018141C0" w14:textId="77777777" w:rsidR="00844248" w:rsidRPr="00844248" w:rsidRDefault="009D3B77" w:rsidP="00844248">
      <w:pPr>
        <w:pStyle w:val="TOC1"/>
        <w:rPr>
          <w:rFonts w:eastAsiaTheme="minorEastAsia"/>
        </w:rPr>
      </w:pPr>
      <w:hyperlink w:anchor="_Toc76651296" w:history="1">
        <w:r w:rsidR="00844248" w:rsidRPr="00844248">
          <w:rPr>
            <w:rStyle w:val="Hyperlink"/>
          </w:rPr>
          <w:t>Table 4.8 Effects of Mediation on the organizational performance</w:t>
        </w:r>
        <w:r w:rsidR="00844248" w:rsidRPr="00844248">
          <w:rPr>
            <w:webHidden/>
          </w:rPr>
          <w:tab/>
        </w:r>
        <w:r w:rsidR="00844248" w:rsidRPr="00844248">
          <w:rPr>
            <w:webHidden/>
          </w:rPr>
          <w:fldChar w:fldCharType="begin"/>
        </w:r>
        <w:r w:rsidR="00844248" w:rsidRPr="00844248">
          <w:rPr>
            <w:webHidden/>
          </w:rPr>
          <w:instrText xml:space="preserve"> PAGEREF _Toc76651296 \h </w:instrText>
        </w:r>
        <w:r w:rsidR="00844248" w:rsidRPr="00844248">
          <w:rPr>
            <w:webHidden/>
          </w:rPr>
        </w:r>
        <w:r w:rsidR="00844248" w:rsidRPr="00844248">
          <w:rPr>
            <w:webHidden/>
          </w:rPr>
          <w:fldChar w:fldCharType="separate"/>
        </w:r>
        <w:r w:rsidR="00A50717">
          <w:rPr>
            <w:webHidden/>
          </w:rPr>
          <w:t>22</w:t>
        </w:r>
        <w:r w:rsidR="00844248" w:rsidRPr="00844248">
          <w:rPr>
            <w:webHidden/>
          </w:rPr>
          <w:fldChar w:fldCharType="end"/>
        </w:r>
      </w:hyperlink>
    </w:p>
    <w:p w14:paraId="3C41F8FC" w14:textId="77777777" w:rsidR="00844248" w:rsidRPr="00844248" w:rsidRDefault="009D3B77" w:rsidP="00844248">
      <w:pPr>
        <w:pStyle w:val="TOC1"/>
        <w:rPr>
          <w:rFonts w:eastAsiaTheme="minorEastAsia"/>
        </w:rPr>
      </w:pPr>
      <w:hyperlink w:anchor="_Toc76651298" w:history="1">
        <w:r w:rsidR="00844248" w:rsidRPr="00844248">
          <w:rPr>
            <w:rStyle w:val="Hyperlink"/>
          </w:rPr>
          <w:t>Table 4.9 Effects of Negotiation on organizational performance</w:t>
        </w:r>
        <w:r w:rsidR="00844248" w:rsidRPr="00844248">
          <w:rPr>
            <w:webHidden/>
          </w:rPr>
          <w:tab/>
        </w:r>
        <w:r w:rsidR="00844248" w:rsidRPr="00844248">
          <w:rPr>
            <w:webHidden/>
          </w:rPr>
          <w:fldChar w:fldCharType="begin"/>
        </w:r>
        <w:r w:rsidR="00844248" w:rsidRPr="00844248">
          <w:rPr>
            <w:webHidden/>
          </w:rPr>
          <w:instrText xml:space="preserve"> PAGEREF _Toc76651298 \h </w:instrText>
        </w:r>
        <w:r w:rsidR="00844248" w:rsidRPr="00844248">
          <w:rPr>
            <w:webHidden/>
          </w:rPr>
        </w:r>
        <w:r w:rsidR="00844248" w:rsidRPr="00844248">
          <w:rPr>
            <w:webHidden/>
          </w:rPr>
          <w:fldChar w:fldCharType="separate"/>
        </w:r>
        <w:r w:rsidR="00A50717">
          <w:rPr>
            <w:webHidden/>
          </w:rPr>
          <w:t>22</w:t>
        </w:r>
        <w:r w:rsidR="00844248" w:rsidRPr="00844248">
          <w:rPr>
            <w:webHidden/>
          </w:rPr>
          <w:fldChar w:fldCharType="end"/>
        </w:r>
      </w:hyperlink>
    </w:p>
    <w:p w14:paraId="0AC7931E" w14:textId="77777777" w:rsidR="00844248" w:rsidRPr="00844248" w:rsidRDefault="009D3B77" w:rsidP="00844248">
      <w:pPr>
        <w:pStyle w:val="TOC1"/>
        <w:rPr>
          <w:rFonts w:eastAsiaTheme="minorEastAsia"/>
        </w:rPr>
      </w:pPr>
      <w:hyperlink w:anchor="_Toc76651300" w:history="1">
        <w:r w:rsidR="00844248" w:rsidRPr="00844248">
          <w:rPr>
            <w:rStyle w:val="Hyperlink"/>
          </w:rPr>
          <w:t>Table 4.10 Organizational performance</w:t>
        </w:r>
        <w:r w:rsidR="00844248" w:rsidRPr="00844248">
          <w:rPr>
            <w:webHidden/>
          </w:rPr>
          <w:tab/>
        </w:r>
        <w:r w:rsidR="00844248" w:rsidRPr="00844248">
          <w:rPr>
            <w:webHidden/>
          </w:rPr>
          <w:fldChar w:fldCharType="begin"/>
        </w:r>
        <w:r w:rsidR="00844248" w:rsidRPr="00844248">
          <w:rPr>
            <w:webHidden/>
          </w:rPr>
          <w:instrText xml:space="preserve"> PAGEREF _Toc76651300 \h </w:instrText>
        </w:r>
        <w:r w:rsidR="00844248" w:rsidRPr="00844248">
          <w:rPr>
            <w:webHidden/>
          </w:rPr>
        </w:r>
        <w:r w:rsidR="00844248" w:rsidRPr="00844248">
          <w:rPr>
            <w:webHidden/>
          </w:rPr>
          <w:fldChar w:fldCharType="separate"/>
        </w:r>
        <w:r w:rsidR="00A50717">
          <w:rPr>
            <w:webHidden/>
          </w:rPr>
          <w:t>23</w:t>
        </w:r>
        <w:r w:rsidR="00844248" w:rsidRPr="00844248">
          <w:rPr>
            <w:webHidden/>
          </w:rPr>
          <w:fldChar w:fldCharType="end"/>
        </w:r>
      </w:hyperlink>
    </w:p>
    <w:p w14:paraId="0A2814A3" w14:textId="77777777" w:rsidR="00844248" w:rsidRPr="00844248" w:rsidRDefault="009D3B77" w:rsidP="00844248">
      <w:pPr>
        <w:pStyle w:val="TOC1"/>
        <w:rPr>
          <w:rFonts w:eastAsiaTheme="minorEastAsia"/>
        </w:rPr>
      </w:pPr>
      <w:hyperlink w:anchor="_Toc76651303" w:history="1">
        <w:r w:rsidR="00844248" w:rsidRPr="00844248">
          <w:rPr>
            <w:rStyle w:val="Hyperlink"/>
          </w:rPr>
          <w:t>Table 4.12 Pearson Correlation</w:t>
        </w:r>
        <w:r w:rsidR="00844248" w:rsidRPr="00844248">
          <w:rPr>
            <w:webHidden/>
          </w:rPr>
          <w:tab/>
        </w:r>
        <w:r w:rsidR="00844248" w:rsidRPr="00844248">
          <w:rPr>
            <w:webHidden/>
          </w:rPr>
          <w:fldChar w:fldCharType="begin"/>
        </w:r>
        <w:r w:rsidR="00844248" w:rsidRPr="00844248">
          <w:rPr>
            <w:webHidden/>
          </w:rPr>
          <w:instrText xml:space="preserve"> PAGEREF _Toc76651303 \h </w:instrText>
        </w:r>
        <w:r w:rsidR="00844248" w:rsidRPr="00844248">
          <w:rPr>
            <w:webHidden/>
          </w:rPr>
        </w:r>
        <w:r w:rsidR="00844248" w:rsidRPr="00844248">
          <w:rPr>
            <w:webHidden/>
          </w:rPr>
          <w:fldChar w:fldCharType="separate"/>
        </w:r>
        <w:r w:rsidR="00A50717">
          <w:rPr>
            <w:webHidden/>
          </w:rPr>
          <w:t>24</w:t>
        </w:r>
        <w:r w:rsidR="00844248" w:rsidRPr="00844248">
          <w:rPr>
            <w:webHidden/>
          </w:rPr>
          <w:fldChar w:fldCharType="end"/>
        </w:r>
      </w:hyperlink>
    </w:p>
    <w:p w14:paraId="77746266" w14:textId="77777777" w:rsidR="00844248" w:rsidRPr="00844248" w:rsidRDefault="009D3B77" w:rsidP="00844248">
      <w:pPr>
        <w:pStyle w:val="TOC1"/>
        <w:rPr>
          <w:rFonts w:eastAsiaTheme="minorEastAsia"/>
        </w:rPr>
      </w:pPr>
      <w:hyperlink w:anchor="_Toc76651305" w:history="1">
        <w:r w:rsidR="00844248" w:rsidRPr="00844248">
          <w:rPr>
            <w:rStyle w:val="Hyperlink"/>
          </w:rPr>
          <w:t>Table 4.13 Coefficient of Determination (R</w:t>
        </w:r>
        <w:r w:rsidR="00844248" w:rsidRPr="00844248">
          <w:rPr>
            <w:rStyle w:val="Hyperlink"/>
            <w:vertAlign w:val="superscript"/>
          </w:rPr>
          <w:t>2</w:t>
        </w:r>
        <w:r w:rsidR="00844248" w:rsidRPr="00844248">
          <w:rPr>
            <w:rStyle w:val="Hyperlink"/>
          </w:rPr>
          <w:t>)</w:t>
        </w:r>
        <w:r w:rsidR="00844248" w:rsidRPr="00844248">
          <w:rPr>
            <w:webHidden/>
          </w:rPr>
          <w:tab/>
        </w:r>
        <w:r w:rsidR="00844248" w:rsidRPr="00844248">
          <w:rPr>
            <w:webHidden/>
          </w:rPr>
          <w:fldChar w:fldCharType="begin"/>
        </w:r>
        <w:r w:rsidR="00844248" w:rsidRPr="00844248">
          <w:rPr>
            <w:webHidden/>
          </w:rPr>
          <w:instrText xml:space="preserve"> PAGEREF _Toc76651305 \h </w:instrText>
        </w:r>
        <w:r w:rsidR="00844248" w:rsidRPr="00844248">
          <w:rPr>
            <w:webHidden/>
          </w:rPr>
        </w:r>
        <w:r w:rsidR="00844248" w:rsidRPr="00844248">
          <w:rPr>
            <w:webHidden/>
          </w:rPr>
          <w:fldChar w:fldCharType="separate"/>
        </w:r>
        <w:r w:rsidR="00A50717">
          <w:rPr>
            <w:webHidden/>
          </w:rPr>
          <w:t>25</w:t>
        </w:r>
        <w:r w:rsidR="00844248" w:rsidRPr="00844248">
          <w:rPr>
            <w:webHidden/>
          </w:rPr>
          <w:fldChar w:fldCharType="end"/>
        </w:r>
      </w:hyperlink>
    </w:p>
    <w:p w14:paraId="18B6DB61" w14:textId="77777777" w:rsidR="00844248" w:rsidRPr="00844248" w:rsidRDefault="009D3B77" w:rsidP="00844248">
      <w:pPr>
        <w:pStyle w:val="TOC1"/>
        <w:rPr>
          <w:rFonts w:eastAsiaTheme="minorEastAsia"/>
        </w:rPr>
      </w:pPr>
      <w:hyperlink w:anchor="_Toc76651308" w:history="1">
        <w:r w:rsidR="00844248" w:rsidRPr="00844248">
          <w:rPr>
            <w:rStyle w:val="Hyperlink"/>
          </w:rPr>
          <w:t>Table 4.14 ANOVA</w:t>
        </w:r>
        <w:r w:rsidR="00844248" w:rsidRPr="00844248">
          <w:rPr>
            <w:webHidden/>
          </w:rPr>
          <w:tab/>
        </w:r>
        <w:r w:rsidR="00844248" w:rsidRPr="00844248">
          <w:rPr>
            <w:webHidden/>
          </w:rPr>
          <w:fldChar w:fldCharType="begin"/>
        </w:r>
        <w:r w:rsidR="00844248" w:rsidRPr="00844248">
          <w:rPr>
            <w:webHidden/>
          </w:rPr>
          <w:instrText xml:space="preserve"> PAGEREF _Toc76651308 \h </w:instrText>
        </w:r>
        <w:r w:rsidR="00844248" w:rsidRPr="00844248">
          <w:rPr>
            <w:webHidden/>
          </w:rPr>
        </w:r>
        <w:r w:rsidR="00844248" w:rsidRPr="00844248">
          <w:rPr>
            <w:webHidden/>
          </w:rPr>
          <w:fldChar w:fldCharType="separate"/>
        </w:r>
        <w:r w:rsidR="00A50717">
          <w:rPr>
            <w:webHidden/>
          </w:rPr>
          <w:t>26</w:t>
        </w:r>
        <w:r w:rsidR="00844248" w:rsidRPr="00844248">
          <w:rPr>
            <w:webHidden/>
          </w:rPr>
          <w:fldChar w:fldCharType="end"/>
        </w:r>
      </w:hyperlink>
    </w:p>
    <w:p w14:paraId="4FB9892A" w14:textId="77777777" w:rsidR="00844248" w:rsidRDefault="009D3B77" w:rsidP="00844248">
      <w:pPr>
        <w:pStyle w:val="TOC1"/>
        <w:rPr>
          <w:rFonts w:eastAsiaTheme="minorEastAsia"/>
        </w:rPr>
      </w:pPr>
      <w:hyperlink w:anchor="_Toc76651310" w:history="1">
        <w:r w:rsidR="00844248" w:rsidRPr="00844248">
          <w:rPr>
            <w:rStyle w:val="Hyperlink"/>
          </w:rPr>
          <w:t>Table 4.15 Multiple Regression</w:t>
        </w:r>
        <w:r w:rsidR="00844248" w:rsidRPr="00844248">
          <w:rPr>
            <w:webHidden/>
          </w:rPr>
          <w:tab/>
        </w:r>
        <w:r w:rsidR="00844248" w:rsidRPr="00844248">
          <w:rPr>
            <w:webHidden/>
          </w:rPr>
          <w:fldChar w:fldCharType="begin"/>
        </w:r>
        <w:r w:rsidR="00844248" w:rsidRPr="00844248">
          <w:rPr>
            <w:webHidden/>
          </w:rPr>
          <w:instrText xml:space="preserve"> PAGEREF _Toc76651310 \h </w:instrText>
        </w:r>
        <w:r w:rsidR="00844248" w:rsidRPr="00844248">
          <w:rPr>
            <w:webHidden/>
          </w:rPr>
        </w:r>
        <w:r w:rsidR="00844248" w:rsidRPr="00844248">
          <w:rPr>
            <w:webHidden/>
          </w:rPr>
          <w:fldChar w:fldCharType="separate"/>
        </w:r>
        <w:r w:rsidR="00A50717">
          <w:rPr>
            <w:webHidden/>
          </w:rPr>
          <w:t>26</w:t>
        </w:r>
        <w:r w:rsidR="00844248" w:rsidRPr="00844248">
          <w:rPr>
            <w:webHidden/>
          </w:rPr>
          <w:fldChar w:fldCharType="end"/>
        </w:r>
      </w:hyperlink>
    </w:p>
    <w:p w14:paraId="49371A40" w14:textId="77777777" w:rsidR="00BF44FF" w:rsidRPr="008A5260" w:rsidRDefault="00844248" w:rsidP="008A5260">
      <w:pPr>
        <w:spacing w:after="200" w:line="36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fldChar w:fldCharType="end"/>
      </w:r>
    </w:p>
    <w:p w14:paraId="61F6EE2D" w14:textId="77777777" w:rsidR="00BF44FF" w:rsidRPr="008A5260" w:rsidRDefault="00BF44FF" w:rsidP="008A5260">
      <w:pPr>
        <w:spacing w:after="200" w:line="360" w:lineRule="auto"/>
        <w:rPr>
          <w:rFonts w:ascii="Times New Roman" w:eastAsia="Calibri" w:hAnsi="Times New Roman" w:cs="Times New Roman"/>
          <w:color w:val="000000"/>
          <w:sz w:val="24"/>
          <w:szCs w:val="24"/>
        </w:rPr>
      </w:pPr>
    </w:p>
    <w:p w14:paraId="591C27E3" w14:textId="77777777" w:rsidR="00BF44FF" w:rsidRPr="008A5260" w:rsidRDefault="00BF44FF" w:rsidP="008A5260">
      <w:pPr>
        <w:spacing w:after="200" w:line="360" w:lineRule="auto"/>
        <w:rPr>
          <w:rFonts w:ascii="Times New Roman" w:eastAsia="Calibri" w:hAnsi="Times New Roman" w:cs="Times New Roman"/>
          <w:color w:val="000000"/>
          <w:sz w:val="24"/>
          <w:szCs w:val="24"/>
        </w:rPr>
      </w:pPr>
    </w:p>
    <w:p w14:paraId="28330CC1" w14:textId="77777777" w:rsidR="00BF44FF" w:rsidRPr="008A5260" w:rsidRDefault="00BF44FF" w:rsidP="008A5260">
      <w:pPr>
        <w:spacing w:after="200" w:line="360" w:lineRule="auto"/>
        <w:rPr>
          <w:rFonts w:ascii="Times New Roman" w:eastAsia="Calibri" w:hAnsi="Times New Roman" w:cs="Times New Roman"/>
          <w:color w:val="000000"/>
          <w:sz w:val="24"/>
          <w:szCs w:val="24"/>
        </w:rPr>
      </w:pPr>
    </w:p>
    <w:p w14:paraId="497D010F" w14:textId="77777777" w:rsidR="00BF44FF" w:rsidRPr="008A5260" w:rsidRDefault="00BF44FF" w:rsidP="008A5260">
      <w:pPr>
        <w:spacing w:after="200" w:line="360" w:lineRule="auto"/>
        <w:rPr>
          <w:rFonts w:ascii="Times New Roman" w:eastAsia="Calibri" w:hAnsi="Times New Roman" w:cs="Times New Roman"/>
          <w:color w:val="000000"/>
          <w:sz w:val="24"/>
          <w:szCs w:val="24"/>
        </w:rPr>
      </w:pPr>
    </w:p>
    <w:p w14:paraId="5B9E7816" w14:textId="77777777" w:rsidR="00BF44FF" w:rsidRPr="008A5260" w:rsidRDefault="00BF44FF" w:rsidP="008A5260">
      <w:pPr>
        <w:spacing w:after="200" w:line="360" w:lineRule="auto"/>
        <w:rPr>
          <w:rFonts w:ascii="Times New Roman" w:eastAsia="Calibri" w:hAnsi="Times New Roman" w:cs="Times New Roman"/>
          <w:color w:val="000000"/>
          <w:sz w:val="24"/>
          <w:szCs w:val="24"/>
        </w:rPr>
      </w:pPr>
    </w:p>
    <w:p w14:paraId="6971C373" w14:textId="77777777" w:rsidR="00BF44FF" w:rsidRPr="008A5260" w:rsidRDefault="00BF44FF" w:rsidP="008A5260">
      <w:pPr>
        <w:spacing w:after="200" w:line="360" w:lineRule="auto"/>
        <w:rPr>
          <w:rFonts w:ascii="Times New Roman" w:eastAsia="Calibri" w:hAnsi="Times New Roman" w:cs="Times New Roman"/>
          <w:color w:val="000000"/>
          <w:sz w:val="24"/>
          <w:szCs w:val="24"/>
        </w:rPr>
      </w:pPr>
    </w:p>
    <w:p w14:paraId="65ECFEC0" w14:textId="77777777" w:rsidR="00844248" w:rsidRDefault="00844248">
      <w:pPr>
        <w:spacing w:after="200" w:line="276" w:lineRule="auto"/>
        <w:rPr>
          <w:rFonts w:ascii="Times New Roman" w:eastAsia="SimSun" w:hAnsi="Times New Roman" w:cstheme="majorBidi"/>
          <w:b/>
          <w:bCs/>
          <w:sz w:val="24"/>
          <w:szCs w:val="24"/>
          <w:lang w:val="en-GB"/>
        </w:rPr>
      </w:pPr>
      <w:bookmarkStart w:id="24" w:name="_Toc791632"/>
      <w:bookmarkStart w:id="25" w:name="_Toc8890517"/>
      <w:bookmarkStart w:id="26" w:name="_Toc26341471"/>
      <w:bookmarkStart w:id="27" w:name="_Toc76651026"/>
      <w:bookmarkStart w:id="28" w:name="_Toc76651225"/>
      <w:bookmarkStart w:id="29" w:name="_Toc76651337"/>
      <w:r>
        <w:br w:type="page"/>
      </w:r>
    </w:p>
    <w:p w14:paraId="07D01545" w14:textId="56B83E44" w:rsidR="00BF44FF" w:rsidRPr="008A5260" w:rsidRDefault="00BF44FF" w:rsidP="00E56129">
      <w:pPr>
        <w:pStyle w:val="Heading1"/>
      </w:pPr>
      <w:r w:rsidRPr="008A5260">
        <w:t>LIST OF FIGURES</w:t>
      </w:r>
      <w:bookmarkEnd w:id="21"/>
      <w:bookmarkEnd w:id="22"/>
      <w:bookmarkEnd w:id="23"/>
      <w:bookmarkEnd w:id="24"/>
      <w:bookmarkEnd w:id="25"/>
      <w:bookmarkEnd w:id="26"/>
      <w:bookmarkEnd w:id="27"/>
      <w:bookmarkEnd w:id="28"/>
      <w:bookmarkEnd w:id="29"/>
    </w:p>
    <w:bookmarkStart w:id="30" w:name="_Toc523770771"/>
    <w:p w14:paraId="6B56DBE2" w14:textId="72526A8E" w:rsidR="00844248" w:rsidRDefault="00844248" w:rsidP="00844248">
      <w:pPr>
        <w:pStyle w:val="TOC1"/>
        <w:rPr>
          <w:rFonts w:eastAsiaTheme="minorEastAsia"/>
        </w:rPr>
      </w:pPr>
      <w:r>
        <w:fldChar w:fldCharType="begin"/>
      </w:r>
      <w:r>
        <w:instrText xml:space="preserve"> TOC \o "1-3" \h \z \u </w:instrText>
      </w:r>
      <w:r>
        <w:fldChar w:fldCharType="separate"/>
      </w:r>
    </w:p>
    <w:p w14:paraId="428F7842" w14:textId="10A4C853" w:rsidR="00844248" w:rsidRPr="00844248" w:rsidRDefault="009D3B77" w:rsidP="00844248">
      <w:pPr>
        <w:pStyle w:val="TOC1"/>
        <w:rPr>
          <w:rFonts w:eastAsiaTheme="minorEastAsia"/>
        </w:rPr>
      </w:pPr>
      <w:hyperlink w:anchor="_Toc76651360" w:history="1">
        <w:r w:rsidR="00844248" w:rsidRPr="00844248">
          <w:rPr>
            <w:rStyle w:val="Hyperlink"/>
          </w:rPr>
          <w:t>Figure 2.1 conceptual framework</w:t>
        </w:r>
        <w:r w:rsidR="00844248" w:rsidRPr="00844248">
          <w:rPr>
            <w:webHidden/>
          </w:rPr>
          <w:tab/>
        </w:r>
        <w:r w:rsidR="00873ADA">
          <w:rPr>
            <w:webHidden/>
          </w:rPr>
          <w:t>8</w:t>
        </w:r>
      </w:hyperlink>
    </w:p>
    <w:p w14:paraId="24033238" w14:textId="5A049C48" w:rsidR="00BF44FF" w:rsidRPr="008A5260" w:rsidRDefault="00844248" w:rsidP="008A5260">
      <w:pPr>
        <w:tabs>
          <w:tab w:val="left" w:pos="8005"/>
        </w:tabs>
        <w:spacing w:after="0" w:line="36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fldChar w:fldCharType="end"/>
      </w:r>
    </w:p>
    <w:p w14:paraId="29AA6556"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08FE69AA"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232854EF"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5D4F14D0"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3DDE4E0C"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1464FE13"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0173DEF8"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553D8F2F"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35AAD5AB"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75D3CD05"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596D3918"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4E34265C"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41B06CB1"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284690E7"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3631B626"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2C25AD8B"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3C7F69E4"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7F0E12BC" w14:textId="77777777" w:rsidR="00BF44FF" w:rsidRPr="008A5260" w:rsidRDefault="00BF44FF" w:rsidP="008A5260">
      <w:pPr>
        <w:tabs>
          <w:tab w:val="left" w:pos="8005"/>
        </w:tabs>
        <w:spacing w:after="200" w:line="360" w:lineRule="auto"/>
        <w:rPr>
          <w:rFonts w:ascii="Times New Roman" w:eastAsia="Calibri" w:hAnsi="Times New Roman" w:cs="Times New Roman"/>
          <w:color w:val="000000"/>
          <w:sz w:val="24"/>
          <w:szCs w:val="24"/>
        </w:rPr>
      </w:pPr>
    </w:p>
    <w:p w14:paraId="1FCEB741" w14:textId="77777777" w:rsidR="00D25BFF" w:rsidRDefault="00D25BFF">
      <w:pPr>
        <w:spacing w:after="200" w:line="276" w:lineRule="auto"/>
        <w:rPr>
          <w:rFonts w:ascii="Times New Roman" w:eastAsia="SimSun" w:hAnsi="Times New Roman" w:cstheme="majorBidi"/>
          <w:b/>
          <w:bCs/>
          <w:sz w:val="24"/>
          <w:szCs w:val="24"/>
          <w:lang w:val="en-GB"/>
        </w:rPr>
      </w:pPr>
      <w:bookmarkStart w:id="31" w:name="_Toc8890518"/>
      <w:bookmarkStart w:id="32" w:name="_Toc26341472"/>
      <w:r>
        <w:br w:type="page"/>
      </w:r>
    </w:p>
    <w:p w14:paraId="59F1BE5E" w14:textId="3E0F4F07" w:rsidR="00BF44FF" w:rsidRDefault="00FA4D48" w:rsidP="00E56129">
      <w:pPr>
        <w:pStyle w:val="Heading1"/>
      </w:pPr>
      <w:bookmarkStart w:id="33" w:name="_Toc76651027"/>
      <w:bookmarkStart w:id="34" w:name="_Toc76651226"/>
      <w:bookmarkStart w:id="35" w:name="_Toc76651338"/>
      <w:r>
        <w:t xml:space="preserve">ACRONYMS AND </w:t>
      </w:r>
      <w:r w:rsidR="00BF44FF" w:rsidRPr="008A5260">
        <w:t>ABBREVIATIONS</w:t>
      </w:r>
      <w:bookmarkEnd w:id="30"/>
      <w:bookmarkEnd w:id="31"/>
      <w:bookmarkEnd w:id="32"/>
      <w:bookmarkEnd w:id="33"/>
      <w:bookmarkEnd w:id="34"/>
      <w:bookmarkEnd w:id="35"/>
    </w:p>
    <w:p w14:paraId="3D3C922D" w14:textId="77777777" w:rsidR="00FA4D48" w:rsidRPr="00FA4D48" w:rsidRDefault="00FA4D48" w:rsidP="00FA4D48">
      <w:pPr>
        <w:rPr>
          <w:lang w:val="en-GB"/>
        </w:rPr>
      </w:pPr>
    </w:p>
    <w:p w14:paraId="2A20F098" w14:textId="77777777" w:rsidR="00BF44FF" w:rsidRPr="008A5260" w:rsidRDefault="00BF44FF" w:rsidP="008A5260">
      <w:pPr>
        <w:spacing w:after="200" w:line="360" w:lineRule="auto"/>
        <w:rPr>
          <w:rFonts w:ascii="Times New Roman" w:eastAsia="Calibri" w:hAnsi="Times New Roman" w:cs="Times New Roman"/>
          <w:sz w:val="24"/>
          <w:szCs w:val="24"/>
          <w:lang w:val="en-GB"/>
        </w:rPr>
      </w:pPr>
      <w:r w:rsidRPr="008A5260">
        <w:rPr>
          <w:rFonts w:ascii="Times New Roman" w:eastAsia="Calibri" w:hAnsi="Times New Roman" w:cs="Times New Roman"/>
          <w:b/>
          <w:bCs/>
          <w:sz w:val="24"/>
          <w:szCs w:val="24"/>
          <w:lang w:val="en-GB"/>
        </w:rPr>
        <w:t>KPA</w:t>
      </w:r>
      <w:r w:rsidRPr="008A5260">
        <w:rPr>
          <w:rFonts w:ascii="Times New Roman" w:eastAsia="Calibri" w:hAnsi="Times New Roman" w:cs="Times New Roman"/>
          <w:sz w:val="24"/>
          <w:szCs w:val="24"/>
          <w:lang w:val="en-GB"/>
        </w:rPr>
        <w:tab/>
      </w:r>
      <w:r w:rsidRPr="008A5260">
        <w:rPr>
          <w:rFonts w:ascii="Times New Roman" w:eastAsia="Calibri" w:hAnsi="Times New Roman" w:cs="Times New Roman"/>
          <w:sz w:val="24"/>
          <w:szCs w:val="24"/>
          <w:lang w:val="en-GB"/>
        </w:rPr>
        <w:tab/>
        <w:t xml:space="preserve">Kenya Ports Authority </w:t>
      </w:r>
    </w:p>
    <w:p w14:paraId="4CBAC5E5" w14:textId="77777777" w:rsidR="00BF44FF" w:rsidRPr="008A5260" w:rsidRDefault="00BF44FF" w:rsidP="008A5260">
      <w:pPr>
        <w:spacing w:after="200" w:line="360" w:lineRule="auto"/>
        <w:rPr>
          <w:rFonts w:ascii="Times New Roman" w:eastAsia="Calibri" w:hAnsi="Times New Roman" w:cs="Times New Roman"/>
          <w:sz w:val="24"/>
          <w:szCs w:val="24"/>
          <w:lang w:val="en-GB"/>
        </w:rPr>
      </w:pPr>
      <w:r w:rsidRPr="008A5260">
        <w:rPr>
          <w:rFonts w:ascii="Times New Roman" w:eastAsia="Calibri" w:hAnsi="Times New Roman" w:cs="Times New Roman"/>
          <w:b/>
          <w:bCs/>
          <w:sz w:val="24"/>
          <w:szCs w:val="24"/>
          <w:lang w:val="en-GB"/>
        </w:rPr>
        <w:t>TT</w:t>
      </w:r>
      <w:r w:rsidRPr="008A5260">
        <w:rPr>
          <w:rFonts w:ascii="Times New Roman" w:eastAsia="Calibri" w:hAnsi="Times New Roman" w:cs="Times New Roman"/>
          <w:sz w:val="24"/>
          <w:szCs w:val="24"/>
          <w:lang w:val="en-GB"/>
        </w:rPr>
        <w:tab/>
      </w:r>
      <w:r w:rsidRPr="008A5260">
        <w:rPr>
          <w:rFonts w:ascii="Times New Roman" w:eastAsia="Calibri" w:hAnsi="Times New Roman" w:cs="Times New Roman"/>
          <w:sz w:val="24"/>
          <w:szCs w:val="24"/>
          <w:lang w:val="en-GB"/>
        </w:rPr>
        <w:tab/>
        <w:t>Transformational Theory</w:t>
      </w:r>
    </w:p>
    <w:p w14:paraId="3446B164" w14:textId="77777777" w:rsidR="00BF44FF" w:rsidRPr="008A5260" w:rsidRDefault="00BF44FF" w:rsidP="008A5260">
      <w:pPr>
        <w:spacing w:after="200" w:line="360" w:lineRule="auto"/>
        <w:rPr>
          <w:rFonts w:ascii="Times New Roman" w:eastAsia="Calibri" w:hAnsi="Times New Roman" w:cs="Times New Roman"/>
          <w:sz w:val="24"/>
          <w:szCs w:val="24"/>
          <w:lang w:val="en-GB"/>
        </w:rPr>
      </w:pPr>
      <w:r w:rsidRPr="008A5260">
        <w:rPr>
          <w:rFonts w:ascii="Times New Roman" w:eastAsia="Calibri" w:hAnsi="Times New Roman" w:cs="Times New Roman"/>
          <w:b/>
          <w:bCs/>
          <w:sz w:val="24"/>
          <w:szCs w:val="24"/>
          <w:lang w:val="en-GB"/>
        </w:rPr>
        <w:t>GDP</w:t>
      </w:r>
      <w:r w:rsidRPr="008A5260">
        <w:rPr>
          <w:rFonts w:ascii="Times New Roman" w:eastAsia="Calibri" w:hAnsi="Times New Roman" w:cs="Times New Roman"/>
          <w:sz w:val="24"/>
          <w:szCs w:val="24"/>
          <w:lang w:val="en-GB"/>
        </w:rPr>
        <w:tab/>
      </w:r>
      <w:r w:rsidRPr="008A5260">
        <w:rPr>
          <w:rFonts w:ascii="Times New Roman" w:eastAsia="Calibri" w:hAnsi="Times New Roman" w:cs="Times New Roman"/>
          <w:sz w:val="24"/>
          <w:szCs w:val="24"/>
          <w:lang w:val="en-GB"/>
        </w:rPr>
        <w:tab/>
        <w:t>Gross Domestic Product</w:t>
      </w:r>
    </w:p>
    <w:p w14:paraId="171022F2" w14:textId="77777777" w:rsidR="00BF44FF" w:rsidRPr="008A5260" w:rsidRDefault="00BF44FF" w:rsidP="008A5260">
      <w:pPr>
        <w:spacing w:after="200" w:line="360" w:lineRule="auto"/>
        <w:jc w:val="center"/>
        <w:rPr>
          <w:rFonts w:ascii="Times New Roman" w:eastAsia="Calibri" w:hAnsi="Times New Roman" w:cs="Times New Roman"/>
          <w:sz w:val="24"/>
          <w:szCs w:val="24"/>
          <w:lang w:val="en-GB"/>
        </w:rPr>
      </w:pPr>
    </w:p>
    <w:p w14:paraId="61195AAE"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24B8AAF7"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5B8392D5"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61A4CBB2"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0A274F19"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211226FC"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506E4E2A"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32B97913"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1066A340"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4C917D74"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0486B59E" w14:textId="77777777" w:rsidR="00BF44FF" w:rsidRPr="008A5260" w:rsidRDefault="00BF44FF" w:rsidP="008A5260">
      <w:pPr>
        <w:spacing w:after="200" w:line="360" w:lineRule="auto"/>
        <w:jc w:val="center"/>
        <w:rPr>
          <w:rFonts w:ascii="Times New Roman" w:eastAsia="Times New Roman" w:hAnsi="Times New Roman" w:cs="Times New Roman"/>
          <w:bCs/>
          <w:color w:val="000000"/>
          <w:sz w:val="24"/>
          <w:szCs w:val="24"/>
          <w:lang w:val="en-GB"/>
        </w:rPr>
      </w:pPr>
    </w:p>
    <w:p w14:paraId="3EF22625" w14:textId="77777777" w:rsidR="00BF44FF" w:rsidRPr="008A5260" w:rsidRDefault="00BF44FF" w:rsidP="008A5260">
      <w:pPr>
        <w:spacing w:after="200" w:line="360" w:lineRule="auto"/>
        <w:rPr>
          <w:rFonts w:ascii="Times New Roman" w:eastAsia="Times New Roman" w:hAnsi="Times New Roman" w:cs="Times New Roman"/>
          <w:bCs/>
          <w:color w:val="000000"/>
          <w:sz w:val="24"/>
          <w:szCs w:val="24"/>
          <w:lang w:val="en-GB"/>
        </w:rPr>
      </w:pPr>
    </w:p>
    <w:p w14:paraId="6AAE38AC" w14:textId="77777777" w:rsidR="00BF44FF" w:rsidRDefault="00BF44FF" w:rsidP="008A5260">
      <w:pPr>
        <w:spacing w:after="200" w:line="360" w:lineRule="auto"/>
        <w:rPr>
          <w:rFonts w:ascii="Times New Roman" w:eastAsia="Times New Roman" w:hAnsi="Times New Roman" w:cs="Times New Roman"/>
          <w:bCs/>
          <w:color w:val="000000"/>
          <w:sz w:val="24"/>
          <w:szCs w:val="24"/>
          <w:lang w:val="en-GB"/>
        </w:rPr>
      </w:pPr>
    </w:p>
    <w:p w14:paraId="38C11984" w14:textId="77777777" w:rsidR="00734E38" w:rsidRPr="008A5260" w:rsidRDefault="00734E38" w:rsidP="008A5260">
      <w:pPr>
        <w:spacing w:after="200" w:line="360" w:lineRule="auto"/>
        <w:rPr>
          <w:rFonts w:ascii="Times New Roman" w:eastAsia="Times New Roman" w:hAnsi="Times New Roman" w:cs="Times New Roman"/>
          <w:bCs/>
          <w:color w:val="000000"/>
          <w:sz w:val="24"/>
          <w:szCs w:val="24"/>
          <w:lang w:val="en-GB"/>
        </w:rPr>
      </w:pPr>
    </w:p>
    <w:p w14:paraId="41F76F91" w14:textId="77777777" w:rsidR="00874B59" w:rsidRDefault="00874B59">
      <w:pPr>
        <w:spacing w:after="200" w:line="276" w:lineRule="auto"/>
        <w:rPr>
          <w:rFonts w:ascii="Times New Roman" w:eastAsia="SimSun" w:hAnsi="Times New Roman" w:cstheme="majorBidi"/>
          <w:b/>
          <w:bCs/>
          <w:sz w:val="24"/>
          <w:szCs w:val="24"/>
          <w:lang w:val="en-GB"/>
        </w:rPr>
      </w:pPr>
      <w:bookmarkStart w:id="36" w:name="_Toc484458139"/>
      <w:bookmarkStart w:id="37" w:name="_Toc523770772"/>
      <w:bookmarkStart w:id="38" w:name="_Toc8890519"/>
      <w:bookmarkStart w:id="39" w:name="_Toc26341473"/>
      <w:r>
        <w:br w:type="page"/>
      </w:r>
    </w:p>
    <w:p w14:paraId="62FCC088" w14:textId="1D809ADB" w:rsidR="00BF44FF" w:rsidRDefault="00844D73" w:rsidP="00E56129">
      <w:pPr>
        <w:pStyle w:val="Heading1"/>
      </w:pPr>
      <w:bookmarkStart w:id="40" w:name="_Toc76651028"/>
      <w:bookmarkStart w:id="41" w:name="_Toc76651227"/>
      <w:bookmarkStart w:id="42" w:name="_Toc76651339"/>
      <w:r>
        <w:t xml:space="preserve">OPERATIONAL </w:t>
      </w:r>
      <w:r w:rsidR="00BF44FF" w:rsidRPr="008A5260">
        <w:t>DEFINITION OF TERMS</w:t>
      </w:r>
      <w:bookmarkEnd w:id="36"/>
      <w:bookmarkEnd w:id="37"/>
      <w:bookmarkEnd w:id="38"/>
      <w:bookmarkEnd w:id="39"/>
      <w:bookmarkEnd w:id="40"/>
      <w:bookmarkEnd w:id="41"/>
      <w:bookmarkEnd w:id="42"/>
    </w:p>
    <w:p w14:paraId="57C09D51" w14:textId="77777777" w:rsidR="00FA4D48" w:rsidRPr="00FA4D48" w:rsidRDefault="00FA4D48" w:rsidP="00FA4D48">
      <w:pPr>
        <w:rPr>
          <w:lang w:val="en-GB"/>
        </w:rPr>
      </w:pPr>
    </w:p>
    <w:p w14:paraId="15730A9C" w14:textId="4BACC3D6" w:rsidR="00BF44FF" w:rsidRPr="008A5260" w:rsidRDefault="00BF44FF" w:rsidP="00844D73">
      <w:pPr>
        <w:spacing w:after="200" w:line="360" w:lineRule="auto"/>
        <w:ind w:left="2160" w:hanging="2160"/>
        <w:jc w:val="both"/>
        <w:rPr>
          <w:rFonts w:ascii="Times New Roman" w:eastAsia="Calibri" w:hAnsi="Times New Roman" w:cs="Times New Roman"/>
          <w:sz w:val="24"/>
          <w:szCs w:val="24"/>
          <w:lang w:val="en-GB"/>
        </w:rPr>
      </w:pPr>
      <w:r w:rsidRPr="00844D73">
        <w:rPr>
          <w:rFonts w:ascii="Times New Roman" w:eastAsia="Calibri" w:hAnsi="Times New Roman" w:cs="Times New Roman"/>
          <w:b/>
          <w:bCs/>
          <w:sz w:val="24"/>
          <w:szCs w:val="24"/>
          <w:lang w:val="en-GB"/>
        </w:rPr>
        <w:t>Collaboration</w:t>
      </w:r>
      <w:r w:rsidR="00844D73">
        <w:rPr>
          <w:rFonts w:ascii="Times New Roman" w:eastAsia="Calibri" w:hAnsi="Times New Roman" w:cs="Times New Roman"/>
          <w:b/>
          <w:bCs/>
          <w:sz w:val="24"/>
          <w:szCs w:val="24"/>
          <w:lang w:val="en-GB"/>
        </w:rPr>
        <w:tab/>
      </w:r>
      <w:r w:rsidR="00844D73" w:rsidRPr="00844D73">
        <w:rPr>
          <w:rFonts w:ascii="Times New Roman" w:eastAsia="Calibri" w:hAnsi="Times New Roman" w:cs="Times New Roman"/>
          <w:bCs/>
          <w:sz w:val="24"/>
          <w:szCs w:val="24"/>
          <w:lang w:val="en-GB"/>
        </w:rPr>
        <w:t>This is a</w:t>
      </w:r>
      <w:r w:rsidR="00844D73">
        <w:rPr>
          <w:rFonts w:ascii="Times New Roman" w:eastAsia="Calibri" w:hAnsi="Times New Roman" w:cs="Times New Roman"/>
          <w:b/>
          <w:bCs/>
          <w:sz w:val="24"/>
          <w:szCs w:val="24"/>
          <w:lang w:val="en-GB"/>
        </w:rPr>
        <w:t xml:space="preserve"> </w:t>
      </w:r>
      <w:r w:rsidRPr="008A5260">
        <w:rPr>
          <w:rFonts w:ascii="Times New Roman" w:eastAsia="Calibri" w:hAnsi="Times New Roman" w:cs="Times New Roman"/>
          <w:bCs/>
          <w:sz w:val="24"/>
          <w:szCs w:val="24"/>
          <w:lang w:val="en-GB"/>
        </w:rPr>
        <w:t xml:space="preserve">collaboration management style of managing office conflict is where all the parties involved in conflict put their differences together and arrive at a common solution where each party mutually benefits </w:t>
      </w:r>
      <w:r w:rsidRPr="008A5260">
        <w:rPr>
          <w:rFonts w:ascii="Times New Roman" w:eastAsia="Calibri" w:hAnsi="Times New Roman" w:cs="Times New Roman"/>
          <w:sz w:val="24"/>
          <w:szCs w:val="24"/>
        </w:rPr>
        <w:t>(Levine, 2015)</w:t>
      </w:r>
      <w:r w:rsidRPr="008A5260">
        <w:rPr>
          <w:rFonts w:ascii="Times New Roman" w:eastAsia="Calibri" w:hAnsi="Times New Roman" w:cs="Times New Roman"/>
          <w:sz w:val="24"/>
          <w:szCs w:val="24"/>
          <w:lang w:val="en-GB"/>
        </w:rPr>
        <w:t>.</w:t>
      </w:r>
    </w:p>
    <w:p w14:paraId="796AB70B" w14:textId="6A7B87C2" w:rsidR="00BF44FF" w:rsidRPr="008A5260" w:rsidRDefault="00BF44FF" w:rsidP="00844D73">
      <w:pPr>
        <w:spacing w:after="200" w:line="360" w:lineRule="auto"/>
        <w:ind w:left="2160" w:hanging="2160"/>
        <w:jc w:val="both"/>
        <w:rPr>
          <w:rFonts w:ascii="Times New Roman" w:eastAsia="Calibri" w:hAnsi="Times New Roman" w:cs="Times New Roman"/>
          <w:sz w:val="24"/>
          <w:szCs w:val="24"/>
          <w:lang w:val="en-GB"/>
        </w:rPr>
      </w:pPr>
      <w:r w:rsidRPr="00844D73">
        <w:rPr>
          <w:rFonts w:ascii="Times New Roman" w:eastAsia="Calibri" w:hAnsi="Times New Roman" w:cs="Times New Roman"/>
          <w:b/>
          <w:bCs/>
          <w:sz w:val="24"/>
          <w:szCs w:val="24"/>
        </w:rPr>
        <w:t>Mediation</w:t>
      </w:r>
      <w:r w:rsidR="00844D73">
        <w:rPr>
          <w:rFonts w:ascii="Times New Roman" w:eastAsia="Calibri" w:hAnsi="Times New Roman" w:cs="Times New Roman"/>
          <w:bCs/>
          <w:sz w:val="24"/>
          <w:szCs w:val="24"/>
        </w:rPr>
        <w:tab/>
        <w:t>M</w:t>
      </w:r>
      <w:r w:rsidR="004B4255">
        <w:rPr>
          <w:rFonts w:ascii="Times New Roman" w:eastAsia="Calibri" w:hAnsi="Times New Roman" w:cs="Times New Roman"/>
          <w:bCs/>
          <w:sz w:val="24"/>
          <w:szCs w:val="24"/>
          <w:lang w:val="en-GB"/>
        </w:rPr>
        <w:t>ediation</w:t>
      </w:r>
      <w:r w:rsidRPr="008A5260">
        <w:rPr>
          <w:rFonts w:ascii="Times New Roman" w:eastAsia="Calibri" w:hAnsi="Times New Roman" w:cs="Times New Roman"/>
          <w:sz w:val="24"/>
          <w:szCs w:val="24"/>
        </w:rPr>
        <w:t xml:space="preserve"> is office conflict solving method in which a neutral mediator assists the parties through constructive discussions and negotiations of their issues in order to reach a mutually acceptable resolution (Amegashie, 2016</w:t>
      </w:r>
      <w:r w:rsidRPr="008A5260">
        <w:rPr>
          <w:rFonts w:ascii="Times New Roman" w:eastAsia="Calibri" w:hAnsi="Times New Roman" w:cs="Times New Roman"/>
          <w:sz w:val="24"/>
          <w:szCs w:val="24"/>
          <w:lang w:val="en-GB"/>
        </w:rPr>
        <w:t>).</w:t>
      </w:r>
    </w:p>
    <w:p w14:paraId="0DFD1FEE" w14:textId="705350BA" w:rsidR="00BF44FF" w:rsidRDefault="00BF44FF" w:rsidP="00844D73">
      <w:pPr>
        <w:spacing w:after="200" w:line="360" w:lineRule="auto"/>
        <w:ind w:left="2160" w:hanging="2160"/>
        <w:jc w:val="both"/>
        <w:rPr>
          <w:rFonts w:ascii="Times New Roman" w:eastAsia="Calibri" w:hAnsi="Times New Roman" w:cs="Times New Roman"/>
          <w:sz w:val="24"/>
          <w:szCs w:val="24"/>
          <w:lang w:val="en-GB"/>
        </w:rPr>
      </w:pPr>
      <w:r w:rsidRPr="00844D73">
        <w:rPr>
          <w:rFonts w:ascii="Times New Roman" w:eastAsia="Calibri" w:hAnsi="Times New Roman" w:cs="Times New Roman"/>
          <w:b/>
          <w:bCs/>
          <w:sz w:val="24"/>
          <w:szCs w:val="24"/>
        </w:rPr>
        <w:t>Negotiation</w:t>
      </w:r>
      <w:r w:rsidR="00844D73">
        <w:rPr>
          <w:rFonts w:ascii="Times New Roman" w:eastAsia="Calibri" w:hAnsi="Times New Roman" w:cs="Times New Roman"/>
          <w:bCs/>
          <w:sz w:val="24"/>
          <w:szCs w:val="24"/>
        </w:rPr>
        <w:tab/>
        <w:t xml:space="preserve">Negotiation </w:t>
      </w:r>
      <w:r w:rsidRPr="008A5260">
        <w:rPr>
          <w:rFonts w:ascii="Times New Roman" w:eastAsia="Calibri" w:hAnsi="Times New Roman" w:cs="Times New Roman"/>
          <w:bCs/>
          <w:sz w:val="24"/>
          <w:szCs w:val="24"/>
        </w:rPr>
        <w:t xml:space="preserve">is a process whereby two conflicting parties each with different opinions, different goals and objectives attempt to reach a mutually satisfactory result on a matter of common </w:t>
      </w:r>
      <w:r w:rsidR="007C76F0" w:rsidRPr="008A5260">
        <w:rPr>
          <w:rFonts w:ascii="Times New Roman" w:eastAsia="Calibri" w:hAnsi="Times New Roman" w:cs="Times New Roman"/>
          <w:bCs/>
          <w:sz w:val="24"/>
          <w:szCs w:val="24"/>
        </w:rPr>
        <w:t xml:space="preserve">concern </w:t>
      </w:r>
      <w:r w:rsidR="007C76F0" w:rsidRPr="008A5260">
        <w:rPr>
          <w:rFonts w:ascii="Times New Roman" w:eastAsia="Calibri" w:hAnsi="Times New Roman" w:cs="Times New Roman"/>
          <w:sz w:val="24"/>
          <w:szCs w:val="24"/>
          <w:lang w:val="en-GB"/>
        </w:rPr>
        <w:t>(</w:t>
      </w:r>
      <w:r w:rsidRPr="008A5260">
        <w:rPr>
          <w:rFonts w:ascii="Times New Roman" w:eastAsia="Calibri" w:hAnsi="Times New Roman" w:cs="Times New Roman"/>
          <w:sz w:val="24"/>
          <w:szCs w:val="24"/>
          <w:lang w:val="en-GB"/>
        </w:rPr>
        <w:t>Amidu, 2015)</w:t>
      </w:r>
    </w:p>
    <w:p w14:paraId="63752833" w14:textId="6A82CD48" w:rsidR="0004554D" w:rsidRPr="008A5260" w:rsidRDefault="0004554D" w:rsidP="00844D73">
      <w:pPr>
        <w:spacing w:after="200" w:line="360" w:lineRule="auto"/>
        <w:ind w:left="2160" w:hanging="2160"/>
        <w:jc w:val="both"/>
        <w:rPr>
          <w:rFonts w:ascii="Times New Roman" w:eastAsia="Calibri" w:hAnsi="Times New Roman" w:cs="Times New Roman"/>
          <w:sz w:val="24"/>
          <w:szCs w:val="24"/>
          <w:lang w:val="en-GB"/>
        </w:rPr>
      </w:pPr>
    </w:p>
    <w:p w14:paraId="42BE958C" w14:textId="77777777" w:rsidR="00BF44FF" w:rsidRPr="008A5260" w:rsidRDefault="00BF44FF" w:rsidP="008A5260">
      <w:pPr>
        <w:spacing w:after="200" w:line="360" w:lineRule="auto"/>
        <w:jc w:val="both"/>
        <w:rPr>
          <w:rFonts w:ascii="Times New Roman" w:eastAsia="Calibri" w:hAnsi="Times New Roman" w:cs="Times New Roman"/>
          <w:sz w:val="24"/>
          <w:szCs w:val="24"/>
          <w:lang w:val="en-GB"/>
        </w:rPr>
      </w:pPr>
    </w:p>
    <w:p w14:paraId="247BFC85" w14:textId="77777777" w:rsidR="00BF44FF" w:rsidRPr="008A5260" w:rsidRDefault="00BF44FF" w:rsidP="008A5260">
      <w:pPr>
        <w:spacing w:after="200" w:line="360" w:lineRule="auto"/>
        <w:jc w:val="both"/>
        <w:rPr>
          <w:rFonts w:ascii="Times New Roman" w:eastAsia="Calibri" w:hAnsi="Times New Roman" w:cs="Times New Roman"/>
          <w:sz w:val="24"/>
          <w:szCs w:val="24"/>
          <w:lang w:val="en-GB"/>
        </w:rPr>
      </w:pPr>
    </w:p>
    <w:p w14:paraId="439339EE" w14:textId="77777777" w:rsidR="00BF44FF" w:rsidRPr="008A5260" w:rsidRDefault="00BF44FF" w:rsidP="008A5260">
      <w:pPr>
        <w:spacing w:after="200" w:line="360" w:lineRule="auto"/>
        <w:jc w:val="both"/>
        <w:rPr>
          <w:rFonts w:ascii="Times New Roman" w:eastAsia="Calibri" w:hAnsi="Times New Roman" w:cs="Times New Roman"/>
          <w:sz w:val="24"/>
          <w:szCs w:val="24"/>
          <w:lang w:val="en-GB"/>
        </w:rPr>
      </w:pPr>
    </w:p>
    <w:p w14:paraId="02224179"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7736628C"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7C6F796A"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5B91BF48"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01641D07"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78BA5049"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1EA6E9F2"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0469BDD0"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67A38052"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067EA6A1"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43CB23FD" w14:textId="77777777" w:rsidR="00BF44FF" w:rsidRPr="008A5260" w:rsidRDefault="00BF44FF" w:rsidP="008A5260">
      <w:pPr>
        <w:autoSpaceDE w:val="0"/>
        <w:autoSpaceDN w:val="0"/>
        <w:adjustRightInd w:val="0"/>
        <w:spacing w:line="360" w:lineRule="auto"/>
        <w:ind w:left="360"/>
        <w:contextualSpacing/>
        <w:jc w:val="both"/>
        <w:rPr>
          <w:rFonts w:ascii="Times New Roman" w:eastAsia="Calibri" w:hAnsi="Times New Roman" w:cs="Times New Roman"/>
          <w:sz w:val="24"/>
          <w:szCs w:val="24"/>
        </w:rPr>
      </w:pPr>
    </w:p>
    <w:p w14:paraId="492C2150" w14:textId="77777777" w:rsidR="00BF44FF" w:rsidRPr="008A5260" w:rsidRDefault="00BF44FF" w:rsidP="00FA4D48">
      <w:pPr>
        <w:autoSpaceDE w:val="0"/>
        <w:autoSpaceDN w:val="0"/>
        <w:adjustRightInd w:val="0"/>
        <w:spacing w:line="360" w:lineRule="auto"/>
        <w:contextualSpacing/>
        <w:jc w:val="both"/>
        <w:rPr>
          <w:rFonts w:ascii="Times New Roman" w:eastAsia="Calibri" w:hAnsi="Times New Roman" w:cs="Times New Roman"/>
          <w:sz w:val="24"/>
          <w:szCs w:val="24"/>
        </w:rPr>
      </w:pPr>
    </w:p>
    <w:p w14:paraId="667736B6" w14:textId="77777777" w:rsidR="00874B59" w:rsidRDefault="00874B59" w:rsidP="00E56129">
      <w:pPr>
        <w:pStyle w:val="Heading1"/>
        <w:sectPr w:rsidR="00874B59" w:rsidSect="00874B59">
          <w:footerReference w:type="default" r:id="rId9"/>
          <w:pgSz w:w="11907" w:h="16839" w:code="9"/>
          <w:pgMar w:top="1440" w:right="1440" w:bottom="1440" w:left="1440" w:header="720" w:footer="720" w:gutter="0"/>
          <w:pgNumType w:fmt="lowerRoman"/>
          <w:cols w:space="720"/>
          <w:docGrid w:linePitch="360"/>
        </w:sectPr>
      </w:pPr>
    </w:p>
    <w:p w14:paraId="3D06D926" w14:textId="0856D1A0" w:rsidR="00F37D2F" w:rsidRPr="00FA4D48" w:rsidRDefault="00F37D2F" w:rsidP="00E56129">
      <w:pPr>
        <w:pStyle w:val="Heading1"/>
      </w:pPr>
      <w:bookmarkStart w:id="43" w:name="_Toc76651029"/>
      <w:bookmarkStart w:id="44" w:name="_Toc76651228"/>
      <w:bookmarkStart w:id="45" w:name="_Toc76651340"/>
      <w:r w:rsidRPr="00FA4D48">
        <w:t>CHAPTER ONE</w:t>
      </w:r>
      <w:bookmarkEnd w:id="43"/>
      <w:bookmarkEnd w:id="44"/>
      <w:bookmarkEnd w:id="45"/>
    </w:p>
    <w:p w14:paraId="4AC54D89" w14:textId="79405F35" w:rsidR="00F37D2F" w:rsidRPr="00D13DAD" w:rsidRDefault="00F37D2F" w:rsidP="00D13DAD">
      <w:pPr>
        <w:jc w:val="center"/>
        <w:rPr>
          <w:rFonts w:ascii="Times New Roman" w:hAnsi="Times New Roman" w:cs="Times New Roman"/>
          <w:b/>
          <w:bCs/>
          <w:sz w:val="24"/>
          <w:szCs w:val="24"/>
        </w:rPr>
      </w:pPr>
      <w:bookmarkStart w:id="46" w:name="_Toc484437833"/>
      <w:bookmarkStart w:id="47" w:name="_Toc526004092"/>
      <w:bookmarkStart w:id="48" w:name="_Toc1817288"/>
      <w:bookmarkStart w:id="49" w:name="_Toc26341477"/>
      <w:bookmarkStart w:id="50" w:name="_Toc76651030"/>
      <w:bookmarkStart w:id="51" w:name="_Toc76651229"/>
      <w:bookmarkStart w:id="52" w:name="_Toc76651341"/>
      <w:r w:rsidRPr="00D13DAD">
        <w:rPr>
          <w:rFonts w:ascii="Times New Roman" w:hAnsi="Times New Roman" w:cs="Times New Roman"/>
          <w:b/>
          <w:bCs/>
          <w:sz w:val="24"/>
          <w:szCs w:val="24"/>
        </w:rPr>
        <w:t>INTRODUCTION</w:t>
      </w:r>
      <w:bookmarkEnd w:id="46"/>
      <w:bookmarkEnd w:id="47"/>
      <w:bookmarkEnd w:id="48"/>
      <w:bookmarkEnd w:id="49"/>
      <w:bookmarkEnd w:id="50"/>
      <w:bookmarkEnd w:id="51"/>
      <w:bookmarkEnd w:id="52"/>
    </w:p>
    <w:p w14:paraId="2A86C85A" w14:textId="36B35CB9" w:rsidR="004C6991" w:rsidRPr="00D13DAD" w:rsidRDefault="00D13DAD" w:rsidP="00D13DAD">
      <w:pPr>
        <w:rPr>
          <w:rFonts w:ascii="Times New Roman" w:hAnsi="Times New Roman" w:cs="Times New Roman"/>
          <w:b/>
          <w:bCs/>
          <w:sz w:val="24"/>
          <w:szCs w:val="24"/>
        </w:rPr>
      </w:pPr>
      <w:bookmarkStart w:id="53" w:name="_Toc484437834"/>
      <w:bookmarkStart w:id="54" w:name="_Toc526004093"/>
      <w:bookmarkStart w:id="55" w:name="_Toc1817289"/>
      <w:bookmarkStart w:id="56" w:name="_Toc26341478"/>
      <w:bookmarkStart w:id="57" w:name="_Toc76651031"/>
      <w:bookmarkStart w:id="58" w:name="_Toc76651230"/>
      <w:bookmarkStart w:id="59" w:name="_Toc76651342"/>
      <w:r w:rsidRPr="00D13DAD">
        <w:rPr>
          <w:rFonts w:ascii="Times New Roman" w:hAnsi="Times New Roman" w:cs="Times New Roman"/>
          <w:b/>
          <w:bCs/>
          <w:sz w:val="24"/>
          <w:szCs w:val="24"/>
        </w:rPr>
        <w:t xml:space="preserve">1.0 </w:t>
      </w:r>
      <w:r w:rsidR="004C6991" w:rsidRPr="00D13DAD">
        <w:rPr>
          <w:rFonts w:ascii="Times New Roman" w:hAnsi="Times New Roman" w:cs="Times New Roman"/>
          <w:b/>
          <w:bCs/>
          <w:sz w:val="24"/>
          <w:szCs w:val="24"/>
        </w:rPr>
        <w:t>Introduction</w:t>
      </w:r>
    </w:p>
    <w:p w14:paraId="2CFF5B24" w14:textId="65E3E235" w:rsidR="004C6991" w:rsidRDefault="004C6991" w:rsidP="00DA1411">
      <w:pPr>
        <w:spacing w:line="360" w:lineRule="auto"/>
        <w:jc w:val="both"/>
        <w:rPr>
          <w:rFonts w:ascii="Times New Roman" w:hAnsi="Times New Roman" w:cs="Times New Roman"/>
          <w:sz w:val="24"/>
          <w:szCs w:val="24"/>
          <w:lang w:val="en-GB"/>
        </w:rPr>
      </w:pPr>
      <w:r w:rsidRPr="005C1BCF">
        <w:rPr>
          <w:rFonts w:ascii="Times New Roman" w:hAnsi="Times New Roman" w:cs="Times New Roman"/>
          <w:sz w:val="24"/>
          <w:szCs w:val="24"/>
          <w:lang w:val="en-GB"/>
        </w:rPr>
        <w:t>This chapter highlight and gives the introductory section of the study topic</w:t>
      </w:r>
      <w:r w:rsidR="005C1BCF" w:rsidRPr="005C1BCF">
        <w:rPr>
          <w:rFonts w:ascii="Times New Roman" w:hAnsi="Times New Roman" w:cs="Times New Roman"/>
          <w:sz w:val="24"/>
          <w:szCs w:val="24"/>
          <w:lang w:val="en-GB"/>
        </w:rPr>
        <w:t xml:space="preserve"> by focusing on the background of the study. The statement of the problem, research objectives and justification of the study as well as the scope and summary of the study were covered.</w:t>
      </w:r>
    </w:p>
    <w:p w14:paraId="0E3C6C98" w14:textId="69D83279" w:rsidR="00F37D2F" w:rsidRPr="00D13DAD" w:rsidRDefault="00F37D2F" w:rsidP="00D13DAD">
      <w:pPr>
        <w:rPr>
          <w:rFonts w:ascii="Times New Roman" w:hAnsi="Times New Roman" w:cs="Times New Roman"/>
          <w:b/>
          <w:bCs/>
          <w:sz w:val="24"/>
          <w:szCs w:val="24"/>
        </w:rPr>
      </w:pPr>
      <w:r w:rsidRPr="00D13DAD">
        <w:rPr>
          <w:rFonts w:ascii="Times New Roman" w:hAnsi="Times New Roman" w:cs="Times New Roman"/>
          <w:b/>
          <w:bCs/>
          <w:sz w:val="24"/>
          <w:szCs w:val="24"/>
        </w:rPr>
        <w:t>1.1 Background of t</w:t>
      </w:r>
      <w:bookmarkEnd w:id="53"/>
      <w:bookmarkEnd w:id="54"/>
      <w:bookmarkEnd w:id="55"/>
      <w:r w:rsidR="00FA4D48" w:rsidRPr="00D13DAD">
        <w:rPr>
          <w:rFonts w:ascii="Times New Roman" w:hAnsi="Times New Roman" w:cs="Times New Roman"/>
          <w:b/>
          <w:bCs/>
          <w:sz w:val="24"/>
          <w:szCs w:val="24"/>
        </w:rPr>
        <w:t>he S</w:t>
      </w:r>
      <w:r w:rsidRPr="00D13DAD">
        <w:rPr>
          <w:rFonts w:ascii="Times New Roman" w:hAnsi="Times New Roman" w:cs="Times New Roman"/>
          <w:b/>
          <w:bCs/>
          <w:sz w:val="24"/>
          <w:szCs w:val="24"/>
        </w:rPr>
        <w:t>tudy</w:t>
      </w:r>
      <w:bookmarkEnd w:id="56"/>
      <w:bookmarkEnd w:id="57"/>
      <w:bookmarkEnd w:id="58"/>
      <w:bookmarkEnd w:id="59"/>
    </w:p>
    <w:p w14:paraId="3F1EC54E" w14:textId="77777777" w:rsidR="00ED7DE2" w:rsidRPr="008A5260" w:rsidRDefault="00ED7DE2" w:rsidP="008A5260">
      <w:pPr>
        <w:spacing w:line="360" w:lineRule="auto"/>
        <w:jc w:val="both"/>
        <w:rPr>
          <w:rFonts w:ascii="Times New Roman" w:hAnsi="Times New Roman" w:cs="Times New Roman"/>
          <w:bCs/>
          <w:sz w:val="24"/>
          <w:szCs w:val="24"/>
        </w:rPr>
      </w:pPr>
      <w:r w:rsidRPr="008A5260">
        <w:rPr>
          <w:rFonts w:ascii="Times New Roman" w:hAnsi="Times New Roman" w:cs="Times New Roman"/>
          <w:bCs/>
          <w:sz w:val="24"/>
          <w:szCs w:val="24"/>
        </w:rPr>
        <w:t xml:space="preserve">Conflict resolution involves the implementation of other plans and actions to reduce conflict in the organization. </w:t>
      </w:r>
      <w:r w:rsidR="00E871B9" w:rsidRPr="008A5260">
        <w:rPr>
          <w:rFonts w:ascii="Times New Roman" w:hAnsi="Times New Roman" w:cs="Times New Roman"/>
          <w:bCs/>
          <w:sz w:val="24"/>
          <w:szCs w:val="24"/>
        </w:rPr>
        <w:t>An</w:t>
      </w:r>
      <w:r w:rsidRPr="008A5260">
        <w:rPr>
          <w:rFonts w:ascii="Times New Roman" w:hAnsi="Times New Roman" w:cs="Times New Roman"/>
          <w:bCs/>
          <w:sz w:val="24"/>
          <w:szCs w:val="24"/>
        </w:rPr>
        <w:t xml:space="preserve"> increase in office warfare reduces workflow and organizational performance (Edwin, 2017). As such, management teams help teams develop the skills to resolve conflicts by reducing office disputes and creating awareness about the types of office disputes that exist and communicate effectively when opposed to co-operation. When inconsistencies in office within the organization are reduced or reduced, they reduce the level of employee dissatisfaction, increase employee turnover and business output, for the organization to achieve goals and objectives. For all organizations to be successful and achieve their </w:t>
      </w:r>
      <w:r w:rsidR="006F3619" w:rsidRPr="008A5260">
        <w:rPr>
          <w:rFonts w:ascii="Times New Roman" w:hAnsi="Times New Roman" w:cs="Times New Roman"/>
          <w:bCs/>
          <w:sz w:val="24"/>
          <w:szCs w:val="24"/>
        </w:rPr>
        <w:t>goals</w:t>
      </w:r>
      <w:r w:rsidRPr="008A5260">
        <w:rPr>
          <w:rFonts w:ascii="Times New Roman" w:hAnsi="Times New Roman" w:cs="Times New Roman"/>
          <w:bCs/>
          <w:sz w:val="24"/>
          <w:szCs w:val="24"/>
        </w:rPr>
        <w:t xml:space="preserve"> there must be a level of conflict. Office tensions arise when there is disagreement over interests, perspectives, lack of freedom, status and resources (Esquivel &amp; Kleiner, 2018).</w:t>
      </w:r>
    </w:p>
    <w:p w14:paraId="1A84231F" w14:textId="77777777" w:rsidR="00ED7DE2" w:rsidRPr="008A5260" w:rsidRDefault="00ED7DE2" w:rsidP="008A5260">
      <w:pPr>
        <w:spacing w:line="360" w:lineRule="auto"/>
        <w:jc w:val="both"/>
        <w:rPr>
          <w:rFonts w:ascii="Times New Roman" w:hAnsi="Times New Roman" w:cs="Times New Roman"/>
          <w:bCs/>
          <w:sz w:val="24"/>
          <w:szCs w:val="24"/>
        </w:rPr>
      </w:pPr>
      <w:r w:rsidRPr="008A5260">
        <w:rPr>
          <w:rFonts w:ascii="Times New Roman" w:hAnsi="Times New Roman" w:cs="Times New Roman"/>
          <w:bCs/>
          <w:sz w:val="24"/>
          <w:szCs w:val="24"/>
        </w:rPr>
        <w:t xml:space="preserve">For each organization, there is a level of conflict that is considered to be very effective as it helps to deliver good results. When the amount of resistance is too high which is not important, the system suffers. As a result, skills and change </w:t>
      </w:r>
      <w:r w:rsidR="00BB060B" w:rsidRPr="008A5260">
        <w:rPr>
          <w:rFonts w:ascii="Times New Roman" w:hAnsi="Times New Roman" w:cs="Times New Roman"/>
          <w:bCs/>
          <w:sz w:val="24"/>
          <w:szCs w:val="24"/>
        </w:rPr>
        <w:t>is</w:t>
      </w:r>
      <w:r w:rsidRPr="008A5260">
        <w:rPr>
          <w:rFonts w:ascii="Times New Roman" w:hAnsi="Times New Roman" w:cs="Times New Roman"/>
          <w:bCs/>
          <w:sz w:val="24"/>
          <w:szCs w:val="24"/>
        </w:rPr>
        <w:t xml:space="preserve"> complex, and the organization may be struggling to adapt to change in its environment. Again, organizational performance is also threatened when conflict is at the grassroots level (Beardwell &amp; Claydon, 2018).</w:t>
      </w:r>
    </w:p>
    <w:p w14:paraId="5A44114F" w14:textId="77777777" w:rsidR="00F37D2F" w:rsidRPr="008A5260" w:rsidRDefault="00ED7DE2" w:rsidP="008A5260">
      <w:pPr>
        <w:spacing w:line="360" w:lineRule="auto"/>
        <w:jc w:val="both"/>
        <w:rPr>
          <w:rFonts w:ascii="Times New Roman" w:hAnsi="Times New Roman" w:cs="Times New Roman"/>
          <w:bCs/>
          <w:sz w:val="24"/>
          <w:szCs w:val="24"/>
        </w:rPr>
      </w:pPr>
      <w:r w:rsidRPr="008A5260">
        <w:rPr>
          <w:rFonts w:ascii="Times New Roman" w:hAnsi="Times New Roman" w:cs="Times New Roman"/>
          <w:bCs/>
          <w:sz w:val="24"/>
          <w:szCs w:val="24"/>
        </w:rPr>
        <w:t>Conflict resolution involves the implementation of alternative strategies to eliminate conflict bias, increase conflict responses and improve efficiency and effectiveness in an organized environment (Edwin, 2017). In addition, management teams work to enable teams to develop skills for resolving conflicts, such as managing managers, seeking to know about types of disputes, and effective communication with team members. As a result, management, once implemented within the organization, reduces staff dissatisfaction, increased employee turnover and absenteeism and increases productivity, skills and competencies, for the organization to gain managerial management (Garcia 2019).</w:t>
      </w:r>
    </w:p>
    <w:p w14:paraId="0058F49F" w14:textId="77777777" w:rsidR="00ED7DE2" w:rsidRPr="008A5260" w:rsidRDefault="00ED7DE2" w:rsidP="008A5260">
      <w:pPr>
        <w:spacing w:line="360" w:lineRule="auto"/>
        <w:jc w:val="both"/>
        <w:rPr>
          <w:rFonts w:ascii="Times New Roman" w:hAnsi="Times New Roman" w:cs="Times New Roman"/>
          <w:bCs/>
          <w:sz w:val="24"/>
          <w:szCs w:val="24"/>
        </w:rPr>
      </w:pPr>
      <w:r w:rsidRPr="008A5260">
        <w:rPr>
          <w:rFonts w:ascii="Times New Roman" w:hAnsi="Times New Roman" w:cs="Times New Roman"/>
          <w:bCs/>
          <w:sz w:val="24"/>
          <w:szCs w:val="24"/>
        </w:rPr>
        <w:t>Organizational conflicts can be seen as conflicts that arise when the interests, goals or personalities of different people or groups do not mutually exclude each other. This results in situations and tensions to achieve their goals (Henry, 2015). Conflict arises in groups due to a lack of freedom, status and resources. People who value independence are often opposed to the need for cooperation and, to some extent, harmony within the group. People seek power so that they compete with others for position or position within the group. And again, Adomi and Anie, (2017) argue that the debate is a fact in the organization as long as people compete for jobs, resources, power, identity and security. Conflict has negative and positive consequences in an organization, but if properly refined, the outcome can be used to promote organizational structure and build partnerships between employees (Hotepo, 2016).</w:t>
      </w:r>
    </w:p>
    <w:p w14:paraId="6FAD20F8" w14:textId="77777777" w:rsidR="00ED7DE2" w:rsidRPr="008A5260" w:rsidRDefault="00ED7DE2" w:rsidP="008A5260">
      <w:pPr>
        <w:spacing w:line="360" w:lineRule="auto"/>
        <w:jc w:val="both"/>
        <w:rPr>
          <w:rFonts w:ascii="Times New Roman" w:hAnsi="Times New Roman" w:cs="Times New Roman"/>
          <w:bCs/>
          <w:sz w:val="24"/>
          <w:szCs w:val="24"/>
        </w:rPr>
      </w:pPr>
      <w:r w:rsidRPr="008A5260">
        <w:rPr>
          <w:rFonts w:ascii="Times New Roman" w:hAnsi="Times New Roman" w:cs="Times New Roman"/>
          <w:bCs/>
          <w:sz w:val="24"/>
          <w:szCs w:val="24"/>
        </w:rPr>
        <w:t>Many people see conflict as a negative force in the success of an organization or in achieving common goals and creating mistakes for another group, but it can also lead to positive consequences in the context of conflict. The result of the conflict is: improving the quality of choices, encouraging participation in discussions and building team cohesion. Recent research has shown that conflict management helps people deal with reality and create new solutions to complex problems. When conflict is properly managed, it breathes life and strength into human relationships and makes people more prosperous. Conflict is also important for true integration, empowerment and full autonomy. It enables people to express their concerns and opinions and responds to a wide range of perspectives. The result is that they have become united and committed (Garcia 2019).</w:t>
      </w:r>
    </w:p>
    <w:p w14:paraId="5FD6C68D" w14:textId="77777777" w:rsidR="00ED7DE2" w:rsidRPr="008A5260" w:rsidRDefault="00ED7DE2" w:rsidP="008A5260">
      <w:pPr>
        <w:spacing w:line="360" w:lineRule="auto"/>
        <w:jc w:val="both"/>
        <w:rPr>
          <w:rFonts w:ascii="Times New Roman" w:hAnsi="Times New Roman" w:cs="Times New Roman"/>
          <w:bCs/>
          <w:sz w:val="24"/>
          <w:szCs w:val="24"/>
        </w:rPr>
      </w:pPr>
      <w:r w:rsidRPr="008A5260">
        <w:rPr>
          <w:rFonts w:ascii="Times New Roman" w:hAnsi="Times New Roman" w:cs="Times New Roman"/>
          <w:bCs/>
          <w:sz w:val="24"/>
          <w:szCs w:val="24"/>
        </w:rPr>
        <w:t>Robinson, (2017) argues that resolving conflict to constructive action is the best way to resolve instability in an organization. When a conflict arises, we must be able to handle it properly so that it becomes a positive force, not a negative force that can threaten a person or group. Conference management doctrine states that the quality of power management should be in any organization. Conflict resolution systems must be integrated into the organizational process and the integration must take place at the highest level of the organization, rather than working together. The attack on the system is a human process carried out by the development process. The process begins with analysis and questioning, design, performance and analysis (Ford, 2018). Thus, the Kenyan port authority is an organization free from conflict situations, provided the human object is part of the natural resources.</w:t>
      </w:r>
    </w:p>
    <w:p w14:paraId="0BF1970E" w14:textId="5C3F0F26" w:rsidR="00F37D2F" w:rsidRPr="008A5260" w:rsidRDefault="00F37D2F" w:rsidP="008A5260">
      <w:pPr>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The Port of </w:t>
      </w:r>
      <w:r w:rsidR="005C1BCF">
        <w:rPr>
          <w:rFonts w:ascii="Times New Roman" w:hAnsi="Times New Roman" w:cs="Times New Roman"/>
          <w:sz w:val="24"/>
          <w:szCs w:val="24"/>
          <w:lang w:val="en-GB"/>
        </w:rPr>
        <w:t>Mombasa</w:t>
      </w:r>
      <w:r w:rsidRPr="008A5260">
        <w:rPr>
          <w:rFonts w:ascii="Times New Roman" w:hAnsi="Times New Roman" w:cs="Times New Roman"/>
          <w:sz w:val="24"/>
          <w:szCs w:val="24"/>
          <w:lang w:val="en-GB"/>
        </w:rPr>
        <w:t xml:space="preserve"> is a state </w:t>
      </w:r>
      <w:r w:rsidRPr="008A5260">
        <w:rPr>
          <w:rFonts w:ascii="Times New Roman" w:hAnsi="Times New Roman" w:cs="Times New Roman"/>
          <w:sz w:val="24"/>
          <w:szCs w:val="24"/>
        </w:rPr>
        <w:t>parastatal</w:t>
      </w:r>
      <w:r w:rsidRPr="008A5260">
        <w:rPr>
          <w:rFonts w:ascii="Times New Roman" w:hAnsi="Times New Roman" w:cs="Times New Roman"/>
          <w:sz w:val="24"/>
          <w:szCs w:val="24"/>
          <w:lang w:val="en-GB"/>
        </w:rPr>
        <w:t xml:space="preserve"> under the management of Kenya Ports Authority (KPA) which is also charged with the </w:t>
      </w:r>
      <w:r w:rsidRPr="008A5260">
        <w:rPr>
          <w:rFonts w:ascii="Times New Roman" w:hAnsi="Times New Roman" w:cs="Times New Roman"/>
          <w:sz w:val="24"/>
          <w:szCs w:val="24"/>
        </w:rPr>
        <w:t>mandate</w:t>
      </w:r>
      <w:r w:rsidRPr="008A5260">
        <w:rPr>
          <w:rFonts w:ascii="Times New Roman" w:hAnsi="Times New Roman" w:cs="Times New Roman"/>
          <w:sz w:val="24"/>
          <w:szCs w:val="24"/>
          <w:lang w:val="en-GB"/>
        </w:rPr>
        <w:t xml:space="preserve"> of managing all other ports along the Kenyan coastline. </w:t>
      </w:r>
    </w:p>
    <w:p w14:paraId="4E3CB9D8" w14:textId="77777777" w:rsidR="00ED7DE2" w:rsidRPr="008A5260" w:rsidRDefault="00ED7DE2" w:rsidP="008A5260">
      <w:pPr>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KPA is one of the largest companies in the country and a supplier of maritime trade in the East and Central African region. Its path of leadership is guided by its vision of a "global-lower electoral system". The mission is to drive and promote global maritime trade by providing competitive port services (KPA, 2019). The station is equipped to handle a wide range of goods, including heavy loads, water containers and sacks, brakes, including metal and metal products, motor vehicles, machinery and equipment in containers.</w:t>
      </w:r>
    </w:p>
    <w:p w14:paraId="2DF52311" w14:textId="77777777" w:rsidR="00714876" w:rsidRDefault="00ED7DE2" w:rsidP="00714876">
      <w:pPr>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KPA believes it is the best course in the world with the aim of promoting and promoting global maritime trade and providing competitive portal services. To achieve this vision and mission, KPA has set key goals that include: improving management, operations and financial performance; upgrading, rehabilitating and maintaining the station's facilities and facilities to meet customer needs, upgrading the Nairobi port as the first route to the Great Lakes area and also serving the Horn of Africa; maintaining and promoting a clean, safe working and rewarding environment; the integration of the work of the Nairobi station in the development vision of the Republic of Kenya and the region; and the effective implementation of corporate governance practices (Mwikali &amp; Kavale, 2019).</w:t>
      </w:r>
      <w:bookmarkStart w:id="60" w:name="_Toc525813231"/>
      <w:bookmarkStart w:id="61" w:name="_Toc26341481"/>
    </w:p>
    <w:p w14:paraId="2373BBD0" w14:textId="77777777" w:rsidR="00714876" w:rsidRPr="000F773C" w:rsidRDefault="00F37D2F" w:rsidP="000F773C">
      <w:pPr>
        <w:rPr>
          <w:rFonts w:ascii="Times New Roman" w:hAnsi="Times New Roman" w:cs="Times New Roman"/>
          <w:b/>
          <w:bCs/>
          <w:sz w:val="24"/>
          <w:szCs w:val="24"/>
        </w:rPr>
      </w:pPr>
      <w:bookmarkStart w:id="62" w:name="_Toc76651033"/>
      <w:bookmarkStart w:id="63" w:name="_Toc76651232"/>
      <w:bookmarkStart w:id="64" w:name="_Toc76651344"/>
      <w:r w:rsidRPr="000F773C">
        <w:rPr>
          <w:rFonts w:ascii="Times New Roman" w:hAnsi="Times New Roman" w:cs="Times New Roman"/>
          <w:b/>
          <w:bCs/>
          <w:sz w:val="24"/>
          <w:szCs w:val="24"/>
        </w:rPr>
        <w:t>1.2 Statement of the Problem</w:t>
      </w:r>
      <w:bookmarkStart w:id="65" w:name="_Toc508258900"/>
      <w:bookmarkStart w:id="66" w:name="_Toc525813232"/>
      <w:bookmarkStart w:id="67" w:name="_Toc26341482"/>
      <w:bookmarkEnd w:id="60"/>
      <w:bookmarkEnd w:id="61"/>
      <w:bookmarkEnd w:id="62"/>
      <w:bookmarkEnd w:id="63"/>
      <w:bookmarkEnd w:id="64"/>
    </w:p>
    <w:p w14:paraId="771DF383" w14:textId="77777777" w:rsidR="00714876" w:rsidRPr="00714876" w:rsidRDefault="00ED7DE2" w:rsidP="00714876">
      <w:pPr>
        <w:spacing w:line="360" w:lineRule="auto"/>
        <w:jc w:val="both"/>
        <w:rPr>
          <w:rFonts w:ascii="Times New Roman" w:hAnsi="Times New Roman" w:cs="Times New Roman"/>
          <w:sz w:val="24"/>
          <w:szCs w:val="24"/>
        </w:rPr>
      </w:pPr>
      <w:r w:rsidRPr="00714876">
        <w:rPr>
          <w:rFonts w:ascii="Times New Roman" w:hAnsi="Times New Roman" w:cs="Times New Roman"/>
          <w:sz w:val="24"/>
          <w:szCs w:val="24"/>
        </w:rPr>
        <w:t>Dana (2018) pointed out that 65 percent of performance problems caused by conflict resolution between employees result in large sums of money in organizations. However, he pointed out that the improved office system is showing a slowdown in many businesses, but it is still widely known.</w:t>
      </w:r>
    </w:p>
    <w:p w14:paraId="16969870" w14:textId="77777777" w:rsidR="00714876" w:rsidRPr="00714876" w:rsidRDefault="00ED7DE2" w:rsidP="00714876">
      <w:pPr>
        <w:spacing w:line="360" w:lineRule="auto"/>
        <w:jc w:val="both"/>
        <w:rPr>
          <w:rFonts w:ascii="Times New Roman" w:hAnsi="Times New Roman" w:cs="Times New Roman"/>
          <w:sz w:val="24"/>
          <w:szCs w:val="24"/>
        </w:rPr>
      </w:pPr>
      <w:r w:rsidRPr="00714876">
        <w:rPr>
          <w:rFonts w:ascii="Times New Roman" w:hAnsi="Times New Roman" w:cs="Times New Roman"/>
          <w:sz w:val="24"/>
          <w:szCs w:val="24"/>
        </w:rPr>
        <w:t>However, other studies conducted by different groups have confirmed the increasing importance of conflict resolution in organizations. A study by the Center for Effective Dispute Resolution shows that 40 per cent of disputes are related to good business practices and that UK business disputes cost billion 3 billion businesses annually. Production suffers if the tension of management conflicts persists, for example, a 25 percent reduction reduces the average work week to less than 20 hours (Cram, 2018).</w:t>
      </w:r>
    </w:p>
    <w:p w14:paraId="4BE89A7D" w14:textId="2A62CCD1" w:rsidR="00ED7DE2" w:rsidRPr="00714876" w:rsidRDefault="00ED7DE2" w:rsidP="00714876">
      <w:pPr>
        <w:spacing w:line="360" w:lineRule="auto"/>
        <w:jc w:val="both"/>
        <w:rPr>
          <w:rFonts w:ascii="Times New Roman" w:hAnsi="Times New Roman" w:cs="Times New Roman"/>
          <w:sz w:val="24"/>
          <w:szCs w:val="24"/>
        </w:rPr>
      </w:pPr>
      <w:r w:rsidRPr="00714876">
        <w:rPr>
          <w:rFonts w:ascii="Times New Roman" w:hAnsi="Times New Roman" w:cs="Times New Roman"/>
          <w:sz w:val="24"/>
          <w:szCs w:val="24"/>
        </w:rPr>
        <w:t>Research findings show that up to 30 percent to 70 percent of the time a manager spends simply working with employees in conflict resolution (Taylor, 2019). According to various analysts, the workplace becomes toxic and financial, and taxes can be dangerous to the operations of the organization. Furthermore, there are very few books on conflict management in organizations and especially in the Kenyan context. This study on the outcome of conflict management rather than organizational performance helped fill this gap.</w:t>
      </w:r>
    </w:p>
    <w:p w14:paraId="357B8B25" w14:textId="20AFC5C1" w:rsidR="00F37D2F" w:rsidRPr="00D757CF" w:rsidRDefault="00F37D2F" w:rsidP="00D757CF">
      <w:pPr>
        <w:rPr>
          <w:rFonts w:ascii="Times New Roman" w:hAnsi="Times New Roman" w:cs="Times New Roman"/>
          <w:b/>
          <w:bCs/>
          <w:sz w:val="24"/>
          <w:szCs w:val="24"/>
        </w:rPr>
      </w:pPr>
      <w:bookmarkStart w:id="68" w:name="_Toc76651034"/>
      <w:bookmarkStart w:id="69" w:name="_Toc76651233"/>
      <w:bookmarkStart w:id="70" w:name="_Toc76651345"/>
      <w:r w:rsidRPr="00D757CF">
        <w:rPr>
          <w:rFonts w:ascii="Times New Roman" w:hAnsi="Times New Roman" w:cs="Times New Roman"/>
          <w:b/>
          <w:bCs/>
          <w:sz w:val="24"/>
          <w:szCs w:val="24"/>
        </w:rPr>
        <w:t>1.3 Objectives</w:t>
      </w:r>
      <w:bookmarkEnd w:id="65"/>
      <w:bookmarkEnd w:id="66"/>
      <w:bookmarkEnd w:id="67"/>
      <w:bookmarkEnd w:id="68"/>
      <w:bookmarkEnd w:id="69"/>
      <w:bookmarkEnd w:id="70"/>
    </w:p>
    <w:p w14:paraId="15B98071" w14:textId="3DA7270B" w:rsidR="00F37D2F" w:rsidRPr="008A5260" w:rsidRDefault="005C1BCF" w:rsidP="008A526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T</w:t>
      </w:r>
      <w:r w:rsidR="00F37D2F" w:rsidRPr="008A5260">
        <w:rPr>
          <w:rFonts w:ascii="Times New Roman" w:hAnsi="Times New Roman" w:cs="Times New Roman"/>
          <w:sz w:val="24"/>
          <w:szCs w:val="24"/>
          <w:lang w:val="en-GB"/>
        </w:rPr>
        <w:t xml:space="preserve">o analyse </w:t>
      </w:r>
      <w:r w:rsidR="00411923">
        <w:rPr>
          <w:rFonts w:ascii="Times New Roman" w:hAnsi="Times New Roman" w:cs="Times New Roman"/>
          <w:sz w:val="24"/>
          <w:szCs w:val="24"/>
          <w:lang w:val="en-GB"/>
        </w:rPr>
        <w:t xml:space="preserve">the </w:t>
      </w:r>
      <w:r w:rsidR="00F37D2F" w:rsidRPr="008A5260">
        <w:rPr>
          <w:rFonts w:ascii="Times New Roman" w:hAnsi="Times New Roman" w:cs="Times New Roman"/>
          <w:bCs/>
          <w:sz w:val="24"/>
          <w:szCs w:val="24"/>
          <w:lang w:val="en-GB"/>
        </w:rPr>
        <w:t xml:space="preserve">conflict management </w:t>
      </w:r>
      <w:r w:rsidR="00411923">
        <w:rPr>
          <w:rFonts w:ascii="Times New Roman" w:hAnsi="Times New Roman" w:cs="Times New Roman"/>
          <w:bCs/>
          <w:sz w:val="24"/>
          <w:szCs w:val="24"/>
          <w:lang w:val="en-GB"/>
        </w:rPr>
        <w:t xml:space="preserve">and its effect </w:t>
      </w:r>
      <w:r w:rsidR="00F37D2F" w:rsidRPr="008A5260">
        <w:rPr>
          <w:rFonts w:ascii="Times New Roman" w:hAnsi="Times New Roman" w:cs="Times New Roman"/>
          <w:bCs/>
          <w:sz w:val="24"/>
          <w:szCs w:val="24"/>
          <w:lang w:val="en-GB"/>
        </w:rPr>
        <w:t>in relation to organizational performance</w:t>
      </w:r>
      <w:r w:rsidR="00411923">
        <w:rPr>
          <w:rFonts w:ascii="Times New Roman" w:hAnsi="Times New Roman" w:cs="Times New Roman"/>
          <w:bCs/>
          <w:sz w:val="24"/>
          <w:szCs w:val="24"/>
          <w:lang w:val="en-GB"/>
        </w:rPr>
        <w:t xml:space="preserve"> at the Kenya Ports Authority</w:t>
      </w:r>
      <w:r w:rsidR="00F37D2F" w:rsidRPr="008A5260">
        <w:rPr>
          <w:rFonts w:ascii="Times New Roman" w:hAnsi="Times New Roman" w:cs="Times New Roman"/>
          <w:bCs/>
          <w:sz w:val="24"/>
          <w:szCs w:val="24"/>
          <w:lang w:val="en-GB"/>
        </w:rPr>
        <w:t>.</w:t>
      </w:r>
    </w:p>
    <w:p w14:paraId="08812A66" w14:textId="1F290A9B" w:rsidR="00F37D2F" w:rsidRPr="00D757CF" w:rsidRDefault="005C1BCF" w:rsidP="00D757CF">
      <w:pPr>
        <w:rPr>
          <w:rFonts w:ascii="Times New Roman" w:hAnsi="Times New Roman" w:cs="Times New Roman"/>
          <w:b/>
          <w:bCs/>
          <w:sz w:val="24"/>
          <w:szCs w:val="24"/>
        </w:rPr>
      </w:pPr>
      <w:bookmarkStart w:id="71" w:name="_Toc294870333"/>
      <w:bookmarkStart w:id="72" w:name="_Toc293646713"/>
      <w:bookmarkStart w:id="73" w:name="_Toc508258902"/>
      <w:bookmarkStart w:id="74" w:name="_Toc525813234"/>
      <w:bookmarkStart w:id="75" w:name="_Toc26341484"/>
      <w:bookmarkStart w:id="76" w:name="_Toc76651036"/>
      <w:bookmarkStart w:id="77" w:name="_Toc76651235"/>
      <w:bookmarkStart w:id="78" w:name="_Toc76651347"/>
      <w:r w:rsidRPr="00D757CF">
        <w:rPr>
          <w:rFonts w:ascii="Times New Roman" w:hAnsi="Times New Roman" w:cs="Times New Roman"/>
          <w:b/>
          <w:bCs/>
          <w:sz w:val="24"/>
          <w:szCs w:val="24"/>
        </w:rPr>
        <w:t>1.3.1</w:t>
      </w:r>
      <w:r w:rsidR="00F37D2F" w:rsidRPr="00D757CF">
        <w:rPr>
          <w:rFonts w:ascii="Times New Roman" w:hAnsi="Times New Roman" w:cs="Times New Roman"/>
          <w:b/>
          <w:bCs/>
          <w:sz w:val="24"/>
          <w:szCs w:val="24"/>
        </w:rPr>
        <w:t xml:space="preserve"> Specific Objectives</w:t>
      </w:r>
      <w:bookmarkEnd w:id="71"/>
      <w:bookmarkEnd w:id="72"/>
      <w:bookmarkEnd w:id="73"/>
      <w:bookmarkEnd w:id="74"/>
      <w:bookmarkEnd w:id="75"/>
      <w:bookmarkEnd w:id="76"/>
      <w:bookmarkEnd w:id="77"/>
      <w:bookmarkEnd w:id="78"/>
    </w:p>
    <w:p w14:paraId="5E443922" w14:textId="77777777" w:rsidR="00F37D2F" w:rsidRPr="008A5260" w:rsidRDefault="00F37D2F" w:rsidP="008A5260">
      <w:pPr>
        <w:numPr>
          <w:ilvl w:val="0"/>
          <w:numId w:val="1"/>
        </w:numPr>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To determine the effects of collaboration management </w:t>
      </w:r>
      <w:r w:rsidRPr="008A5260">
        <w:rPr>
          <w:rFonts w:ascii="Times New Roman" w:hAnsi="Times New Roman" w:cs="Times New Roman"/>
          <w:bCs/>
          <w:sz w:val="24"/>
          <w:szCs w:val="24"/>
          <w:lang w:val="en-GB"/>
        </w:rPr>
        <w:t>in relation to organizational performance</w:t>
      </w:r>
      <w:r w:rsidRPr="008A5260">
        <w:rPr>
          <w:rFonts w:ascii="Times New Roman" w:hAnsi="Times New Roman" w:cs="Times New Roman"/>
          <w:sz w:val="24"/>
          <w:szCs w:val="24"/>
          <w:lang w:val="en-GB"/>
        </w:rPr>
        <w:t xml:space="preserve"> of </w:t>
      </w:r>
      <w:r w:rsidRPr="008A5260">
        <w:rPr>
          <w:rFonts w:ascii="Times New Roman" w:hAnsi="Times New Roman" w:cs="Times New Roman"/>
          <w:bCs/>
          <w:sz w:val="24"/>
          <w:szCs w:val="24"/>
          <w:lang w:val="en-GB"/>
        </w:rPr>
        <w:t>Kenya Ports Authority</w:t>
      </w:r>
      <w:r w:rsidRPr="008A5260">
        <w:rPr>
          <w:rFonts w:ascii="Times New Roman" w:hAnsi="Times New Roman" w:cs="Times New Roman"/>
          <w:sz w:val="24"/>
          <w:szCs w:val="24"/>
          <w:lang w:val="en-GB"/>
        </w:rPr>
        <w:t>.</w:t>
      </w:r>
    </w:p>
    <w:p w14:paraId="7A50C263" w14:textId="77777777" w:rsidR="00F37D2F" w:rsidRPr="008A5260" w:rsidRDefault="00F37D2F" w:rsidP="008A5260">
      <w:pPr>
        <w:numPr>
          <w:ilvl w:val="0"/>
          <w:numId w:val="1"/>
        </w:numPr>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To establish the effects of mediation in relation to organizational performance of Kenya Ports Authority.</w:t>
      </w:r>
    </w:p>
    <w:p w14:paraId="073E4588" w14:textId="77777777" w:rsidR="00F37D2F" w:rsidRPr="008A5260" w:rsidRDefault="00F37D2F" w:rsidP="008A5260">
      <w:pPr>
        <w:numPr>
          <w:ilvl w:val="0"/>
          <w:numId w:val="1"/>
        </w:numPr>
        <w:spacing w:line="360" w:lineRule="auto"/>
        <w:jc w:val="both"/>
        <w:rPr>
          <w:rFonts w:ascii="Times New Roman" w:hAnsi="Times New Roman" w:cs="Times New Roman"/>
          <w:b/>
          <w:bCs/>
          <w:sz w:val="24"/>
          <w:szCs w:val="24"/>
          <w:lang w:val="en-GB"/>
        </w:rPr>
      </w:pPr>
      <w:r w:rsidRPr="008A5260">
        <w:rPr>
          <w:rFonts w:ascii="Times New Roman" w:hAnsi="Times New Roman" w:cs="Times New Roman"/>
          <w:sz w:val="24"/>
          <w:szCs w:val="24"/>
          <w:lang w:val="en-GB"/>
        </w:rPr>
        <w:t>To determine the effects of negotiation in relation to organizational performance of Kenya Ports Authority.</w:t>
      </w:r>
    </w:p>
    <w:p w14:paraId="7AFE25BB" w14:textId="77777777" w:rsidR="00F37D2F" w:rsidRPr="008A5260" w:rsidRDefault="00F37D2F" w:rsidP="00D757CF">
      <w:pPr>
        <w:pStyle w:val="Heading1"/>
        <w:jc w:val="left"/>
      </w:pPr>
      <w:bookmarkStart w:id="79" w:name="_Toc488313173"/>
      <w:bookmarkStart w:id="80" w:name="_Toc488315340"/>
      <w:bookmarkStart w:id="81" w:name="_Toc508258903"/>
      <w:bookmarkStart w:id="82" w:name="_Toc525813235"/>
      <w:bookmarkStart w:id="83" w:name="_Toc26341485"/>
      <w:bookmarkStart w:id="84" w:name="_Toc76651037"/>
      <w:bookmarkStart w:id="85" w:name="_Toc76651236"/>
      <w:bookmarkStart w:id="86" w:name="_Toc76651348"/>
      <w:r w:rsidRPr="008A5260">
        <w:t>1.4 Research Questions</w:t>
      </w:r>
      <w:bookmarkEnd w:id="79"/>
      <w:bookmarkEnd w:id="80"/>
      <w:bookmarkEnd w:id="81"/>
      <w:bookmarkEnd w:id="82"/>
      <w:bookmarkEnd w:id="83"/>
      <w:bookmarkEnd w:id="84"/>
      <w:bookmarkEnd w:id="85"/>
      <w:bookmarkEnd w:id="86"/>
      <w:r w:rsidRPr="008A5260">
        <w:t xml:space="preserve"> </w:t>
      </w:r>
    </w:p>
    <w:p w14:paraId="02FA6109" w14:textId="77777777" w:rsidR="00F37D2F" w:rsidRPr="008A5260" w:rsidRDefault="00F37D2F" w:rsidP="008A5260">
      <w:pPr>
        <w:numPr>
          <w:ilvl w:val="0"/>
          <w:numId w:val="2"/>
        </w:numPr>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rPr>
        <w:t>What is the effect of collaboration management in relation to organizational performance of Kenya Ports Authority?</w:t>
      </w:r>
    </w:p>
    <w:p w14:paraId="5A695189" w14:textId="77777777" w:rsidR="00F37D2F" w:rsidRPr="008A5260" w:rsidRDefault="00F37D2F" w:rsidP="008A5260">
      <w:pPr>
        <w:numPr>
          <w:ilvl w:val="0"/>
          <w:numId w:val="2"/>
        </w:numPr>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 xml:space="preserve">What is the effect of mediation </w:t>
      </w:r>
      <w:r w:rsidRPr="008A5260">
        <w:rPr>
          <w:rFonts w:ascii="Times New Roman" w:hAnsi="Times New Roman" w:cs="Times New Roman"/>
          <w:bCs/>
          <w:sz w:val="24"/>
          <w:szCs w:val="24"/>
          <w:lang w:val="en-GB"/>
        </w:rPr>
        <w:t>in relation to organizational performance</w:t>
      </w:r>
      <w:r w:rsidRPr="008A5260">
        <w:rPr>
          <w:rFonts w:ascii="Times New Roman" w:hAnsi="Times New Roman" w:cs="Times New Roman"/>
          <w:sz w:val="24"/>
          <w:szCs w:val="24"/>
          <w:lang w:val="en-GB"/>
        </w:rPr>
        <w:t xml:space="preserve"> of </w:t>
      </w:r>
      <w:r w:rsidRPr="008A5260">
        <w:rPr>
          <w:rFonts w:ascii="Times New Roman" w:hAnsi="Times New Roman" w:cs="Times New Roman"/>
          <w:bCs/>
          <w:sz w:val="24"/>
          <w:szCs w:val="24"/>
          <w:lang w:val="en-GB"/>
        </w:rPr>
        <w:t>Kenya Ports Authority</w:t>
      </w:r>
      <w:r w:rsidRPr="008A5260">
        <w:rPr>
          <w:rFonts w:ascii="Times New Roman" w:hAnsi="Times New Roman" w:cs="Times New Roman"/>
          <w:sz w:val="24"/>
          <w:szCs w:val="24"/>
        </w:rPr>
        <w:t>?</w:t>
      </w:r>
    </w:p>
    <w:p w14:paraId="1569E89D" w14:textId="77777777" w:rsidR="00F37D2F" w:rsidRPr="008A5260" w:rsidRDefault="00F37D2F" w:rsidP="008A5260">
      <w:pPr>
        <w:numPr>
          <w:ilvl w:val="0"/>
          <w:numId w:val="2"/>
        </w:numPr>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What is the effect of negotiation in relation to organizational performance of Kenya Ports Authority?</w:t>
      </w:r>
    </w:p>
    <w:p w14:paraId="1B0D9279" w14:textId="77777777" w:rsidR="00F37D2F" w:rsidRPr="00660744" w:rsidRDefault="00F37D2F" w:rsidP="00660744">
      <w:pPr>
        <w:rPr>
          <w:rFonts w:ascii="Times New Roman" w:hAnsi="Times New Roman" w:cs="Times New Roman"/>
          <w:b/>
          <w:bCs/>
          <w:sz w:val="24"/>
          <w:szCs w:val="24"/>
        </w:rPr>
      </w:pPr>
      <w:bookmarkStart w:id="87" w:name="_Toc508258904"/>
      <w:bookmarkStart w:id="88" w:name="_Toc525813236"/>
      <w:bookmarkStart w:id="89" w:name="_Toc26341486"/>
      <w:bookmarkStart w:id="90" w:name="_Toc76651038"/>
      <w:bookmarkStart w:id="91" w:name="_Toc76651237"/>
      <w:bookmarkStart w:id="92" w:name="_Toc76651349"/>
      <w:r w:rsidRPr="00660744">
        <w:rPr>
          <w:rFonts w:ascii="Times New Roman" w:hAnsi="Times New Roman" w:cs="Times New Roman"/>
          <w:b/>
          <w:bCs/>
          <w:sz w:val="24"/>
          <w:szCs w:val="24"/>
        </w:rPr>
        <w:t>1.5 Significance of the Study</w:t>
      </w:r>
      <w:bookmarkEnd w:id="87"/>
      <w:bookmarkEnd w:id="88"/>
      <w:bookmarkEnd w:id="89"/>
      <w:bookmarkEnd w:id="90"/>
      <w:bookmarkEnd w:id="91"/>
      <w:bookmarkEnd w:id="92"/>
    </w:p>
    <w:p w14:paraId="72B8F1B6" w14:textId="77777777" w:rsidR="00F37D2F" w:rsidRPr="008A5260" w:rsidRDefault="00ED7DE2" w:rsidP="008A5260">
      <w:pPr>
        <w:spacing w:line="360" w:lineRule="auto"/>
        <w:jc w:val="both"/>
        <w:rPr>
          <w:rFonts w:ascii="Times New Roman" w:hAnsi="Times New Roman" w:cs="Times New Roman"/>
          <w:bCs/>
          <w:sz w:val="24"/>
          <w:szCs w:val="24"/>
        </w:rPr>
      </w:pPr>
      <w:r w:rsidRPr="008A5260">
        <w:rPr>
          <w:rFonts w:ascii="Times New Roman" w:hAnsi="Times New Roman" w:cs="Times New Roman"/>
          <w:bCs/>
          <w:sz w:val="24"/>
          <w:szCs w:val="24"/>
        </w:rPr>
        <w:t>This study will be of great benefit to both the private sector and government agencies. This study provides ways in which the organization can resolve conflicts in the offices and other departments in the organization. This study also assists managers to create a conflict resolution system to resolve inconsistencies from employees. The study will also raise the government's interest in recognizing the need to provide adequate resources to organizations to reduce the level of office inequality in these institutions, especially the port city of Kenya. This study also provides an excellent overview of organizational arrangements to guide resources in a practical way to reduce office conditions in operations. This course is expected to be of great value to students and staff in areas of conflict resolution, PR and public administration. This study will also be useful for researchers for further studies</w:t>
      </w:r>
      <w:r w:rsidR="00F37D2F" w:rsidRPr="008A5260">
        <w:rPr>
          <w:rFonts w:ascii="Times New Roman" w:hAnsi="Times New Roman" w:cs="Times New Roman"/>
          <w:bCs/>
          <w:sz w:val="24"/>
          <w:szCs w:val="24"/>
        </w:rPr>
        <w:t xml:space="preserve">. </w:t>
      </w:r>
    </w:p>
    <w:p w14:paraId="3317B15E" w14:textId="77777777" w:rsidR="005F39E4" w:rsidRDefault="005F39E4" w:rsidP="005F39E4">
      <w:bookmarkStart w:id="93" w:name="_Toc508258905"/>
      <w:bookmarkStart w:id="94" w:name="_Toc525813237"/>
      <w:bookmarkStart w:id="95" w:name="_Toc26341487"/>
      <w:bookmarkStart w:id="96" w:name="_Toc76651039"/>
      <w:bookmarkStart w:id="97" w:name="_Toc76651238"/>
      <w:bookmarkStart w:id="98" w:name="_Toc76651350"/>
    </w:p>
    <w:p w14:paraId="1C7A9612" w14:textId="77777777" w:rsidR="005F39E4" w:rsidRDefault="005F39E4" w:rsidP="005F39E4"/>
    <w:p w14:paraId="3C1DD771" w14:textId="2EFC3499" w:rsidR="00F37D2F" w:rsidRPr="005F39E4" w:rsidRDefault="00F37D2F" w:rsidP="005F39E4">
      <w:pPr>
        <w:rPr>
          <w:rFonts w:ascii="Times New Roman" w:hAnsi="Times New Roman" w:cs="Times New Roman"/>
          <w:b/>
          <w:bCs/>
          <w:sz w:val="24"/>
          <w:szCs w:val="24"/>
        </w:rPr>
      </w:pPr>
      <w:r w:rsidRPr="005F39E4">
        <w:rPr>
          <w:rFonts w:ascii="Times New Roman" w:hAnsi="Times New Roman" w:cs="Times New Roman"/>
          <w:b/>
          <w:bCs/>
          <w:sz w:val="24"/>
          <w:szCs w:val="24"/>
        </w:rPr>
        <w:t>1.6 Scope of the Study</w:t>
      </w:r>
      <w:bookmarkEnd w:id="93"/>
      <w:bookmarkEnd w:id="94"/>
      <w:bookmarkEnd w:id="95"/>
      <w:bookmarkEnd w:id="96"/>
      <w:bookmarkEnd w:id="97"/>
      <w:bookmarkEnd w:id="98"/>
    </w:p>
    <w:p w14:paraId="5FDEDB7F" w14:textId="77777777" w:rsidR="00F37D2F" w:rsidRDefault="00F37D2F" w:rsidP="008A5260">
      <w:pPr>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rPr>
        <w:t xml:space="preserve">The study will be based on the conflict management on the performance of Kenya port authority. It will be guided by specific objectives which include collaboration management or win-win situation, mediation and negotiation to measure the performance of the organization. The study targets only selected number of employees of the Kenya Ports Authority and a descriptive research design will be used and the data will be collected by use of questionnaires.  The study is expected to be carried out within the three months. </w:t>
      </w:r>
      <w:r w:rsidRPr="008A5260">
        <w:rPr>
          <w:rFonts w:ascii="Times New Roman" w:hAnsi="Times New Roman" w:cs="Times New Roman"/>
          <w:sz w:val="24"/>
          <w:szCs w:val="24"/>
          <w:lang w:val="en-GB"/>
        </w:rPr>
        <w:t xml:space="preserve"> </w:t>
      </w:r>
    </w:p>
    <w:p w14:paraId="5091A238" w14:textId="6A4EE5C9" w:rsidR="00411923" w:rsidRPr="009A139E" w:rsidRDefault="00411923" w:rsidP="008A5260">
      <w:pPr>
        <w:spacing w:line="360" w:lineRule="auto"/>
        <w:jc w:val="both"/>
        <w:rPr>
          <w:rFonts w:ascii="Times New Roman" w:hAnsi="Times New Roman" w:cs="Times New Roman"/>
          <w:b/>
          <w:sz w:val="24"/>
          <w:szCs w:val="24"/>
          <w:lang w:val="en-GB"/>
        </w:rPr>
      </w:pPr>
      <w:r w:rsidRPr="009A139E">
        <w:rPr>
          <w:rFonts w:ascii="Times New Roman" w:hAnsi="Times New Roman" w:cs="Times New Roman"/>
          <w:b/>
          <w:sz w:val="24"/>
          <w:szCs w:val="24"/>
          <w:lang w:val="en-GB"/>
        </w:rPr>
        <w:t>1.7 Chapter Summary</w:t>
      </w:r>
    </w:p>
    <w:p w14:paraId="37BD0AAA" w14:textId="16BBAE0C" w:rsidR="00411923" w:rsidRPr="009A139E" w:rsidRDefault="00411923" w:rsidP="009A139E">
      <w:pPr>
        <w:spacing w:line="480" w:lineRule="auto"/>
        <w:jc w:val="both"/>
        <w:rPr>
          <w:rFonts w:ascii="Times New Roman" w:hAnsi="Times New Roman" w:cs="Times New Roman"/>
          <w:sz w:val="24"/>
          <w:szCs w:val="24"/>
          <w:lang w:val="en-GB"/>
        </w:rPr>
      </w:pPr>
      <w:r w:rsidRPr="009A139E">
        <w:rPr>
          <w:rFonts w:ascii="Times New Roman" w:hAnsi="Times New Roman" w:cs="Times New Roman"/>
          <w:sz w:val="24"/>
          <w:szCs w:val="24"/>
          <w:lang w:val="en-GB"/>
        </w:rPr>
        <w:t xml:space="preserve">The chapter highlighted </w:t>
      </w:r>
      <w:r w:rsidR="00091F31" w:rsidRPr="009A139E">
        <w:rPr>
          <w:rFonts w:ascii="Times New Roman" w:hAnsi="Times New Roman" w:cs="Times New Roman"/>
          <w:sz w:val="24"/>
          <w:szCs w:val="24"/>
          <w:lang w:val="en-GB"/>
        </w:rPr>
        <w:t>key aspects on conflict management at the organization with close analysis of the objectives such as the effects of collaboration management in relation to organizational performance and the impact of mediation on performance. The statement of the problem was a</w:t>
      </w:r>
      <w:r w:rsidR="009A139E" w:rsidRPr="009A139E">
        <w:rPr>
          <w:rFonts w:ascii="Times New Roman" w:hAnsi="Times New Roman" w:cs="Times New Roman"/>
          <w:sz w:val="24"/>
          <w:szCs w:val="24"/>
          <w:lang w:val="en-GB"/>
        </w:rPr>
        <w:t>lso keenly stated, significance, scope and the study population were other aspects analysed. The timeline of the research was also given in this chapter.</w:t>
      </w:r>
      <w:r w:rsidR="00091F31" w:rsidRPr="009A139E">
        <w:rPr>
          <w:rFonts w:ascii="Times New Roman" w:hAnsi="Times New Roman" w:cs="Times New Roman"/>
          <w:sz w:val="24"/>
          <w:szCs w:val="24"/>
          <w:lang w:val="en-GB"/>
        </w:rPr>
        <w:t xml:space="preserve"> </w:t>
      </w:r>
    </w:p>
    <w:p w14:paraId="039781FD" w14:textId="77777777" w:rsidR="00F37D2F" w:rsidRPr="008A5260" w:rsidRDefault="00F37D2F" w:rsidP="008A5260">
      <w:pPr>
        <w:spacing w:line="360" w:lineRule="auto"/>
        <w:jc w:val="both"/>
        <w:rPr>
          <w:rFonts w:ascii="Times New Roman" w:hAnsi="Times New Roman" w:cs="Times New Roman"/>
          <w:sz w:val="24"/>
          <w:szCs w:val="24"/>
          <w:lang w:val="en-GB"/>
        </w:rPr>
      </w:pPr>
    </w:p>
    <w:p w14:paraId="66627B22" w14:textId="77777777" w:rsidR="00F37D2F" w:rsidRPr="008A5260" w:rsidRDefault="00F37D2F" w:rsidP="008A5260">
      <w:pPr>
        <w:spacing w:line="360" w:lineRule="auto"/>
        <w:jc w:val="both"/>
        <w:rPr>
          <w:rFonts w:ascii="Times New Roman" w:hAnsi="Times New Roman" w:cs="Times New Roman"/>
          <w:sz w:val="24"/>
          <w:szCs w:val="24"/>
        </w:rPr>
      </w:pPr>
    </w:p>
    <w:p w14:paraId="6B1AB857" w14:textId="77777777" w:rsidR="00F37D2F" w:rsidRPr="008A5260" w:rsidRDefault="00F37D2F" w:rsidP="008A5260">
      <w:pPr>
        <w:spacing w:line="360" w:lineRule="auto"/>
        <w:jc w:val="both"/>
        <w:rPr>
          <w:rFonts w:ascii="Times New Roman" w:hAnsi="Times New Roman" w:cs="Times New Roman"/>
          <w:sz w:val="24"/>
          <w:szCs w:val="24"/>
        </w:rPr>
      </w:pPr>
    </w:p>
    <w:p w14:paraId="4738B673" w14:textId="77777777" w:rsidR="00874B59" w:rsidRDefault="00874B59">
      <w:pPr>
        <w:spacing w:after="200" w:line="276" w:lineRule="auto"/>
        <w:rPr>
          <w:rFonts w:ascii="Times New Roman" w:eastAsia="SimSun" w:hAnsi="Times New Roman" w:cstheme="majorBidi"/>
          <w:b/>
          <w:bCs/>
          <w:sz w:val="24"/>
          <w:szCs w:val="24"/>
          <w:lang w:val="en-GB" w:eastAsia="en-GB"/>
        </w:rPr>
      </w:pPr>
      <w:bookmarkStart w:id="99" w:name="_Toc26341488"/>
      <w:r>
        <w:rPr>
          <w:lang w:eastAsia="en-GB"/>
        </w:rPr>
        <w:br w:type="page"/>
      </w:r>
    </w:p>
    <w:p w14:paraId="7B1EDE82" w14:textId="590D2551" w:rsidR="00F37D2F" w:rsidRPr="008A5260" w:rsidRDefault="00F37D2F" w:rsidP="00E56129">
      <w:pPr>
        <w:pStyle w:val="Heading1"/>
        <w:rPr>
          <w:lang w:eastAsia="en-GB"/>
        </w:rPr>
      </w:pPr>
      <w:bookmarkStart w:id="100" w:name="_Toc76651040"/>
      <w:bookmarkStart w:id="101" w:name="_Toc76651239"/>
      <w:bookmarkStart w:id="102" w:name="_Toc76651351"/>
      <w:r w:rsidRPr="008A5260">
        <w:rPr>
          <w:lang w:eastAsia="en-GB"/>
        </w:rPr>
        <w:t>CHAPTER TWO</w:t>
      </w:r>
      <w:bookmarkStart w:id="103" w:name="_Toc484437843"/>
      <w:bookmarkStart w:id="104" w:name="_Toc505939379"/>
      <w:bookmarkEnd w:id="99"/>
      <w:bookmarkEnd w:id="100"/>
      <w:bookmarkEnd w:id="101"/>
      <w:bookmarkEnd w:id="102"/>
    </w:p>
    <w:p w14:paraId="6A4B19A2" w14:textId="29606BA0" w:rsidR="00F37D2F" w:rsidRDefault="00F37D2F" w:rsidP="00E56129">
      <w:pPr>
        <w:pStyle w:val="Heading1"/>
        <w:rPr>
          <w:lang w:eastAsia="en-GB"/>
        </w:rPr>
      </w:pPr>
      <w:bookmarkStart w:id="105" w:name="_Toc525813239"/>
      <w:bookmarkStart w:id="106" w:name="_Toc26341489"/>
      <w:bookmarkStart w:id="107" w:name="_Toc76651041"/>
      <w:bookmarkStart w:id="108" w:name="_Toc76651240"/>
      <w:bookmarkStart w:id="109" w:name="_Toc76651352"/>
      <w:r w:rsidRPr="008A5260">
        <w:rPr>
          <w:lang w:eastAsia="en-GB"/>
        </w:rPr>
        <w:t>LITERATURE REVIEW</w:t>
      </w:r>
      <w:bookmarkEnd w:id="103"/>
      <w:bookmarkEnd w:id="104"/>
      <w:bookmarkEnd w:id="105"/>
      <w:bookmarkEnd w:id="106"/>
      <w:bookmarkEnd w:id="107"/>
      <w:bookmarkEnd w:id="108"/>
      <w:bookmarkEnd w:id="109"/>
    </w:p>
    <w:p w14:paraId="5E235828" w14:textId="593AE6E2" w:rsidR="00F37D2F" w:rsidRPr="00FA4D48" w:rsidRDefault="00F37D2F" w:rsidP="00E56129">
      <w:pPr>
        <w:pStyle w:val="Heading1"/>
        <w:jc w:val="left"/>
      </w:pPr>
      <w:bookmarkStart w:id="110" w:name="_Toc505939380"/>
      <w:bookmarkStart w:id="111" w:name="_Toc525813240"/>
      <w:bookmarkStart w:id="112" w:name="_Toc26341490"/>
      <w:bookmarkStart w:id="113" w:name="_Toc76651042"/>
      <w:bookmarkStart w:id="114" w:name="_Toc76651241"/>
      <w:bookmarkStart w:id="115" w:name="_Toc76651353"/>
      <w:r w:rsidRPr="00FA4D48">
        <w:t>2.0 Introduction</w:t>
      </w:r>
      <w:bookmarkEnd w:id="110"/>
      <w:bookmarkEnd w:id="111"/>
      <w:bookmarkEnd w:id="112"/>
      <w:bookmarkEnd w:id="113"/>
      <w:bookmarkEnd w:id="114"/>
      <w:bookmarkEnd w:id="115"/>
    </w:p>
    <w:p w14:paraId="0CF9DD7C" w14:textId="77777777" w:rsidR="00F37D2F" w:rsidRPr="008A5260" w:rsidRDefault="00F37D2F"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This chapter will cover the literature review on what the research will be all about. I will discuss in details the relationship between the independent variables and the dependent variables. It will cover the conceptual framework, theoretical framework where it will discuss some theories related to this study. It will also focus on the empirical literature of the study.  </w:t>
      </w:r>
    </w:p>
    <w:p w14:paraId="1CDA7F24" w14:textId="1A9FB2B3" w:rsidR="007D1605" w:rsidRPr="00554726" w:rsidRDefault="00F37D2F" w:rsidP="00554726">
      <w:pPr>
        <w:pStyle w:val="NoSpacing"/>
        <w:rPr>
          <w:rFonts w:ascii="Times New Roman" w:hAnsi="Times New Roman" w:cs="Times New Roman"/>
          <w:b/>
          <w:bCs/>
          <w:sz w:val="24"/>
          <w:szCs w:val="24"/>
        </w:rPr>
      </w:pPr>
      <w:bookmarkStart w:id="116" w:name="_Toc484437845"/>
      <w:bookmarkStart w:id="117" w:name="_Toc505939381"/>
      <w:bookmarkStart w:id="118" w:name="_Toc525813241"/>
      <w:bookmarkStart w:id="119" w:name="_Toc26341491"/>
      <w:bookmarkStart w:id="120" w:name="_Toc76651043"/>
      <w:bookmarkStart w:id="121" w:name="_Toc76651242"/>
      <w:bookmarkStart w:id="122" w:name="_Toc76651354"/>
      <w:r w:rsidRPr="00554726">
        <w:rPr>
          <w:rFonts w:ascii="Times New Roman" w:hAnsi="Times New Roman" w:cs="Times New Roman"/>
          <w:b/>
          <w:bCs/>
          <w:sz w:val="24"/>
          <w:szCs w:val="24"/>
        </w:rPr>
        <w:t xml:space="preserve">2.1 Theoretical </w:t>
      </w:r>
      <w:r w:rsidR="007D1605" w:rsidRPr="00554726">
        <w:rPr>
          <w:rFonts w:ascii="Times New Roman" w:hAnsi="Times New Roman" w:cs="Times New Roman"/>
          <w:b/>
          <w:bCs/>
          <w:sz w:val="24"/>
          <w:szCs w:val="24"/>
        </w:rPr>
        <w:t>Literature Review</w:t>
      </w:r>
      <w:bookmarkEnd w:id="116"/>
      <w:bookmarkEnd w:id="117"/>
      <w:bookmarkEnd w:id="118"/>
      <w:bookmarkEnd w:id="119"/>
      <w:bookmarkEnd w:id="120"/>
      <w:bookmarkEnd w:id="121"/>
      <w:bookmarkEnd w:id="122"/>
    </w:p>
    <w:p w14:paraId="5E6BD089" w14:textId="73D50F27" w:rsidR="00644F8D" w:rsidRDefault="007D1605" w:rsidP="00554726">
      <w:pPr>
        <w:pStyle w:val="NoSpacing"/>
        <w:spacing w:line="360" w:lineRule="auto"/>
        <w:jc w:val="both"/>
        <w:rPr>
          <w:rFonts w:ascii="Times New Roman" w:hAnsi="Times New Roman" w:cs="Times New Roman"/>
          <w:sz w:val="24"/>
          <w:szCs w:val="24"/>
        </w:rPr>
      </w:pPr>
      <w:r w:rsidRPr="00554726">
        <w:rPr>
          <w:rFonts w:ascii="Times New Roman" w:hAnsi="Times New Roman" w:cs="Times New Roman"/>
          <w:sz w:val="24"/>
          <w:szCs w:val="24"/>
        </w:rPr>
        <w:t xml:space="preserve">Theories in literature are used to bring out the meaning and understanding as well as explain or predict facts. More often than not the question, extend and challenge the existing knowledge within the field and scope of the writing. And the theoretical literature review here introduces and describes those theories which explains why the research problem </w:t>
      </w:r>
      <w:r w:rsidR="00644F8D" w:rsidRPr="00554726">
        <w:rPr>
          <w:rFonts w:ascii="Times New Roman" w:hAnsi="Times New Roman" w:cs="Times New Roman"/>
          <w:sz w:val="24"/>
          <w:szCs w:val="24"/>
        </w:rPr>
        <w:t>being studied do exists. Various theories are reviewed as in accordance to the research study objectives.</w:t>
      </w:r>
      <w:r w:rsidR="00EB3BB1" w:rsidRPr="00554726">
        <w:rPr>
          <w:rFonts w:ascii="Times New Roman" w:hAnsi="Times New Roman" w:cs="Times New Roman"/>
          <w:sz w:val="24"/>
          <w:szCs w:val="24"/>
        </w:rPr>
        <w:t xml:space="preserve"> </w:t>
      </w:r>
      <w:r w:rsidR="00644F8D" w:rsidRPr="00554726">
        <w:rPr>
          <w:rFonts w:ascii="Times New Roman" w:hAnsi="Times New Roman" w:cs="Times New Roman"/>
          <w:sz w:val="24"/>
          <w:szCs w:val="24"/>
        </w:rPr>
        <w:t>The social interdependence theory asserts that the action to provide remedy does not hold and matter since the individual is independent and their action cannot influence the goals others aspire for.</w:t>
      </w:r>
      <w:r w:rsidR="00AD6A83" w:rsidRPr="00554726">
        <w:rPr>
          <w:rFonts w:ascii="Times New Roman" w:hAnsi="Times New Roman" w:cs="Times New Roman"/>
          <w:sz w:val="24"/>
          <w:szCs w:val="24"/>
        </w:rPr>
        <w:t xml:space="preserve"> Thomas Kilmann’s theory however, on the other hand asserts that the management styles is the most relevant to the subject matter and goes further to explain that this affects the employee’s satisfaction.</w:t>
      </w:r>
      <w:r w:rsidR="00B15FE3" w:rsidRPr="00554726">
        <w:rPr>
          <w:rFonts w:ascii="Times New Roman" w:hAnsi="Times New Roman" w:cs="Times New Roman"/>
          <w:sz w:val="24"/>
          <w:szCs w:val="24"/>
        </w:rPr>
        <w:t xml:space="preserve"> Also, the transformational theory was used to depict the fighting back of the management and is seen as part of promoting relationship in the organization. Disputes are resolved through this.</w:t>
      </w:r>
    </w:p>
    <w:p w14:paraId="4FB34EE4" w14:textId="77777777" w:rsidR="00554726" w:rsidRPr="00554726" w:rsidRDefault="00554726" w:rsidP="00554726">
      <w:pPr>
        <w:pStyle w:val="NoSpacing"/>
        <w:jc w:val="both"/>
        <w:rPr>
          <w:rFonts w:ascii="Times New Roman" w:hAnsi="Times New Roman" w:cs="Times New Roman"/>
          <w:sz w:val="24"/>
          <w:szCs w:val="24"/>
        </w:rPr>
      </w:pPr>
    </w:p>
    <w:p w14:paraId="28D2AD55" w14:textId="5D7B5907" w:rsidR="00F37D2F" w:rsidRPr="008A5260" w:rsidRDefault="00AD6A83" w:rsidP="008A5260">
      <w:pPr>
        <w:keepNext/>
        <w:keepLines/>
        <w:spacing w:before="40" w:after="0" w:line="360" w:lineRule="auto"/>
        <w:outlineLvl w:val="1"/>
        <w:rPr>
          <w:rFonts w:ascii="Times New Roman" w:eastAsia="SimSun" w:hAnsi="Times New Roman" w:cs="Times New Roman"/>
          <w:b/>
          <w:sz w:val="24"/>
          <w:szCs w:val="24"/>
        </w:rPr>
      </w:pPr>
      <w:bookmarkStart w:id="123" w:name="_Toc26341492"/>
      <w:bookmarkStart w:id="124" w:name="_Toc70792291"/>
      <w:bookmarkStart w:id="125" w:name="_Toc76651044"/>
      <w:bookmarkStart w:id="126" w:name="_Toc76651243"/>
      <w:bookmarkStart w:id="127" w:name="_Toc76651355"/>
      <w:bookmarkStart w:id="128" w:name="_Toc525813242"/>
      <w:r>
        <w:rPr>
          <w:rFonts w:ascii="Times New Roman" w:eastAsia="SimSun" w:hAnsi="Times New Roman" w:cs="Times New Roman"/>
          <w:b/>
          <w:sz w:val="24"/>
          <w:szCs w:val="24"/>
        </w:rPr>
        <w:t xml:space="preserve">2.1.1 </w:t>
      </w:r>
      <w:r w:rsidR="00F37D2F" w:rsidRPr="008A5260">
        <w:rPr>
          <w:rFonts w:ascii="Times New Roman" w:eastAsia="SimSun" w:hAnsi="Times New Roman" w:cs="Times New Roman"/>
          <w:b/>
          <w:sz w:val="24"/>
          <w:szCs w:val="24"/>
        </w:rPr>
        <w:t>Social Interdependence Theory</w:t>
      </w:r>
      <w:bookmarkEnd w:id="123"/>
      <w:bookmarkEnd w:id="124"/>
      <w:bookmarkEnd w:id="125"/>
      <w:bookmarkEnd w:id="126"/>
      <w:bookmarkEnd w:id="127"/>
      <w:r w:rsidR="00F37D2F" w:rsidRPr="008A5260">
        <w:rPr>
          <w:rFonts w:ascii="Times New Roman" w:eastAsia="SimSun" w:hAnsi="Times New Roman" w:cs="Times New Roman"/>
          <w:b/>
          <w:sz w:val="24"/>
          <w:szCs w:val="24"/>
        </w:rPr>
        <w:t xml:space="preserve"> </w:t>
      </w:r>
      <w:bookmarkEnd w:id="128"/>
    </w:p>
    <w:p w14:paraId="355058F1" w14:textId="77777777" w:rsidR="00ED7DE2" w:rsidRPr="008A5260" w:rsidRDefault="00ED7DE2" w:rsidP="008A5260">
      <w:pPr>
        <w:spacing w:after="200" w:line="360" w:lineRule="auto"/>
        <w:jc w:val="both"/>
        <w:rPr>
          <w:rFonts w:ascii="Times New Roman" w:eastAsia="Times New Roman" w:hAnsi="Times New Roman" w:cs="Times New Roman"/>
          <w:bCs/>
          <w:sz w:val="24"/>
          <w:szCs w:val="24"/>
        </w:rPr>
      </w:pPr>
      <w:r w:rsidRPr="008A5260">
        <w:rPr>
          <w:rFonts w:ascii="Times New Roman" w:eastAsia="Times New Roman" w:hAnsi="Times New Roman" w:cs="Times New Roman"/>
          <w:bCs/>
          <w:sz w:val="24"/>
          <w:szCs w:val="24"/>
        </w:rPr>
        <w:t>The theory of Johnson's social interdependence theory (1989) argues that remedial action does not matter if individuals are independent, because their actions cannot influence the goals of others. However, when people are supportive, the idea of ​​teamwork and competition becomes more relevant to the way parties work (Deutsch, 1849; Tjosvold, 1985).</w:t>
      </w:r>
    </w:p>
    <w:p w14:paraId="6ACD305F" w14:textId="77777777" w:rsidR="00644F8D" w:rsidRDefault="00ED7DE2" w:rsidP="008A5260">
      <w:pPr>
        <w:spacing w:after="200" w:line="360" w:lineRule="auto"/>
        <w:jc w:val="both"/>
        <w:rPr>
          <w:rFonts w:ascii="Times New Roman" w:eastAsia="Times New Roman" w:hAnsi="Times New Roman" w:cs="Times New Roman"/>
          <w:bCs/>
          <w:sz w:val="24"/>
          <w:szCs w:val="24"/>
        </w:rPr>
      </w:pPr>
      <w:r w:rsidRPr="008A5260">
        <w:rPr>
          <w:rFonts w:ascii="Times New Roman" w:eastAsia="Times New Roman" w:hAnsi="Times New Roman" w:cs="Times New Roman"/>
          <w:bCs/>
          <w:sz w:val="24"/>
          <w:szCs w:val="24"/>
        </w:rPr>
        <w:t>More importantly, management is a way in which people see their goals as interdependent relationships, so that achieving an individual's goal increases the likelihood of achieving others' goals. Conflict resolution is combined with effective communication, friendships and helpfulness, sharing of power and division of labor. Conflict of interest is an agreed problem that is solved by partnerships, and reconciliation (Deutsch, 2006) in contrast, conflict resolution that occurs in a competitive environment is characterized by increasing negative differences between people's goal to achieve. An important topic of interpersonal communication theory is how participants' strategies are shaped by the way they interact and the pattern of interaction determines the outcome of the situation.</w:t>
      </w:r>
      <w:bookmarkStart w:id="129" w:name="_Toc26341493"/>
    </w:p>
    <w:p w14:paraId="13215D96" w14:textId="73288C33" w:rsidR="00F37D2F" w:rsidRPr="008A5260" w:rsidRDefault="00AD6A83" w:rsidP="008A5260">
      <w:pPr>
        <w:spacing w:after="200" w:line="360" w:lineRule="auto"/>
        <w:jc w:val="both"/>
        <w:rPr>
          <w:rFonts w:ascii="Times New Roman" w:eastAsia="Times New Roman" w:hAnsi="Times New Roman" w:cs="Times New Roman"/>
          <w:bCs/>
          <w:sz w:val="24"/>
          <w:szCs w:val="24"/>
        </w:rPr>
      </w:pPr>
      <w:r>
        <w:rPr>
          <w:rFonts w:ascii="Times New Roman" w:eastAsia="SimSun" w:hAnsi="Times New Roman" w:cs="Times New Roman"/>
          <w:b/>
          <w:sz w:val="24"/>
          <w:szCs w:val="24"/>
        </w:rPr>
        <w:t xml:space="preserve">2.1.2 </w:t>
      </w:r>
      <w:r w:rsidR="00F37D2F" w:rsidRPr="008A5260">
        <w:rPr>
          <w:rFonts w:ascii="Times New Roman" w:eastAsia="SimSun" w:hAnsi="Times New Roman" w:cs="Times New Roman"/>
          <w:b/>
          <w:sz w:val="24"/>
          <w:szCs w:val="24"/>
        </w:rPr>
        <w:t>Thomas-Kilmann Theory</w:t>
      </w:r>
      <w:bookmarkEnd w:id="129"/>
      <w:r w:rsidR="00F37D2F" w:rsidRPr="008A5260">
        <w:rPr>
          <w:rFonts w:ascii="Times New Roman" w:eastAsia="SimSun" w:hAnsi="Times New Roman" w:cs="Times New Roman"/>
          <w:b/>
          <w:sz w:val="24"/>
          <w:szCs w:val="24"/>
        </w:rPr>
        <w:t xml:space="preserve"> </w:t>
      </w:r>
      <w:bookmarkStart w:id="130" w:name="_Toc26341494"/>
    </w:p>
    <w:p w14:paraId="020FEC8F" w14:textId="77777777" w:rsidR="00ED7DE2" w:rsidRPr="008A5260" w:rsidRDefault="00ED7DE2" w:rsidP="008A5260">
      <w:pPr>
        <w:spacing w:after="200" w:line="360" w:lineRule="auto"/>
        <w:jc w:val="both"/>
        <w:rPr>
          <w:rFonts w:ascii="Times New Roman" w:eastAsia="Times New Roman" w:hAnsi="Times New Roman" w:cs="Times New Roman"/>
          <w:bCs/>
          <w:sz w:val="24"/>
          <w:szCs w:val="24"/>
        </w:rPr>
      </w:pPr>
      <w:r w:rsidRPr="008A5260">
        <w:rPr>
          <w:rFonts w:ascii="Times New Roman" w:eastAsia="Times New Roman" w:hAnsi="Times New Roman" w:cs="Times New Roman"/>
          <w:bCs/>
          <w:sz w:val="24"/>
          <w:szCs w:val="24"/>
        </w:rPr>
        <w:t>This study adopted the teaching of Thomas-Kilmann (established by Kenneth W. Thomas and Ralph H. Kilmann in 1976) to examine the styles of contradiction developed by Rahim in 1976 (Miller, 2017: 197; Robbins, 2017). Thomas' management style is most relevant to the subject, as the issue of management affects staff satisfaction. These styles differ depending on their legal requirements and relationships, depending on the level of co-operation and self-reliance (Mbithe, 2013). The implication of this theory is that there are five ways to resolve disputes that will fall into different areas of responsibility. The Thomas-Killman weapon begins with the first two steps of resolving conflict, self-defense, and solidarity (others).</w:t>
      </w:r>
    </w:p>
    <w:p w14:paraId="37F2CBBE" w14:textId="4B0E5FFD" w:rsidR="00F37D2F" w:rsidRPr="008A5260" w:rsidRDefault="00AD6A83" w:rsidP="008A5260">
      <w:pPr>
        <w:keepNext/>
        <w:keepLines/>
        <w:spacing w:before="40" w:after="0" w:line="360" w:lineRule="auto"/>
        <w:outlineLvl w:val="1"/>
        <w:rPr>
          <w:rFonts w:ascii="Times New Roman" w:eastAsia="SimSun" w:hAnsi="Times New Roman" w:cs="Times New Roman"/>
          <w:b/>
          <w:sz w:val="24"/>
          <w:szCs w:val="24"/>
        </w:rPr>
      </w:pPr>
      <w:bookmarkStart w:id="131" w:name="_Toc26341495"/>
      <w:bookmarkStart w:id="132" w:name="_Toc70792292"/>
      <w:bookmarkStart w:id="133" w:name="_Toc76651045"/>
      <w:bookmarkStart w:id="134" w:name="_Toc76651244"/>
      <w:bookmarkStart w:id="135" w:name="_Toc76651356"/>
      <w:bookmarkEnd w:id="130"/>
      <w:r>
        <w:rPr>
          <w:rFonts w:ascii="Times New Roman" w:eastAsia="SimSun" w:hAnsi="Times New Roman" w:cs="Times New Roman"/>
          <w:b/>
          <w:sz w:val="24"/>
          <w:szCs w:val="24"/>
        </w:rPr>
        <w:t xml:space="preserve">2.1.3 </w:t>
      </w:r>
      <w:r w:rsidR="00F37D2F" w:rsidRPr="008A5260">
        <w:rPr>
          <w:rFonts w:ascii="Times New Roman" w:eastAsia="SimSun" w:hAnsi="Times New Roman" w:cs="Times New Roman"/>
          <w:b/>
          <w:sz w:val="24"/>
          <w:szCs w:val="24"/>
        </w:rPr>
        <w:t>Transformational theory</w:t>
      </w:r>
      <w:bookmarkEnd w:id="131"/>
      <w:bookmarkEnd w:id="132"/>
      <w:bookmarkEnd w:id="133"/>
      <w:bookmarkEnd w:id="134"/>
      <w:bookmarkEnd w:id="135"/>
    </w:p>
    <w:p w14:paraId="787F0ECA" w14:textId="77777777" w:rsidR="00505BDC" w:rsidRPr="008A5260" w:rsidRDefault="00505BDC" w:rsidP="008A5260">
      <w:pPr>
        <w:spacing w:after="200" w:line="360" w:lineRule="auto"/>
        <w:jc w:val="both"/>
        <w:rPr>
          <w:rFonts w:ascii="Times New Roman" w:eastAsia="Calibri" w:hAnsi="Times New Roman" w:cs="Times New Roman"/>
          <w:bCs/>
          <w:sz w:val="24"/>
          <w:szCs w:val="24"/>
        </w:rPr>
      </w:pPr>
      <w:r w:rsidRPr="008A5260">
        <w:rPr>
          <w:rFonts w:ascii="Times New Roman" w:eastAsia="Calibri" w:hAnsi="Times New Roman" w:cs="Times New Roman"/>
          <w:bCs/>
          <w:sz w:val="24"/>
          <w:szCs w:val="24"/>
        </w:rPr>
        <w:t>Transformation theory, fighting management is seen as an important part of promoting relationships, organizations and society. Office disputes arise when there is a marked difference between the actual situation and the way we handle things, and through dispute resolution progress is made in the way things should be. Addressing instability can bring about needed change and growth. Transformation strategies against management focus not only on solving the existing problem, but on examining the causes of the relationship and the relationship and identifying solutions and influences and conflicts. The focus is on changing the relationship of long-term benefits to organizational performance.</w:t>
      </w:r>
    </w:p>
    <w:p w14:paraId="3D675943" w14:textId="43D90A90" w:rsidR="00F37D2F" w:rsidRPr="007048CB" w:rsidRDefault="00AD6A83" w:rsidP="007048CB">
      <w:pPr>
        <w:rPr>
          <w:rFonts w:ascii="Times New Roman" w:hAnsi="Times New Roman" w:cs="Times New Roman"/>
          <w:b/>
          <w:bCs/>
          <w:sz w:val="24"/>
          <w:szCs w:val="24"/>
        </w:rPr>
      </w:pPr>
      <w:bookmarkStart w:id="136" w:name="_Toc76651046"/>
      <w:bookmarkStart w:id="137" w:name="_Toc76651245"/>
      <w:bookmarkStart w:id="138" w:name="_Toc76651357"/>
      <w:r w:rsidRPr="007048CB">
        <w:rPr>
          <w:rFonts w:ascii="Times New Roman" w:hAnsi="Times New Roman" w:cs="Times New Roman"/>
          <w:b/>
          <w:bCs/>
          <w:sz w:val="24"/>
          <w:szCs w:val="24"/>
        </w:rPr>
        <w:t>2.2 Empirical Literature R</w:t>
      </w:r>
      <w:r w:rsidR="00F37D2F" w:rsidRPr="007048CB">
        <w:rPr>
          <w:rFonts w:ascii="Times New Roman" w:hAnsi="Times New Roman" w:cs="Times New Roman"/>
          <w:b/>
          <w:bCs/>
          <w:sz w:val="24"/>
          <w:szCs w:val="24"/>
        </w:rPr>
        <w:t>eview</w:t>
      </w:r>
      <w:bookmarkEnd w:id="136"/>
      <w:bookmarkEnd w:id="137"/>
      <w:bookmarkEnd w:id="138"/>
    </w:p>
    <w:p w14:paraId="40D83F2C" w14:textId="77777777" w:rsidR="00505BDC" w:rsidRPr="008A5260" w:rsidRDefault="00505BDC"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Although there are many studies on the impact of dispute management and governance on organizational performance, the specific and relevant findings of additional relevant documents are shown below.</w:t>
      </w:r>
    </w:p>
    <w:p w14:paraId="42FC6109" w14:textId="77777777" w:rsidR="00505BDC" w:rsidRPr="008A5260" w:rsidRDefault="00505BDC"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Beheshtifar and Zare (2013) conducted a political study on conflict resolution regions is a major factor in organizational failure. The results of this study showed that the main source of organizational management is the lack of resources. And Henry (2015) conducted a technical study on the system of power management and its impact on organizational performance. The method used was a case study. The samp</w:t>
      </w:r>
      <w:r w:rsidR="00E67A22">
        <w:rPr>
          <w:rFonts w:ascii="Times New Roman" w:eastAsia="Calibri" w:hAnsi="Times New Roman" w:cs="Times New Roman"/>
          <w:sz w:val="24"/>
          <w:szCs w:val="24"/>
        </w:rPr>
        <w:t xml:space="preserve">le selected for this study was </w:t>
      </w:r>
      <w:r w:rsidR="00E67A22" w:rsidRPr="008A5260">
        <w:rPr>
          <w:rFonts w:ascii="Times New Roman" w:eastAsia="Calibri" w:hAnsi="Times New Roman" w:cs="Times New Roman"/>
          <w:sz w:val="24"/>
          <w:szCs w:val="24"/>
        </w:rPr>
        <w:t>single</w:t>
      </w:r>
      <w:r w:rsidRPr="008A5260">
        <w:rPr>
          <w:rFonts w:ascii="Times New Roman" w:eastAsia="Calibri" w:hAnsi="Times New Roman" w:cs="Times New Roman"/>
          <w:sz w:val="24"/>
          <w:szCs w:val="24"/>
        </w:rPr>
        <w:t xml:space="preserve"> and 30 managers of government departments, public and private enterprises in Gaborone. The overall response rate was 65.4%. The findings of the study also show that the main reasons for organizational management are limited and consistent. The most important type of conflict resolution is conflict resolution, followed by the middle class type of conflict resolution, and the outcome of conflict resolution in organizational performance, negative and positive.</w:t>
      </w:r>
    </w:p>
    <w:p w14:paraId="67237F3E" w14:textId="7A28525D" w:rsidR="00F37D2F" w:rsidRPr="008A5260" w:rsidRDefault="00A56379" w:rsidP="00E77743">
      <w:pPr>
        <w:pStyle w:val="Heading1"/>
        <w:jc w:val="left"/>
      </w:pPr>
      <w:bookmarkStart w:id="139" w:name="_Toc76651047"/>
      <w:bookmarkStart w:id="140" w:name="_Toc76651246"/>
      <w:bookmarkStart w:id="141" w:name="_Toc76651358"/>
      <w:r>
        <w:t>2.3 Summary and Research G</w:t>
      </w:r>
      <w:r w:rsidR="00F37D2F" w:rsidRPr="008A5260">
        <w:t>aps</w:t>
      </w:r>
      <w:bookmarkEnd w:id="139"/>
      <w:bookmarkEnd w:id="140"/>
      <w:bookmarkEnd w:id="141"/>
    </w:p>
    <w:p w14:paraId="57D559B8" w14:textId="77777777" w:rsidR="00505BDC" w:rsidRPr="008A5260" w:rsidRDefault="00505BDC"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Previous analysis had similar thoughts. Many of them have identified the causes of office conflict: limited resources, different perspectives, ideas, and conflicting goals. And the findings from the research findings suggest that the competitive design styles used by different organizations vary depending on the context in which the organization is located. Findings from technical studies also suggest that the outcome of dispute resolution in a meeting may be positive or negative, depending on the ability of supervisors in resolving office disputes. This course then outlines a research approach, based on the theory and the debate to act. This study revealed the following gap: There was no research on the impact of conflict in organizational reform.</w:t>
      </w:r>
    </w:p>
    <w:p w14:paraId="2EDFCCC6" w14:textId="77777777" w:rsidR="00505BDC" w:rsidRPr="008A5260" w:rsidRDefault="00505BDC"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There has been a growing interest in conflict management in recent years. First, the research promoted interest in dispute resolution mechanisms and methods, which in the past may have included mediation mechanisms to resolve office disputes that occur in the workplace, such as discrimination, low pay and delays, strict rules and harassment by managers. There is great interest in the need for organizations to move to higher-performance services (Awan &amp; Anjum 2015).</w:t>
      </w:r>
    </w:p>
    <w:p w14:paraId="5ABF951B" w14:textId="77777777" w:rsidR="006B5555" w:rsidRPr="008A5260" w:rsidRDefault="00505BDC"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Workplace culture and systems with a small workforce, well-defined roles, detailed rules, heavy work ethic, and management decision-making, power and governance are no longer viable as they promote conflict in office (Dreu, 2017). A high level of work reinforces the project management as the cornerstone of good organizational performance.</w:t>
      </w:r>
    </w:p>
    <w:p w14:paraId="02C80A19" w14:textId="4C69361B" w:rsidR="00F37D2F" w:rsidRPr="007048CB" w:rsidRDefault="00F37D2F" w:rsidP="007048CB">
      <w:pPr>
        <w:rPr>
          <w:rFonts w:ascii="Times New Roman" w:hAnsi="Times New Roman" w:cs="Times New Roman"/>
          <w:b/>
          <w:bCs/>
          <w:sz w:val="24"/>
          <w:szCs w:val="24"/>
        </w:rPr>
      </w:pPr>
      <w:bookmarkStart w:id="142" w:name="_Toc26341496"/>
      <w:bookmarkStart w:id="143" w:name="_Toc76651048"/>
      <w:bookmarkStart w:id="144" w:name="_Toc76651247"/>
      <w:bookmarkStart w:id="145" w:name="_Toc76651359"/>
      <w:r w:rsidRPr="007048CB">
        <w:rPr>
          <w:rFonts w:ascii="Times New Roman" w:hAnsi="Times New Roman" w:cs="Times New Roman"/>
          <w:b/>
          <w:bCs/>
          <w:sz w:val="24"/>
          <w:szCs w:val="24"/>
        </w:rPr>
        <w:t>2.</w:t>
      </w:r>
      <w:r w:rsidR="00D25BFF" w:rsidRPr="007048CB">
        <w:rPr>
          <w:rFonts w:ascii="Times New Roman" w:hAnsi="Times New Roman" w:cs="Times New Roman"/>
          <w:b/>
          <w:bCs/>
          <w:sz w:val="24"/>
          <w:szCs w:val="24"/>
        </w:rPr>
        <w:t>4</w:t>
      </w:r>
      <w:r w:rsidR="00A56379" w:rsidRPr="007048CB">
        <w:rPr>
          <w:rFonts w:ascii="Times New Roman" w:hAnsi="Times New Roman" w:cs="Times New Roman"/>
          <w:b/>
          <w:bCs/>
          <w:sz w:val="24"/>
          <w:szCs w:val="24"/>
        </w:rPr>
        <w:t xml:space="preserve"> Conceptual F</w:t>
      </w:r>
      <w:r w:rsidRPr="007048CB">
        <w:rPr>
          <w:rFonts w:ascii="Times New Roman" w:hAnsi="Times New Roman" w:cs="Times New Roman"/>
          <w:b/>
          <w:bCs/>
          <w:sz w:val="24"/>
          <w:szCs w:val="24"/>
        </w:rPr>
        <w:t>ramework</w:t>
      </w:r>
      <w:bookmarkEnd w:id="142"/>
      <w:bookmarkEnd w:id="143"/>
      <w:bookmarkEnd w:id="144"/>
      <w:bookmarkEnd w:id="145"/>
    </w:p>
    <w:p w14:paraId="4F381A07" w14:textId="3C6E5C69" w:rsidR="00F37D2F" w:rsidRDefault="00F37D2F" w:rsidP="003D771E">
      <w:pPr>
        <w:spacing w:after="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A conceptual framework refers to a structure that represents the relationship between the selected variables and shows the relationship graphically and by use of diagrams. Conceptual framework provides a picture or display of how the ideas of the study relate to each </w:t>
      </w:r>
      <w:r w:rsidR="00E209CC" w:rsidRPr="008A5260">
        <w:rPr>
          <w:rFonts w:ascii="Times New Roman" w:eastAsia="Calibri" w:hAnsi="Times New Roman" w:cs="Times New Roman"/>
          <w:sz w:val="24"/>
          <w:szCs w:val="24"/>
        </w:rPr>
        <w:t>other, (</w:t>
      </w:r>
      <w:r w:rsidRPr="008A5260">
        <w:rPr>
          <w:rFonts w:ascii="Times New Roman" w:eastAsia="Calibri" w:hAnsi="Times New Roman" w:cs="Times New Roman"/>
          <w:sz w:val="24"/>
          <w:szCs w:val="24"/>
        </w:rPr>
        <w:t>Orodho, 2019</w:t>
      </w:r>
      <w:r w:rsidR="00E209CC" w:rsidRPr="008A5260">
        <w:rPr>
          <w:rFonts w:ascii="Times New Roman" w:eastAsia="Calibri" w:hAnsi="Times New Roman" w:cs="Times New Roman"/>
          <w:sz w:val="24"/>
          <w:szCs w:val="24"/>
        </w:rPr>
        <w:t>). This</w:t>
      </w:r>
      <w:r w:rsidRPr="008A5260">
        <w:rPr>
          <w:rFonts w:ascii="Times New Roman" w:eastAsia="Calibri" w:hAnsi="Times New Roman" w:cs="Times New Roman"/>
          <w:sz w:val="24"/>
          <w:szCs w:val="24"/>
        </w:rPr>
        <w:t xml:space="preserve"> study will seek to establish the analysis of conflict management in relation to organizational performance of Kenya Ports Authority and the main variables will be conceptualized as shown in the following figure:</w:t>
      </w:r>
    </w:p>
    <w:p w14:paraId="70DC0DBF" w14:textId="77777777" w:rsidR="004341EF" w:rsidRDefault="004341EF" w:rsidP="003D771E">
      <w:pPr>
        <w:spacing w:after="0" w:line="360" w:lineRule="auto"/>
        <w:jc w:val="both"/>
        <w:rPr>
          <w:rFonts w:ascii="Times New Roman" w:eastAsia="Calibri" w:hAnsi="Times New Roman" w:cs="Times New Roman"/>
          <w:sz w:val="24"/>
          <w:szCs w:val="24"/>
        </w:rPr>
      </w:pPr>
    </w:p>
    <w:p w14:paraId="7B4D92EE" w14:textId="77777777" w:rsidR="00A56379" w:rsidRDefault="00A56379" w:rsidP="003D771E">
      <w:pPr>
        <w:spacing w:after="0" w:line="360" w:lineRule="auto"/>
        <w:jc w:val="both"/>
        <w:rPr>
          <w:rFonts w:ascii="Times New Roman" w:eastAsia="Calibri" w:hAnsi="Times New Roman" w:cs="Times New Roman"/>
          <w:sz w:val="24"/>
          <w:szCs w:val="24"/>
        </w:rPr>
      </w:pPr>
    </w:p>
    <w:p w14:paraId="453F43D0" w14:textId="13729168" w:rsidR="00F37D2F" w:rsidRPr="008A5260" w:rsidRDefault="00F37D2F"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noProof/>
          <w:sz w:val="24"/>
          <w:szCs w:val="24"/>
        </w:rPr>
        <mc:AlternateContent>
          <mc:Choice Requires="wps">
            <w:drawing>
              <wp:anchor distT="0" distB="0" distL="0" distR="0" simplePos="0" relativeHeight="251671552" behindDoc="0" locked="0" layoutInCell="1" allowOverlap="1" wp14:anchorId="0A296F29" wp14:editId="6F06AB9A">
                <wp:simplePos x="0" y="0"/>
                <wp:positionH relativeFrom="column">
                  <wp:posOffset>-66675</wp:posOffset>
                </wp:positionH>
                <wp:positionV relativeFrom="paragraph">
                  <wp:posOffset>127000</wp:posOffset>
                </wp:positionV>
                <wp:extent cx="1946275" cy="733425"/>
                <wp:effectExtent l="0" t="0" r="15875" b="28575"/>
                <wp:wrapNone/>
                <wp:docPr id="1032" name="Rounded 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6275" cy="733425"/>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14:paraId="1553E5E6" w14:textId="77777777" w:rsidR="00FA4D48" w:rsidRPr="00252E85" w:rsidRDefault="00FA4D48" w:rsidP="00F37D2F">
                            <w:pPr>
                              <w:spacing w:after="0"/>
                              <w:rPr>
                                <w:rFonts w:ascii="Times New Roman" w:hAnsi="Times New Roman" w:cs="Times New Roman"/>
                                <w:b/>
                                <w:sz w:val="24"/>
                                <w:szCs w:val="24"/>
                                <w:lang w:val="en-GB"/>
                              </w:rPr>
                            </w:pPr>
                            <w:r w:rsidRPr="00252E85">
                              <w:rPr>
                                <w:rFonts w:ascii="Times New Roman" w:hAnsi="Times New Roman" w:cs="Times New Roman"/>
                                <w:b/>
                                <w:sz w:val="24"/>
                                <w:szCs w:val="24"/>
                                <w:lang w:val="en-GB"/>
                              </w:rPr>
                              <w:t>Collaboration</w:t>
                            </w:r>
                          </w:p>
                          <w:p w14:paraId="4EA772CF" w14:textId="77777777" w:rsidR="00FA4D48" w:rsidRPr="00252E85" w:rsidRDefault="00FA4D48" w:rsidP="00F37D2F">
                            <w:pPr>
                              <w:pStyle w:val="ListParagraph"/>
                              <w:numPr>
                                <w:ilvl w:val="0"/>
                                <w:numId w:val="3"/>
                              </w:numPr>
                              <w:spacing w:after="0" w:line="240" w:lineRule="auto"/>
                              <w:rPr>
                                <w:rFonts w:ascii="Times New Roman" w:hAnsi="Times New Roman" w:cs="Times New Roman"/>
                                <w:sz w:val="24"/>
                                <w:szCs w:val="24"/>
                                <w:lang w:val="en-GB"/>
                              </w:rPr>
                            </w:pPr>
                            <w:r w:rsidRPr="00252E85">
                              <w:rPr>
                                <w:rFonts w:ascii="Times New Roman" w:hAnsi="Times New Roman" w:cs="Times New Roman"/>
                                <w:sz w:val="24"/>
                                <w:szCs w:val="24"/>
                                <w:lang w:val="en-GB"/>
                              </w:rPr>
                              <w:t>Integrative solutions</w:t>
                            </w:r>
                          </w:p>
                          <w:p w14:paraId="08EC4944" w14:textId="77777777" w:rsidR="00FA4D48" w:rsidRDefault="00FA4D48" w:rsidP="00F37D2F">
                            <w:pPr>
                              <w:pStyle w:val="ListParagraph"/>
                              <w:numPr>
                                <w:ilvl w:val="0"/>
                                <w:numId w:val="3"/>
                              </w:numPr>
                              <w:spacing w:after="0" w:line="240" w:lineRule="auto"/>
                            </w:pPr>
                            <w:r w:rsidRPr="00252E85">
                              <w:rPr>
                                <w:rFonts w:ascii="Times New Roman" w:hAnsi="Times New Roman" w:cs="Times New Roman"/>
                                <w:sz w:val="24"/>
                                <w:szCs w:val="24"/>
                                <w:lang w:val="en-GB"/>
                              </w:rPr>
                              <w:t>Quality decisions</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A296F29" id="Rounded Rectangle 3" o:spid="_x0000_s1026" style="position:absolute;left:0;text-align:left;margin-left:-5.25pt;margin-top:10pt;width:153.25pt;height:57.75pt;z-index:2516715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">
                <v:path arrowok="t"/>
                <v:textbox>
                  <w:txbxContent>
                    <w:p w14:paraId="1553E5E6" w14:textId="77777777" w:rsidR="00FA4D48" w:rsidRPr="00252E85" w:rsidRDefault="00FA4D48" w:rsidP="00F37D2F">
                      <w:pPr>
                        <w:spacing w:after="0"/>
                        <w:rPr>
                          <w:rFonts w:ascii="Times New Roman" w:hAnsi="Times New Roman" w:cs="Times New Roman"/>
                          <w:b/>
                          <w:sz w:val="24"/>
                          <w:szCs w:val="24"/>
                          <w:lang w:val="en-GB"/>
                        </w:rPr>
                      </w:pPr>
                      <w:r w:rsidRPr="00252E85">
                        <w:rPr>
                          <w:rFonts w:ascii="Times New Roman" w:hAnsi="Times New Roman" w:cs="Times New Roman"/>
                          <w:b/>
                          <w:sz w:val="24"/>
                          <w:szCs w:val="24"/>
                          <w:lang w:val="en-GB"/>
                        </w:rPr>
                        <w:t>Collaboration</w:t>
                      </w:r>
                    </w:p>
                    <w:p w14:paraId="4EA772CF" w14:textId="77777777" w:rsidR="00FA4D48" w:rsidRPr="00252E85" w:rsidRDefault="00FA4D48" w:rsidP="00F37D2F">
                      <w:pPr>
                        <w:pStyle w:val="ListParagraph"/>
                        <w:numPr>
                          <w:ilvl w:val="0"/>
                          <w:numId w:val="3"/>
                        </w:numPr>
                        <w:spacing w:after="0" w:line="240" w:lineRule="auto"/>
                        <w:rPr>
                          <w:rFonts w:ascii="Times New Roman" w:hAnsi="Times New Roman" w:cs="Times New Roman"/>
                          <w:sz w:val="24"/>
                          <w:szCs w:val="24"/>
                          <w:lang w:val="en-GB"/>
                        </w:rPr>
                      </w:pPr>
                      <w:r w:rsidRPr="00252E85">
                        <w:rPr>
                          <w:rFonts w:ascii="Times New Roman" w:hAnsi="Times New Roman" w:cs="Times New Roman"/>
                          <w:sz w:val="24"/>
                          <w:szCs w:val="24"/>
                          <w:lang w:val="en-GB"/>
                        </w:rPr>
                        <w:t>Integrative solutions</w:t>
                      </w:r>
                    </w:p>
                    <w:p w14:paraId="08EC4944" w14:textId="77777777" w:rsidR="00FA4D48" w:rsidRDefault="00FA4D48" w:rsidP="00F37D2F">
                      <w:pPr>
                        <w:pStyle w:val="ListParagraph"/>
                        <w:numPr>
                          <w:ilvl w:val="0"/>
                          <w:numId w:val="3"/>
                        </w:numPr>
                        <w:spacing w:after="0" w:line="240" w:lineRule="auto"/>
                      </w:pPr>
                      <w:r w:rsidRPr="00252E85">
                        <w:rPr>
                          <w:rFonts w:ascii="Times New Roman" w:hAnsi="Times New Roman" w:cs="Times New Roman"/>
                          <w:sz w:val="24"/>
                          <w:szCs w:val="24"/>
                          <w:lang w:val="en-GB"/>
                        </w:rPr>
                        <w:t>Quality decisions</w:t>
                      </w:r>
                    </w:p>
                  </w:txbxContent>
                </v:textbox>
              </v:roundrect>
            </w:pict>
          </mc:Fallback>
        </mc:AlternateContent>
      </w:r>
    </w:p>
    <w:p w14:paraId="27194BC5" w14:textId="5BB811E8" w:rsidR="00F37D2F" w:rsidRPr="008A5260" w:rsidRDefault="00874B59"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noProof/>
          <w:sz w:val="24"/>
          <w:szCs w:val="24"/>
        </w:rPr>
        <mc:AlternateContent>
          <mc:Choice Requires="wps">
            <w:drawing>
              <wp:anchor distT="0" distB="0" distL="0" distR="0" simplePos="0" relativeHeight="251646976" behindDoc="0" locked="0" layoutInCell="1" allowOverlap="1" wp14:anchorId="23CDE272" wp14:editId="09CEE1E0">
                <wp:simplePos x="0" y="0"/>
                <wp:positionH relativeFrom="column">
                  <wp:posOffset>4305300</wp:posOffset>
                </wp:positionH>
                <wp:positionV relativeFrom="paragraph">
                  <wp:posOffset>337185</wp:posOffset>
                </wp:positionV>
                <wp:extent cx="2018665" cy="1247775"/>
                <wp:effectExtent l="0" t="0" r="19685" b="28575"/>
                <wp:wrapNone/>
                <wp:docPr id="1033" name="Rounded 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8665" cy="1247775"/>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14:paraId="448F8566" w14:textId="77777777" w:rsidR="00FA4D48" w:rsidRDefault="00FA4D48" w:rsidP="00F37D2F">
                            <w:pPr>
                              <w:rPr>
                                <w:rFonts w:ascii="Times New Roman" w:hAnsi="Times New Roman" w:cs="Times New Roman"/>
                                <w:sz w:val="24"/>
                                <w:szCs w:val="24"/>
                                <w:lang w:val="en-GB"/>
                              </w:rPr>
                            </w:pPr>
                            <w:r>
                              <w:rPr>
                                <w:rFonts w:ascii="Times New Roman" w:hAnsi="Times New Roman" w:cs="Times New Roman"/>
                                <w:sz w:val="24"/>
                                <w:szCs w:val="24"/>
                                <w:lang w:val="en-GB"/>
                              </w:rPr>
                              <w:t>Organization performance</w:t>
                            </w:r>
                          </w:p>
                          <w:p w14:paraId="50FD6967" w14:textId="77777777" w:rsidR="00FA4D48" w:rsidRPr="00252E85" w:rsidRDefault="00FA4D48" w:rsidP="00F37D2F">
                            <w:pPr>
                              <w:pStyle w:val="ListParagraph"/>
                              <w:numPr>
                                <w:ilvl w:val="0"/>
                                <w:numId w:val="6"/>
                              </w:numPr>
                              <w:rPr>
                                <w:rFonts w:ascii="Times New Roman" w:hAnsi="Times New Roman" w:cs="Times New Roman"/>
                                <w:sz w:val="24"/>
                                <w:szCs w:val="24"/>
                                <w:lang w:val="en-GB"/>
                              </w:rPr>
                            </w:pPr>
                            <w:r w:rsidRPr="00252E85">
                              <w:rPr>
                                <w:rFonts w:ascii="Times New Roman" w:hAnsi="Times New Roman" w:cs="Times New Roman"/>
                                <w:sz w:val="24"/>
                                <w:szCs w:val="24"/>
                                <w:lang w:val="en-GB"/>
                              </w:rPr>
                              <w:t xml:space="preserve">Efficiency </w:t>
                            </w:r>
                          </w:p>
                          <w:p w14:paraId="24C17BF9" w14:textId="77777777" w:rsidR="00FA4D48" w:rsidRPr="00252E85" w:rsidRDefault="00FA4D48" w:rsidP="00F37D2F">
                            <w:pPr>
                              <w:pStyle w:val="ListParagraph"/>
                              <w:numPr>
                                <w:ilvl w:val="0"/>
                                <w:numId w:val="6"/>
                              </w:numPr>
                              <w:rPr>
                                <w:rFonts w:ascii="Times New Roman" w:hAnsi="Times New Roman" w:cs="Times New Roman"/>
                                <w:sz w:val="24"/>
                                <w:szCs w:val="24"/>
                                <w:lang w:val="en-GB"/>
                              </w:rPr>
                            </w:pPr>
                            <w:r w:rsidRPr="00252E85">
                              <w:rPr>
                                <w:rFonts w:ascii="Times New Roman" w:hAnsi="Times New Roman" w:cs="Times New Roman"/>
                                <w:sz w:val="24"/>
                                <w:szCs w:val="24"/>
                                <w:lang w:val="en-GB"/>
                              </w:rPr>
                              <w:t xml:space="preserve">Effectiveness </w:t>
                            </w:r>
                          </w:p>
                          <w:p w14:paraId="2DBDB3FC" w14:textId="77777777" w:rsidR="00FA4D48" w:rsidRDefault="00FA4D48" w:rsidP="00F37D2F">
                            <w:pPr>
                              <w:pStyle w:val="ListParagraph"/>
                              <w:numPr>
                                <w:ilvl w:val="0"/>
                                <w:numId w:val="6"/>
                              </w:numPr>
                            </w:pPr>
                            <w:r w:rsidRPr="00252E85">
                              <w:rPr>
                                <w:rFonts w:ascii="Times New Roman" w:hAnsi="Times New Roman" w:cs="Times New Roman"/>
                                <w:sz w:val="24"/>
                                <w:szCs w:val="24"/>
                                <w:lang w:val="en-GB"/>
                              </w:rPr>
                              <w:t>Service delivery</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3CDE272" id="Rounded Rectangle 2" o:spid="_x0000_s1027" style="position:absolute;left:0;text-align:left;margin-left:339pt;margin-top:26.55pt;width:158.95pt;height:98.25pt;z-index:2516469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">
                <v:path arrowok="t"/>
                <v:textbox>
                  <w:txbxContent>
                    <w:p w14:paraId="448F8566" w14:textId="77777777" w:rsidR="00FA4D48" w:rsidRDefault="00FA4D48" w:rsidP="00F37D2F">
                      <w:pPr>
                        <w:rPr>
                          <w:rFonts w:ascii="Times New Roman" w:hAnsi="Times New Roman" w:cs="Times New Roman"/>
                          <w:sz w:val="24"/>
                          <w:szCs w:val="24"/>
                          <w:lang w:val="en-GB"/>
                        </w:rPr>
                      </w:pPr>
                      <w:r>
                        <w:rPr>
                          <w:rFonts w:ascii="Times New Roman" w:hAnsi="Times New Roman" w:cs="Times New Roman"/>
                          <w:sz w:val="24"/>
                          <w:szCs w:val="24"/>
                          <w:lang w:val="en-GB"/>
                        </w:rPr>
                        <w:t>Organization performance</w:t>
                      </w:r>
                    </w:p>
                    <w:p w14:paraId="50FD6967" w14:textId="77777777" w:rsidR="00FA4D48" w:rsidRPr="00252E85" w:rsidRDefault="00FA4D48" w:rsidP="00F37D2F">
                      <w:pPr>
                        <w:pStyle w:val="ListParagraph"/>
                        <w:numPr>
                          <w:ilvl w:val="0"/>
                          <w:numId w:val="6"/>
                        </w:numPr>
                        <w:rPr>
                          <w:rFonts w:ascii="Times New Roman" w:hAnsi="Times New Roman" w:cs="Times New Roman"/>
                          <w:sz w:val="24"/>
                          <w:szCs w:val="24"/>
                          <w:lang w:val="en-GB"/>
                        </w:rPr>
                      </w:pPr>
                      <w:r w:rsidRPr="00252E85">
                        <w:rPr>
                          <w:rFonts w:ascii="Times New Roman" w:hAnsi="Times New Roman" w:cs="Times New Roman"/>
                          <w:sz w:val="24"/>
                          <w:szCs w:val="24"/>
                          <w:lang w:val="en-GB"/>
                        </w:rPr>
                        <w:t xml:space="preserve">Efficiency </w:t>
                      </w:r>
                    </w:p>
                    <w:p w14:paraId="24C17BF9" w14:textId="77777777" w:rsidR="00FA4D48" w:rsidRPr="00252E85" w:rsidRDefault="00FA4D48" w:rsidP="00F37D2F">
                      <w:pPr>
                        <w:pStyle w:val="ListParagraph"/>
                        <w:numPr>
                          <w:ilvl w:val="0"/>
                          <w:numId w:val="6"/>
                        </w:numPr>
                        <w:rPr>
                          <w:rFonts w:ascii="Times New Roman" w:hAnsi="Times New Roman" w:cs="Times New Roman"/>
                          <w:sz w:val="24"/>
                          <w:szCs w:val="24"/>
                          <w:lang w:val="en-GB"/>
                        </w:rPr>
                      </w:pPr>
                      <w:r w:rsidRPr="00252E85">
                        <w:rPr>
                          <w:rFonts w:ascii="Times New Roman" w:hAnsi="Times New Roman" w:cs="Times New Roman"/>
                          <w:sz w:val="24"/>
                          <w:szCs w:val="24"/>
                          <w:lang w:val="en-GB"/>
                        </w:rPr>
                        <w:t xml:space="preserve">Effectiveness </w:t>
                      </w:r>
                    </w:p>
                    <w:p w14:paraId="2DBDB3FC" w14:textId="77777777" w:rsidR="00FA4D48" w:rsidRDefault="00FA4D48" w:rsidP="00F37D2F">
                      <w:pPr>
                        <w:pStyle w:val="ListParagraph"/>
                        <w:numPr>
                          <w:ilvl w:val="0"/>
                          <w:numId w:val="6"/>
                        </w:numPr>
                      </w:pPr>
                      <w:r w:rsidRPr="00252E85">
                        <w:rPr>
                          <w:rFonts w:ascii="Times New Roman" w:hAnsi="Times New Roman" w:cs="Times New Roman"/>
                          <w:sz w:val="24"/>
                          <w:szCs w:val="24"/>
                          <w:lang w:val="en-GB"/>
                        </w:rPr>
                        <w:t>Service delivery</w:t>
                      </w:r>
                    </w:p>
                  </w:txbxContent>
                </v:textbox>
              </v:roundrect>
            </w:pict>
          </mc:Fallback>
        </mc:AlternateContent>
      </w:r>
      <w:r w:rsidRPr="008A5260">
        <w:rPr>
          <w:rFonts w:ascii="Times New Roman" w:eastAsia="Calibri" w:hAnsi="Times New Roman" w:cs="Times New Roman"/>
          <w:noProof/>
          <w:sz w:val="24"/>
          <w:szCs w:val="24"/>
        </w:rPr>
        <mc:AlternateContent>
          <mc:Choice Requires="wps">
            <w:drawing>
              <wp:anchor distT="0" distB="0" distL="0" distR="0" simplePos="0" relativeHeight="251675648" behindDoc="0" locked="0" layoutInCell="1" allowOverlap="1" wp14:anchorId="4A202D28" wp14:editId="51FA0451">
                <wp:simplePos x="0" y="0"/>
                <wp:positionH relativeFrom="margin">
                  <wp:posOffset>2990850</wp:posOffset>
                </wp:positionH>
                <wp:positionV relativeFrom="paragraph">
                  <wp:posOffset>13335</wp:posOffset>
                </wp:positionV>
                <wp:extent cx="0" cy="1895475"/>
                <wp:effectExtent l="0" t="0" r="19050" b="9525"/>
                <wp:wrapNone/>
                <wp:docPr id="1027"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95475"/>
                        </a:xfrm>
                        <a:prstGeom prst="line">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A185318" id="Straight Connector 11" o:spid="_x0000_s1026" style="position:absolute;z-index:25167564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 from="235.5pt,1.05pt" to="235.5pt,15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">
                <o:lock v:ext="edit" shapetype="f"/>
                <w10:wrap anchorx="margin"/>
              </v:line>
            </w:pict>
          </mc:Fallback>
        </mc:AlternateContent>
      </w:r>
      <w:r w:rsidRPr="008A5260">
        <w:rPr>
          <w:rFonts w:ascii="Times New Roman" w:eastAsia="Calibri" w:hAnsi="Times New Roman" w:cs="Times New Roman"/>
          <w:noProof/>
          <w:sz w:val="24"/>
          <w:szCs w:val="24"/>
        </w:rPr>
        <mc:AlternateContent>
          <mc:Choice Requires="wps">
            <w:drawing>
              <wp:anchor distT="0" distB="0" distL="0" distR="0" simplePos="0" relativeHeight="251659264" behindDoc="0" locked="0" layoutInCell="1" allowOverlap="1" wp14:anchorId="206D4274" wp14:editId="3F93D8AF">
                <wp:simplePos x="0" y="0"/>
                <wp:positionH relativeFrom="column">
                  <wp:posOffset>1876425</wp:posOffset>
                </wp:positionH>
                <wp:positionV relativeFrom="paragraph">
                  <wp:posOffset>22860</wp:posOffset>
                </wp:positionV>
                <wp:extent cx="1115060" cy="1"/>
                <wp:effectExtent l="0" t="76200" r="27940" b="95250"/>
                <wp:wrapNone/>
                <wp:docPr id="102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15060" cy="1"/>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55AD9C5" id="_x0000_t32" coordsize="21600,21600" o:spt="32" o:oned="t" path="m,l21600,21600e" filled="f">
                <v:path arrowok="t" fillok="f" o:connecttype="none"/>
                <o:lock v:ext="edit" shapetype="t"/>
              </v:shapetype>
              <v:shape id="Straight Arrow Connector 6" o:spid="_x0000_s1026" type="#_x0000_t32" style="position:absolute;margin-left:147.75pt;margin-top:1.8pt;width:87.8pt;height:0;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">
                <v:stroke endarrow="block"/>
                <o:lock v:ext="edit" shapetype="f"/>
              </v:shape>
            </w:pict>
          </mc:Fallback>
        </mc:AlternateContent>
      </w:r>
    </w:p>
    <w:p w14:paraId="107C89CE" w14:textId="6DF6C468" w:rsidR="00F37D2F" w:rsidRPr="008A5260" w:rsidRDefault="00874B59"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noProof/>
          <w:sz w:val="24"/>
          <w:szCs w:val="24"/>
        </w:rPr>
        <mc:AlternateContent>
          <mc:Choice Requires="wps">
            <w:drawing>
              <wp:anchor distT="0" distB="0" distL="0" distR="0" simplePos="0" relativeHeight="251663360" behindDoc="0" locked="0" layoutInCell="1" allowOverlap="1" wp14:anchorId="20051EE4" wp14:editId="74B653D3">
                <wp:simplePos x="0" y="0"/>
                <wp:positionH relativeFrom="column">
                  <wp:posOffset>42545</wp:posOffset>
                </wp:positionH>
                <wp:positionV relativeFrom="paragraph">
                  <wp:posOffset>149860</wp:posOffset>
                </wp:positionV>
                <wp:extent cx="1894840" cy="777240"/>
                <wp:effectExtent l="0" t="0" r="10160" b="22860"/>
                <wp:wrapNone/>
                <wp:docPr id="1030" name="Rounded 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94840" cy="777240"/>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14:paraId="000B4800" w14:textId="77777777" w:rsidR="00FA4D48" w:rsidRPr="00252E85" w:rsidRDefault="00FA4D48" w:rsidP="00F37D2F">
                            <w:pPr>
                              <w:spacing w:after="0" w:line="240" w:lineRule="auto"/>
                              <w:rPr>
                                <w:rFonts w:ascii="Times New Roman" w:hAnsi="Times New Roman"/>
                                <w:b/>
                                <w:sz w:val="24"/>
                                <w:szCs w:val="24"/>
                              </w:rPr>
                            </w:pPr>
                            <w:r w:rsidRPr="00252E85">
                              <w:rPr>
                                <w:rFonts w:ascii="Times New Roman" w:hAnsi="Times New Roman"/>
                                <w:b/>
                                <w:sz w:val="24"/>
                                <w:szCs w:val="24"/>
                              </w:rPr>
                              <w:t>Mediation</w:t>
                            </w:r>
                          </w:p>
                          <w:p w14:paraId="4BD5D51B" w14:textId="77777777" w:rsidR="00FA4D48" w:rsidRPr="00252E85" w:rsidRDefault="00FA4D48" w:rsidP="00F37D2F">
                            <w:pPr>
                              <w:pStyle w:val="ListParagraph"/>
                              <w:numPr>
                                <w:ilvl w:val="0"/>
                                <w:numId w:val="4"/>
                              </w:numPr>
                              <w:spacing w:after="0" w:line="240" w:lineRule="auto"/>
                              <w:rPr>
                                <w:rFonts w:ascii="Times New Roman" w:hAnsi="Times New Roman"/>
                                <w:sz w:val="24"/>
                                <w:szCs w:val="24"/>
                              </w:rPr>
                            </w:pPr>
                            <w:r w:rsidRPr="00252E85">
                              <w:rPr>
                                <w:rFonts w:ascii="Times New Roman" w:hAnsi="Times New Roman"/>
                                <w:sz w:val="24"/>
                                <w:szCs w:val="24"/>
                              </w:rPr>
                              <w:t xml:space="preserve">Personality difference </w:t>
                            </w:r>
                          </w:p>
                          <w:p w14:paraId="655D53FC" w14:textId="77777777" w:rsidR="00FA4D48" w:rsidRPr="00252E85" w:rsidRDefault="00FA4D48" w:rsidP="00F37D2F">
                            <w:pPr>
                              <w:pStyle w:val="ListParagraph"/>
                              <w:numPr>
                                <w:ilvl w:val="0"/>
                                <w:numId w:val="4"/>
                              </w:numPr>
                              <w:spacing w:after="0" w:line="240" w:lineRule="auto"/>
                              <w:rPr>
                                <w:rFonts w:ascii="Times New Roman" w:hAnsi="Times New Roman"/>
                                <w:sz w:val="24"/>
                                <w:szCs w:val="24"/>
                              </w:rPr>
                            </w:pPr>
                            <w:r w:rsidRPr="00252E85">
                              <w:rPr>
                                <w:rFonts w:ascii="Times New Roman" w:hAnsi="Times New Roman"/>
                                <w:sz w:val="24"/>
                                <w:szCs w:val="24"/>
                              </w:rPr>
                              <w:t>Workplace disputes</w:t>
                            </w:r>
                          </w:p>
                          <w:p w14:paraId="486BD698" w14:textId="77777777" w:rsidR="00FA4D48" w:rsidRDefault="00FA4D48" w:rsidP="00F37D2F"/>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0051EE4" id="Rounded Rectangle 5" o:spid="_x0000_s1028" style="position:absolute;left:0;text-align:left;margin-left:3.35pt;margin-top:11.8pt;width:149.2pt;height:61.2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">
                <v:path arrowok="t"/>
                <v:textbox>
                  <w:txbxContent>
                    <w:p w14:paraId="000B4800" w14:textId="77777777" w:rsidR="00FA4D48" w:rsidRPr="00252E85" w:rsidRDefault="00FA4D48" w:rsidP="00F37D2F">
                      <w:pPr>
                        <w:spacing w:after="0" w:line="240" w:lineRule="auto"/>
                        <w:rPr>
                          <w:rFonts w:ascii="Times New Roman" w:hAnsi="Times New Roman"/>
                          <w:b/>
                          <w:sz w:val="24"/>
                          <w:szCs w:val="24"/>
                        </w:rPr>
                      </w:pPr>
                      <w:r w:rsidRPr="00252E85">
                        <w:rPr>
                          <w:rFonts w:ascii="Times New Roman" w:hAnsi="Times New Roman"/>
                          <w:b/>
                          <w:sz w:val="24"/>
                          <w:szCs w:val="24"/>
                        </w:rPr>
                        <w:t>Mediation</w:t>
                      </w:r>
                    </w:p>
                    <w:p w14:paraId="4BD5D51B" w14:textId="77777777" w:rsidR="00FA4D48" w:rsidRPr="00252E85" w:rsidRDefault="00FA4D48" w:rsidP="00F37D2F">
                      <w:pPr>
                        <w:pStyle w:val="ListParagraph"/>
                        <w:numPr>
                          <w:ilvl w:val="0"/>
                          <w:numId w:val="4"/>
                        </w:numPr>
                        <w:spacing w:after="0" w:line="240" w:lineRule="auto"/>
                        <w:rPr>
                          <w:rFonts w:ascii="Times New Roman" w:hAnsi="Times New Roman"/>
                          <w:sz w:val="24"/>
                          <w:szCs w:val="24"/>
                        </w:rPr>
                      </w:pPr>
                      <w:r w:rsidRPr="00252E85">
                        <w:rPr>
                          <w:rFonts w:ascii="Times New Roman" w:hAnsi="Times New Roman"/>
                          <w:sz w:val="24"/>
                          <w:szCs w:val="24"/>
                        </w:rPr>
                        <w:t xml:space="preserve">Personality difference </w:t>
                      </w:r>
                    </w:p>
                    <w:p w14:paraId="655D53FC" w14:textId="77777777" w:rsidR="00FA4D48" w:rsidRPr="00252E85" w:rsidRDefault="00FA4D48" w:rsidP="00F37D2F">
                      <w:pPr>
                        <w:pStyle w:val="ListParagraph"/>
                        <w:numPr>
                          <w:ilvl w:val="0"/>
                          <w:numId w:val="4"/>
                        </w:numPr>
                        <w:spacing w:after="0" w:line="240" w:lineRule="auto"/>
                        <w:rPr>
                          <w:rFonts w:ascii="Times New Roman" w:hAnsi="Times New Roman"/>
                          <w:sz w:val="24"/>
                          <w:szCs w:val="24"/>
                        </w:rPr>
                      </w:pPr>
                      <w:r w:rsidRPr="00252E85">
                        <w:rPr>
                          <w:rFonts w:ascii="Times New Roman" w:hAnsi="Times New Roman"/>
                          <w:sz w:val="24"/>
                          <w:szCs w:val="24"/>
                        </w:rPr>
                        <w:t>Workplace disputes</w:t>
                      </w:r>
                    </w:p>
                    <w:p w14:paraId="486BD698" w14:textId="77777777" w:rsidR="00FA4D48" w:rsidRDefault="00FA4D48" w:rsidP="00F37D2F"/>
                  </w:txbxContent>
                </v:textbox>
              </v:roundrect>
            </w:pict>
          </mc:Fallback>
        </mc:AlternateContent>
      </w:r>
    </w:p>
    <w:p w14:paraId="14BF5105" w14:textId="1D32EBFF" w:rsidR="00F37D2F" w:rsidRPr="008A5260" w:rsidRDefault="00874B59"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noProof/>
          <w:sz w:val="24"/>
          <w:szCs w:val="24"/>
        </w:rPr>
        <mc:AlternateContent>
          <mc:Choice Requires="wps">
            <w:drawing>
              <wp:anchor distT="0" distB="0" distL="0" distR="0" simplePos="0" relativeHeight="251655168" behindDoc="0" locked="0" layoutInCell="1" allowOverlap="1" wp14:anchorId="58F360B9" wp14:editId="76079383">
                <wp:simplePos x="0" y="0"/>
                <wp:positionH relativeFrom="column">
                  <wp:posOffset>1887855</wp:posOffset>
                </wp:positionH>
                <wp:positionV relativeFrom="paragraph">
                  <wp:posOffset>53975</wp:posOffset>
                </wp:positionV>
                <wp:extent cx="1118235" cy="0"/>
                <wp:effectExtent l="0" t="76200" r="24765" b="95250"/>
                <wp:wrapNone/>
                <wp:docPr id="1029"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18235"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6CE5EC" id="Straight Arrow Connector 7" o:spid="_x0000_s1026" type="#_x0000_t32" style="position:absolute;margin-left:148.65pt;margin-top:4.25pt;width:88.05pt;height:0;z-index:2516551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">
                <v:stroke endarrow="block"/>
                <o:lock v:ext="edit" shapetype="f"/>
              </v:shape>
            </w:pict>
          </mc:Fallback>
        </mc:AlternateContent>
      </w:r>
      <w:r w:rsidRPr="008A5260">
        <w:rPr>
          <w:rFonts w:ascii="Times New Roman" w:eastAsia="Calibri" w:hAnsi="Times New Roman" w:cs="Times New Roman"/>
          <w:noProof/>
          <w:sz w:val="24"/>
          <w:szCs w:val="24"/>
        </w:rPr>
        <mc:AlternateContent>
          <mc:Choice Requires="wps">
            <w:drawing>
              <wp:anchor distT="0" distB="0" distL="0" distR="0" simplePos="0" relativeHeight="251642880" behindDoc="0" locked="0" layoutInCell="1" allowOverlap="1" wp14:anchorId="41D2813E" wp14:editId="2ED9CDBB">
                <wp:simplePos x="0" y="0"/>
                <wp:positionH relativeFrom="column">
                  <wp:posOffset>2990850</wp:posOffset>
                </wp:positionH>
                <wp:positionV relativeFrom="paragraph">
                  <wp:posOffset>161290</wp:posOffset>
                </wp:positionV>
                <wp:extent cx="1314450" cy="0"/>
                <wp:effectExtent l="0" t="76200" r="19050" b="95250"/>
                <wp:wrapNone/>
                <wp:docPr id="1034"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14450"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8B1D66" id="Straight Arrow Connector 1" o:spid="_x0000_s1026" type="#_x0000_t32" style="position:absolute;margin-left:235.5pt;margin-top:12.7pt;width:103.5pt;height:0;z-index:2516428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">
                <v:stroke endarrow="block"/>
                <o:lock v:ext="edit" shapetype="f"/>
              </v:shape>
            </w:pict>
          </mc:Fallback>
        </mc:AlternateContent>
      </w:r>
    </w:p>
    <w:p w14:paraId="0A93F49A" w14:textId="5AE28077" w:rsidR="00F37D2F" w:rsidRPr="008A5260" w:rsidRDefault="00874B59"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noProof/>
          <w:sz w:val="24"/>
          <w:szCs w:val="24"/>
        </w:rPr>
        <mc:AlternateContent>
          <mc:Choice Requires="wps">
            <w:drawing>
              <wp:anchor distT="0" distB="0" distL="0" distR="0" simplePos="0" relativeHeight="251667456" behindDoc="0" locked="0" layoutInCell="1" allowOverlap="1" wp14:anchorId="12F39399" wp14:editId="79AAFA6B">
                <wp:simplePos x="0" y="0"/>
                <wp:positionH relativeFrom="column">
                  <wp:posOffset>38100</wp:posOffset>
                </wp:positionH>
                <wp:positionV relativeFrom="paragraph">
                  <wp:posOffset>237490</wp:posOffset>
                </wp:positionV>
                <wp:extent cx="1952625" cy="723900"/>
                <wp:effectExtent l="0" t="0" r="28575" b="19050"/>
                <wp:wrapNone/>
                <wp:docPr id="1031" name="Rounded 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2625" cy="723900"/>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14:paraId="64225909" w14:textId="77777777" w:rsidR="00FA4D48" w:rsidRPr="00252E85" w:rsidRDefault="00FA4D48" w:rsidP="00F37D2F">
                            <w:pPr>
                              <w:spacing w:after="0" w:line="240" w:lineRule="auto"/>
                              <w:rPr>
                                <w:rFonts w:ascii="Times New Roman" w:hAnsi="Times New Roman" w:cs="Times New Roman"/>
                                <w:b/>
                                <w:sz w:val="24"/>
                                <w:szCs w:val="24"/>
                                <w:lang w:val="en-GB"/>
                              </w:rPr>
                            </w:pPr>
                            <w:r w:rsidRPr="00252E85">
                              <w:rPr>
                                <w:rFonts w:ascii="Times New Roman" w:hAnsi="Times New Roman" w:cs="Times New Roman"/>
                                <w:b/>
                                <w:sz w:val="24"/>
                                <w:szCs w:val="24"/>
                                <w:lang w:val="en-GB"/>
                              </w:rPr>
                              <w:t>Negotiation</w:t>
                            </w:r>
                          </w:p>
                          <w:p w14:paraId="14BE8ACF" w14:textId="77777777" w:rsidR="00FA4D48" w:rsidRPr="00252E85" w:rsidRDefault="00FA4D48" w:rsidP="00F37D2F">
                            <w:pPr>
                              <w:pStyle w:val="ListParagraph"/>
                              <w:numPr>
                                <w:ilvl w:val="0"/>
                                <w:numId w:val="5"/>
                              </w:numPr>
                              <w:spacing w:after="0" w:line="240" w:lineRule="auto"/>
                              <w:rPr>
                                <w:rFonts w:ascii="Times New Roman" w:hAnsi="Times New Roman" w:cs="Times New Roman"/>
                                <w:sz w:val="24"/>
                                <w:szCs w:val="24"/>
                                <w:lang w:val="en-GB"/>
                              </w:rPr>
                            </w:pPr>
                            <w:r w:rsidRPr="00252E85">
                              <w:rPr>
                                <w:rFonts w:ascii="Times New Roman" w:hAnsi="Times New Roman" w:cs="Times New Roman"/>
                                <w:sz w:val="24"/>
                                <w:szCs w:val="24"/>
                                <w:lang w:val="en-GB"/>
                              </w:rPr>
                              <w:t>Maximize cooperation</w:t>
                            </w:r>
                          </w:p>
                          <w:p w14:paraId="6CDFE730" w14:textId="77777777" w:rsidR="00FA4D48" w:rsidRDefault="00FA4D48" w:rsidP="00F37D2F">
                            <w:pPr>
                              <w:pStyle w:val="ListParagraph"/>
                              <w:numPr>
                                <w:ilvl w:val="0"/>
                                <w:numId w:val="5"/>
                              </w:numPr>
                              <w:spacing w:after="0" w:line="240" w:lineRule="auto"/>
                            </w:pPr>
                            <w:r w:rsidRPr="00252E85">
                              <w:rPr>
                                <w:rFonts w:ascii="Times New Roman" w:hAnsi="Times New Roman" w:cs="Times New Roman"/>
                                <w:sz w:val="24"/>
                                <w:szCs w:val="24"/>
                                <w:lang w:val="en-GB"/>
                              </w:rPr>
                              <w:t xml:space="preserve">Persuading tactic </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2F39399" id="Rounded Rectangle 4" o:spid="_x0000_s1029" style="position:absolute;left:0;text-align:left;margin-left:3pt;margin-top:18.7pt;width:153.75pt;height:57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">
                <v:path arrowok="t"/>
                <v:textbox>
                  <w:txbxContent>
                    <w:p w14:paraId="64225909" w14:textId="77777777" w:rsidR="00FA4D48" w:rsidRPr="00252E85" w:rsidRDefault="00FA4D48" w:rsidP="00F37D2F">
                      <w:pPr>
                        <w:spacing w:after="0" w:line="240" w:lineRule="auto"/>
                        <w:rPr>
                          <w:rFonts w:ascii="Times New Roman" w:hAnsi="Times New Roman" w:cs="Times New Roman"/>
                          <w:b/>
                          <w:sz w:val="24"/>
                          <w:szCs w:val="24"/>
                          <w:lang w:val="en-GB"/>
                        </w:rPr>
                      </w:pPr>
                      <w:r w:rsidRPr="00252E85">
                        <w:rPr>
                          <w:rFonts w:ascii="Times New Roman" w:hAnsi="Times New Roman" w:cs="Times New Roman"/>
                          <w:b/>
                          <w:sz w:val="24"/>
                          <w:szCs w:val="24"/>
                          <w:lang w:val="en-GB"/>
                        </w:rPr>
                        <w:t>Negotiation</w:t>
                      </w:r>
                    </w:p>
                    <w:p w14:paraId="14BE8ACF" w14:textId="77777777" w:rsidR="00FA4D48" w:rsidRPr="00252E85" w:rsidRDefault="00FA4D48" w:rsidP="00F37D2F">
                      <w:pPr>
                        <w:pStyle w:val="ListParagraph"/>
                        <w:numPr>
                          <w:ilvl w:val="0"/>
                          <w:numId w:val="5"/>
                        </w:numPr>
                        <w:spacing w:after="0" w:line="240" w:lineRule="auto"/>
                        <w:rPr>
                          <w:rFonts w:ascii="Times New Roman" w:hAnsi="Times New Roman" w:cs="Times New Roman"/>
                          <w:sz w:val="24"/>
                          <w:szCs w:val="24"/>
                          <w:lang w:val="en-GB"/>
                        </w:rPr>
                      </w:pPr>
                      <w:r w:rsidRPr="00252E85">
                        <w:rPr>
                          <w:rFonts w:ascii="Times New Roman" w:hAnsi="Times New Roman" w:cs="Times New Roman"/>
                          <w:sz w:val="24"/>
                          <w:szCs w:val="24"/>
                          <w:lang w:val="en-GB"/>
                        </w:rPr>
                        <w:t>Maximize cooperation</w:t>
                      </w:r>
                    </w:p>
                    <w:p w14:paraId="6CDFE730" w14:textId="77777777" w:rsidR="00FA4D48" w:rsidRDefault="00FA4D48" w:rsidP="00F37D2F">
                      <w:pPr>
                        <w:pStyle w:val="ListParagraph"/>
                        <w:numPr>
                          <w:ilvl w:val="0"/>
                          <w:numId w:val="5"/>
                        </w:numPr>
                        <w:spacing w:after="0" w:line="240" w:lineRule="auto"/>
                      </w:pPr>
                      <w:r w:rsidRPr="00252E85">
                        <w:rPr>
                          <w:rFonts w:ascii="Times New Roman" w:hAnsi="Times New Roman" w:cs="Times New Roman"/>
                          <w:sz w:val="24"/>
                          <w:szCs w:val="24"/>
                          <w:lang w:val="en-GB"/>
                        </w:rPr>
                        <w:t xml:space="preserve">Persuading tactic </w:t>
                      </w:r>
                    </w:p>
                  </w:txbxContent>
                </v:textbox>
              </v:roundrect>
            </w:pict>
          </mc:Fallback>
        </mc:AlternateContent>
      </w:r>
    </w:p>
    <w:p w14:paraId="691B6BDE" w14:textId="771DC15B" w:rsidR="00F37D2F" w:rsidRPr="008A5260" w:rsidRDefault="00874B59"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noProof/>
          <w:sz w:val="24"/>
          <w:szCs w:val="24"/>
        </w:rPr>
        <mc:AlternateContent>
          <mc:Choice Requires="wps">
            <w:drawing>
              <wp:anchor distT="0" distB="0" distL="0" distR="0" simplePos="0" relativeHeight="251651072" behindDoc="0" locked="0" layoutInCell="1" allowOverlap="1" wp14:anchorId="43F5E164" wp14:editId="1AB53EEE">
                <wp:simplePos x="0" y="0"/>
                <wp:positionH relativeFrom="column">
                  <wp:posOffset>1990725</wp:posOffset>
                </wp:positionH>
                <wp:positionV relativeFrom="paragraph">
                  <wp:posOffset>349250</wp:posOffset>
                </wp:positionV>
                <wp:extent cx="1013460" cy="0"/>
                <wp:effectExtent l="0" t="76200" r="15240" b="95250"/>
                <wp:wrapNone/>
                <wp:docPr id="102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13460"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8DE59F" id="Straight Arrow Connector 8" o:spid="_x0000_s1026" type="#_x0000_t32" style="position:absolute;margin-left:156.75pt;margin-top:27.5pt;width:79.8pt;height:0;z-index:2516510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">
                <v:stroke endarrow="block"/>
                <o:lock v:ext="edit" shapetype="f"/>
              </v:shape>
            </w:pict>
          </mc:Fallback>
        </mc:AlternateContent>
      </w:r>
    </w:p>
    <w:p w14:paraId="5C061F21" w14:textId="7231AF44" w:rsidR="00F37D2F" w:rsidRPr="008A5260" w:rsidRDefault="00F37D2F" w:rsidP="008A5260">
      <w:pPr>
        <w:spacing w:after="200" w:line="360" w:lineRule="auto"/>
        <w:jc w:val="both"/>
        <w:rPr>
          <w:rFonts w:ascii="Times New Roman" w:eastAsia="Calibri" w:hAnsi="Times New Roman" w:cs="Times New Roman"/>
          <w:b/>
          <w:sz w:val="24"/>
          <w:szCs w:val="24"/>
        </w:rPr>
      </w:pPr>
    </w:p>
    <w:p w14:paraId="1746B470" w14:textId="77777777" w:rsidR="003D771E" w:rsidRDefault="00F37D2F" w:rsidP="003D771E">
      <w:pPr>
        <w:spacing w:after="200" w:line="360" w:lineRule="auto"/>
        <w:jc w:val="both"/>
        <w:rPr>
          <w:rFonts w:ascii="Times New Roman" w:eastAsia="Calibri" w:hAnsi="Times New Roman" w:cs="Times New Roman"/>
          <w:b/>
          <w:sz w:val="24"/>
          <w:szCs w:val="24"/>
        </w:rPr>
      </w:pPr>
      <w:r w:rsidRPr="008A5260">
        <w:rPr>
          <w:rFonts w:ascii="Times New Roman" w:eastAsia="Calibri" w:hAnsi="Times New Roman" w:cs="Times New Roman"/>
          <w:b/>
          <w:sz w:val="24"/>
          <w:szCs w:val="24"/>
        </w:rPr>
        <w:t>Independent Variables</w:t>
      </w:r>
      <w:r w:rsidRPr="008A5260">
        <w:rPr>
          <w:rFonts w:ascii="Times New Roman" w:eastAsia="Calibri" w:hAnsi="Times New Roman" w:cs="Times New Roman"/>
          <w:sz w:val="24"/>
          <w:szCs w:val="24"/>
        </w:rPr>
        <w:tab/>
        <w:t xml:space="preserve">                                                               </w:t>
      </w:r>
      <w:r w:rsidRPr="008A5260">
        <w:rPr>
          <w:rFonts w:ascii="Times New Roman" w:eastAsia="Calibri" w:hAnsi="Times New Roman" w:cs="Times New Roman"/>
          <w:b/>
          <w:sz w:val="24"/>
          <w:szCs w:val="24"/>
        </w:rPr>
        <w:t>Dependent Variable</w:t>
      </w:r>
      <w:bookmarkStart w:id="146" w:name="_Toc7102127"/>
      <w:bookmarkStart w:id="147" w:name="_Toc7102680"/>
      <w:bookmarkStart w:id="148" w:name="_Toc7102833"/>
      <w:bookmarkStart w:id="149" w:name="_Toc8120917"/>
      <w:bookmarkStart w:id="150" w:name="_Toc76651049"/>
      <w:bookmarkStart w:id="151" w:name="_Toc76651248"/>
      <w:bookmarkStart w:id="152" w:name="_Toc76651360"/>
    </w:p>
    <w:p w14:paraId="75248074" w14:textId="77777777" w:rsidR="004A74DC" w:rsidRDefault="004A74DC" w:rsidP="003D771E">
      <w:pPr>
        <w:spacing w:after="200" w:line="360" w:lineRule="auto"/>
        <w:jc w:val="both"/>
        <w:rPr>
          <w:rFonts w:ascii="Times New Roman" w:hAnsi="Times New Roman" w:cs="Times New Roman"/>
          <w:b/>
          <w:sz w:val="24"/>
          <w:szCs w:val="24"/>
        </w:rPr>
      </w:pPr>
    </w:p>
    <w:p w14:paraId="7075093E" w14:textId="744E2669" w:rsidR="00B0193A" w:rsidRPr="003D771E" w:rsidRDefault="00F37D2F" w:rsidP="003D771E">
      <w:pPr>
        <w:spacing w:after="200" w:line="360" w:lineRule="auto"/>
        <w:jc w:val="both"/>
        <w:rPr>
          <w:rFonts w:ascii="Times New Roman" w:eastAsia="Calibri" w:hAnsi="Times New Roman" w:cs="Times New Roman"/>
          <w:b/>
          <w:sz w:val="24"/>
          <w:szCs w:val="24"/>
        </w:rPr>
      </w:pPr>
      <w:r w:rsidRPr="003D771E">
        <w:rPr>
          <w:rFonts w:ascii="Times New Roman" w:hAnsi="Times New Roman" w:cs="Times New Roman"/>
          <w:b/>
          <w:sz w:val="24"/>
          <w:szCs w:val="24"/>
        </w:rPr>
        <w:t xml:space="preserve">Figure 2.1 </w:t>
      </w:r>
      <w:r w:rsidR="003D771E" w:rsidRPr="003D771E">
        <w:rPr>
          <w:rFonts w:ascii="Times New Roman" w:hAnsi="Times New Roman" w:cs="Times New Roman"/>
          <w:b/>
          <w:sz w:val="24"/>
          <w:szCs w:val="24"/>
        </w:rPr>
        <w:t>C</w:t>
      </w:r>
      <w:r w:rsidRPr="003D771E">
        <w:rPr>
          <w:rFonts w:ascii="Times New Roman" w:hAnsi="Times New Roman" w:cs="Times New Roman"/>
          <w:b/>
          <w:sz w:val="24"/>
          <w:szCs w:val="24"/>
        </w:rPr>
        <w:t>onceptual framework</w:t>
      </w:r>
      <w:bookmarkEnd w:id="146"/>
      <w:bookmarkEnd w:id="147"/>
      <w:bookmarkEnd w:id="148"/>
      <w:bookmarkEnd w:id="149"/>
      <w:bookmarkEnd w:id="150"/>
      <w:bookmarkEnd w:id="151"/>
      <w:bookmarkEnd w:id="152"/>
      <w:r w:rsidRPr="003D771E">
        <w:rPr>
          <w:rFonts w:ascii="Times New Roman" w:hAnsi="Times New Roman" w:cs="Times New Roman"/>
          <w:b/>
          <w:sz w:val="24"/>
          <w:szCs w:val="24"/>
        </w:rPr>
        <w:t xml:space="preserve"> </w:t>
      </w:r>
    </w:p>
    <w:p w14:paraId="54F07A5F" w14:textId="77777777" w:rsidR="00F37D2F" w:rsidRPr="008A5260" w:rsidRDefault="00F37D2F" w:rsidP="00E56129">
      <w:pPr>
        <w:pStyle w:val="Heading1"/>
      </w:pPr>
      <w:bookmarkStart w:id="153" w:name="_Toc70792296"/>
      <w:bookmarkStart w:id="154" w:name="_Toc76651050"/>
      <w:bookmarkStart w:id="155" w:name="_Toc76651249"/>
      <w:bookmarkStart w:id="156" w:name="_Toc76651361"/>
      <w:r w:rsidRPr="008A5260">
        <w:t>Table 2.1 Operationalization of Variables</w:t>
      </w:r>
      <w:bookmarkEnd w:id="153"/>
      <w:bookmarkEnd w:id="154"/>
      <w:bookmarkEnd w:id="155"/>
      <w:bookmarkEnd w:id="156"/>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236"/>
        <w:gridCol w:w="2067"/>
        <w:gridCol w:w="2382"/>
        <w:gridCol w:w="2342"/>
      </w:tblGrid>
      <w:tr w:rsidR="00F37D2F" w:rsidRPr="008A5260" w14:paraId="0772CE9B" w14:textId="77777777" w:rsidTr="00B0193A">
        <w:trPr>
          <w:trHeight w:val="647"/>
        </w:trPr>
        <w:tc>
          <w:tcPr>
            <w:tcW w:w="2394" w:type="dxa"/>
            <w:tcBorders>
              <w:bottom w:val="single" w:sz="4" w:space="0" w:color="auto"/>
            </w:tcBorders>
          </w:tcPr>
          <w:p w14:paraId="28936940" w14:textId="77777777" w:rsidR="00F37D2F" w:rsidRPr="008A5260" w:rsidRDefault="00F37D2F" w:rsidP="008A5260">
            <w:pPr>
              <w:pStyle w:val="NoSpacing"/>
              <w:spacing w:line="360" w:lineRule="auto"/>
              <w:rPr>
                <w:rFonts w:ascii="Times New Roman" w:hAnsi="Times New Roman" w:cs="Times New Roman"/>
                <w:b/>
                <w:sz w:val="24"/>
                <w:szCs w:val="24"/>
                <w:lang w:val="en-GB"/>
              </w:rPr>
            </w:pPr>
            <w:r w:rsidRPr="008A5260">
              <w:rPr>
                <w:rFonts w:ascii="Times New Roman" w:hAnsi="Times New Roman" w:cs="Times New Roman"/>
                <w:b/>
                <w:sz w:val="24"/>
                <w:szCs w:val="24"/>
                <w:lang w:val="en-GB"/>
              </w:rPr>
              <w:t>OBJECTIVE</w:t>
            </w:r>
          </w:p>
        </w:tc>
        <w:tc>
          <w:tcPr>
            <w:tcW w:w="2214" w:type="dxa"/>
            <w:tcBorders>
              <w:bottom w:val="single" w:sz="4" w:space="0" w:color="auto"/>
            </w:tcBorders>
          </w:tcPr>
          <w:p w14:paraId="3A3994D1" w14:textId="77777777" w:rsidR="00F37D2F" w:rsidRPr="008A5260" w:rsidRDefault="00F37D2F" w:rsidP="008A5260">
            <w:pPr>
              <w:pStyle w:val="NoSpacing"/>
              <w:spacing w:line="360" w:lineRule="auto"/>
              <w:rPr>
                <w:rFonts w:ascii="Times New Roman" w:hAnsi="Times New Roman" w:cs="Times New Roman"/>
                <w:b/>
                <w:sz w:val="24"/>
                <w:szCs w:val="24"/>
                <w:lang w:val="en-GB"/>
              </w:rPr>
            </w:pPr>
            <w:r w:rsidRPr="008A5260">
              <w:rPr>
                <w:rFonts w:ascii="Times New Roman" w:hAnsi="Times New Roman" w:cs="Times New Roman"/>
                <w:b/>
                <w:sz w:val="24"/>
                <w:szCs w:val="24"/>
                <w:lang w:val="en-GB"/>
              </w:rPr>
              <w:t>VARIABLE</w:t>
            </w:r>
          </w:p>
        </w:tc>
        <w:tc>
          <w:tcPr>
            <w:tcW w:w="2574" w:type="dxa"/>
            <w:tcBorders>
              <w:bottom w:val="single" w:sz="4" w:space="0" w:color="auto"/>
            </w:tcBorders>
          </w:tcPr>
          <w:p w14:paraId="4E0EE43A" w14:textId="77777777" w:rsidR="00F37D2F" w:rsidRPr="008A5260" w:rsidRDefault="00F37D2F" w:rsidP="008A5260">
            <w:pPr>
              <w:pStyle w:val="NoSpacing"/>
              <w:spacing w:line="360" w:lineRule="auto"/>
              <w:rPr>
                <w:rFonts w:ascii="Times New Roman" w:hAnsi="Times New Roman" w:cs="Times New Roman"/>
                <w:b/>
                <w:sz w:val="24"/>
                <w:szCs w:val="24"/>
                <w:lang w:val="en-GB"/>
              </w:rPr>
            </w:pPr>
            <w:r w:rsidRPr="008A5260">
              <w:rPr>
                <w:rFonts w:ascii="Times New Roman" w:hAnsi="Times New Roman" w:cs="Times New Roman"/>
                <w:b/>
                <w:sz w:val="24"/>
                <w:szCs w:val="24"/>
                <w:lang w:val="en-GB"/>
              </w:rPr>
              <w:t>INDICATOR</w:t>
            </w:r>
          </w:p>
        </w:tc>
        <w:tc>
          <w:tcPr>
            <w:tcW w:w="2394" w:type="dxa"/>
            <w:tcBorders>
              <w:bottom w:val="single" w:sz="4" w:space="0" w:color="auto"/>
            </w:tcBorders>
          </w:tcPr>
          <w:p w14:paraId="2C5657CB" w14:textId="77777777" w:rsidR="00F37D2F" w:rsidRPr="008A5260" w:rsidRDefault="00F37D2F" w:rsidP="008A5260">
            <w:pPr>
              <w:pStyle w:val="NoSpacing"/>
              <w:spacing w:line="360" w:lineRule="auto"/>
              <w:rPr>
                <w:rFonts w:ascii="Times New Roman" w:hAnsi="Times New Roman" w:cs="Times New Roman"/>
                <w:b/>
                <w:sz w:val="24"/>
                <w:szCs w:val="24"/>
                <w:lang w:val="en-GB"/>
              </w:rPr>
            </w:pPr>
            <w:r w:rsidRPr="008A5260">
              <w:rPr>
                <w:rFonts w:ascii="Times New Roman" w:hAnsi="Times New Roman" w:cs="Times New Roman"/>
                <w:b/>
                <w:sz w:val="24"/>
                <w:szCs w:val="24"/>
                <w:lang w:val="en-GB"/>
              </w:rPr>
              <w:t>MEASUREMENT STYLE</w:t>
            </w:r>
          </w:p>
        </w:tc>
      </w:tr>
      <w:tr w:rsidR="00F37D2F" w:rsidRPr="008A5260" w14:paraId="5BF8C63D" w14:textId="77777777" w:rsidTr="00B0193A">
        <w:trPr>
          <w:trHeight w:val="827"/>
        </w:trPr>
        <w:tc>
          <w:tcPr>
            <w:tcW w:w="2394" w:type="dxa"/>
            <w:tcBorders>
              <w:bottom w:val="nil"/>
            </w:tcBorders>
          </w:tcPr>
          <w:p w14:paraId="5A6CCB33"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rPr>
              <w:t xml:space="preserve">Collaboration </w:t>
            </w:r>
          </w:p>
        </w:tc>
        <w:tc>
          <w:tcPr>
            <w:tcW w:w="2214" w:type="dxa"/>
            <w:tcBorders>
              <w:bottom w:val="nil"/>
            </w:tcBorders>
          </w:tcPr>
          <w:p w14:paraId="1ABC5AE4"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IQ</w:t>
            </w:r>
          </w:p>
        </w:tc>
        <w:tc>
          <w:tcPr>
            <w:tcW w:w="2574" w:type="dxa"/>
            <w:tcBorders>
              <w:bottom w:val="nil"/>
            </w:tcBorders>
          </w:tcPr>
          <w:p w14:paraId="46F79DDE"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Integrative solutions</w:t>
            </w:r>
          </w:p>
          <w:p w14:paraId="24701A9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lang w:val="en-GB"/>
              </w:rPr>
              <w:t>Quality decisions</w:t>
            </w:r>
          </w:p>
          <w:p w14:paraId="7BB94E53" w14:textId="77777777" w:rsidR="00F37D2F" w:rsidRPr="008A5260" w:rsidRDefault="00F37D2F" w:rsidP="008A5260">
            <w:pPr>
              <w:pStyle w:val="NoSpacing"/>
              <w:spacing w:line="360" w:lineRule="auto"/>
              <w:rPr>
                <w:rFonts w:ascii="Times New Roman" w:hAnsi="Times New Roman" w:cs="Times New Roman"/>
                <w:sz w:val="24"/>
                <w:szCs w:val="24"/>
                <w:lang w:val="en-GB"/>
              </w:rPr>
            </w:pPr>
          </w:p>
        </w:tc>
        <w:tc>
          <w:tcPr>
            <w:tcW w:w="2394" w:type="dxa"/>
            <w:tcBorders>
              <w:bottom w:val="nil"/>
            </w:tcBorders>
          </w:tcPr>
          <w:p w14:paraId="0EFEB1D4" w14:textId="77777777" w:rsidR="00F37D2F" w:rsidRPr="008A5260" w:rsidRDefault="00F37D2F" w:rsidP="008A5260">
            <w:pPr>
              <w:pStyle w:val="NoSpacing"/>
              <w:spacing w:line="360" w:lineRule="auto"/>
              <w:rPr>
                <w:rFonts w:ascii="Times New Roman" w:hAnsi="Times New Roman" w:cs="Times New Roman"/>
                <w:color w:val="000000"/>
                <w:sz w:val="24"/>
                <w:szCs w:val="24"/>
              </w:rPr>
            </w:pPr>
            <w:r w:rsidRPr="008A5260">
              <w:rPr>
                <w:rFonts w:ascii="Times New Roman" w:hAnsi="Times New Roman" w:cs="Times New Roman"/>
                <w:color w:val="000000"/>
                <w:sz w:val="24"/>
                <w:szCs w:val="24"/>
              </w:rPr>
              <w:t xml:space="preserve">Measured by Question of part B, No.8 in the appended questionnaire </w:t>
            </w:r>
          </w:p>
        </w:tc>
      </w:tr>
      <w:tr w:rsidR="00F37D2F" w:rsidRPr="008A5260" w14:paraId="0C87DB58" w14:textId="77777777" w:rsidTr="00B0193A">
        <w:tc>
          <w:tcPr>
            <w:tcW w:w="2394" w:type="dxa"/>
            <w:tcBorders>
              <w:top w:val="nil"/>
              <w:bottom w:val="nil"/>
            </w:tcBorders>
          </w:tcPr>
          <w:p w14:paraId="71DA0326"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rPr>
              <w:t xml:space="preserve">Mediation </w:t>
            </w:r>
          </w:p>
        </w:tc>
        <w:tc>
          <w:tcPr>
            <w:tcW w:w="2214" w:type="dxa"/>
            <w:tcBorders>
              <w:top w:val="nil"/>
              <w:bottom w:val="nil"/>
            </w:tcBorders>
          </w:tcPr>
          <w:p w14:paraId="53B7C5B6"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PW</w:t>
            </w:r>
          </w:p>
        </w:tc>
        <w:tc>
          <w:tcPr>
            <w:tcW w:w="2574" w:type="dxa"/>
            <w:tcBorders>
              <w:top w:val="nil"/>
              <w:bottom w:val="nil"/>
            </w:tcBorders>
          </w:tcPr>
          <w:p w14:paraId="4C28A92A" w14:textId="77777777" w:rsidR="00F37D2F" w:rsidRPr="008A5260" w:rsidRDefault="00F37D2F" w:rsidP="008A5260">
            <w:pPr>
              <w:pStyle w:val="NoSpacing"/>
              <w:spacing w:line="360" w:lineRule="auto"/>
              <w:rPr>
                <w:rFonts w:ascii="Times New Roman" w:hAnsi="Times New Roman" w:cs="Times New Roman"/>
                <w:bCs/>
                <w:sz w:val="24"/>
                <w:szCs w:val="24"/>
              </w:rPr>
            </w:pPr>
            <w:r w:rsidRPr="008A5260">
              <w:rPr>
                <w:rFonts w:ascii="Times New Roman" w:hAnsi="Times New Roman" w:cs="Times New Roman"/>
                <w:bCs/>
                <w:sz w:val="24"/>
                <w:szCs w:val="24"/>
              </w:rPr>
              <w:t xml:space="preserve">Personality difference </w:t>
            </w:r>
          </w:p>
          <w:p w14:paraId="4EEE8620"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bCs/>
                <w:sz w:val="24"/>
                <w:szCs w:val="24"/>
              </w:rPr>
              <w:t xml:space="preserve">Workplace disputes </w:t>
            </w:r>
          </w:p>
          <w:p w14:paraId="2F9C599C" w14:textId="77777777" w:rsidR="00F37D2F" w:rsidRPr="008A5260" w:rsidRDefault="00F37D2F" w:rsidP="008A5260">
            <w:pPr>
              <w:pStyle w:val="NoSpacing"/>
              <w:spacing w:line="360" w:lineRule="auto"/>
              <w:rPr>
                <w:rFonts w:ascii="Times New Roman" w:hAnsi="Times New Roman" w:cs="Times New Roman"/>
                <w:sz w:val="24"/>
                <w:szCs w:val="24"/>
                <w:lang w:val="en-GB"/>
              </w:rPr>
            </w:pPr>
          </w:p>
        </w:tc>
        <w:tc>
          <w:tcPr>
            <w:tcW w:w="2394" w:type="dxa"/>
            <w:tcBorders>
              <w:top w:val="nil"/>
              <w:bottom w:val="nil"/>
            </w:tcBorders>
          </w:tcPr>
          <w:p w14:paraId="1C26834D" w14:textId="77777777" w:rsidR="00F37D2F" w:rsidRPr="008A5260" w:rsidRDefault="00F37D2F" w:rsidP="008A5260">
            <w:pPr>
              <w:pStyle w:val="NoSpacing"/>
              <w:spacing w:line="360" w:lineRule="auto"/>
              <w:rPr>
                <w:rFonts w:ascii="Times New Roman" w:hAnsi="Times New Roman" w:cs="Times New Roman"/>
                <w:color w:val="000000"/>
                <w:sz w:val="24"/>
                <w:szCs w:val="24"/>
              </w:rPr>
            </w:pPr>
            <w:r w:rsidRPr="008A5260">
              <w:rPr>
                <w:rFonts w:ascii="Times New Roman" w:hAnsi="Times New Roman" w:cs="Times New Roman"/>
                <w:color w:val="000000"/>
                <w:sz w:val="24"/>
                <w:szCs w:val="24"/>
              </w:rPr>
              <w:t xml:space="preserve">Measured by Question </w:t>
            </w:r>
            <w:r w:rsidR="00B0193A" w:rsidRPr="008A5260">
              <w:rPr>
                <w:rFonts w:ascii="Times New Roman" w:hAnsi="Times New Roman" w:cs="Times New Roman"/>
                <w:color w:val="000000"/>
                <w:sz w:val="24"/>
                <w:szCs w:val="24"/>
              </w:rPr>
              <w:t xml:space="preserve">of part C, No.7 in the appended </w:t>
            </w:r>
            <w:r w:rsidRPr="008A5260">
              <w:rPr>
                <w:rFonts w:ascii="Times New Roman" w:hAnsi="Times New Roman" w:cs="Times New Roman"/>
                <w:color w:val="000000"/>
                <w:sz w:val="24"/>
                <w:szCs w:val="24"/>
              </w:rPr>
              <w:t xml:space="preserve">questionnaire </w:t>
            </w:r>
          </w:p>
        </w:tc>
      </w:tr>
      <w:tr w:rsidR="00F37D2F" w:rsidRPr="008A5260" w14:paraId="00E845D7" w14:textId="77777777" w:rsidTr="00B0193A">
        <w:tc>
          <w:tcPr>
            <w:tcW w:w="2394" w:type="dxa"/>
            <w:tcBorders>
              <w:top w:val="nil"/>
            </w:tcBorders>
          </w:tcPr>
          <w:p w14:paraId="52F6858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Negotiation </w:t>
            </w:r>
          </w:p>
        </w:tc>
        <w:tc>
          <w:tcPr>
            <w:tcW w:w="2214" w:type="dxa"/>
            <w:tcBorders>
              <w:top w:val="nil"/>
            </w:tcBorders>
          </w:tcPr>
          <w:p w14:paraId="566E501B"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PS</w:t>
            </w:r>
          </w:p>
        </w:tc>
        <w:tc>
          <w:tcPr>
            <w:tcW w:w="2574" w:type="dxa"/>
            <w:tcBorders>
              <w:top w:val="nil"/>
            </w:tcBorders>
          </w:tcPr>
          <w:p w14:paraId="61040C80" w14:textId="77777777" w:rsidR="00F37D2F" w:rsidRPr="008A5260" w:rsidRDefault="00F37D2F" w:rsidP="008A5260">
            <w:pPr>
              <w:pStyle w:val="NoSpacing"/>
              <w:spacing w:line="360" w:lineRule="auto"/>
              <w:rPr>
                <w:rFonts w:ascii="Times New Roman" w:hAnsi="Times New Roman" w:cs="Times New Roman"/>
                <w:bCs/>
                <w:sz w:val="24"/>
                <w:szCs w:val="24"/>
                <w:lang w:val="en-GB"/>
              </w:rPr>
            </w:pPr>
            <w:r w:rsidRPr="008A5260">
              <w:rPr>
                <w:rFonts w:ascii="Times New Roman" w:hAnsi="Times New Roman" w:cs="Times New Roman"/>
                <w:bCs/>
                <w:sz w:val="24"/>
                <w:szCs w:val="24"/>
                <w:lang w:val="en-GB"/>
              </w:rPr>
              <w:t>Maximize cooperation</w:t>
            </w:r>
          </w:p>
          <w:p w14:paraId="73606B88" w14:textId="77777777" w:rsidR="00F37D2F" w:rsidRPr="008A5260" w:rsidRDefault="00F37D2F" w:rsidP="008A5260">
            <w:pPr>
              <w:pStyle w:val="NoSpacing"/>
              <w:spacing w:line="360" w:lineRule="auto"/>
              <w:rPr>
                <w:rFonts w:ascii="Times New Roman" w:hAnsi="Times New Roman" w:cs="Times New Roman"/>
                <w:bCs/>
                <w:sz w:val="24"/>
                <w:szCs w:val="24"/>
              </w:rPr>
            </w:pPr>
            <w:r w:rsidRPr="008A5260">
              <w:rPr>
                <w:rFonts w:ascii="Times New Roman" w:hAnsi="Times New Roman" w:cs="Times New Roman"/>
                <w:bCs/>
                <w:sz w:val="24"/>
                <w:szCs w:val="24"/>
                <w:lang w:val="en-GB"/>
              </w:rPr>
              <w:t xml:space="preserve">Persuading tactic </w:t>
            </w:r>
            <w:r w:rsidRPr="008A5260">
              <w:rPr>
                <w:rFonts w:ascii="Times New Roman" w:hAnsi="Times New Roman" w:cs="Times New Roman"/>
                <w:sz w:val="24"/>
                <w:szCs w:val="24"/>
                <w:lang w:val="en-GB"/>
              </w:rPr>
              <w:t xml:space="preserve"> </w:t>
            </w:r>
          </w:p>
        </w:tc>
        <w:tc>
          <w:tcPr>
            <w:tcW w:w="2394" w:type="dxa"/>
            <w:tcBorders>
              <w:top w:val="nil"/>
            </w:tcBorders>
          </w:tcPr>
          <w:p w14:paraId="550A22DC" w14:textId="77777777" w:rsidR="00F37D2F" w:rsidRPr="008A5260" w:rsidRDefault="00F37D2F" w:rsidP="008A5260">
            <w:pPr>
              <w:pStyle w:val="NoSpacing"/>
              <w:spacing w:line="360" w:lineRule="auto"/>
              <w:rPr>
                <w:rFonts w:ascii="Times New Roman" w:hAnsi="Times New Roman" w:cs="Times New Roman"/>
                <w:color w:val="000000"/>
                <w:sz w:val="24"/>
                <w:szCs w:val="24"/>
              </w:rPr>
            </w:pPr>
            <w:r w:rsidRPr="008A5260">
              <w:rPr>
                <w:rFonts w:ascii="Times New Roman" w:hAnsi="Times New Roman" w:cs="Times New Roman"/>
                <w:color w:val="000000"/>
                <w:sz w:val="24"/>
                <w:szCs w:val="24"/>
              </w:rPr>
              <w:t xml:space="preserve">Measured by Question of part D, No.7 in the appended questionnaire </w:t>
            </w:r>
          </w:p>
        </w:tc>
      </w:tr>
    </w:tbl>
    <w:p w14:paraId="69CBFC81" w14:textId="77777777" w:rsidR="00924589" w:rsidRPr="008A5260" w:rsidRDefault="00924589" w:rsidP="008A5260">
      <w:pPr>
        <w:keepNext/>
        <w:keepLines/>
        <w:spacing w:before="40" w:after="0" w:line="360" w:lineRule="auto"/>
        <w:outlineLvl w:val="1"/>
        <w:rPr>
          <w:rFonts w:ascii="Times New Roman" w:eastAsia="Times New Roman" w:hAnsi="Times New Roman" w:cs="Times New Roman"/>
          <w:b/>
          <w:sz w:val="24"/>
          <w:szCs w:val="24"/>
          <w:lang w:val="en-GB"/>
        </w:rPr>
      </w:pPr>
    </w:p>
    <w:p w14:paraId="39A91827" w14:textId="77777777" w:rsidR="004341EF" w:rsidRDefault="004341EF" w:rsidP="004341EF">
      <w:pPr>
        <w:pStyle w:val="NoSpacing"/>
      </w:pPr>
      <w:bookmarkStart w:id="157" w:name="_Toc76651051"/>
      <w:bookmarkStart w:id="158" w:name="_Toc76651250"/>
      <w:bookmarkStart w:id="159" w:name="_Toc76651362"/>
    </w:p>
    <w:p w14:paraId="38EB40FD" w14:textId="77777777" w:rsidR="004341EF" w:rsidRDefault="004341EF" w:rsidP="004341EF">
      <w:pPr>
        <w:pStyle w:val="NoSpacing"/>
      </w:pPr>
    </w:p>
    <w:p w14:paraId="24D7EA8B" w14:textId="77777777" w:rsidR="004341EF" w:rsidRDefault="004341EF" w:rsidP="004341EF">
      <w:pPr>
        <w:pStyle w:val="NoSpacing"/>
      </w:pPr>
    </w:p>
    <w:p w14:paraId="6019B46E" w14:textId="77777777" w:rsidR="004341EF" w:rsidRDefault="004341EF" w:rsidP="004341EF">
      <w:pPr>
        <w:pStyle w:val="NoSpacing"/>
      </w:pPr>
    </w:p>
    <w:p w14:paraId="51A2D1EE" w14:textId="0A4DA759" w:rsidR="00F37D2F" w:rsidRPr="004341EF" w:rsidRDefault="00F37D2F" w:rsidP="004341EF">
      <w:pPr>
        <w:pStyle w:val="NoSpacing"/>
        <w:rPr>
          <w:rFonts w:ascii="Times New Roman" w:hAnsi="Times New Roman" w:cs="Times New Roman"/>
          <w:b/>
          <w:bCs/>
          <w:sz w:val="24"/>
          <w:szCs w:val="24"/>
        </w:rPr>
      </w:pPr>
      <w:r w:rsidRPr="004341EF">
        <w:rPr>
          <w:rFonts w:ascii="Times New Roman" w:hAnsi="Times New Roman" w:cs="Times New Roman"/>
          <w:b/>
          <w:bCs/>
          <w:sz w:val="24"/>
          <w:szCs w:val="24"/>
        </w:rPr>
        <w:t>2.5 Operationalization of variables</w:t>
      </w:r>
      <w:bookmarkEnd w:id="157"/>
      <w:bookmarkEnd w:id="158"/>
      <w:bookmarkEnd w:id="159"/>
    </w:p>
    <w:p w14:paraId="6E5C806F" w14:textId="3B4A1895" w:rsidR="00F37D2F" w:rsidRPr="008A5260" w:rsidRDefault="00EB3BB1" w:rsidP="008A5260">
      <w:pPr>
        <w:keepNext/>
        <w:keepLines/>
        <w:spacing w:before="40" w:after="0" w:line="360" w:lineRule="auto"/>
        <w:outlineLvl w:val="1"/>
        <w:rPr>
          <w:rFonts w:ascii="Times New Roman" w:eastAsia="SimSun" w:hAnsi="Times New Roman" w:cs="Times New Roman"/>
          <w:b/>
          <w:sz w:val="24"/>
          <w:szCs w:val="24"/>
          <w:lang w:val="en-GB"/>
        </w:rPr>
      </w:pPr>
      <w:bookmarkStart w:id="160" w:name="_Toc26341498"/>
      <w:bookmarkStart w:id="161" w:name="_Toc70792298"/>
      <w:bookmarkStart w:id="162" w:name="_Toc76651052"/>
      <w:bookmarkStart w:id="163" w:name="_Toc76651251"/>
      <w:bookmarkStart w:id="164" w:name="_Toc76651363"/>
      <w:r>
        <w:rPr>
          <w:rFonts w:ascii="Times New Roman" w:eastAsia="SimSun" w:hAnsi="Times New Roman" w:cs="Times New Roman"/>
          <w:b/>
          <w:sz w:val="24"/>
          <w:szCs w:val="24"/>
          <w:lang w:val="en-GB"/>
        </w:rPr>
        <w:t xml:space="preserve">2.5.1 </w:t>
      </w:r>
      <w:r w:rsidR="00F37D2F" w:rsidRPr="008A5260">
        <w:rPr>
          <w:rFonts w:ascii="Times New Roman" w:eastAsia="SimSun" w:hAnsi="Times New Roman" w:cs="Times New Roman"/>
          <w:b/>
          <w:sz w:val="24"/>
          <w:szCs w:val="24"/>
          <w:lang w:val="en-GB"/>
        </w:rPr>
        <w:t>Collaboration management</w:t>
      </w:r>
      <w:bookmarkEnd w:id="160"/>
      <w:bookmarkEnd w:id="161"/>
      <w:bookmarkEnd w:id="162"/>
      <w:bookmarkEnd w:id="163"/>
      <w:bookmarkEnd w:id="164"/>
    </w:p>
    <w:p w14:paraId="6DB80E85" w14:textId="77777777" w:rsidR="00505BDC" w:rsidRPr="008A5260" w:rsidRDefault="00505BDC" w:rsidP="008A5260">
      <w:pPr>
        <w:spacing w:after="200" w:line="360" w:lineRule="auto"/>
        <w:jc w:val="both"/>
        <w:rPr>
          <w:rFonts w:ascii="Times New Roman" w:eastAsia="Calibri" w:hAnsi="Times New Roman" w:cs="Times New Roman"/>
          <w:bCs/>
          <w:sz w:val="24"/>
          <w:szCs w:val="24"/>
          <w:lang w:val="en-GB"/>
        </w:rPr>
      </w:pPr>
      <w:r w:rsidRPr="008A5260">
        <w:rPr>
          <w:rFonts w:ascii="Times New Roman" w:eastAsia="Calibri" w:hAnsi="Times New Roman" w:cs="Times New Roman"/>
          <w:bCs/>
          <w:sz w:val="24"/>
          <w:szCs w:val="24"/>
          <w:lang w:val="en-GB"/>
        </w:rPr>
        <w:t>In the co-management of a conflict management plan in the office, this is where all the parties agree to put their differences together and come to the same conclusion when each party benefits from it. This method of resolving disputes in the office requires that negotiations between others be used so that all the opposing parties are on the same page and end up in a win-win situation.</w:t>
      </w:r>
    </w:p>
    <w:p w14:paraId="4911E93F" w14:textId="77777777" w:rsidR="00505BDC" w:rsidRPr="008A5260" w:rsidRDefault="00505BDC" w:rsidP="008A5260">
      <w:pPr>
        <w:spacing w:after="200" w:line="360" w:lineRule="auto"/>
        <w:jc w:val="both"/>
        <w:rPr>
          <w:rFonts w:ascii="Times New Roman" w:eastAsia="Calibri" w:hAnsi="Times New Roman" w:cs="Times New Roman"/>
          <w:bCs/>
          <w:sz w:val="24"/>
          <w:szCs w:val="24"/>
          <w:lang w:val="en-GB"/>
        </w:rPr>
      </w:pPr>
      <w:r w:rsidRPr="008A5260">
        <w:rPr>
          <w:rFonts w:ascii="Times New Roman" w:eastAsia="Calibri" w:hAnsi="Times New Roman" w:cs="Times New Roman"/>
          <w:bCs/>
          <w:sz w:val="24"/>
          <w:szCs w:val="24"/>
          <w:lang w:val="en-GB"/>
        </w:rPr>
        <w:t>Joining conflict resolution processes involves providing diversity and problem solving so that everyone can win. It seeks to resolve conflict by placing more emphasis on group issues (Matteson and Ivancevich, 2019). According to Barsky (2016)'s need for employees to address their concerns and their willingness to work together for a solution that satisfies all members involved. To resolve office conflicts, employees need to be less anxious about their needs and more sensitive to the needs of their co-workers.</w:t>
      </w:r>
    </w:p>
    <w:p w14:paraId="4F2DE323" w14:textId="77777777" w:rsidR="00F37D2F" w:rsidRPr="008A5260" w:rsidRDefault="00505BDC" w:rsidP="008A5260">
      <w:pPr>
        <w:spacing w:after="200" w:line="360" w:lineRule="auto"/>
        <w:jc w:val="both"/>
        <w:rPr>
          <w:rFonts w:ascii="Times New Roman" w:eastAsia="Calibri" w:hAnsi="Times New Roman" w:cs="Times New Roman"/>
          <w:bCs/>
          <w:sz w:val="24"/>
          <w:szCs w:val="24"/>
          <w:lang w:val="en-GB"/>
        </w:rPr>
      </w:pPr>
      <w:r w:rsidRPr="008A5260">
        <w:rPr>
          <w:rFonts w:ascii="Times New Roman" w:eastAsia="Calibri" w:hAnsi="Times New Roman" w:cs="Times New Roman"/>
          <w:bCs/>
          <w:sz w:val="24"/>
          <w:szCs w:val="24"/>
          <w:lang w:val="en-GB"/>
        </w:rPr>
        <w:t>According to (Van slyke, 2016), a collaborative approach to conflict resolution is valued in an office-based approach to conflict resolution, as it takes into account the interests of all parties involved and is concerned about the claim that this approach leads to higher results on conflict resolution case</w:t>
      </w:r>
      <w:r w:rsidR="00F37D2F" w:rsidRPr="008A5260">
        <w:rPr>
          <w:rFonts w:ascii="Times New Roman" w:eastAsia="Calibri" w:hAnsi="Times New Roman" w:cs="Times New Roman"/>
          <w:bCs/>
          <w:sz w:val="24"/>
          <w:szCs w:val="24"/>
          <w:lang w:val="en-GB"/>
        </w:rPr>
        <w:t xml:space="preserve">. </w:t>
      </w:r>
    </w:p>
    <w:p w14:paraId="2E6F99F8" w14:textId="26390510" w:rsidR="00F37D2F" w:rsidRPr="008A5260" w:rsidRDefault="00EB3BB1" w:rsidP="008A5260">
      <w:pPr>
        <w:keepNext/>
        <w:keepLines/>
        <w:spacing w:before="40" w:after="0" w:line="360" w:lineRule="auto"/>
        <w:outlineLvl w:val="1"/>
        <w:rPr>
          <w:rFonts w:ascii="Times New Roman" w:eastAsia="SimSun" w:hAnsi="Times New Roman" w:cs="Times New Roman"/>
          <w:b/>
          <w:sz w:val="24"/>
          <w:szCs w:val="24"/>
          <w:lang w:val="en-GB"/>
        </w:rPr>
      </w:pPr>
      <w:bookmarkStart w:id="165" w:name="_Toc26341499"/>
      <w:bookmarkStart w:id="166" w:name="_Toc70792299"/>
      <w:bookmarkStart w:id="167" w:name="_Toc76651053"/>
      <w:bookmarkStart w:id="168" w:name="_Toc76651252"/>
      <w:bookmarkStart w:id="169" w:name="_Toc76651364"/>
      <w:r>
        <w:rPr>
          <w:rFonts w:ascii="Times New Roman" w:eastAsia="SimSun" w:hAnsi="Times New Roman" w:cs="Times New Roman"/>
          <w:b/>
          <w:sz w:val="24"/>
          <w:szCs w:val="24"/>
          <w:lang w:val="en-GB"/>
        </w:rPr>
        <w:t xml:space="preserve">2.5.2 </w:t>
      </w:r>
      <w:r w:rsidR="00F37D2F" w:rsidRPr="008A5260">
        <w:rPr>
          <w:rFonts w:ascii="Times New Roman" w:eastAsia="SimSun" w:hAnsi="Times New Roman" w:cs="Times New Roman"/>
          <w:b/>
          <w:sz w:val="24"/>
          <w:szCs w:val="24"/>
          <w:lang w:val="en-GB"/>
        </w:rPr>
        <w:t>Mediation</w:t>
      </w:r>
      <w:bookmarkEnd w:id="165"/>
      <w:bookmarkEnd w:id="166"/>
      <w:bookmarkEnd w:id="167"/>
      <w:bookmarkEnd w:id="168"/>
      <w:bookmarkEnd w:id="169"/>
    </w:p>
    <w:p w14:paraId="0A729A49" w14:textId="77777777" w:rsidR="00505BDC" w:rsidRPr="008A5260" w:rsidRDefault="00505BDC"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Mediation is a form of feedback in an office where a neutral mediator assists parties through constructive discussions and discussions about their issues in order to find an acceptable solution (Bercovitch and Rubin, 2008). The third party will assist in facilitating dialogue between the parties involved in the offices with the aim of finding a practical solution. According to (Amegashie, 2016) a mediator facilitates communication between the opposing parties and allows them to reach an acceptable conclusion. Mediation can be used to resolve office conflicts or communication between parties to fail. These practices are voluntary and the mediator does not participate in the outcome of the partnership (Nistorescu, 2017). The managers in the organization prefer to use outsiders to facilitate the debate with the aim of finding long-term solutions to the conflicts in the outgoing office. The ability to successfully learn and adapt interactions to meet behaviors is strongly assessed by encouragement and supervision from all team members (Amegashie, 2016). Interaction helps employees to experiment more with the workings of the exchange process that can change the quality of team scores and their performance in the organization.</w:t>
      </w:r>
    </w:p>
    <w:p w14:paraId="6995982A" w14:textId="662E05EF" w:rsidR="00F37D2F" w:rsidRPr="008A5260" w:rsidRDefault="00927A95" w:rsidP="008A5260">
      <w:pPr>
        <w:keepNext/>
        <w:keepLines/>
        <w:spacing w:before="40" w:after="0" w:line="360" w:lineRule="auto"/>
        <w:outlineLvl w:val="1"/>
        <w:rPr>
          <w:rFonts w:ascii="Times New Roman" w:eastAsia="SimSun" w:hAnsi="Times New Roman" w:cs="Times New Roman"/>
          <w:b/>
          <w:sz w:val="24"/>
          <w:szCs w:val="24"/>
        </w:rPr>
      </w:pPr>
      <w:bookmarkStart w:id="170" w:name="_Toc26341500"/>
      <w:bookmarkStart w:id="171" w:name="_Toc70792300"/>
      <w:bookmarkStart w:id="172" w:name="_Toc76651054"/>
      <w:bookmarkStart w:id="173" w:name="_Toc76651253"/>
      <w:bookmarkStart w:id="174" w:name="_Toc76651365"/>
      <w:r>
        <w:rPr>
          <w:rFonts w:ascii="Times New Roman" w:eastAsia="SimSun" w:hAnsi="Times New Roman" w:cs="Times New Roman"/>
          <w:b/>
          <w:sz w:val="24"/>
          <w:szCs w:val="24"/>
        </w:rPr>
        <w:t xml:space="preserve">2.5.3 </w:t>
      </w:r>
      <w:r w:rsidR="00F37D2F" w:rsidRPr="008A5260">
        <w:rPr>
          <w:rFonts w:ascii="Times New Roman" w:eastAsia="SimSun" w:hAnsi="Times New Roman" w:cs="Times New Roman"/>
          <w:b/>
          <w:sz w:val="24"/>
          <w:szCs w:val="24"/>
        </w:rPr>
        <w:t>Negotiation</w:t>
      </w:r>
      <w:bookmarkEnd w:id="170"/>
      <w:bookmarkEnd w:id="171"/>
      <w:bookmarkEnd w:id="172"/>
      <w:bookmarkEnd w:id="173"/>
      <w:bookmarkEnd w:id="174"/>
    </w:p>
    <w:p w14:paraId="2AFB858F" w14:textId="77777777" w:rsidR="00505BDC" w:rsidRPr="008A5260" w:rsidRDefault="00505BDC" w:rsidP="008A5260">
      <w:pPr>
        <w:spacing w:after="200" w:line="360" w:lineRule="auto"/>
        <w:jc w:val="both"/>
        <w:rPr>
          <w:rFonts w:ascii="Times New Roman" w:eastAsia="Calibri" w:hAnsi="Times New Roman" w:cs="Times New Roman"/>
          <w:bCs/>
          <w:sz w:val="24"/>
          <w:szCs w:val="24"/>
        </w:rPr>
      </w:pPr>
      <w:r w:rsidRPr="008A5260">
        <w:rPr>
          <w:rFonts w:ascii="Times New Roman" w:eastAsia="Calibri" w:hAnsi="Times New Roman" w:cs="Times New Roman"/>
          <w:bCs/>
          <w:sz w:val="24"/>
          <w:szCs w:val="24"/>
        </w:rPr>
        <w:t>According to Neale &amp; Fragale (2016), negotiation is a process in which two parties with different perspectives, different goals and objectives differ from each other, in an attempt to find a satisfactory conclusion for an issue that is often difficult. In a negotiated way of resolving office disputes, there is a partnership of two or more parties who each have the same agreement with different interests (De Dreu, Weingart, &amp; Kwon, 2019).</w:t>
      </w:r>
    </w:p>
    <w:p w14:paraId="0E3F93EC" w14:textId="77777777" w:rsidR="00505BDC" w:rsidRPr="008A5260" w:rsidRDefault="00505BDC" w:rsidP="008A5260">
      <w:pPr>
        <w:spacing w:after="200" w:line="360" w:lineRule="auto"/>
        <w:jc w:val="both"/>
        <w:rPr>
          <w:rFonts w:ascii="Times New Roman" w:eastAsia="Calibri" w:hAnsi="Times New Roman" w:cs="Times New Roman"/>
          <w:bCs/>
          <w:sz w:val="24"/>
          <w:szCs w:val="24"/>
        </w:rPr>
      </w:pPr>
      <w:r w:rsidRPr="008A5260">
        <w:rPr>
          <w:rFonts w:ascii="Times New Roman" w:eastAsia="Calibri" w:hAnsi="Times New Roman" w:cs="Times New Roman"/>
          <w:bCs/>
          <w:sz w:val="24"/>
          <w:szCs w:val="24"/>
        </w:rPr>
        <w:t>Negotiations aimed at reducing conflict affecting the official to increase cooperation, as well as maintaining conflict at acceptable levels and improving efficiency (Rahim, 2019). In the negotiations on a number of methods used to resolve disputes in the office, face-to-face mutual trust counseling can be strengthened as a basis for negotiations, there is also a convincing approach aimed at different methods use to defeat competitors and a better position and more power with a strong side. The study examined whether the Kenyan port authority had put in place a negotiation policy to resolve disputes, and looked at the effect of negotiations on performance.</w:t>
      </w:r>
    </w:p>
    <w:p w14:paraId="381A7776" w14:textId="77777777" w:rsidR="00F37D2F" w:rsidRPr="008A5260" w:rsidRDefault="00505BDC" w:rsidP="008A5260">
      <w:pPr>
        <w:spacing w:after="200" w:line="360" w:lineRule="auto"/>
        <w:jc w:val="both"/>
        <w:rPr>
          <w:rFonts w:ascii="Times New Roman" w:eastAsia="Calibri" w:hAnsi="Times New Roman" w:cs="Times New Roman"/>
          <w:bCs/>
          <w:sz w:val="24"/>
          <w:szCs w:val="24"/>
        </w:rPr>
      </w:pPr>
      <w:r w:rsidRPr="008A5260">
        <w:rPr>
          <w:rFonts w:ascii="Times New Roman" w:eastAsia="Calibri" w:hAnsi="Times New Roman" w:cs="Times New Roman"/>
          <w:bCs/>
          <w:sz w:val="24"/>
          <w:szCs w:val="24"/>
        </w:rPr>
        <w:t>According to Downie, through a process of negotiation in dispute resolution, employees (2017) feel more involved in decisions that affect them and negotiations with managers before they are taken. In communication, employees feel the order of the leaders because there is participation that leads to a shared character. The dialogue and its influence in practice can be seen in the system of evaluation processes. Effective performance monitoring systems can lead an organization to take action to plan organizational performance and growth (Long, 2016) This evaluation system provides managers with a positive view of organizational performance and warns against ineffective monitoring systems that can cause confusion and confusion from top to bottom. This can lead to problems in the office if employees feel that they are being misjudged. It can also lead to poor performance if employees do not understand what is expected of them. It is therefore important to hold a consultation at the beginning of the performance agreement so that employees are well informed about the objectives of the organization (Norreklit, 2013).</w:t>
      </w:r>
    </w:p>
    <w:p w14:paraId="6A65C294" w14:textId="0EA69225" w:rsidR="00F37D2F" w:rsidRPr="008A5260" w:rsidRDefault="00927A95" w:rsidP="008A5260">
      <w:pPr>
        <w:keepNext/>
        <w:keepLines/>
        <w:spacing w:before="40" w:after="0" w:line="360" w:lineRule="auto"/>
        <w:outlineLvl w:val="1"/>
        <w:rPr>
          <w:rFonts w:ascii="Times New Roman" w:eastAsia="Times New Roman" w:hAnsi="Times New Roman" w:cs="Times New Roman"/>
          <w:b/>
          <w:bCs/>
          <w:color w:val="000000"/>
          <w:spacing w:val="-1"/>
          <w:sz w:val="24"/>
          <w:szCs w:val="24"/>
          <w:shd w:val="clear" w:color="auto" w:fill="FFFFFF"/>
        </w:rPr>
      </w:pPr>
      <w:bookmarkStart w:id="175" w:name="_Toc70792301"/>
      <w:bookmarkStart w:id="176" w:name="_Toc76651055"/>
      <w:bookmarkStart w:id="177" w:name="_Toc76651254"/>
      <w:bookmarkStart w:id="178" w:name="_Toc76651366"/>
      <w:r>
        <w:rPr>
          <w:rFonts w:ascii="Times New Roman" w:eastAsia="Times New Roman" w:hAnsi="Times New Roman" w:cs="Times New Roman"/>
          <w:b/>
          <w:bCs/>
          <w:color w:val="000000"/>
          <w:spacing w:val="-1"/>
          <w:sz w:val="24"/>
          <w:szCs w:val="24"/>
          <w:shd w:val="clear" w:color="auto" w:fill="FFFFFF"/>
        </w:rPr>
        <w:t xml:space="preserve">2.5.4 </w:t>
      </w:r>
      <w:r w:rsidR="00F37D2F" w:rsidRPr="008A5260">
        <w:rPr>
          <w:rFonts w:ascii="Times New Roman" w:eastAsia="Times New Roman" w:hAnsi="Times New Roman" w:cs="Times New Roman"/>
          <w:b/>
          <w:bCs/>
          <w:color w:val="000000"/>
          <w:spacing w:val="-1"/>
          <w:sz w:val="24"/>
          <w:szCs w:val="24"/>
          <w:shd w:val="clear" w:color="auto" w:fill="FFFFFF"/>
        </w:rPr>
        <w:t>Organizational performance</w:t>
      </w:r>
      <w:bookmarkEnd w:id="175"/>
      <w:bookmarkEnd w:id="176"/>
      <w:bookmarkEnd w:id="177"/>
      <w:bookmarkEnd w:id="178"/>
      <w:r w:rsidR="00F37D2F" w:rsidRPr="008A5260">
        <w:rPr>
          <w:rFonts w:ascii="Times New Roman" w:eastAsia="Times New Roman" w:hAnsi="Times New Roman" w:cs="Times New Roman"/>
          <w:b/>
          <w:bCs/>
          <w:color w:val="000000"/>
          <w:spacing w:val="-1"/>
          <w:sz w:val="24"/>
          <w:szCs w:val="24"/>
          <w:shd w:val="clear" w:color="auto" w:fill="FFFFFF"/>
        </w:rPr>
        <w:t xml:space="preserve"> </w:t>
      </w:r>
    </w:p>
    <w:p w14:paraId="5CE6AA5D" w14:textId="345DE779" w:rsidR="00312B32" w:rsidRPr="008A5260" w:rsidRDefault="00312B32" w:rsidP="008A5260">
      <w:pPr>
        <w:spacing w:after="133" w:line="360" w:lineRule="auto"/>
        <w:jc w:val="both"/>
        <w:rPr>
          <w:rFonts w:ascii="Times New Roman" w:eastAsia="Times New Roman" w:hAnsi="Times New Roman" w:cs="Times New Roman"/>
          <w:color w:val="000000"/>
          <w:sz w:val="24"/>
          <w:szCs w:val="24"/>
        </w:rPr>
      </w:pPr>
      <w:r w:rsidRPr="008A5260">
        <w:rPr>
          <w:rFonts w:ascii="Times New Roman" w:eastAsia="Times New Roman" w:hAnsi="Times New Roman" w:cs="Times New Roman"/>
          <w:color w:val="000000"/>
          <w:sz w:val="24"/>
          <w:szCs w:val="24"/>
        </w:rPr>
        <w:t xml:space="preserve">For a successful business, the </w:t>
      </w:r>
      <w:r w:rsidR="00E67A22" w:rsidRPr="008A5260">
        <w:rPr>
          <w:rFonts w:ascii="Times New Roman" w:eastAsia="Times New Roman" w:hAnsi="Times New Roman" w:cs="Times New Roman"/>
          <w:color w:val="000000"/>
          <w:sz w:val="24"/>
          <w:szCs w:val="24"/>
        </w:rPr>
        <w:t>organizations’</w:t>
      </w:r>
      <w:r w:rsidRPr="008A5260">
        <w:rPr>
          <w:rFonts w:ascii="Times New Roman" w:eastAsia="Times New Roman" w:hAnsi="Times New Roman" w:cs="Times New Roman"/>
          <w:color w:val="000000"/>
          <w:sz w:val="24"/>
          <w:szCs w:val="24"/>
        </w:rPr>
        <w:t xml:space="preserve"> operations must be globally monitored, meaning that the organization must be able to use the strategies to achieve the </w:t>
      </w:r>
      <w:r w:rsidR="00E67A22" w:rsidRPr="008A5260">
        <w:rPr>
          <w:rFonts w:ascii="Times New Roman" w:eastAsia="Times New Roman" w:hAnsi="Times New Roman" w:cs="Times New Roman"/>
          <w:color w:val="000000"/>
          <w:sz w:val="24"/>
          <w:szCs w:val="24"/>
        </w:rPr>
        <w:t>organization’s</w:t>
      </w:r>
      <w:r w:rsidRPr="008A5260">
        <w:rPr>
          <w:rFonts w:ascii="Times New Roman" w:eastAsia="Times New Roman" w:hAnsi="Times New Roman" w:cs="Times New Roman"/>
          <w:color w:val="000000"/>
          <w:sz w:val="24"/>
          <w:szCs w:val="24"/>
        </w:rPr>
        <w:t xml:space="preserve"> goals. Organizational performance can be defined as organizational performance in terms of achieving their goals and objectives (Almatrooshi, Singh, &amp; Farouk, 2016). Organizational performance is a key factor in helping the growth of developing countries. </w:t>
      </w:r>
      <w:r w:rsidR="00D35B88" w:rsidRPr="008A5260">
        <w:rPr>
          <w:rFonts w:ascii="Times New Roman" w:eastAsia="Times New Roman" w:hAnsi="Times New Roman" w:cs="Times New Roman"/>
          <w:color w:val="000000"/>
          <w:sz w:val="24"/>
          <w:szCs w:val="24"/>
        </w:rPr>
        <w:t>So,</w:t>
      </w:r>
      <w:r w:rsidRPr="008A5260">
        <w:rPr>
          <w:rFonts w:ascii="Times New Roman" w:eastAsia="Times New Roman" w:hAnsi="Times New Roman" w:cs="Times New Roman"/>
          <w:color w:val="000000"/>
          <w:sz w:val="24"/>
          <w:szCs w:val="24"/>
        </w:rPr>
        <w:t xml:space="preserve"> it is true that successful organizations seem to be a means to an end to social, political, and economic growth (Gavrea, Ilies, &amp; Stegerean, 2011).</w:t>
      </w:r>
    </w:p>
    <w:p w14:paraId="1822A2A1" w14:textId="77777777" w:rsidR="00312B32" w:rsidRPr="008A5260" w:rsidRDefault="00312B32" w:rsidP="008A5260">
      <w:pPr>
        <w:spacing w:after="133" w:line="360" w:lineRule="auto"/>
        <w:jc w:val="both"/>
        <w:rPr>
          <w:rFonts w:ascii="Times New Roman" w:eastAsia="Times New Roman" w:hAnsi="Times New Roman" w:cs="Times New Roman"/>
          <w:color w:val="000000"/>
          <w:sz w:val="24"/>
          <w:szCs w:val="24"/>
        </w:rPr>
      </w:pPr>
      <w:r w:rsidRPr="008A5260">
        <w:rPr>
          <w:rFonts w:ascii="Times New Roman" w:eastAsia="Times New Roman" w:hAnsi="Times New Roman" w:cs="Times New Roman"/>
          <w:color w:val="000000"/>
          <w:sz w:val="24"/>
          <w:szCs w:val="24"/>
        </w:rPr>
        <w:t>The success of any strategic plan depends on how well employees are judged in the performance measure. Successful evaluation systems should be put in place for any organization to gain competitive advantage, which is an important tool in promoting organizational performance (Church &amp; Collection, 2017). The performance of an organization is highly dependent on the performance of employees performing an important function. in achieving organizational goals and objectives. Employee performance can be affected by factors such as feedback, promotions, compensation that can be generated through performance appraisal (Almatrooshi, Singh, &amp; Farouk, 2016).</w:t>
      </w:r>
    </w:p>
    <w:p w14:paraId="03C5C319" w14:textId="088D8261" w:rsidR="00312B32" w:rsidRDefault="00312B32" w:rsidP="008A5260">
      <w:pPr>
        <w:spacing w:after="133" w:line="360" w:lineRule="auto"/>
        <w:jc w:val="both"/>
        <w:rPr>
          <w:rFonts w:ascii="Times New Roman" w:eastAsia="Times New Roman" w:hAnsi="Times New Roman" w:cs="Times New Roman"/>
          <w:color w:val="000000"/>
          <w:sz w:val="24"/>
          <w:szCs w:val="24"/>
        </w:rPr>
      </w:pPr>
      <w:r w:rsidRPr="008A5260">
        <w:rPr>
          <w:rFonts w:ascii="Times New Roman" w:eastAsia="Times New Roman" w:hAnsi="Times New Roman" w:cs="Times New Roman"/>
          <w:color w:val="000000"/>
          <w:sz w:val="24"/>
          <w:szCs w:val="24"/>
        </w:rPr>
        <w:t xml:space="preserve">One of the best ways to determine an employee's contribution to organizational performance is to look at the lives of employees. Employees are able to identify where their weaknesses lie through the feedback generated from the various methods used in performance evaluation, making them more committed to achieving organizational goals. One of the common mistakes a manager makes is to combine financial matters with organizational performance rather than simply focus on human factors such as employee commitment and satisfaction. Managers forget to see that if employees are committed and committed to achieving the </w:t>
      </w:r>
      <w:r w:rsidR="007F19D6" w:rsidRPr="008A5260">
        <w:rPr>
          <w:rFonts w:ascii="Times New Roman" w:eastAsia="Times New Roman" w:hAnsi="Times New Roman" w:cs="Times New Roman"/>
          <w:color w:val="000000"/>
          <w:sz w:val="24"/>
          <w:szCs w:val="24"/>
        </w:rPr>
        <w:t>organization’s</w:t>
      </w:r>
      <w:r w:rsidRPr="008A5260">
        <w:rPr>
          <w:rFonts w:ascii="Times New Roman" w:eastAsia="Times New Roman" w:hAnsi="Times New Roman" w:cs="Times New Roman"/>
          <w:color w:val="000000"/>
          <w:sz w:val="24"/>
          <w:szCs w:val="24"/>
        </w:rPr>
        <w:t xml:space="preserve"> goal, financial performance will improve and thus the overall organizational performance will improve (Kazimoto, 2016).</w:t>
      </w:r>
    </w:p>
    <w:p w14:paraId="4D5A54CE" w14:textId="625B0D5E" w:rsidR="00E114A2" w:rsidRPr="00E114A2" w:rsidRDefault="00E114A2" w:rsidP="008A5260">
      <w:pPr>
        <w:spacing w:after="133" w:line="360" w:lineRule="auto"/>
        <w:jc w:val="both"/>
        <w:rPr>
          <w:rFonts w:ascii="Times New Roman" w:eastAsia="Times New Roman" w:hAnsi="Times New Roman" w:cs="Times New Roman"/>
          <w:b/>
          <w:color w:val="000000"/>
          <w:sz w:val="24"/>
          <w:szCs w:val="24"/>
        </w:rPr>
      </w:pPr>
      <w:r w:rsidRPr="00E114A2">
        <w:rPr>
          <w:rFonts w:ascii="Times New Roman" w:eastAsia="Times New Roman" w:hAnsi="Times New Roman" w:cs="Times New Roman"/>
          <w:b/>
          <w:color w:val="000000"/>
          <w:sz w:val="24"/>
          <w:szCs w:val="24"/>
        </w:rPr>
        <w:t>2.6 Chapter Summary</w:t>
      </w:r>
    </w:p>
    <w:p w14:paraId="1662AB87" w14:textId="6CF92C8A" w:rsidR="00E114A2" w:rsidRPr="008A5260" w:rsidRDefault="00E114A2" w:rsidP="008A5260">
      <w:pPr>
        <w:spacing w:after="133"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chapter has looked into the literature related to the subject matter and these included on some of the related theories as the attribution theory, system theory and the transformational theory. These were well discussed and key aspect which was also summarized and highlighted here was the research gaps, conceptual framework and chapter summary.</w:t>
      </w:r>
    </w:p>
    <w:p w14:paraId="54DA49EE" w14:textId="77777777" w:rsidR="006B5555" w:rsidRPr="008A5260" w:rsidRDefault="006B5555" w:rsidP="008A5260">
      <w:pPr>
        <w:spacing w:after="133" w:line="360" w:lineRule="auto"/>
        <w:ind w:left="10" w:hanging="10"/>
        <w:jc w:val="both"/>
        <w:rPr>
          <w:rFonts w:ascii="Times New Roman" w:eastAsia="Times New Roman" w:hAnsi="Times New Roman" w:cs="Times New Roman"/>
          <w:color w:val="000000"/>
          <w:sz w:val="24"/>
          <w:szCs w:val="24"/>
        </w:rPr>
      </w:pPr>
    </w:p>
    <w:p w14:paraId="555323F9" w14:textId="77777777" w:rsidR="006B5555" w:rsidRPr="008A5260" w:rsidRDefault="006B5555" w:rsidP="008A5260">
      <w:pPr>
        <w:spacing w:after="133" w:line="360" w:lineRule="auto"/>
        <w:ind w:left="10" w:hanging="10"/>
        <w:jc w:val="both"/>
        <w:rPr>
          <w:rFonts w:ascii="Times New Roman" w:eastAsia="Times New Roman" w:hAnsi="Times New Roman" w:cs="Times New Roman"/>
          <w:color w:val="000000"/>
          <w:sz w:val="24"/>
          <w:szCs w:val="24"/>
        </w:rPr>
      </w:pPr>
    </w:p>
    <w:p w14:paraId="7197F29A" w14:textId="77777777" w:rsidR="006B5555" w:rsidRPr="008A5260" w:rsidRDefault="006B5555" w:rsidP="008A5260">
      <w:pPr>
        <w:spacing w:after="133" w:line="360" w:lineRule="auto"/>
        <w:ind w:left="10" w:hanging="10"/>
        <w:jc w:val="both"/>
        <w:rPr>
          <w:rFonts w:ascii="Times New Roman" w:eastAsia="Times New Roman" w:hAnsi="Times New Roman" w:cs="Times New Roman"/>
          <w:color w:val="000000"/>
          <w:sz w:val="24"/>
          <w:szCs w:val="24"/>
        </w:rPr>
      </w:pPr>
    </w:p>
    <w:p w14:paraId="6D42F468" w14:textId="77777777" w:rsidR="006B5555" w:rsidRPr="008A5260" w:rsidRDefault="006B5555" w:rsidP="008A5260">
      <w:pPr>
        <w:spacing w:after="133" w:line="360" w:lineRule="auto"/>
        <w:ind w:left="10" w:hanging="10"/>
        <w:jc w:val="both"/>
        <w:rPr>
          <w:rFonts w:ascii="Times New Roman" w:eastAsia="Times New Roman" w:hAnsi="Times New Roman" w:cs="Times New Roman"/>
          <w:color w:val="000000"/>
          <w:sz w:val="24"/>
          <w:szCs w:val="24"/>
        </w:rPr>
      </w:pPr>
    </w:p>
    <w:p w14:paraId="1F807AE7" w14:textId="77777777" w:rsidR="00874B59" w:rsidRDefault="00874B59">
      <w:pPr>
        <w:spacing w:after="200" w:line="276" w:lineRule="auto"/>
        <w:rPr>
          <w:rFonts w:ascii="Times New Roman" w:eastAsia="SimSun" w:hAnsi="Times New Roman" w:cstheme="majorBidi"/>
          <w:b/>
          <w:bCs/>
          <w:sz w:val="24"/>
          <w:szCs w:val="24"/>
          <w:lang w:val="en-GB"/>
        </w:rPr>
      </w:pPr>
      <w:bookmarkStart w:id="179" w:name="_Toc525813254"/>
      <w:bookmarkStart w:id="180" w:name="_Toc26341504"/>
      <w:bookmarkStart w:id="181" w:name="_Toc516458502"/>
      <w:r>
        <w:br w:type="page"/>
      </w:r>
    </w:p>
    <w:p w14:paraId="3CA71A5D" w14:textId="747DF72D" w:rsidR="00F37D2F" w:rsidRPr="008A5260" w:rsidRDefault="00F37D2F" w:rsidP="00E56129">
      <w:pPr>
        <w:pStyle w:val="Heading1"/>
      </w:pPr>
      <w:bookmarkStart w:id="182" w:name="_Toc76651056"/>
      <w:bookmarkStart w:id="183" w:name="_Toc76651255"/>
      <w:bookmarkStart w:id="184" w:name="_Toc76651367"/>
      <w:r w:rsidRPr="008A5260">
        <w:t xml:space="preserve">CHAPTER </w:t>
      </w:r>
      <w:bookmarkStart w:id="185" w:name="_Toc400725946"/>
      <w:r w:rsidRPr="008A5260">
        <w:t>THREE</w:t>
      </w:r>
      <w:bookmarkEnd w:id="179"/>
      <w:bookmarkEnd w:id="180"/>
      <w:bookmarkEnd w:id="182"/>
      <w:bookmarkEnd w:id="183"/>
      <w:bookmarkEnd w:id="184"/>
    </w:p>
    <w:p w14:paraId="71AB40DE" w14:textId="41724374" w:rsidR="00F37D2F" w:rsidRPr="008A5260" w:rsidRDefault="00F37D2F" w:rsidP="00E56129">
      <w:pPr>
        <w:pStyle w:val="Heading1"/>
        <w:rPr>
          <w:lang w:eastAsia="en-GB"/>
        </w:rPr>
      </w:pPr>
      <w:bookmarkStart w:id="186" w:name="_Toc525813255"/>
      <w:bookmarkStart w:id="187" w:name="_Toc26341505"/>
      <w:bookmarkStart w:id="188" w:name="_Toc76651057"/>
      <w:bookmarkStart w:id="189" w:name="_Toc76651256"/>
      <w:bookmarkStart w:id="190" w:name="_Toc76651368"/>
      <w:r w:rsidRPr="008A5260">
        <w:rPr>
          <w:lang w:eastAsia="en-GB"/>
        </w:rPr>
        <w:t xml:space="preserve">RESEARCH </w:t>
      </w:r>
      <w:r w:rsidR="00A90AB8">
        <w:rPr>
          <w:lang w:eastAsia="en-GB"/>
        </w:rPr>
        <w:t xml:space="preserve">DESIGN AND </w:t>
      </w:r>
      <w:r w:rsidRPr="008A5260">
        <w:rPr>
          <w:lang w:eastAsia="en-GB"/>
        </w:rPr>
        <w:t>METHODOLOGY</w:t>
      </w:r>
      <w:bookmarkEnd w:id="181"/>
      <w:bookmarkEnd w:id="185"/>
      <w:bookmarkEnd w:id="186"/>
      <w:bookmarkEnd w:id="187"/>
      <w:bookmarkEnd w:id="188"/>
      <w:bookmarkEnd w:id="189"/>
      <w:bookmarkEnd w:id="190"/>
    </w:p>
    <w:p w14:paraId="51E471BE" w14:textId="2B6869E5" w:rsidR="00F37D2F" w:rsidRPr="00C43D82" w:rsidRDefault="00E114A2" w:rsidP="00C43D82">
      <w:pPr>
        <w:pStyle w:val="NoSpacing"/>
        <w:rPr>
          <w:rFonts w:ascii="Times New Roman" w:hAnsi="Times New Roman" w:cs="Times New Roman"/>
          <w:b/>
          <w:bCs/>
          <w:sz w:val="24"/>
          <w:szCs w:val="24"/>
        </w:rPr>
      </w:pPr>
      <w:bookmarkStart w:id="191" w:name="_Toc516458503"/>
      <w:bookmarkStart w:id="192" w:name="_Toc525813256"/>
      <w:bookmarkStart w:id="193" w:name="_Toc26341506"/>
      <w:bookmarkStart w:id="194" w:name="_Toc76651058"/>
      <w:bookmarkStart w:id="195" w:name="_Toc76651257"/>
      <w:bookmarkStart w:id="196" w:name="_Toc76651369"/>
      <w:r w:rsidRPr="00C43D82">
        <w:rPr>
          <w:rFonts w:ascii="Times New Roman" w:hAnsi="Times New Roman" w:cs="Times New Roman"/>
          <w:b/>
          <w:bCs/>
          <w:sz w:val="24"/>
          <w:szCs w:val="24"/>
        </w:rPr>
        <w:t>3.0</w:t>
      </w:r>
      <w:r w:rsidR="00F37D2F" w:rsidRPr="00C43D82">
        <w:rPr>
          <w:rFonts w:ascii="Times New Roman" w:hAnsi="Times New Roman" w:cs="Times New Roman"/>
          <w:b/>
          <w:bCs/>
          <w:sz w:val="24"/>
          <w:szCs w:val="24"/>
        </w:rPr>
        <w:t xml:space="preserve"> Introduction</w:t>
      </w:r>
      <w:bookmarkEnd w:id="191"/>
      <w:bookmarkEnd w:id="192"/>
      <w:bookmarkEnd w:id="193"/>
      <w:bookmarkEnd w:id="194"/>
      <w:bookmarkEnd w:id="195"/>
      <w:bookmarkEnd w:id="196"/>
      <w:r w:rsidR="00F37D2F" w:rsidRPr="00C43D82">
        <w:rPr>
          <w:rFonts w:ascii="Times New Roman" w:hAnsi="Times New Roman" w:cs="Times New Roman"/>
          <w:b/>
          <w:bCs/>
          <w:sz w:val="24"/>
          <w:szCs w:val="24"/>
        </w:rPr>
        <w:t xml:space="preserve"> </w:t>
      </w:r>
    </w:p>
    <w:p w14:paraId="43EC71D8" w14:textId="030871AF" w:rsidR="00F37D2F" w:rsidRPr="008A5260" w:rsidRDefault="00F37D2F"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This chapter </w:t>
      </w:r>
      <w:r w:rsidR="00464F7D">
        <w:rPr>
          <w:rFonts w:ascii="Times New Roman" w:eastAsia="Calibri" w:hAnsi="Times New Roman" w:cs="Times New Roman"/>
          <w:sz w:val="24"/>
          <w:szCs w:val="24"/>
        </w:rPr>
        <w:t>describe the procedures and methodologies that were administered in undertaking the study to establish the effect of</w:t>
      </w:r>
      <w:r w:rsidR="00E30223">
        <w:rPr>
          <w:rFonts w:ascii="Times New Roman" w:eastAsia="Calibri" w:hAnsi="Times New Roman" w:cs="Times New Roman"/>
          <w:sz w:val="24"/>
          <w:szCs w:val="24"/>
        </w:rPr>
        <w:t xml:space="preserve"> </w:t>
      </w:r>
      <w:r w:rsidR="005C6216">
        <w:rPr>
          <w:rFonts w:ascii="Times New Roman" w:eastAsia="Calibri" w:hAnsi="Times New Roman" w:cs="Times New Roman"/>
          <w:sz w:val="24"/>
          <w:szCs w:val="24"/>
        </w:rPr>
        <w:t xml:space="preserve">mediation in relation to organizational performance as well as to determine the </w:t>
      </w:r>
      <w:r w:rsidR="000628AA">
        <w:rPr>
          <w:rFonts w:ascii="Times New Roman" w:eastAsia="Calibri" w:hAnsi="Times New Roman" w:cs="Times New Roman"/>
          <w:sz w:val="24"/>
          <w:szCs w:val="24"/>
        </w:rPr>
        <w:t>effects of collaboration management in relation to organizational performance</w:t>
      </w:r>
      <w:r w:rsidRPr="008A5260">
        <w:rPr>
          <w:rFonts w:ascii="Times New Roman" w:eastAsia="Calibri" w:hAnsi="Times New Roman" w:cs="Times New Roman"/>
          <w:sz w:val="24"/>
          <w:szCs w:val="24"/>
        </w:rPr>
        <w:t>. It deals with explanation of the method applied in carrying out research study. Among area that it is covered in this chapter are research design, population sample and sampling method and data collection instruments, processing and analysis.</w:t>
      </w:r>
    </w:p>
    <w:p w14:paraId="60D853EB" w14:textId="2B5D572D" w:rsidR="00F37D2F" w:rsidRPr="00C43D82" w:rsidRDefault="000628AA" w:rsidP="00C43D82">
      <w:pPr>
        <w:pStyle w:val="NoSpacing"/>
        <w:rPr>
          <w:rFonts w:ascii="Times New Roman" w:hAnsi="Times New Roman" w:cs="Times New Roman"/>
          <w:b/>
          <w:bCs/>
          <w:sz w:val="24"/>
          <w:szCs w:val="24"/>
        </w:rPr>
      </w:pPr>
      <w:bookmarkStart w:id="197" w:name="_Toc400092509"/>
      <w:bookmarkStart w:id="198" w:name="_Toc400513830"/>
      <w:bookmarkStart w:id="199" w:name="_Toc400725948"/>
      <w:bookmarkStart w:id="200" w:name="_Toc516458504"/>
      <w:bookmarkStart w:id="201" w:name="_Toc525813257"/>
      <w:bookmarkStart w:id="202" w:name="_Toc26341507"/>
      <w:bookmarkStart w:id="203" w:name="_Toc76651059"/>
      <w:bookmarkStart w:id="204" w:name="_Toc76651258"/>
      <w:bookmarkStart w:id="205" w:name="_Toc76651370"/>
      <w:r w:rsidRPr="00C43D82">
        <w:rPr>
          <w:rFonts w:ascii="Times New Roman" w:hAnsi="Times New Roman" w:cs="Times New Roman"/>
          <w:b/>
          <w:bCs/>
          <w:sz w:val="24"/>
          <w:szCs w:val="24"/>
        </w:rPr>
        <w:t>3.1</w:t>
      </w:r>
      <w:r w:rsidR="00F37D2F" w:rsidRPr="00C43D82">
        <w:rPr>
          <w:rFonts w:ascii="Times New Roman" w:hAnsi="Times New Roman" w:cs="Times New Roman"/>
          <w:b/>
          <w:bCs/>
          <w:sz w:val="24"/>
          <w:szCs w:val="24"/>
        </w:rPr>
        <w:t xml:space="preserve"> Research Design</w:t>
      </w:r>
      <w:bookmarkEnd w:id="197"/>
      <w:bookmarkEnd w:id="198"/>
      <w:bookmarkEnd w:id="199"/>
      <w:bookmarkEnd w:id="200"/>
      <w:bookmarkEnd w:id="201"/>
      <w:bookmarkEnd w:id="202"/>
      <w:bookmarkEnd w:id="203"/>
      <w:bookmarkEnd w:id="204"/>
      <w:bookmarkEnd w:id="205"/>
    </w:p>
    <w:p w14:paraId="66184027" w14:textId="77777777" w:rsidR="00F37D2F" w:rsidRPr="008A5260" w:rsidRDefault="00F37D2F" w:rsidP="008A5260">
      <w:pPr>
        <w:spacing w:after="200" w:line="360" w:lineRule="auto"/>
        <w:jc w:val="both"/>
        <w:rPr>
          <w:rFonts w:ascii="Times New Roman" w:eastAsia="Calibri" w:hAnsi="Times New Roman" w:cs="Times New Roman"/>
          <w:sz w:val="24"/>
          <w:szCs w:val="24"/>
          <w:lang w:val="en-GB"/>
        </w:rPr>
      </w:pPr>
      <w:r w:rsidRPr="008A5260">
        <w:rPr>
          <w:rFonts w:ascii="Times New Roman" w:eastAsia="Calibri" w:hAnsi="Times New Roman" w:cs="Times New Roman"/>
          <w:sz w:val="24"/>
          <w:szCs w:val="24"/>
        </w:rPr>
        <w:t>A research design is the overall plan for obtaining answers to the questions being studied and for handling some of the difficulties encountered during the research process (Bryman</w:t>
      </w:r>
      <w:r w:rsidR="001F32F1" w:rsidRPr="008A5260">
        <w:rPr>
          <w:rFonts w:ascii="Times New Roman" w:eastAsia="Calibri" w:hAnsi="Times New Roman" w:cs="Times New Roman"/>
          <w:sz w:val="24"/>
          <w:szCs w:val="24"/>
        </w:rPr>
        <w:t xml:space="preserve"> </w:t>
      </w:r>
      <w:r w:rsidRPr="008A5260">
        <w:rPr>
          <w:rFonts w:ascii="Times New Roman" w:eastAsia="Calibri" w:hAnsi="Times New Roman" w:cs="Times New Roman"/>
          <w:sz w:val="24"/>
          <w:szCs w:val="24"/>
        </w:rPr>
        <w:t>&amp;</w:t>
      </w:r>
      <w:r w:rsidR="001F32F1" w:rsidRPr="008A5260">
        <w:rPr>
          <w:rFonts w:ascii="Times New Roman" w:eastAsia="Calibri" w:hAnsi="Times New Roman" w:cs="Times New Roman"/>
          <w:sz w:val="24"/>
          <w:szCs w:val="24"/>
        </w:rPr>
        <w:t xml:space="preserve"> </w:t>
      </w:r>
      <w:r w:rsidRPr="008A5260">
        <w:rPr>
          <w:rFonts w:ascii="Times New Roman" w:eastAsia="Calibri" w:hAnsi="Times New Roman" w:cs="Times New Roman"/>
          <w:sz w:val="24"/>
          <w:szCs w:val="24"/>
        </w:rPr>
        <w:t xml:space="preserve">Bell 2013). The researcher will adopt descriptive research design. Descriptive research design is a systematic plan to study scientific problem and it is concerned with finding out what, where, and how of the phenomenon. This method will be appropriate in this study since it describes what happen and the researcher only intends to report what is happening </w:t>
      </w:r>
      <w:r w:rsidR="00AF0ACF" w:rsidRPr="008A5260">
        <w:rPr>
          <w:rFonts w:ascii="Times New Roman" w:eastAsia="Calibri" w:hAnsi="Times New Roman" w:cs="Times New Roman"/>
          <w:sz w:val="24"/>
          <w:szCs w:val="24"/>
        </w:rPr>
        <w:t xml:space="preserve">due to </w:t>
      </w:r>
      <w:r w:rsidRPr="008A5260">
        <w:rPr>
          <w:rFonts w:ascii="Times New Roman" w:eastAsia="Calibri" w:hAnsi="Times New Roman" w:cs="Times New Roman"/>
          <w:sz w:val="24"/>
          <w:szCs w:val="24"/>
        </w:rPr>
        <w:t>the analysis of conflict management in relation to organizational performance of Kenya Ports Authority.</w:t>
      </w:r>
    </w:p>
    <w:p w14:paraId="4B61F395" w14:textId="33DFBCCE" w:rsidR="00F37D2F" w:rsidRPr="0046689F" w:rsidRDefault="000628AA" w:rsidP="0046689F">
      <w:pPr>
        <w:pStyle w:val="NoSpacing"/>
        <w:rPr>
          <w:rFonts w:ascii="Times New Roman" w:hAnsi="Times New Roman" w:cs="Times New Roman"/>
          <w:b/>
          <w:bCs/>
          <w:sz w:val="24"/>
          <w:szCs w:val="24"/>
        </w:rPr>
      </w:pPr>
      <w:bookmarkStart w:id="206" w:name="_Toc516458505"/>
      <w:bookmarkStart w:id="207" w:name="_Toc525813258"/>
      <w:bookmarkStart w:id="208" w:name="_Toc26341508"/>
      <w:bookmarkStart w:id="209" w:name="_Toc76651060"/>
      <w:bookmarkStart w:id="210" w:name="_Toc76651259"/>
      <w:bookmarkStart w:id="211" w:name="_Toc76651371"/>
      <w:r w:rsidRPr="0046689F">
        <w:rPr>
          <w:rFonts w:ascii="Times New Roman" w:hAnsi="Times New Roman" w:cs="Times New Roman"/>
          <w:b/>
          <w:bCs/>
          <w:sz w:val="24"/>
          <w:szCs w:val="24"/>
        </w:rPr>
        <w:t>3.2</w:t>
      </w:r>
      <w:r w:rsidR="00F37D2F" w:rsidRPr="0046689F">
        <w:rPr>
          <w:rFonts w:ascii="Times New Roman" w:hAnsi="Times New Roman" w:cs="Times New Roman"/>
          <w:b/>
          <w:bCs/>
          <w:sz w:val="24"/>
          <w:szCs w:val="24"/>
        </w:rPr>
        <w:t xml:space="preserve"> Target Population</w:t>
      </w:r>
      <w:bookmarkEnd w:id="206"/>
      <w:bookmarkEnd w:id="207"/>
      <w:bookmarkEnd w:id="208"/>
      <w:bookmarkEnd w:id="209"/>
      <w:bookmarkEnd w:id="210"/>
      <w:bookmarkEnd w:id="211"/>
    </w:p>
    <w:p w14:paraId="07CA65B0" w14:textId="6E4E3F30" w:rsidR="00F37D2F" w:rsidRPr="008A5260" w:rsidRDefault="00F37D2F"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(Joseph 2019) describes research population as generally a large collection of individuals or object that is the main focused of research query.  The target population will be based on selected departments of Kenya Port Authority and the numbers of staff will be 140. The researcher has selected these departments because they are concerned with the </w:t>
      </w:r>
      <w:r w:rsidR="007E56C3" w:rsidRPr="008A5260">
        <w:rPr>
          <w:rFonts w:ascii="Times New Roman" w:eastAsia="Calibri" w:hAnsi="Times New Roman" w:cs="Times New Roman"/>
          <w:sz w:val="24"/>
          <w:szCs w:val="24"/>
        </w:rPr>
        <w:t>day-to-day</w:t>
      </w:r>
      <w:r w:rsidRPr="008A5260">
        <w:rPr>
          <w:rFonts w:ascii="Times New Roman" w:eastAsia="Calibri" w:hAnsi="Times New Roman" w:cs="Times New Roman"/>
          <w:sz w:val="24"/>
          <w:szCs w:val="24"/>
        </w:rPr>
        <w:t xml:space="preserve"> conflict management activities that are taking place in the Kenya Port Authority </w:t>
      </w:r>
      <w:r w:rsidR="00E83E3E" w:rsidRPr="008A5260">
        <w:rPr>
          <w:rFonts w:ascii="Times New Roman" w:eastAsia="Calibri" w:hAnsi="Times New Roman" w:cs="Times New Roman"/>
          <w:sz w:val="24"/>
          <w:szCs w:val="24"/>
        </w:rPr>
        <w:t>hence,</w:t>
      </w:r>
      <w:r w:rsidRPr="008A5260">
        <w:rPr>
          <w:rFonts w:ascii="Times New Roman" w:eastAsia="Calibri" w:hAnsi="Times New Roman" w:cs="Times New Roman"/>
          <w:sz w:val="24"/>
          <w:szCs w:val="24"/>
        </w:rPr>
        <w:t xml:space="preserve"> they are expected to have enough knowledge of the study area.</w:t>
      </w:r>
    </w:p>
    <w:p w14:paraId="6A12D8D0" w14:textId="77777777" w:rsidR="00B05618" w:rsidRDefault="00B05618">
      <w:pPr>
        <w:spacing w:after="200" w:line="276" w:lineRule="auto"/>
        <w:rPr>
          <w:rFonts w:ascii="Times New Roman" w:eastAsia="SimSun" w:hAnsi="Times New Roman" w:cstheme="majorBidi"/>
          <w:b/>
          <w:bCs/>
          <w:sz w:val="24"/>
          <w:szCs w:val="24"/>
          <w:lang w:val="en-GB"/>
        </w:rPr>
      </w:pPr>
      <w:bookmarkStart w:id="212" w:name="_Toc26341509"/>
      <w:bookmarkStart w:id="213" w:name="_Toc70792307"/>
      <w:bookmarkStart w:id="214" w:name="_Toc76651061"/>
      <w:bookmarkStart w:id="215" w:name="_Toc76651260"/>
      <w:bookmarkStart w:id="216" w:name="_Toc76651372"/>
      <w:r>
        <w:br w:type="page"/>
      </w:r>
    </w:p>
    <w:p w14:paraId="413D2528" w14:textId="0D895F1F" w:rsidR="00F37D2F" w:rsidRPr="008A5260" w:rsidRDefault="00F37D2F" w:rsidP="00E56129">
      <w:pPr>
        <w:pStyle w:val="Heading1"/>
      </w:pPr>
      <w:r w:rsidRPr="008A5260">
        <w:t>Table 3.1: Target population</w:t>
      </w:r>
      <w:bookmarkEnd w:id="212"/>
      <w:bookmarkEnd w:id="213"/>
      <w:bookmarkEnd w:id="214"/>
      <w:bookmarkEnd w:id="215"/>
      <w:bookmarkEnd w:id="216"/>
      <w:r w:rsidRPr="008A5260">
        <w:t xml:space="preserve"> </w:t>
      </w:r>
    </w:p>
    <w:tbl>
      <w:tblPr>
        <w:tblW w:w="9862" w:type="dxa"/>
        <w:tblBorders>
          <w:top w:val="single" w:sz="4" w:space="0" w:color="auto"/>
          <w:bottom w:val="single" w:sz="4" w:space="0" w:color="auto"/>
          <w:insideH w:val="single" w:sz="4" w:space="0" w:color="auto"/>
        </w:tblBorders>
        <w:tblLook w:val="04A0" w:firstRow="1" w:lastRow="0" w:firstColumn="1" w:lastColumn="0" w:noHBand="0" w:noVBand="1"/>
      </w:tblPr>
      <w:tblGrid>
        <w:gridCol w:w="4943"/>
        <w:gridCol w:w="4919"/>
      </w:tblGrid>
      <w:tr w:rsidR="00F37D2F" w:rsidRPr="008A5260" w14:paraId="6E8F54B8" w14:textId="77777777" w:rsidTr="00DA1106">
        <w:trPr>
          <w:trHeight w:val="287"/>
        </w:trPr>
        <w:tc>
          <w:tcPr>
            <w:tcW w:w="4943" w:type="dxa"/>
            <w:tcBorders>
              <w:bottom w:val="single" w:sz="4" w:space="0" w:color="auto"/>
            </w:tcBorders>
          </w:tcPr>
          <w:p w14:paraId="61C758F4"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Category of employees </w:t>
            </w:r>
          </w:p>
        </w:tc>
        <w:tc>
          <w:tcPr>
            <w:tcW w:w="4919" w:type="dxa"/>
            <w:tcBorders>
              <w:bottom w:val="single" w:sz="4" w:space="0" w:color="auto"/>
            </w:tcBorders>
          </w:tcPr>
          <w:p w14:paraId="37AC7849"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Target population</w:t>
            </w:r>
          </w:p>
        </w:tc>
      </w:tr>
      <w:tr w:rsidR="00F37D2F" w:rsidRPr="008A5260" w14:paraId="0D65027F" w14:textId="77777777" w:rsidTr="00DA1106">
        <w:trPr>
          <w:trHeight w:val="508"/>
        </w:trPr>
        <w:tc>
          <w:tcPr>
            <w:tcW w:w="4943" w:type="dxa"/>
            <w:tcBorders>
              <w:bottom w:val="nil"/>
            </w:tcBorders>
          </w:tcPr>
          <w:p w14:paraId="0BB20CA2"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Administration</w:t>
            </w:r>
          </w:p>
        </w:tc>
        <w:tc>
          <w:tcPr>
            <w:tcW w:w="4919" w:type="dxa"/>
            <w:tcBorders>
              <w:bottom w:val="nil"/>
            </w:tcBorders>
          </w:tcPr>
          <w:p w14:paraId="489B6B02"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35</w:t>
            </w:r>
          </w:p>
        </w:tc>
      </w:tr>
      <w:tr w:rsidR="00F37D2F" w:rsidRPr="008A5260" w14:paraId="60C9C71E" w14:textId="77777777" w:rsidTr="00DA1106">
        <w:trPr>
          <w:trHeight w:val="535"/>
        </w:trPr>
        <w:tc>
          <w:tcPr>
            <w:tcW w:w="4943" w:type="dxa"/>
            <w:tcBorders>
              <w:top w:val="nil"/>
              <w:bottom w:val="nil"/>
            </w:tcBorders>
          </w:tcPr>
          <w:p w14:paraId="771D82A6"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Customer Care</w:t>
            </w:r>
          </w:p>
        </w:tc>
        <w:tc>
          <w:tcPr>
            <w:tcW w:w="4919" w:type="dxa"/>
            <w:tcBorders>
              <w:top w:val="nil"/>
              <w:bottom w:val="nil"/>
            </w:tcBorders>
          </w:tcPr>
          <w:p w14:paraId="422A0334"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30</w:t>
            </w:r>
          </w:p>
        </w:tc>
      </w:tr>
      <w:tr w:rsidR="00F37D2F" w:rsidRPr="008A5260" w14:paraId="49389D13" w14:textId="77777777" w:rsidTr="00DA1106">
        <w:trPr>
          <w:trHeight w:val="521"/>
        </w:trPr>
        <w:tc>
          <w:tcPr>
            <w:tcW w:w="4943" w:type="dxa"/>
            <w:tcBorders>
              <w:top w:val="nil"/>
              <w:bottom w:val="nil"/>
            </w:tcBorders>
          </w:tcPr>
          <w:p w14:paraId="37E8B2F3"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Finance</w:t>
            </w:r>
          </w:p>
        </w:tc>
        <w:tc>
          <w:tcPr>
            <w:tcW w:w="4919" w:type="dxa"/>
            <w:tcBorders>
              <w:top w:val="nil"/>
              <w:bottom w:val="nil"/>
            </w:tcBorders>
          </w:tcPr>
          <w:p w14:paraId="7525E113"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25</w:t>
            </w:r>
          </w:p>
        </w:tc>
      </w:tr>
      <w:tr w:rsidR="00F37D2F" w:rsidRPr="008A5260" w14:paraId="288764FD" w14:textId="77777777" w:rsidTr="00DA1106">
        <w:trPr>
          <w:trHeight w:val="521"/>
        </w:trPr>
        <w:tc>
          <w:tcPr>
            <w:tcW w:w="4943" w:type="dxa"/>
            <w:tcBorders>
              <w:top w:val="nil"/>
              <w:bottom w:val="nil"/>
            </w:tcBorders>
          </w:tcPr>
          <w:p w14:paraId="1BEEAF75" w14:textId="77777777" w:rsidR="00F37D2F" w:rsidRPr="008A5260" w:rsidRDefault="00F37D2F" w:rsidP="008A5260">
            <w:pPr>
              <w:pStyle w:val="NoSpacing"/>
              <w:spacing w:line="360" w:lineRule="auto"/>
              <w:rPr>
                <w:rFonts w:ascii="Times New Roman" w:hAnsi="Times New Roman" w:cs="Times New Roman"/>
                <w:color w:val="FFFFFF"/>
                <w:sz w:val="24"/>
                <w:szCs w:val="24"/>
                <w:lang w:val="en-GB"/>
              </w:rPr>
            </w:pPr>
            <w:r w:rsidRPr="008A5260">
              <w:rPr>
                <w:rFonts w:ascii="Times New Roman" w:hAnsi="Times New Roman" w:cs="Times New Roman"/>
                <w:sz w:val="24"/>
                <w:szCs w:val="24"/>
                <w:lang w:val="en-GB"/>
              </w:rPr>
              <w:t xml:space="preserve">Human Resource </w:t>
            </w:r>
          </w:p>
        </w:tc>
        <w:tc>
          <w:tcPr>
            <w:tcW w:w="4919" w:type="dxa"/>
            <w:tcBorders>
              <w:top w:val="nil"/>
              <w:bottom w:val="nil"/>
            </w:tcBorders>
          </w:tcPr>
          <w:p w14:paraId="2ECDCEE8"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20</w:t>
            </w:r>
          </w:p>
        </w:tc>
      </w:tr>
      <w:tr w:rsidR="00F37D2F" w:rsidRPr="008A5260" w14:paraId="02E06F53" w14:textId="77777777" w:rsidTr="00DA1106">
        <w:trPr>
          <w:trHeight w:val="535"/>
        </w:trPr>
        <w:tc>
          <w:tcPr>
            <w:tcW w:w="4943" w:type="dxa"/>
            <w:tcBorders>
              <w:top w:val="nil"/>
            </w:tcBorders>
          </w:tcPr>
          <w:p w14:paraId="6D39F50E"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Operations</w:t>
            </w:r>
          </w:p>
        </w:tc>
        <w:tc>
          <w:tcPr>
            <w:tcW w:w="4919" w:type="dxa"/>
            <w:tcBorders>
              <w:top w:val="nil"/>
            </w:tcBorders>
          </w:tcPr>
          <w:p w14:paraId="637B0E4C"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30</w:t>
            </w:r>
          </w:p>
        </w:tc>
      </w:tr>
      <w:tr w:rsidR="00F37D2F" w:rsidRPr="008A5260" w14:paraId="1C6E5748" w14:textId="77777777" w:rsidTr="00DA1106">
        <w:trPr>
          <w:trHeight w:val="242"/>
        </w:trPr>
        <w:tc>
          <w:tcPr>
            <w:tcW w:w="4943" w:type="dxa"/>
          </w:tcPr>
          <w:p w14:paraId="771B8456"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Total </w:t>
            </w:r>
          </w:p>
        </w:tc>
        <w:tc>
          <w:tcPr>
            <w:tcW w:w="4919" w:type="dxa"/>
          </w:tcPr>
          <w:p w14:paraId="75B0D87E"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140</w:t>
            </w:r>
          </w:p>
        </w:tc>
      </w:tr>
    </w:tbl>
    <w:p w14:paraId="50172239" w14:textId="77777777" w:rsidR="00F37D2F" w:rsidRPr="008A5260" w:rsidRDefault="00F37D2F" w:rsidP="008A5260">
      <w:pPr>
        <w:spacing w:after="200" w:line="360" w:lineRule="auto"/>
        <w:rPr>
          <w:rFonts w:ascii="Times New Roman" w:eastAsia="Calibri" w:hAnsi="Times New Roman" w:cs="Times New Roman"/>
          <w:b/>
          <w:bCs/>
          <w:sz w:val="24"/>
          <w:szCs w:val="24"/>
        </w:rPr>
      </w:pPr>
      <w:r w:rsidRPr="008A5260">
        <w:rPr>
          <w:rFonts w:ascii="Times New Roman" w:eastAsia="Calibri" w:hAnsi="Times New Roman" w:cs="Times New Roman"/>
          <w:b/>
          <w:bCs/>
          <w:sz w:val="24"/>
          <w:szCs w:val="24"/>
        </w:rPr>
        <w:t>Source: (K.P.A, 2021)</w:t>
      </w:r>
    </w:p>
    <w:p w14:paraId="2288BFF9" w14:textId="62D9899F" w:rsidR="00F37D2F" w:rsidRPr="00C20095" w:rsidRDefault="000628AA" w:rsidP="00C20095">
      <w:pPr>
        <w:rPr>
          <w:rFonts w:ascii="Times New Roman" w:hAnsi="Times New Roman" w:cs="Times New Roman"/>
          <w:b/>
          <w:bCs/>
          <w:sz w:val="24"/>
          <w:szCs w:val="24"/>
        </w:rPr>
      </w:pPr>
      <w:bookmarkStart w:id="217" w:name="_Toc516458506"/>
      <w:bookmarkStart w:id="218" w:name="_Toc525813259"/>
      <w:bookmarkStart w:id="219" w:name="_Toc26341510"/>
      <w:bookmarkStart w:id="220" w:name="_Toc76651062"/>
      <w:bookmarkStart w:id="221" w:name="_Toc76651261"/>
      <w:bookmarkStart w:id="222" w:name="_Toc76651373"/>
      <w:r w:rsidRPr="00C20095">
        <w:rPr>
          <w:rFonts w:ascii="Times New Roman" w:hAnsi="Times New Roman" w:cs="Times New Roman"/>
          <w:b/>
          <w:bCs/>
          <w:sz w:val="24"/>
          <w:szCs w:val="24"/>
        </w:rPr>
        <w:t>3.3</w:t>
      </w:r>
      <w:r w:rsidR="00F37D2F" w:rsidRPr="00C20095">
        <w:rPr>
          <w:rFonts w:ascii="Times New Roman" w:hAnsi="Times New Roman" w:cs="Times New Roman"/>
          <w:b/>
          <w:bCs/>
          <w:sz w:val="24"/>
          <w:szCs w:val="24"/>
        </w:rPr>
        <w:t xml:space="preserve"> Sampling </w:t>
      </w:r>
      <w:r w:rsidRPr="00C20095">
        <w:rPr>
          <w:rFonts w:ascii="Times New Roman" w:hAnsi="Times New Roman" w:cs="Times New Roman"/>
          <w:b/>
          <w:bCs/>
          <w:sz w:val="24"/>
          <w:szCs w:val="24"/>
        </w:rPr>
        <w:t>and Sampling Technique</w:t>
      </w:r>
      <w:bookmarkEnd w:id="217"/>
      <w:bookmarkEnd w:id="218"/>
      <w:bookmarkEnd w:id="219"/>
      <w:bookmarkEnd w:id="220"/>
      <w:bookmarkEnd w:id="221"/>
      <w:bookmarkEnd w:id="222"/>
    </w:p>
    <w:p w14:paraId="73397012" w14:textId="2C295365" w:rsidR="00F37D2F" w:rsidRPr="008A5260" w:rsidRDefault="00F37D2F" w:rsidP="008A5260">
      <w:pPr>
        <w:keepNext/>
        <w:keepLines/>
        <w:spacing w:before="200" w:after="0" w:line="360" w:lineRule="auto"/>
        <w:jc w:val="both"/>
        <w:outlineLvl w:val="1"/>
        <w:rPr>
          <w:rFonts w:ascii="Times New Roman" w:eastAsia="Times New Roman" w:hAnsi="Times New Roman" w:cs="Times New Roman"/>
          <w:bCs/>
          <w:sz w:val="24"/>
          <w:szCs w:val="24"/>
        </w:rPr>
      </w:pPr>
      <w:bookmarkStart w:id="223" w:name="_Toc521673882"/>
      <w:bookmarkStart w:id="224" w:name="_Toc525813260"/>
      <w:bookmarkStart w:id="225" w:name="_Toc26341511"/>
      <w:bookmarkStart w:id="226" w:name="_Toc70792309"/>
      <w:bookmarkStart w:id="227" w:name="_Toc76651063"/>
      <w:bookmarkStart w:id="228" w:name="_Toc76651262"/>
      <w:bookmarkStart w:id="229" w:name="_Toc76651374"/>
      <w:bookmarkStart w:id="230" w:name="_Toc508258927"/>
      <w:bookmarkStart w:id="231" w:name="_Toc516458507"/>
      <w:r w:rsidRPr="008A5260">
        <w:rPr>
          <w:rFonts w:ascii="Times New Roman" w:eastAsia="Times New Roman" w:hAnsi="Times New Roman" w:cs="Times New Roman"/>
          <w:bCs/>
          <w:sz w:val="24"/>
          <w:szCs w:val="24"/>
        </w:rPr>
        <w:t xml:space="preserve">This is a list or other device used to define the </w:t>
      </w:r>
      <w:r w:rsidR="006B5555" w:rsidRPr="008A5260">
        <w:rPr>
          <w:rFonts w:ascii="Times New Roman" w:eastAsia="Times New Roman" w:hAnsi="Times New Roman" w:cs="Times New Roman"/>
          <w:bCs/>
          <w:sz w:val="24"/>
          <w:szCs w:val="24"/>
        </w:rPr>
        <w:t>researcher’s</w:t>
      </w:r>
      <w:r w:rsidRPr="008A5260">
        <w:rPr>
          <w:rFonts w:ascii="Times New Roman" w:eastAsia="Times New Roman" w:hAnsi="Times New Roman" w:cs="Times New Roman"/>
          <w:bCs/>
          <w:sz w:val="24"/>
          <w:szCs w:val="24"/>
        </w:rPr>
        <w:t xml:space="preserve"> population.  A sample is a small group obtained from accessible population (Mugenda &amp; Mugenda, 2013).  From the population the required number of subjects or respondents will be selected in order to make a sample. The target population is 140 hence the sample will be derived from the populations</w:t>
      </w:r>
      <w:r w:rsidRPr="008A5260">
        <w:rPr>
          <w:rFonts w:ascii="Times New Roman" w:eastAsia="Times New Roman" w:hAnsi="Times New Roman" w:cs="Times New Roman"/>
          <w:b/>
          <w:bCs/>
          <w:color w:val="4F81BD"/>
          <w:sz w:val="24"/>
          <w:szCs w:val="24"/>
        </w:rPr>
        <w:t>.</w:t>
      </w:r>
      <w:r w:rsidRPr="008A5260">
        <w:rPr>
          <w:rFonts w:ascii="Times New Roman" w:eastAsia="Times New Roman" w:hAnsi="Times New Roman" w:cs="Times New Roman"/>
          <w:bCs/>
          <w:sz w:val="24"/>
          <w:szCs w:val="24"/>
        </w:rPr>
        <w:t xml:space="preserve"> According to Mugenda &amp; Mugenda (2015) a sample size of 30% is considered a sufficient sample size hence the researcher used 30% as the sample size. The researcher calculated the sample size as shown below.</w:t>
      </w:r>
      <w:bookmarkEnd w:id="223"/>
      <w:bookmarkEnd w:id="224"/>
      <w:bookmarkEnd w:id="225"/>
      <w:bookmarkEnd w:id="226"/>
      <w:bookmarkEnd w:id="227"/>
      <w:bookmarkEnd w:id="228"/>
      <w:bookmarkEnd w:id="229"/>
      <w:r w:rsidRPr="008A5260">
        <w:rPr>
          <w:rFonts w:ascii="Times New Roman" w:eastAsia="Times New Roman" w:hAnsi="Times New Roman" w:cs="Times New Roman"/>
          <w:bCs/>
          <w:sz w:val="24"/>
          <w:szCs w:val="24"/>
        </w:rPr>
        <w:t xml:space="preserve"> </w:t>
      </w:r>
      <w:bookmarkEnd w:id="230"/>
      <w:bookmarkEnd w:id="231"/>
    </w:p>
    <w:p w14:paraId="7D8D60B7" w14:textId="77777777" w:rsidR="00F37D2F" w:rsidRPr="008A5260" w:rsidRDefault="00F37D2F" w:rsidP="00E56129">
      <w:pPr>
        <w:pStyle w:val="Heading1"/>
      </w:pPr>
      <w:bookmarkStart w:id="232" w:name="_Toc76651064"/>
      <w:bookmarkStart w:id="233" w:name="_Toc76651263"/>
      <w:bookmarkStart w:id="234" w:name="_Toc76651375"/>
      <w:r w:rsidRPr="008A5260">
        <w:t>Table 3.2: Sample size</w:t>
      </w:r>
      <w:bookmarkEnd w:id="232"/>
      <w:bookmarkEnd w:id="233"/>
      <w:bookmarkEnd w:id="234"/>
      <w:r w:rsidRPr="008A5260">
        <w:t xml:space="preserve"> </w:t>
      </w:r>
    </w:p>
    <w:tbl>
      <w:tblPr>
        <w:tblW w:w="9576" w:type="dxa"/>
        <w:tblBorders>
          <w:top w:val="single" w:sz="4" w:space="0" w:color="auto"/>
          <w:bottom w:val="single" w:sz="4" w:space="0" w:color="auto"/>
          <w:insideH w:val="single" w:sz="4" w:space="0" w:color="auto"/>
        </w:tblBorders>
        <w:tblLook w:val="04A0" w:firstRow="1" w:lastRow="0" w:firstColumn="1" w:lastColumn="0" w:noHBand="0" w:noVBand="1"/>
      </w:tblPr>
      <w:tblGrid>
        <w:gridCol w:w="2539"/>
        <w:gridCol w:w="2467"/>
        <w:gridCol w:w="2476"/>
        <w:gridCol w:w="2094"/>
      </w:tblGrid>
      <w:tr w:rsidR="00F37D2F" w:rsidRPr="008A5260" w14:paraId="296B28A2" w14:textId="77777777" w:rsidTr="00B0193A">
        <w:tc>
          <w:tcPr>
            <w:tcW w:w="2539" w:type="dxa"/>
            <w:tcBorders>
              <w:bottom w:val="single" w:sz="4" w:space="0" w:color="auto"/>
            </w:tcBorders>
          </w:tcPr>
          <w:p w14:paraId="33C44830"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Category of employees </w:t>
            </w:r>
          </w:p>
        </w:tc>
        <w:tc>
          <w:tcPr>
            <w:tcW w:w="2467" w:type="dxa"/>
            <w:tcBorders>
              <w:bottom w:val="single" w:sz="4" w:space="0" w:color="auto"/>
            </w:tcBorders>
          </w:tcPr>
          <w:p w14:paraId="0C122F16"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Target population</w:t>
            </w:r>
          </w:p>
        </w:tc>
        <w:tc>
          <w:tcPr>
            <w:tcW w:w="2476" w:type="dxa"/>
            <w:tcBorders>
              <w:bottom w:val="single" w:sz="4" w:space="0" w:color="auto"/>
            </w:tcBorders>
          </w:tcPr>
          <w:p w14:paraId="30A503B5"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Sample 30%</w:t>
            </w:r>
          </w:p>
        </w:tc>
        <w:tc>
          <w:tcPr>
            <w:tcW w:w="2094" w:type="dxa"/>
            <w:tcBorders>
              <w:bottom w:val="single" w:sz="4" w:space="0" w:color="auto"/>
            </w:tcBorders>
          </w:tcPr>
          <w:p w14:paraId="458C10BE"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Total percentage</w:t>
            </w:r>
          </w:p>
        </w:tc>
      </w:tr>
      <w:tr w:rsidR="00F37D2F" w:rsidRPr="008A5260" w14:paraId="79208757" w14:textId="77777777" w:rsidTr="00B0193A">
        <w:tc>
          <w:tcPr>
            <w:tcW w:w="2539" w:type="dxa"/>
            <w:tcBorders>
              <w:bottom w:val="nil"/>
            </w:tcBorders>
          </w:tcPr>
          <w:p w14:paraId="0F02A001"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Administration </w:t>
            </w:r>
          </w:p>
        </w:tc>
        <w:tc>
          <w:tcPr>
            <w:tcW w:w="2467" w:type="dxa"/>
            <w:tcBorders>
              <w:bottom w:val="nil"/>
            </w:tcBorders>
          </w:tcPr>
          <w:p w14:paraId="72C0EEF9"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35</w:t>
            </w:r>
          </w:p>
        </w:tc>
        <w:tc>
          <w:tcPr>
            <w:tcW w:w="2476" w:type="dxa"/>
            <w:tcBorders>
              <w:bottom w:val="nil"/>
            </w:tcBorders>
          </w:tcPr>
          <w:p w14:paraId="6E9CB187"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11</w:t>
            </w:r>
          </w:p>
        </w:tc>
        <w:tc>
          <w:tcPr>
            <w:tcW w:w="2094" w:type="dxa"/>
            <w:tcBorders>
              <w:bottom w:val="nil"/>
            </w:tcBorders>
          </w:tcPr>
          <w:p w14:paraId="0C53779D"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25</w:t>
            </w:r>
          </w:p>
        </w:tc>
      </w:tr>
      <w:tr w:rsidR="00F37D2F" w:rsidRPr="008A5260" w14:paraId="361790E8" w14:textId="77777777" w:rsidTr="00B0193A">
        <w:tc>
          <w:tcPr>
            <w:tcW w:w="2539" w:type="dxa"/>
            <w:tcBorders>
              <w:top w:val="nil"/>
              <w:bottom w:val="nil"/>
            </w:tcBorders>
          </w:tcPr>
          <w:p w14:paraId="6FF5157B"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Customer Care  </w:t>
            </w:r>
          </w:p>
        </w:tc>
        <w:tc>
          <w:tcPr>
            <w:tcW w:w="2467" w:type="dxa"/>
            <w:tcBorders>
              <w:top w:val="nil"/>
              <w:bottom w:val="nil"/>
            </w:tcBorders>
          </w:tcPr>
          <w:p w14:paraId="2845F9B5"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30</w:t>
            </w:r>
          </w:p>
        </w:tc>
        <w:tc>
          <w:tcPr>
            <w:tcW w:w="2476" w:type="dxa"/>
            <w:tcBorders>
              <w:top w:val="nil"/>
              <w:bottom w:val="nil"/>
            </w:tcBorders>
          </w:tcPr>
          <w:p w14:paraId="1F896F7F"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9</w:t>
            </w:r>
          </w:p>
        </w:tc>
        <w:tc>
          <w:tcPr>
            <w:tcW w:w="2094" w:type="dxa"/>
            <w:tcBorders>
              <w:top w:val="nil"/>
              <w:bottom w:val="nil"/>
            </w:tcBorders>
          </w:tcPr>
          <w:p w14:paraId="76870D56"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21</w:t>
            </w:r>
          </w:p>
        </w:tc>
      </w:tr>
      <w:tr w:rsidR="00F37D2F" w:rsidRPr="008A5260" w14:paraId="08B41A53" w14:textId="77777777" w:rsidTr="00B0193A">
        <w:tc>
          <w:tcPr>
            <w:tcW w:w="2539" w:type="dxa"/>
            <w:tcBorders>
              <w:top w:val="nil"/>
              <w:bottom w:val="nil"/>
            </w:tcBorders>
          </w:tcPr>
          <w:p w14:paraId="411EE714"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Finance</w:t>
            </w:r>
          </w:p>
        </w:tc>
        <w:tc>
          <w:tcPr>
            <w:tcW w:w="2467" w:type="dxa"/>
            <w:tcBorders>
              <w:top w:val="nil"/>
              <w:bottom w:val="nil"/>
            </w:tcBorders>
          </w:tcPr>
          <w:p w14:paraId="5993B917"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25</w:t>
            </w:r>
          </w:p>
        </w:tc>
        <w:tc>
          <w:tcPr>
            <w:tcW w:w="2476" w:type="dxa"/>
            <w:tcBorders>
              <w:top w:val="nil"/>
              <w:bottom w:val="nil"/>
            </w:tcBorders>
          </w:tcPr>
          <w:p w14:paraId="1330847F"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8</w:t>
            </w:r>
          </w:p>
        </w:tc>
        <w:tc>
          <w:tcPr>
            <w:tcW w:w="2094" w:type="dxa"/>
            <w:tcBorders>
              <w:top w:val="nil"/>
              <w:bottom w:val="nil"/>
            </w:tcBorders>
          </w:tcPr>
          <w:p w14:paraId="4757A725"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19</w:t>
            </w:r>
          </w:p>
        </w:tc>
      </w:tr>
      <w:tr w:rsidR="00F37D2F" w:rsidRPr="008A5260" w14:paraId="68A2D44B" w14:textId="77777777" w:rsidTr="00B0193A">
        <w:tc>
          <w:tcPr>
            <w:tcW w:w="2539" w:type="dxa"/>
            <w:tcBorders>
              <w:top w:val="nil"/>
              <w:bottom w:val="nil"/>
            </w:tcBorders>
          </w:tcPr>
          <w:p w14:paraId="00629A81"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Human Resource </w:t>
            </w:r>
          </w:p>
        </w:tc>
        <w:tc>
          <w:tcPr>
            <w:tcW w:w="2467" w:type="dxa"/>
            <w:tcBorders>
              <w:top w:val="nil"/>
              <w:bottom w:val="nil"/>
            </w:tcBorders>
          </w:tcPr>
          <w:p w14:paraId="61CDEAC1"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20</w:t>
            </w:r>
          </w:p>
        </w:tc>
        <w:tc>
          <w:tcPr>
            <w:tcW w:w="2476" w:type="dxa"/>
            <w:tcBorders>
              <w:top w:val="nil"/>
              <w:bottom w:val="nil"/>
            </w:tcBorders>
          </w:tcPr>
          <w:p w14:paraId="33B3C82E"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6</w:t>
            </w:r>
          </w:p>
        </w:tc>
        <w:tc>
          <w:tcPr>
            <w:tcW w:w="2094" w:type="dxa"/>
            <w:tcBorders>
              <w:top w:val="nil"/>
              <w:bottom w:val="nil"/>
            </w:tcBorders>
          </w:tcPr>
          <w:p w14:paraId="13135B50"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14</w:t>
            </w:r>
          </w:p>
        </w:tc>
      </w:tr>
      <w:tr w:rsidR="00F37D2F" w:rsidRPr="008A5260" w14:paraId="512304D9" w14:textId="77777777" w:rsidTr="00B0193A">
        <w:tc>
          <w:tcPr>
            <w:tcW w:w="2539" w:type="dxa"/>
            <w:tcBorders>
              <w:top w:val="nil"/>
            </w:tcBorders>
          </w:tcPr>
          <w:p w14:paraId="49B71EFB"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Operations</w:t>
            </w:r>
          </w:p>
        </w:tc>
        <w:tc>
          <w:tcPr>
            <w:tcW w:w="2467" w:type="dxa"/>
            <w:tcBorders>
              <w:top w:val="nil"/>
            </w:tcBorders>
          </w:tcPr>
          <w:p w14:paraId="112C65F1"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30</w:t>
            </w:r>
          </w:p>
        </w:tc>
        <w:tc>
          <w:tcPr>
            <w:tcW w:w="2476" w:type="dxa"/>
            <w:tcBorders>
              <w:top w:val="nil"/>
            </w:tcBorders>
          </w:tcPr>
          <w:p w14:paraId="6F4F9176"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9</w:t>
            </w:r>
          </w:p>
        </w:tc>
        <w:tc>
          <w:tcPr>
            <w:tcW w:w="2094" w:type="dxa"/>
            <w:tcBorders>
              <w:top w:val="nil"/>
            </w:tcBorders>
          </w:tcPr>
          <w:p w14:paraId="5A8C3D93"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21</w:t>
            </w:r>
          </w:p>
        </w:tc>
      </w:tr>
      <w:tr w:rsidR="00F37D2F" w:rsidRPr="008A5260" w14:paraId="0DB32725" w14:textId="77777777" w:rsidTr="00B0193A">
        <w:tc>
          <w:tcPr>
            <w:tcW w:w="2539" w:type="dxa"/>
          </w:tcPr>
          <w:p w14:paraId="477DC782"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Total </w:t>
            </w:r>
          </w:p>
        </w:tc>
        <w:tc>
          <w:tcPr>
            <w:tcW w:w="2467" w:type="dxa"/>
          </w:tcPr>
          <w:p w14:paraId="3F5B956D"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140</w:t>
            </w:r>
          </w:p>
        </w:tc>
        <w:tc>
          <w:tcPr>
            <w:tcW w:w="2476" w:type="dxa"/>
          </w:tcPr>
          <w:p w14:paraId="37805036"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43</w:t>
            </w:r>
          </w:p>
        </w:tc>
        <w:tc>
          <w:tcPr>
            <w:tcW w:w="2094" w:type="dxa"/>
          </w:tcPr>
          <w:p w14:paraId="50920ABF" w14:textId="77777777" w:rsidR="00F37D2F" w:rsidRPr="008A5260" w:rsidRDefault="00F37D2F" w:rsidP="008A5260">
            <w:pPr>
              <w:pStyle w:val="NoSpacing"/>
              <w:spacing w:line="360" w:lineRule="auto"/>
              <w:rPr>
                <w:rFonts w:ascii="Times New Roman" w:hAnsi="Times New Roman" w:cs="Times New Roman"/>
                <w:sz w:val="24"/>
                <w:szCs w:val="24"/>
                <w:lang w:val="en-GB"/>
              </w:rPr>
            </w:pPr>
            <w:r w:rsidRPr="008A5260">
              <w:rPr>
                <w:rFonts w:ascii="Times New Roman" w:hAnsi="Times New Roman" w:cs="Times New Roman"/>
                <w:sz w:val="24"/>
                <w:szCs w:val="24"/>
                <w:lang w:val="en-GB"/>
              </w:rPr>
              <w:t>100</w:t>
            </w:r>
          </w:p>
        </w:tc>
      </w:tr>
    </w:tbl>
    <w:p w14:paraId="2CF15D2E" w14:textId="77777777" w:rsidR="00F37D2F" w:rsidRPr="002E2C70" w:rsidRDefault="00F37D2F" w:rsidP="008A5260">
      <w:pPr>
        <w:spacing w:after="200" w:line="360" w:lineRule="auto"/>
        <w:jc w:val="both"/>
        <w:rPr>
          <w:rFonts w:ascii="Times New Roman" w:eastAsia="Calibri" w:hAnsi="Times New Roman" w:cs="Times New Roman"/>
          <w:b/>
          <w:bCs/>
          <w:sz w:val="24"/>
          <w:szCs w:val="24"/>
        </w:rPr>
      </w:pPr>
      <w:bookmarkStart w:id="235" w:name="_Toc400513833"/>
      <w:bookmarkStart w:id="236" w:name="_Toc400725954"/>
      <w:r w:rsidRPr="002E2C70">
        <w:rPr>
          <w:rFonts w:ascii="Times New Roman" w:eastAsia="Calibri" w:hAnsi="Times New Roman" w:cs="Times New Roman"/>
          <w:b/>
          <w:bCs/>
          <w:sz w:val="24"/>
          <w:szCs w:val="24"/>
        </w:rPr>
        <w:t xml:space="preserve">                     </w:t>
      </w:r>
    </w:p>
    <w:p w14:paraId="5775298B" w14:textId="5AAE263B" w:rsidR="00F37D2F" w:rsidRPr="002E2C70" w:rsidRDefault="00F37D2F" w:rsidP="002E2C70">
      <w:pPr>
        <w:rPr>
          <w:rFonts w:ascii="Times New Roman" w:hAnsi="Times New Roman" w:cs="Times New Roman"/>
          <w:b/>
          <w:bCs/>
          <w:sz w:val="24"/>
          <w:szCs w:val="24"/>
        </w:rPr>
      </w:pPr>
      <w:bookmarkStart w:id="237" w:name="_Toc52364450"/>
      <w:bookmarkStart w:id="238" w:name="_Toc76651066"/>
      <w:bookmarkStart w:id="239" w:name="_Toc76651265"/>
      <w:bookmarkStart w:id="240" w:name="_Toc76651377"/>
      <w:bookmarkStart w:id="241" w:name="_Toc442362234"/>
      <w:bookmarkStart w:id="242" w:name="_Toc516458508"/>
      <w:bookmarkStart w:id="243" w:name="_Toc525813261"/>
      <w:bookmarkStart w:id="244" w:name="_Toc26341512"/>
      <w:r w:rsidRPr="002E2C70">
        <w:rPr>
          <w:rFonts w:ascii="Times New Roman" w:hAnsi="Times New Roman" w:cs="Times New Roman"/>
          <w:b/>
          <w:bCs/>
          <w:sz w:val="24"/>
          <w:szCs w:val="24"/>
        </w:rPr>
        <w:t>3.</w:t>
      </w:r>
      <w:r w:rsidR="000628AA" w:rsidRPr="002E2C70">
        <w:rPr>
          <w:rFonts w:ascii="Times New Roman" w:hAnsi="Times New Roman" w:cs="Times New Roman"/>
          <w:b/>
          <w:bCs/>
          <w:sz w:val="24"/>
          <w:szCs w:val="24"/>
        </w:rPr>
        <w:t>4</w:t>
      </w:r>
      <w:r w:rsidRPr="002E2C70">
        <w:rPr>
          <w:rFonts w:ascii="Times New Roman" w:hAnsi="Times New Roman" w:cs="Times New Roman"/>
          <w:b/>
          <w:bCs/>
          <w:sz w:val="24"/>
          <w:szCs w:val="24"/>
        </w:rPr>
        <w:t xml:space="preserve"> Instruments</w:t>
      </w:r>
      <w:bookmarkEnd w:id="237"/>
      <w:bookmarkEnd w:id="238"/>
      <w:bookmarkEnd w:id="239"/>
      <w:bookmarkEnd w:id="240"/>
      <w:r w:rsidRPr="002E2C70">
        <w:rPr>
          <w:rFonts w:ascii="Times New Roman" w:hAnsi="Times New Roman" w:cs="Times New Roman"/>
          <w:b/>
          <w:bCs/>
          <w:sz w:val="24"/>
          <w:szCs w:val="24"/>
        </w:rPr>
        <w:t xml:space="preserve">  </w:t>
      </w:r>
    </w:p>
    <w:p w14:paraId="0D98FEAC" w14:textId="77777777" w:rsidR="002E2C70" w:rsidRDefault="00F37D2F" w:rsidP="008A5260">
      <w:pPr>
        <w:pStyle w:val="NoSpacing"/>
        <w:spacing w:line="360" w:lineRule="auto"/>
        <w:jc w:val="both"/>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 xml:space="preserve">The researcher used questionnaires as a tool for data collection. The questionnaires contain closed ended questions that solicited respondents’ views on organizational performance, as weighted on linker scale. Questionnaires were self-administered and picked one week later to allow respondents ample time to fill them. In addition to primary data, secondary data was obtained from relevant journals, books, researches and other academic publications. </w:t>
      </w:r>
    </w:p>
    <w:p w14:paraId="44C795CF" w14:textId="22896FF6" w:rsidR="00F37D2F" w:rsidRPr="008A5260" w:rsidRDefault="00F37D2F" w:rsidP="008A5260">
      <w:pPr>
        <w:pStyle w:val="NoSpacing"/>
        <w:spacing w:line="360" w:lineRule="auto"/>
        <w:jc w:val="both"/>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 xml:space="preserve"> </w:t>
      </w:r>
    </w:p>
    <w:p w14:paraId="2EAFCB78" w14:textId="77777777" w:rsidR="002E2C70" w:rsidRDefault="00F37D2F" w:rsidP="002E2C70">
      <w:pPr>
        <w:pStyle w:val="NoSpacing"/>
        <w:rPr>
          <w:rFonts w:ascii="Times New Roman" w:hAnsi="Times New Roman" w:cs="Times New Roman"/>
          <w:b/>
          <w:bCs/>
          <w:sz w:val="24"/>
          <w:szCs w:val="24"/>
        </w:rPr>
      </w:pPr>
      <w:bookmarkStart w:id="245" w:name="_Toc76651067"/>
      <w:bookmarkStart w:id="246" w:name="_Toc76651266"/>
      <w:bookmarkStart w:id="247" w:name="_Toc76651378"/>
      <w:r w:rsidRPr="002E2C70">
        <w:rPr>
          <w:rFonts w:ascii="Times New Roman" w:hAnsi="Times New Roman" w:cs="Times New Roman"/>
          <w:b/>
          <w:bCs/>
          <w:sz w:val="24"/>
          <w:szCs w:val="24"/>
        </w:rPr>
        <w:t>3.</w:t>
      </w:r>
      <w:r w:rsidR="000628AA" w:rsidRPr="002E2C70">
        <w:rPr>
          <w:rFonts w:ascii="Times New Roman" w:hAnsi="Times New Roman" w:cs="Times New Roman"/>
          <w:b/>
          <w:bCs/>
          <w:sz w:val="24"/>
          <w:szCs w:val="24"/>
        </w:rPr>
        <w:t>5</w:t>
      </w:r>
      <w:r w:rsidRPr="002E2C70">
        <w:rPr>
          <w:rFonts w:ascii="Times New Roman" w:hAnsi="Times New Roman" w:cs="Times New Roman"/>
          <w:b/>
          <w:bCs/>
          <w:sz w:val="24"/>
          <w:szCs w:val="24"/>
        </w:rPr>
        <w:t xml:space="preserve"> Pilot </w:t>
      </w:r>
      <w:r w:rsidR="000628AA" w:rsidRPr="002E2C70">
        <w:rPr>
          <w:rFonts w:ascii="Times New Roman" w:hAnsi="Times New Roman" w:cs="Times New Roman"/>
          <w:b/>
          <w:bCs/>
          <w:sz w:val="24"/>
          <w:szCs w:val="24"/>
        </w:rPr>
        <w:t>Study</w:t>
      </w:r>
      <w:bookmarkEnd w:id="241"/>
      <w:bookmarkEnd w:id="245"/>
      <w:bookmarkEnd w:id="246"/>
      <w:bookmarkEnd w:id="247"/>
    </w:p>
    <w:p w14:paraId="008B5FCB" w14:textId="24C82E95" w:rsidR="00F37D2F" w:rsidRPr="008A5260" w:rsidRDefault="00F37D2F" w:rsidP="002E2C70">
      <w:pPr>
        <w:pStyle w:val="NoSpacing"/>
      </w:pPr>
      <w:r w:rsidRPr="008A5260">
        <w:fldChar w:fldCharType="begin"/>
      </w:r>
      <w:r w:rsidRPr="008A5260">
        <w:instrText xml:space="preserve"> TC "</w:instrText>
      </w:r>
      <w:bookmarkStart w:id="248" w:name="_Toc386723030"/>
      <w:r w:rsidRPr="008A5260">
        <w:instrText>3.7 Pilot test</w:instrText>
      </w:r>
      <w:bookmarkEnd w:id="248"/>
      <w:r w:rsidRPr="008A5260">
        <w:instrText xml:space="preserve">" \f C \l "1" </w:instrText>
      </w:r>
      <w:r w:rsidRPr="008A5260">
        <w:fldChar w:fldCharType="end"/>
      </w:r>
    </w:p>
    <w:p w14:paraId="7DE6A2F8" w14:textId="17FCF151" w:rsidR="00F37D2F" w:rsidRPr="008A5260" w:rsidRDefault="00F37D2F" w:rsidP="008A5260">
      <w:pPr>
        <w:pStyle w:val="NoSpacing"/>
        <w:spacing w:line="360" w:lineRule="auto"/>
        <w:jc w:val="both"/>
        <w:rPr>
          <w:rFonts w:ascii="Times New Roman" w:hAnsi="Times New Roman" w:cs="Times New Roman"/>
          <w:sz w:val="24"/>
          <w:szCs w:val="24"/>
          <w:lang w:eastAsia="en-GB"/>
        </w:rPr>
      </w:pPr>
      <w:r w:rsidRPr="008A5260">
        <w:rPr>
          <w:rFonts w:ascii="Times New Roman" w:hAnsi="Times New Roman" w:cs="Times New Roman"/>
          <w:sz w:val="24"/>
          <w:szCs w:val="24"/>
          <w:lang w:eastAsia="en-GB"/>
        </w:rPr>
        <w:t xml:space="preserve">A draft questionnaire was tested informally concentrating on the research questions by my colleagues and family who read through and provided constructive comments on wording and meaning of each question. To ensure that the research instrument </w:t>
      </w:r>
      <w:r w:rsidR="00B06F6B" w:rsidRPr="008A5260">
        <w:rPr>
          <w:rFonts w:ascii="Times New Roman" w:hAnsi="Times New Roman" w:cs="Times New Roman"/>
          <w:sz w:val="24"/>
          <w:szCs w:val="24"/>
          <w:lang w:eastAsia="en-GB"/>
        </w:rPr>
        <w:t>is</w:t>
      </w:r>
      <w:r w:rsidRPr="008A5260">
        <w:rPr>
          <w:rFonts w:ascii="Times New Roman" w:hAnsi="Times New Roman" w:cs="Times New Roman"/>
          <w:sz w:val="24"/>
          <w:szCs w:val="24"/>
          <w:lang w:eastAsia="en-GB"/>
        </w:rPr>
        <w:t xml:space="preserve"> valid, reliable, clear and free from errors, the study conducted a pilot study on selected 12 staffs of Kenya Ports Authority who were later omitted from the main study. The questionnaires that were tested on members of the Kenya Ports Authority for piloting were not included in the final study findings.</w:t>
      </w:r>
    </w:p>
    <w:p w14:paraId="1406F517"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b/>
          <w:bCs/>
          <w:iCs/>
          <w:sz w:val="24"/>
          <w:szCs w:val="24"/>
        </w:rPr>
      </w:pPr>
    </w:p>
    <w:p w14:paraId="69F52F12" w14:textId="7C9796DF" w:rsidR="00F37D2F" w:rsidRPr="00A3292C" w:rsidRDefault="00F37D2F" w:rsidP="00A3292C">
      <w:pPr>
        <w:rPr>
          <w:rFonts w:ascii="Times New Roman" w:hAnsi="Times New Roman" w:cs="Times New Roman"/>
          <w:b/>
          <w:bCs/>
          <w:sz w:val="24"/>
          <w:szCs w:val="24"/>
        </w:rPr>
      </w:pPr>
      <w:bookmarkStart w:id="249" w:name="_Toc76651068"/>
      <w:bookmarkStart w:id="250" w:name="_Toc76651267"/>
      <w:bookmarkStart w:id="251" w:name="_Toc76651379"/>
      <w:r w:rsidRPr="00A3292C">
        <w:rPr>
          <w:rFonts w:ascii="Times New Roman" w:hAnsi="Times New Roman" w:cs="Times New Roman"/>
          <w:b/>
          <w:bCs/>
          <w:sz w:val="24"/>
          <w:szCs w:val="24"/>
        </w:rPr>
        <w:t>3.</w:t>
      </w:r>
      <w:r w:rsidR="000628AA" w:rsidRPr="00A3292C">
        <w:rPr>
          <w:rFonts w:ascii="Times New Roman" w:hAnsi="Times New Roman" w:cs="Times New Roman"/>
          <w:b/>
          <w:bCs/>
          <w:sz w:val="24"/>
          <w:szCs w:val="24"/>
        </w:rPr>
        <w:t>5</w:t>
      </w:r>
      <w:r w:rsidRPr="00A3292C">
        <w:rPr>
          <w:rFonts w:ascii="Times New Roman" w:hAnsi="Times New Roman" w:cs="Times New Roman"/>
          <w:b/>
          <w:bCs/>
          <w:sz w:val="24"/>
          <w:szCs w:val="24"/>
        </w:rPr>
        <w:t>.1 Validity</w:t>
      </w:r>
      <w:bookmarkEnd w:id="249"/>
      <w:bookmarkEnd w:id="250"/>
      <w:bookmarkEnd w:id="251"/>
    </w:p>
    <w:p w14:paraId="7E1BBCD2" w14:textId="77777777" w:rsidR="00312B32" w:rsidRPr="008A5260" w:rsidRDefault="00312B32" w:rsidP="008A5260">
      <w:pPr>
        <w:spacing w:after="200"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According to Zikmund (2013), true analysis involves determining how accurate an instrument is and whether the instrument is relevant to the information they want to capture. In this study, to see if the face is genuine, the instruments were constructed and handed over to the critics of constructive criticism and then corrected according to his assertion. On the other hand, true satisfaction was achieved by placing data collection tools on analysis by a team of experts who were expected to comment on the value of each item to the tools. The results of their responses were analyzed to determine the proportion of representatives using the existing content index.</w:t>
      </w:r>
    </w:p>
    <w:p w14:paraId="0927CB17" w14:textId="06A4E893" w:rsidR="00F37D2F" w:rsidRPr="00A3292C" w:rsidRDefault="00F37D2F" w:rsidP="00A3292C">
      <w:pPr>
        <w:rPr>
          <w:rFonts w:ascii="Times New Roman" w:hAnsi="Times New Roman" w:cs="Times New Roman"/>
          <w:b/>
          <w:bCs/>
          <w:sz w:val="24"/>
          <w:szCs w:val="24"/>
          <w:lang w:eastAsia="ar-SA"/>
        </w:rPr>
      </w:pPr>
      <w:bookmarkStart w:id="252" w:name="_Toc486605038"/>
      <w:bookmarkStart w:id="253" w:name="_Toc29903430"/>
      <w:bookmarkStart w:id="254" w:name="_Toc76651069"/>
      <w:bookmarkStart w:id="255" w:name="_Toc76651268"/>
      <w:bookmarkStart w:id="256" w:name="_Toc76651380"/>
      <w:r w:rsidRPr="00A3292C">
        <w:rPr>
          <w:rFonts w:ascii="Times New Roman" w:hAnsi="Times New Roman" w:cs="Times New Roman"/>
          <w:b/>
          <w:bCs/>
          <w:sz w:val="24"/>
          <w:szCs w:val="24"/>
          <w:lang w:eastAsia="ar-SA"/>
        </w:rPr>
        <w:t>3.</w:t>
      </w:r>
      <w:r w:rsidR="000628AA" w:rsidRPr="00A3292C">
        <w:rPr>
          <w:rFonts w:ascii="Times New Roman" w:hAnsi="Times New Roman" w:cs="Times New Roman"/>
          <w:b/>
          <w:bCs/>
          <w:sz w:val="24"/>
          <w:szCs w:val="24"/>
          <w:lang w:eastAsia="ar-SA"/>
        </w:rPr>
        <w:t>5</w:t>
      </w:r>
      <w:r w:rsidRPr="00A3292C">
        <w:rPr>
          <w:rFonts w:ascii="Times New Roman" w:hAnsi="Times New Roman" w:cs="Times New Roman"/>
          <w:b/>
          <w:bCs/>
          <w:sz w:val="24"/>
          <w:szCs w:val="24"/>
          <w:lang w:eastAsia="ar-SA"/>
        </w:rPr>
        <w:t>.2 Reliability</w:t>
      </w:r>
      <w:bookmarkEnd w:id="252"/>
      <w:bookmarkEnd w:id="253"/>
      <w:bookmarkEnd w:id="254"/>
      <w:bookmarkEnd w:id="255"/>
      <w:bookmarkEnd w:id="256"/>
    </w:p>
    <w:p w14:paraId="56A6DC23" w14:textId="77777777" w:rsidR="00312B32" w:rsidRPr="008A5260" w:rsidRDefault="00312B32" w:rsidP="008A5260">
      <w:pPr>
        <w:spacing w:after="200"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The reliability test is very important because it shows how long the measurement yields the final result if the measurements are doubled. This validity of the study was performed by determining interactions between components obtained from different age groups. Cronbach's alpha was used to determine the internal integrity of the test used in this study. According to Sekran (2019), as stated by Wanyoike (2013), the reliability should be 0.70. The Cronbach's coefficient Alpha, which is higher than 0.7, indicates a reliable and acceptable instrument used in lead, as the alpha is above the critical value.</w:t>
      </w:r>
    </w:p>
    <w:p w14:paraId="5A58200D" w14:textId="2D949EA0" w:rsidR="00F37D2F" w:rsidRPr="00A3292C" w:rsidRDefault="00F37D2F" w:rsidP="00A3292C">
      <w:pPr>
        <w:rPr>
          <w:rFonts w:ascii="Times New Roman" w:hAnsi="Times New Roman" w:cs="Times New Roman"/>
          <w:b/>
          <w:bCs/>
          <w:sz w:val="24"/>
          <w:szCs w:val="24"/>
        </w:rPr>
      </w:pPr>
      <w:bookmarkStart w:id="257" w:name="_Toc76651070"/>
      <w:bookmarkStart w:id="258" w:name="_Toc76651269"/>
      <w:bookmarkStart w:id="259" w:name="_Toc76651381"/>
      <w:r w:rsidRPr="00A3292C">
        <w:rPr>
          <w:rFonts w:ascii="Times New Roman" w:hAnsi="Times New Roman" w:cs="Times New Roman"/>
          <w:b/>
          <w:bCs/>
          <w:sz w:val="24"/>
          <w:szCs w:val="24"/>
        </w:rPr>
        <w:t>3.</w:t>
      </w:r>
      <w:r w:rsidR="000628AA" w:rsidRPr="00A3292C">
        <w:rPr>
          <w:rFonts w:ascii="Times New Roman" w:hAnsi="Times New Roman" w:cs="Times New Roman"/>
          <w:b/>
          <w:bCs/>
          <w:sz w:val="24"/>
          <w:szCs w:val="24"/>
        </w:rPr>
        <w:t>6</w:t>
      </w:r>
      <w:r w:rsidRPr="00A3292C">
        <w:rPr>
          <w:rFonts w:ascii="Times New Roman" w:hAnsi="Times New Roman" w:cs="Times New Roman"/>
          <w:b/>
          <w:bCs/>
          <w:sz w:val="24"/>
          <w:szCs w:val="24"/>
        </w:rPr>
        <w:t xml:space="preserve"> Data Collection Procedures</w:t>
      </w:r>
      <w:bookmarkEnd w:id="257"/>
      <w:bookmarkEnd w:id="258"/>
      <w:bookmarkEnd w:id="259"/>
    </w:p>
    <w:p w14:paraId="01D27DCD" w14:textId="155F3B8D" w:rsidR="00F37D2F" w:rsidRPr="008A5260" w:rsidRDefault="00F37D2F" w:rsidP="008A5260">
      <w:pPr>
        <w:pStyle w:val="NoSpacing"/>
        <w:spacing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The study recorded and distributed the questionnaires to the identified sample and gave the respondents a time frame within which the questionnaires were collected. </w:t>
      </w:r>
      <w:r w:rsidR="000628AA">
        <w:rPr>
          <w:rFonts w:ascii="Times New Roman" w:eastAsia="Calibri" w:hAnsi="Times New Roman" w:cs="Times New Roman"/>
          <w:sz w:val="24"/>
          <w:szCs w:val="24"/>
        </w:rPr>
        <w:t xml:space="preserve">The questionnaire </w:t>
      </w:r>
      <w:r w:rsidR="00D15D57">
        <w:rPr>
          <w:rFonts w:ascii="Times New Roman" w:eastAsia="Calibri" w:hAnsi="Times New Roman" w:cs="Times New Roman"/>
          <w:sz w:val="24"/>
          <w:szCs w:val="24"/>
        </w:rPr>
        <w:t>was</w:t>
      </w:r>
      <w:r w:rsidR="000628AA">
        <w:rPr>
          <w:rFonts w:ascii="Times New Roman" w:eastAsia="Calibri" w:hAnsi="Times New Roman" w:cs="Times New Roman"/>
          <w:sz w:val="24"/>
          <w:szCs w:val="24"/>
        </w:rPr>
        <w:t xml:space="preserve"> divided into two categories, </w:t>
      </w:r>
      <w:r w:rsidR="00D15D57">
        <w:rPr>
          <w:rFonts w:ascii="Times New Roman" w:eastAsia="Calibri" w:hAnsi="Times New Roman" w:cs="Times New Roman"/>
          <w:sz w:val="24"/>
          <w:szCs w:val="24"/>
        </w:rPr>
        <w:t>i.e.,</w:t>
      </w:r>
      <w:r w:rsidR="000628AA">
        <w:rPr>
          <w:rFonts w:ascii="Times New Roman" w:eastAsia="Calibri" w:hAnsi="Times New Roman" w:cs="Times New Roman"/>
          <w:sz w:val="24"/>
          <w:szCs w:val="24"/>
        </w:rPr>
        <w:t xml:space="preserve"> the first </w:t>
      </w:r>
      <w:r w:rsidR="00C16FE5">
        <w:rPr>
          <w:rFonts w:ascii="Times New Roman" w:eastAsia="Calibri" w:hAnsi="Times New Roman" w:cs="Times New Roman"/>
          <w:sz w:val="24"/>
          <w:szCs w:val="24"/>
        </w:rPr>
        <w:t>section sought to address the general information of the respondents and the other section touched on the objectives of the study</w:t>
      </w:r>
    </w:p>
    <w:p w14:paraId="00E53CCC" w14:textId="531EBD07" w:rsidR="00F37D2F" w:rsidRPr="002756ED" w:rsidRDefault="00F37D2F" w:rsidP="002756ED">
      <w:pPr>
        <w:rPr>
          <w:rFonts w:ascii="Times New Roman" w:hAnsi="Times New Roman" w:cs="Times New Roman"/>
          <w:b/>
          <w:bCs/>
          <w:sz w:val="24"/>
          <w:szCs w:val="24"/>
        </w:rPr>
      </w:pPr>
      <w:bookmarkStart w:id="260" w:name="_Toc488294376"/>
      <w:bookmarkStart w:id="261" w:name="_Toc442362235"/>
      <w:bookmarkStart w:id="262" w:name="_Toc52364451"/>
      <w:bookmarkStart w:id="263" w:name="_Toc76651071"/>
      <w:bookmarkStart w:id="264" w:name="_Toc76651270"/>
      <w:bookmarkStart w:id="265" w:name="_Toc76651382"/>
      <w:r w:rsidRPr="002756ED">
        <w:rPr>
          <w:rFonts w:ascii="Times New Roman" w:hAnsi="Times New Roman" w:cs="Times New Roman"/>
          <w:b/>
          <w:bCs/>
          <w:sz w:val="24"/>
          <w:szCs w:val="24"/>
        </w:rPr>
        <w:t>3.</w:t>
      </w:r>
      <w:r w:rsidR="00C16FE5" w:rsidRPr="002756ED">
        <w:rPr>
          <w:rFonts w:ascii="Times New Roman" w:hAnsi="Times New Roman" w:cs="Times New Roman"/>
          <w:b/>
          <w:bCs/>
          <w:sz w:val="24"/>
          <w:szCs w:val="24"/>
        </w:rPr>
        <w:t>7</w:t>
      </w:r>
      <w:r w:rsidRPr="002756ED">
        <w:rPr>
          <w:rFonts w:ascii="Times New Roman" w:hAnsi="Times New Roman" w:cs="Times New Roman"/>
          <w:b/>
          <w:bCs/>
          <w:sz w:val="24"/>
          <w:szCs w:val="24"/>
        </w:rPr>
        <w:t xml:space="preserve"> Data </w:t>
      </w:r>
      <w:bookmarkEnd w:id="260"/>
      <w:bookmarkEnd w:id="261"/>
      <w:r w:rsidRPr="002756ED">
        <w:rPr>
          <w:rFonts w:ascii="Times New Roman" w:hAnsi="Times New Roman" w:cs="Times New Roman"/>
          <w:b/>
          <w:bCs/>
          <w:sz w:val="24"/>
          <w:szCs w:val="24"/>
        </w:rPr>
        <w:t>Analysis and Presentation</w:t>
      </w:r>
      <w:bookmarkEnd w:id="262"/>
      <w:bookmarkEnd w:id="263"/>
      <w:bookmarkEnd w:id="264"/>
      <w:bookmarkEnd w:id="265"/>
      <w:r w:rsidRPr="002756ED">
        <w:rPr>
          <w:rFonts w:ascii="Times New Roman" w:hAnsi="Times New Roman" w:cs="Times New Roman"/>
          <w:b/>
          <w:bCs/>
          <w:sz w:val="24"/>
          <w:szCs w:val="24"/>
        </w:rPr>
        <w:fldChar w:fldCharType="begin"/>
      </w:r>
      <w:r w:rsidRPr="002756ED">
        <w:rPr>
          <w:rFonts w:ascii="Times New Roman" w:hAnsi="Times New Roman" w:cs="Times New Roman"/>
          <w:b/>
          <w:bCs/>
          <w:sz w:val="24"/>
          <w:szCs w:val="24"/>
        </w:rPr>
        <w:instrText xml:space="preserve"> TC "</w:instrText>
      </w:r>
      <w:bookmarkStart w:id="266" w:name="_Toc386723031"/>
      <w:r w:rsidRPr="002756ED">
        <w:rPr>
          <w:rFonts w:ascii="Times New Roman" w:hAnsi="Times New Roman" w:cs="Times New Roman"/>
          <w:b/>
          <w:bCs/>
          <w:sz w:val="24"/>
          <w:szCs w:val="24"/>
        </w:rPr>
        <w:instrText>3.8 Data processing and analysis</w:instrText>
      </w:r>
      <w:bookmarkEnd w:id="266"/>
      <w:r w:rsidRPr="002756ED">
        <w:rPr>
          <w:rFonts w:ascii="Times New Roman" w:hAnsi="Times New Roman" w:cs="Times New Roman"/>
          <w:b/>
          <w:bCs/>
          <w:sz w:val="24"/>
          <w:szCs w:val="24"/>
        </w:rPr>
        <w:instrText xml:space="preserve">" \f C \l "1" </w:instrText>
      </w:r>
      <w:r w:rsidRPr="002756ED">
        <w:rPr>
          <w:rFonts w:ascii="Times New Roman" w:hAnsi="Times New Roman" w:cs="Times New Roman"/>
          <w:b/>
          <w:bCs/>
          <w:sz w:val="24"/>
          <w:szCs w:val="24"/>
        </w:rPr>
        <w:fldChar w:fldCharType="end"/>
      </w:r>
    </w:p>
    <w:p w14:paraId="755A000B" w14:textId="77777777" w:rsidR="00312B32" w:rsidRPr="008A5260" w:rsidRDefault="00312B32"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Both quantitative and qualitative criteria were used in the evaluation of the study findings. Personality data non-numerical, they replied, thinking about perception; proverbs and sayings. This study used large amounts of data, particularly descriptive statistical Analysis of retrieval was used to determine whether one variable is the meaning of another variable, and therefore was later used to determine the relationship between the reliability and the independent variance. The findings were presented in the form of tables, bar graphs, pie charts and percentages.</w:t>
      </w:r>
    </w:p>
    <w:p w14:paraId="18C0A970" w14:textId="7E61C8C5" w:rsidR="00F37D2F" w:rsidRPr="00C13629" w:rsidRDefault="00F37D2F" w:rsidP="00C13629">
      <w:pPr>
        <w:rPr>
          <w:rFonts w:ascii="Times New Roman" w:hAnsi="Times New Roman" w:cs="Times New Roman"/>
          <w:b/>
          <w:bCs/>
          <w:sz w:val="24"/>
          <w:szCs w:val="24"/>
        </w:rPr>
      </w:pPr>
      <w:bookmarkStart w:id="267" w:name="_Toc398110081"/>
      <w:bookmarkStart w:id="268" w:name="_Toc52364452"/>
      <w:bookmarkStart w:id="269" w:name="_Toc76651072"/>
      <w:bookmarkStart w:id="270" w:name="_Toc76651271"/>
      <w:bookmarkStart w:id="271" w:name="_Toc76651383"/>
      <w:r w:rsidRPr="00C13629">
        <w:rPr>
          <w:rFonts w:ascii="Times New Roman" w:hAnsi="Times New Roman" w:cs="Times New Roman"/>
          <w:b/>
          <w:bCs/>
          <w:sz w:val="24"/>
          <w:szCs w:val="24"/>
        </w:rPr>
        <w:t>3.</w:t>
      </w:r>
      <w:r w:rsidR="00C16FE5" w:rsidRPr="00C13629">
        <w:rPr>
          <w:rFonts w:ascii="Times New Roman" w:hAnsi="Times New Roman" w:cs="Times New Roman"/>
          <w:b/>
          <w:bCs/>
          <w:sz w:val="24"/>
          <w:szCs w:val="24"/>
        </w:rPr>
        <w:t>8</w:t>
      </w:r>
      <w:r w:rsidRPr="00C13629">
        <w:rPr>
          <w:rFonts w:ascii="Times New Roman" w:hAnsi="Times New Roman" w:cs="Times New Roman"/>
          <w:b/>
          <w:bCs/>
          <w:sz w:val="24"/>
          <w:szCs w:val="24"/>
        </w:rPr>
        <w:t xml:space="preserve"> Ethical Consideration</w:t>
      </w:r>
      <w:bookmarkEnd w:id="267"/>
      <w:bookmarkEnd w:id="268"/>
      <w:bookmarkEnd w:id="269"/>
      <w:bookmarkEnd w:id="270"/>
      <w:bookmarkEnd w:id="271"/>
    </w:p>
    <w:p w14:paraId="3230F432" w14:textId="77777777" w:rsidR="0079453D"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Ethics are norm of standards of behaviour that guide moral choice above our behaviour and our relationships with othe</w:t>
      </w:r>
      <w:r w:rsidR="006B5555" w:rsidRPr="008A5260">
        <w:rPr>
          <w:rFonts w:ascii="Times New Roman" w:hAnsi="Times New Roman" w:cs="Times New Roman"/>
          <w:sz w:val="24"/>
          <w:szCs w:val="24"/>
          <w:lang w:val="en-GB"/>
        </w:rPr>
        <w:t>rs. Ethical considerations are:</w:t>
      </w:r>
    </w:p>
    <w:p w14:paraId="0C42B95F" w14:textId="77777777" w:rsidR="00C13629" w:rsidRDefault="00C13629" w:rsidP="00C13629">
      <w:pPr>
        <w:rPr>
          <w:rFonts w:ascii="Times New Roman" w:hAnsi="Times New Roman" w:cs="Times New Roman"/>
          <w:b/>
          <w:bCs/>
          <w:sz w:val="24"/>
          <w:szCs w:val="24"/>
        </w:rPr>
      </w:pPr>
      <w:bookmarkStart w:id="272" w:name="_Toc76651073"/>
      <w:bookmarkStart w:id="273" w:name="_Toc76651272"/>
      <w:bookmarkStart w:id="274" w:name="_Toc76651384"/>
    </w:p>
    <w:p w14:paraId="0EA46915" w14:textId="2D0AA402" w:rsidR="00F37D2F" w:rsidRPr="00C13629" w:rsidRDefault="00F37D2F" w:rsidP="00C13629">
      <w:pPr>
        <w:rPr>
          <w:rFonts w:ascii="Times New Roman" w:hAnsi="Times New Roman" w:cs="Times New Roman"/>
          <w:b/>
          <w:bCs/>
          <w:sz w:val="24"/>
          <w:szCs w:val="24"/>
        </w:rPr>
      </w:pPr>
      <w:r w:rsidRPr="00C13629">
        <w:rPr>
          <w:rFonts w:ascii="Times New Roman" w:hAnsi="Times New Roman" w:cs="Times New Roman"/>
          <w:b/>
          <w:bCs/>
          <w:sz w:val="24"/>
          <w:szCs w:val="24"/>
        </w:rPr>
        <w:t>3.</w:t>
      </w:r>
      <w:r w:rsidR="00C16FE5" w:rsidRPr="00C13629">
        <w:rPr>
          <w:rFonts w:ascii="Times New Roman" w:hAnsi="Times New Roman" w:cs="Times New Roman"/>
          <w:b/>
          <w:bCs/>
          <w:sz w:val="24"/>
          <w:szCs w:val="24"/>
        </w:rPr>
        <w:t>8</w:t>
      </w:r>
      <w:r w:rsidRPr="00C13629">
        <w:rPr>
          <w:rFonts w:ascii="Times New Roman" w:hAnsi="Times New Roman" w:cs="Times New Roman"/>
          <w:b/>
          <w:bCs/>
          <w:sz w:val="24"/>
          <w:szCs w:val="24"/>
        </w:rPr>
        <w:t>.1 Informed Consent</w:t>
      </w:r>
      <w:bookmarkEnd w:id="272"/>
      <w:bookmarkEnd w:id="273"/>
      <w:bookmarkEnd w:id="274"/>
    </w:p>
    <w:p w14:paraId="546004EC" w14:textId="77777777"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Wherever direct contact is made with a respondent the research benefits should be discussed. An interviewer should begin with an introduction with his or her name, the name of the research institution, and a brief description of the purpose and benefits of the research.</w:t>
      </w:r>
    </w:p>
    <w:p w14:paraId="02A9B7B7" w14:textId="77777777" w:rsidR="0079453D" w:rsidRPr="008A5260" w:rsidRDefault="0079453D" w:rsidP="008A5260">
      <w:pPr>
        <w:pStyle w:val="NoSpacing"/>
        <w:spacing w:line="360" w:lineRule="auto"/>
        <w:jc w:val="both"/>
        <w:rPr>
          <w:rFonts w:ascii="Times New Roman" w:hAnsi="Times New Roman" w:cs="Times New Roman"/>
          <w:b/>
          <w:sz w:val="24"/>
          <w:szCs w:val="24"/>
        </w:rPr>
      </w:pPr>
    </w:p>
    <w:p w14:paraId="43F9A320" w14:textId="50DF08B0" w:rsidR="00F37D2F" w:rsidRPr="00C13629" w:rsidRDefault="00F37D2F" w:rsidP="00C13629">
      <w:pPr>
        <w:rPr>
          <w:rFonts w:ascii="Times New Roman" w:hAnsi="Times New Roman" w:cs="Times New Roman"/>
          <w:b/>
          <w:bCs/>
          <w:sz w:val="24"/>
          <w:szCs w:val="24"/>
        </w:rPr>
      </w:pPr>
      <w:bookmarkStart w:id="275" w:name="_Toc76651074"/>
      <w:bookmarkStart w:id="276" w:name="_Toc76651273"/>
      <w:bookmarkStart w:id="277" w:name="_Toc76651385"/>
      <w:r w:rsidRPr="00C13629">
        <w:rPr>
          <w:rFonts w:ascii="Times New Roman" w:hAnsi="Times New Roman" w:cs="Times New Roman"/>
          <w:b/>
          <w:bCs/>
          <w:sz w:val="24"/>
          <w:szCs w:val="24"/>
        </w:rPr>
        <w:t>3.</w:t>
      </w:r>
      <w:r w:rsidR="00C16FE5" w:rsidRPr="00C13629">
        <w:rPr>
          <w:rFonts w:ascii="Times New Roman" w:hAnsi="Times New Roman" w:cs="Times New Roman"/>
          <w:b/>
          <w:bCs/>
          <w:sz w:val="24"/>
          <w:szCs w:val="24"/>
        </w:rPr>
        <w:t>8</w:t>
      </w:r>
      <w:r w:rsidRPr="00C13629">
        <w:rPr>
          <w:rFonts w:ascii="Times New Roman" w:hAnsi="Times New Roman" w:cs="Times New Roman"/>
          <w:b/>
          <w:bCs/>
          <w:sz w:val="24"/>
          <w:szCs w:val="24"/>
        </w:rPr>
        <w:t>.2 Voluntary Participation</w:t>
      </w:r>
      <w:bookmarkEnd w:id="275"/>
      <w:bookmarkEnd w:id="276"/>
      <w:bookmarkEnd w:id="277"/>
    </w:p>
    <w:p w14:paraId="5AF3CC95" w14:textId="77777777"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Inducements to participate financial or otherwise, should not be disproportional to the task or presented in a fashion that results in coercion.</w:t>
      </w:r>
    </w:p>
    <w:p w14:paraId="55FC4552" w14:textId="77777777" w:rsidR="0079453D" w:rsidRPr="008A5260" w:rsidRDefault="0079453D" w:rsidP="008A5260">
      <w:pPr>
        <w:pStyle w:val="NoSpacing"/>
        <w:spacing w:line="360" w:lineRule="auto"/>
        <w:jc w:val="both"/>
        <w:rPr>
          <w:rFonts w:ascii="Times New Roman" w:hAnsi="Times New Roman" w:cs="Times New Roman"/>
          <w:b/>
          <w:sz w:val="24"/>
          <w:szCs w:val="24"/>
          <w:lang w:val="en-GB"/>
        </w:rPr>
      </w:pPr>
    </w:p>
    <w:p w14:paraId="49FC48C9" w14:textId="0BB451FF" w:rsidR="00F37D2F" w:rsidRPr="00C13629" w:rsidRDefault="00F37D2F" w:rsidP="00C13629">
      <w:pPr>
        <w:rPr>
          <w:rFonts w:ascii="Times New Roman" w:hAnsi="Times New Roman" w:cs="Times New Roman"/>
          <w:b/>
          <w:bCs/>
          <w:sz w:val="24"/>
          <w:szCs w:val="24"/>
        </w:rPr>
      </w:pPr>
      <w:bookmarkStart w:id="278" w:name="_Toc76651075"/>
      <w:bookmarkStart w:id="279" w:name="_Toc76651274"/>
      <w:bookmarkStart w:id="280" w:name="_Toc76651386"/>
      <w:r w:rsidRPr="00C13629">
        <w:rPr>
          <w:rFonts w:ascii="Times New Roman" w:hAnsi="Times New Roman" w:cs="Times New Roman"/>
          <w:b/>
          <w:bCs/>
          <w:sz w:val="24"/>
          <w:szCs w:val="24"/>
        </w:rPr>
        <w:t>3.</w:t>
      </w:r>
      <w:r w:rsidR="00C16FE5" w:rsidRPr="00C13629">
        <w:rPr>
          <w:rFonts w:ascii="Times New Roman" w:hAnsi="Times New Roman" w:cs="Times New Roman"/>
          <w:b/>
          <w:bCs/>
          <w:sz w:val="24"/>
          <w:szCs w:val="24"/>
        </w:rPr>
        <w:t>8</w:t>
      </w:r>
      <w:r w:rsidRPr="00C13629">
        <w:rPr>
          <w:rFonts w:ascii="Times New Roman" w:hAnsi="Times New Roman" w:cs="Times New Roman"/>
          <w:b/>
          <w:bCs/>
          <w:sz w:val="24"/>
          <w:szCs w:val="24"/>
        </w:rPr>
        <w:t>.3 Confidentiality</w:t>
      </w:r>
      <w:bookmarkEnd w:id="278"/>
      <w:bookmarkEnd w:id="279"/>
      <w:bookmarkEnd w:id="280"/>
    </w:p>
    <w:p w14:paraId="6E81135E" w14:textId="77777777"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Once the guarantee of confidentiality is given, protecting that confidentiality is essential. Researchers should restrict access to information that reveals names, telephone numbers, addresses or other identifying features.</w:t>
      </w:r>
    </w:p>
    <w:p w14:paraId="68D100DF" w14:textId="77777777" w:rsidR="0079453D" w:rsidRPr="008A5260" w:rsidRDefault="0079453D" w:rsidP="008A5260">
      <w:pPr>
        <w:pStyle w:val="NoSpacing"/>
        <w:spacing w:line="360" w:lineRule="auto"/>
        <w:jc w:val="both"/>
        <w:rPr>
          <w:rFonts w:ascii="Times New Roman" w:hAnsi="Times New Roman" w:cs="Times New Roman"/>
          <w:b/>
          <w:sz w:val="24"/>
          <w:szCs w:val="24"/>
          <w:lang w:val="en-GB"/>
        </w:rPr>
      </w:pPr>
    </w:p>
    <w:p w14:paraId="351B5171" w14:textId="10AD8EE4" w:rsidR="00F37D2F" w:rsidRPr="00D466A1" w:rsidRDefault="00F37D2F" w:rsidP="00D466A1">
      <w:pPr>
        <w:rPr>
          <w:rFonts w:ascii="Times New Roman" w:hAnsi="Times New Roman" w:cs="Times New Roman"/>
          <w:b/>
          <w:bCs/>
          <w:sz w:val="24"/>
          <w:szCs w:val="24"/>
        </w:rPr>
      </w:pPr>
      <w:bookmarkStart w:id="281" w:name="_Toc76651076"/>
      <w:bookmarkStart w:id="282" w:name="_Toc76651275"/>
      <w:bookmarkStart w:id="283" w:name="_Toc76651387"/>
      <w:r w:rsidRPr="00D466A1">
        <w:rPr>
          <w:rFonts w:ascii="Times New Roman" w:hAnsi="Times New Roman" w:cs="Times New Roman"/>
          <w:b/>
          <w:bCs/>
          <w:sz w:val="24"/>
          <w:szCs w:val="24"/>
        </w:rPr>
        <w:t>3.</w:t>
      </w:r>
      <w:r w:rsidR="00C16FE5" w:rsidRPr="00D466A1">
        <w:rPr>
          <w:rFonts w:ascii="Times New Roman" w:hAnsi="Times New Roman" w:cs="Times New Roman"/>
          <w:b/>
          <w:bCs/>
          <w:sz w:val="24"/>
          <w:szCs w:val="24"/>
        </w:rPr>
        <w:t>8</w:t>
      </w:r>
      <w:r w:rsidRPr="00D466A1">
        <w:rPr>
          <w:rFonts w:ascii="Times New Roman" w:hAnsi="Times New Roman" w:cs="Times New Roman"/>
          <w:b/>
          <w:bCs/>
          <w:sz w:val="24"/>
          <w:szCs w:val="24"/>
        </w:rPr>
        <w:t>.4 Privacy</w:t>
      </w:r>
      <w:bookmarkEnd w:id="281"/>
      <w:bookmarkEnd w:id="282"/>
      <w:bookmarkEnd w:id="283"/>
    </w:p>
    <w:p w14:paraId="74101B23" w14:textId="77777777"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All individuals have a right to privacy, and researchers must respect that right. The privacy guarantee is important not only to retain validity of the research but also to protect respondents. </w:t>
      </w:r>
    </w:p>
    <w:p w14:paraId="4F4285FF" w14:textId="613FE764" w:rsidR="00F37D2F" w:rsidRPr="00D466A1" w:rsidRDefault="00F37D2F" w:rsidP="00D466A1">
      <w:pPr>
        <w:rPr>
          <w:rFonts w:ascii="Times New Roman" w:hAnsi="Times New Roman" w:cs="Times New Roman"/>
          <w:b/>
          <w:bCs/>
          <w:sz w:val="24"/>
          <w:szCs w:val="24"/>
        </w:rPr>
      </w:pPr>
      <w:bookmarkStart w:id="284" w:name="_Toc76651077"/>
      <w:bookmarkStart w:id="285" w:name="_Toc76651276"/>
      <w:bookmarkStart w:id="286" w:name="_Toc76651388"/>
      <w:r w:rsidRPr="00D466A1">
        <w:rPr>
          <w:rFonts w:ascii="Times New Roman" w:hAnsi="Times New Roman" w:cs="Times New Roman"/>
          <w:b/>
          <w:bCs/>
          <w:sz w:val="24"/>
          <w:szCs w:val="24"/>
        </w:rPr>
        <w:t>3.</w:t>
      </w:r>
      <w:r w:rsidR="00C16FE5" w:rsidRPr="00D466A1">
        <w:rPr>
          <w:rFonts w:ascii="Times New Roman" w:hAnsi="Times New Roman" w:cs="Times New Roman"/>
          <w:b/>
          <w:bCs/>
          <w:sz w:val="24"/>
          <w:szCs w:val="24"/>
        </w:rPr>
        <w:t>8</w:t>
      </w:r>
      <w:r w:rsidRPr="00D466A1">
        <w:rPr>
          <w:rFonts w:ascii="Times New Roman" w:hAnsi="Times New Roman" w:cs="Times New Roman"/>
          <w:b/>
          <w:bCs/>
          <w:sz w:val="24"/>
          <w:szCs w:val="24"/>
        </w:rPr>
        <w:t>.5 Anonymity</w:t>
      </w:r>
      <w:bookmarkEnd w:id="284"/>
      <w:bookmarkEnd w:id="285"/>
      <w:bookmarkEnd w:id="286"/>
      <w:r w:rsidRPr="00D466A1">
        <w:rPr>
          <w:rFonts w:ascii="Times New Roman" w:hAnsi="Times New Roman" w:cs="Times New Roman"/>
          <w:b/>
          <w:bCs/>
          <w:sz w:val="24"/>
          <w:szCs w:val="24"/>
        </w:rPr>
        <w:t xml:space="preserve"> </w:t>
      </w:r>
    </w:p>
    <w:p w14:paraId="461B7089" w14:textId="77777777"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The respondent’s right and well- being must be adequately protected. The respondents must have given their informed consent before participating in the research</w:t>
      </w:r>
    </w:p>
    <w:p w14:paraId="25B91D00" w14:textId="77777777" w:rsidR="0079453D" w:rsidRPr="008A5260" w:rsidRDefault="0079453D" w:rsidP="008A5260">
      <w:pPr>
        <w:pStyle w:val="NoSpacing"/>
        <w:spacing w:line="360" w:lineRule="auto"/>
        <w:jc w:val="both"/>
        <w:rPr>
          <w:rFonts w:ascii="Times New Roman" w:hAnsi="Times New Roman" w:cs="Times New Roman"/>
          <w:b/>
          <w:color w:val="000000"/>
          <w:sz w:val="24"/>
          <w:szCs w:val="24"/>
        </w:rPr>
      </w:pPr>
      <w:bookmarkStart w:id="287" w:name="_Toc52364453"/>
    </w:p>
    <w:p w14:paraId="499A4BB0" w14:textId="323BCD16" w:rsidR="00F37D2F" w:rsidRPr="00183B93" w:rsidRDefault="00F37D2F" w:rsidP="00183B93">
      <w:pPr>
        <w:rPr>
          <w:rFonts w:ascii="Times New Roman" w:hAnsi="Times New Roman" w:cs="Times New Roman"/>
          <w:b/>
          <w:bCs/>
          <w:sz w:val="24"/>
          <w:szCs w:val="24"/>
        </w:rPr>
      </w:pPr>
      <w:bookmarkStart w:id="288" w:name="_Toc76651078"/>
      <w:bookmarkStart w:id="289" w:name="_Toc76651277"/>
      <w:bookmarkStart w:id="290" w:name="_Toc76651389"/>
      <w:r w:rsidRPr="00183B93">
        <w:rPr>
          <w:rFonts w:ascii="Times New Roman" w:hAnsi="Times New Roman" w:cs="Times New Roman"/>
          <w:b/>
          <w:bCs/>
          <w:sz w:val="24"/>
          <w:szCs w:val="24"/>
        </w:rPr>
        <w:t>3.</w:t>
      </w:r>
      <w:r w:rsidR="00D25BFF" w:rsidRPr="00183B93">
        <w:rPr>
          <w:rFonts w:ascii="Times New Roman" w:hAnsi="Times New Roman" w:cs="Times New Roman"/>
          <w:b/>
          <w:bCs/>
          <w:sz w:val="24"/>
          <w:szCs w:val="24"/>
        </w:rPr>
        <w:t xml:space="preserve">11 </w:t>
      </w:r>
      <w:r w:rsidRPr="00183B93">
        <w:rPr>
          <w:rFonts w:ascii="Times New Roman" w:hAnsi="Times New Roman" w:cs="Times New Roman"/>
          <w:b/>
          <w:bCs/>
          <w:sz w:val="24"/>
          <w:szCs w:val="24"/>
        </w:rPr>
        <w:t>Chapter Summary</w:t>
      </w:r>
      <w:bookmarkEnd w:id="287"/>
      <w:bookmarkEnd w:id="288"/>
      <w:bookmarkEnd w:id="289"/>
      <w:bookmarkEnd w:id="290"/>
    </w:p>
    <w:p w14:paraId="3F566BBD" w14:textId="77777777" w:rsidR="00312B32" w:rsidRPr="008A5260" w:rsidRDefault="00312B32"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In this chapter, the different steps and steps to complete the lesson are explained. It contains a plan for data recording. This section is a complete program, program or format designed to help the researcher answer the questions asked. This section describes the methods and techniques used for data retrieval, processing and analysis. The following sections are particularly integrated; search design, demographics, sampling methods, data collection, data collection methods and data analysis.</w:t>
      </w:r>
    </w:p>
    <w:p w14:paraId="71701277" w14:textId="77777777" w:rsidR="00F37D2F" w:rsidRPr="008A5260" w:rsidRDefault="00F37D2F" w:rsidP="008A5260">
      <w:pPr>
        <w:spacing w:after="200" w:line="360" w:lineRule="auto"/>
        <w:jc w:val="both"/>
        <w:rPr>
          <w:rFonts w:ascii="Times New Roman" w:eastAsia="Calibri" w:hAnsi="Times New Roman" w:cs="Times New Roman"/>
          <w:sz w:val="24"/>
          <w:szCs w:val="24"/>
          <w:lang w:val="en-GB"/>
        </w:rPr>
      </w:pPr>
    </w:p>
    <w:p w14:paraId="73815324" w14:textId="77777777" w:rsidR="00F37D2F" w:rsidRPr="008A5260" w:rsidRDefault="00F37D2F" w:rsidP="00E56129">
      <w:pPr>
        <w:pStyle w:val="Heading1"/>
      </w:pPr>
      <w:r w:rsidRPr="008A5260">
        <w:rPr>
          <w:lang w:eastAsia="en-GB"/>
        </w:rPr>
        <w:br w:type="page"/>
      </w:r>
      <w:bookmarkStart w:id="291" w:name="_Toc526339943"/>
      <w:bookmarkStart w:id="292" w:name="_Toc69298599"/>
      <w:bookmarkStart w:id="293" w:name="_Toc76651079"/>
      <w:bookmarkStart w:id="294" w:name="_Toc76651278"/>
      <w:bookmarkStart w:id="295" w:name="_Toc76651390"/>
      <w:bookmarkStart w:id="296" w:name="_Toc13411063"/>
      <w:bookmarkEnd w:id="235"/>
      <w:bookmarkEnd w:id="236"/>
      <w:bookmarkEnd w:id="242"/>
      <w:bookmarkEnd w:id="243"/>
      <w:bookmarkEnd w:id="244"/>
      <w:r w:rsidRPr="008A5260">
        <w:t>CHAPTER FOUR</w:t>
      </w:r>
      <w:bookmarkEnd w:id="291"/>
      <w:bookmarkEnd w:id="292"/>
      <w:bookmarkEnd w:id="293"/>
      <w:bookmarkEnd w:id="294"/>
      <w:bookmarkEnd w:id="295"/>
    </w:p>
    <w:p w14:paraId="435F8C48" w14:textId="561B43C7" w:rsidR="00F37D2F" w:rsidRPr="008A5260" w:rsidRDefault="008B0713" w:rsidP="00E56129">
      <w:pPr>
        <w:pStyle w:val="Heading1"/>
      </w:pPr>
      <w:bookmarkStart w:id="297" w:name="_Toc526339944"/>
      <w:bookmarkStart w:id="298" w:name="_Toc69298600"/>
      <w:bookmarkStart w:id="299" w:name="_Toc76651080"/>
      <w:bookmarkStart w:id="300" w:name="_Toc76651279"/>
      <w:bookmarkStart w:id="301" w:name="_Toc76651391"/>
      <w:r>
        <w:t>RESEARCH FINDING</w:t>
      </w:r>
      <w:r w:rsidR="008F1A16">
        <w:t>S</w:t>
      </w:r>
      <w:r w:rsidR="00F37D2F" w:rsidRPr="008A5260">
        <w:t xml:space="preserve"> AND DISCUSSION</w:t>
      </w:r>
      <w:bookmarkEnd w:id="297"/>
      <w:bookmarkEnd w:id="298"/>
      <w:bookmarkEnd w:id="299"/>
      <w:bookmarkEnd w:id="300"/>
      <w:bookmarkEnd w:id="301"/>
    </w:p>
    <w:p w14:paraId="439577E7" w14:textId="7F1C2003" w:rsidR="00F37D2F" w:rsidRPr="00183B93" w:rsidRDefault="008B0713" w:rsidP="00183B93">
      <w:pPr>
        <w:rPr>
          <w:rFonts w:ascii="Times New Roman" w:hAnsi="Times New Roman" w:cs="Times New Roman"/>
          <w:b/>
          <w:bCs/>
          <w:sz w:val="24"/>
          <w:szCs w:val="24"/>
        </w:rPr>
      </w:pPr>
      <w:bookmarkStart w:id="302" w:name="_Toc526339945"/>
      <w:bookmarkStart w:id="303" w:name="_Toc69298601"/>
      <w:bookmarkStart w:id="304" w:name="_Toc76651081"/>
      <w:bookmarkStart w:id="305" w:name="_Toc76651280"/>
      <w:bookmarkStart w:id="306" w:name="_Toc76651392"/>
      <w:r w:rsidRPr="00183B93">
        <w:rPr>
          <w:rFonts w:ascii="Times New Roman" w:hAnsi="Times New Roman" w:cs="Times New Roman"/>
          <w:b/>
          <w:bCs/>
          <w:sz w:val="24"/>
          <w:szCs w:val="24"/>
        </w:rPr>
        <w:t>4.0</w:t>
      </w:r>
      <w:r w:rsidR="00F37D2F" w:rsidRPr="00183B93">
        <w:rPr>
          <w:rFonts w:ascii="Times New Roman" w:hAnsi="Times New Roman" w:cs="Times New Roman"/>
          <w:b/>
          <w:bCs/>
          <w:sz w:val="24"/>
          <w:szCs w:val="24"/>
        </w:rPr>
        <w:t xml:space="preserve"> Introduction</w:t>
      </w:r>
      <w:bookmarkEnd w:id="302"/>
      <w:bookmarkEnd w:id="303"/>
      <w:bookmarkEnd w:id="304"/>
      <w:bookmarkEnd w:id="305"/>
      <w:bookmarkEnd w:id="306"/>
      <w:r w:rsidR="00F37D2F" w:rsidRPr="00183B93">
        <w:rPr>
          <w:rFonts w:ascii="Times New Roman" w:hAnsi="Times New Roman" w:cs="Times New Roman"/>
          <w:b/>
          <w:bCs/>
          <w:sz w:val="24"/>
          <w:szCs w:val="24"/>
        </w:rPr>
        <w:t xml:space="preserve"> </w:t>
      </w:r>
    </w:p>
    <w:p w14:paraId="5825B946" w14:textId="77777777" w:rsidR="00163F5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The information in this chapter is based on the data collection from an organization, in order to achieve the desired outcomes. Kenya Ports Authority was visited and finding drawn as discussed below.</w:t>
      </w:r>
    </w:p>
    <w:p w14:paraId="40C7B6EF" w14:textId="4B19CC00" w:rsidR="008B0713" w:rsidRPr="00183B93" w:rsidRDefault="008B0713" w:rsidP="00183B93">
      <w:pPr>
        <w:rPr>
          <w:rFonts w:ascii="Times New Roman" w:hAnsi="Times New Roman" w:cs="Times New Roman"/>
          <w:b/>
          <w:bCs/>
          <w:sz w:val="24"/>
          <w:szCs w:val="24"/>
        </w:rPr>
      </w:pPr>
      <w:bookmarkStart w:id="307" w:name="_Toc526339946"/>
      <w:bookmarkStart w:id="308" w:name="_Toc69298602"/>
      <w:bookmarkStart w:id="309" w:name="_Toc76651082"/>
      <w:bookmarkStart w:id="310" w:name="_Toc76651281"/>
      <w:bookmarkStart w:id="311" w:name="_Toc76651393"/>
      <w:r w:rsidRPr="00183B93">
        <w:rPr>
          <w:rFonts w:ascii="Times New Roman" w:hAnsi="Times New Roman" w:cs="Times New Roman"/>
          <w:b/>
          <w:bCs/>
          <w:sz w:val="24"/>
          <w:szCs w:val="24"/>
        </w:rPr>
        <w:t>4.1</w:t>
      </w:r>
      <w:r w:rsidR="00F37D2F" w:rsidRPr="00183B93">
        <w:rPr>
          <w:rFonts w:ascii="Times New Roman" w:hAnsi="Times New Roman" w:cs="Times New Roman"/>
          <w:b/>
          <w:bCs/>
          <w:sz w:val="24"/>
          <w:szCs w:val="24"/>
        </w:rPr>
        <w:t xml:space="preserve"> </w:t>
      </w:r>
      <w:r w:rsidRPr="00183B93">
        <w:rPr>
          <w:rFonts w:ascii="Times New Roman" w:hAnsi="Times New Roman" w:cs="Times New Roman"/>
          <w:b/>
          <w:bCs/>
          <w:sz w:val="24"/>
          <w:szCs w:val="24"/>
        </w:rPr>
        <w:t>Presentation of Research Findings</w:t>
      </w:r>
    </w:p>
    <w:p w14:paraId="3A41A2E6" w14:textId="18B52381" w:rsidR="00F37D2F" w:rsidRPr="00183B93" w:rsidRDefault="008B0713" w:rsidP="00183B93">
      <w:pPr>
        <w:pStyle w:val="NoSpacing"/>
        <w:rPr>
          <w:rFonts w:ascii="Times New Roman" w:hAnsi="Times New Roman" w:cs="Times New Roman"/>
          <w:b/>
          <w:bCs/>
          <w:sz w:val="24"/>
          <w:szCs w:val="24"/>
        </w:rPr>
      </w:pPr>
      <w:r w:rsidRPr="00183B93">
        <w:rPr>
          <w:rFonts w:ascii="Times New Roman" w:hAnsi="Times New Roman" w:cs="Times New Roman"/>
          <w:b/>
          <w:bCs/>
          <w:sz w:val="24"/>
          <w:szCs w:val="24"/>
        </w:rPr>
        <w:t>4.1.1 Response</w:t>
      </w:r>
      <w:r w:rsidR="00F37D2F" w:rsidRPr="00183B93">
        <w:rPr>
          <w:rFonts w:ascii="Times New Roman" w:hAnsi="Times New Roman" w:cs="Times New Roman"/>
          <w:b/>
          <w:bCs/>
          <w:sz w:val="24"/>
          <w:szCs w:val="24"/>
        </w:rPr>
        <w:t xml:space="preserve"> Rate</w:t>
      </w:r>
      <w:bookmarkEnd w:id="307"/>
      <w:bookmarkEnd w:id="308"/>
      <w:bookmarkEnd w:id="309"/>
      <w:bookmarkEnd w:id="310"/>
      <w:bookmarkEnd w:id="311"/>
    </w:p>
    <w:p w14:paraId="03131DB0" w14:textId="77777777"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The researcher distributed 43 questionnaires to the respondents for the purpose of data collection and the response is given below. The result of each question in each and every objective was analysed as per the formula below</w:t>
      </w:r>
    </w:p>
    <w:p w14:paraId="0F668B08" w14:textId="77777777" w:rsidR="00F37D2F" w:rsidRPr="008A5260" w:rsidRDefault="00F37D2F" w:rsidP="00E56129">
      <w:pPr>
        <w:pStyle w:val="Heading1"/>
      </w:pPr>
      <w:bookmarkStart w:id="312" w:name="_Toc525813270"/>
      <w:bookmarkStart w:id="313" w:name="_Toc526231284"/>
      <w:bookmarkStart w:id="314" w:name="_Toc526339947"/>
      <w:bookmarkStart w:id="315" w:name="_Toc69298603"/>
      <w:bookmarkStart w:id="316" w:name="_Toc69298833"/>
      <w:bookmarkStart w:id="317" w:name="_Toc70792323"/>
      <w:bookmarkStart w:id="318" w:name="_Toc76651083"/>
      <w:bookmarkStart w:id="319" w:name="_Toc76651282"/>
      <w:bookmarkStart w:id="320" w:name="_Toc76651394"/>
      <w:r w:rsidRPr="008A5260">
        <w:t>Table 4.1 Response Rate</w:t>
      </w:r>
      <w:bookmarkEnd w:id="312"/>
      <w:bookmarkEnd w:id="313"/>
      <w:bookmarkEnd w:id="314"/>
      <w:bookmarkEnd w:id="315"/>
      <w:bookmarkEnd w:id="316"/>
      <w:bookmarkEnd w:id="317"/>
      <w:bookmarkEnd w:id="318"/>
      <w:bookmarkEnd w:id="319"/>
      <w:bookmarkEnd w:id="320"/>
    </w:p>
    <w:tbl>
      <w:tblPr>
        <w:tblW w:w="9999" w:type="dxa"/>
        <w:tblBorders>
          <w:top w:val="single" w:sz="4" w:space="0" w:color="000000"/>
          <w:bottom w:val="single" w:sz="4" w:space="0" w:color="000000"/>
          <w:insideH w:val="single" w:sz="4" w:space="0" w:color="000000"/>
        </w:tblBorders>
        <w:tblLook w:val="04A0" w:firstRow="1" w:lastRow="0" w:firstColumn="1" w:lastColumn="0" w:noHBand="0" w:noVBand="1"/>
      </w:tblPr>
      <w:tblGrid>
        <w:gridCol w:w="3323"/>
        <w:gridCol w:w="3335"/>
        <w:gridCol w:w="3341"/>
      </w:tblGrid>
      <w:tr w:rsidR="006143D2" w:rsidRPr="008A5260" w14:paraId="6AF67610" w14:textId="77777777" w:rsidTr="00D629EB">
        <w:trPr>
          <w:trHeight w:val="350"/>
        </w:trPr>
        <w:tc>
          <w:tcPr>
            <w:tcW w:w="3323" w:type="dxa"/>
            <w:tcBorders>
              <w:bottom w:val="single" w:sz="4" w:space="0" w:color="000000"/>
            </w:tcBorders>
          </w:tcPr>
          <w:p w14:paraId="6BF07E2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Category </w:t>
            </w:r>
          </w:p>
        </w:tc>
        <w:tc>
          <w:tcPr>
            <w:tcW w:w="3335" w:type="dxa"/>
            <w:tcBorders>
              <w:bottom w:val="single" w:sz="4" w:space="0" w:color="000000"/>
            </w:tcBorders>
          </w:tcPr>
          <w:p w14:paraId="0425BE79"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Frequency</w:t>
            </w:r>
          </w:p>
        </w:tc>
        <w:tc>
          <w:tcPr>
            <w:tcW w:w="3341" w:type="dxa"/>
            <w:tcBorders>
              <w:bottom w:val="single" w:sz="4" w:space="0" w:color="000000"/>
            </w:tcBorders>
          </w:tcPr>
          <w:p w14:paraId="3708E2E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Percentage</w:t>
            </w:r>
          </w:p>
        </w:tc>
      </w:tr>
      <w:tr w:rsidR="006143D2" w:rsidRPr="008A5260" w14:paraId="5C5F2B4D" w14:textId="77777777" w:rsidTr="00D629EB">
        <w:trPr>
          <w:trHeight w:val="377"/>
        </w:trPr>
        <w:tc>
          <w:tcPr>
            <w:tcW w:w="3323" w:type="dxa"/>
            <w:tcBorders>
              <w:bottom w:val="nil"/>
            </w:tcBorders>
          </w:tcPr>
          <w:p w14:paraId="0C1C2719"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Response </w:t>
            </w:r>
          </w:p>
        </w:tc>
        <w:tc>
          <w:tcPr>
            <w:tcW w:w="3335" w:type="dxa"/>
            <w:tcBorders>
              <w:bottom w:val="nil"/>
            </w:tcBorders>
          </w:tcPr>
          <w:p w14:paraId="2F14911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3341" w:type="dxa"/>
            <w:tcBorders>
              <w:bottom w:val="nil"/>
            </w:tcBorders>
          </w:tcPr>
          <w:p w14:paraId="43101E1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73</w:t>
            </w:r>
          </w:p>
        </w:tc>
      </w:tr>
      <w:tr w:rsidR="006143D2" w:rsidRPr="008A5260" w14:paraId="04B10193" w14:textId="77777777" w:rsidTr="00D629EB">
        <w:trPr>
          <w:trHeight w:val="585"/>
        </w:trPr>
        <w:tc>
          <w:tcPr>
            <w:tcW w:w="3323" w:type="dxa"/>
            <w:tcBorders>
              <w:top w:val="nil"/>
              <w:bottom w:val="nil"/>
            </w:tcBorders>
          </w:tcPr>
          <w:p w14:paraId="4A0D05BC"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Non-response</w:t>
            </w:r>
          </w:p>
        </w:tc>
        <w:tc>
          <w:tcPr>
            <w:tcW w:w="3335" w:type="dxa"/>
            <w:tcBorders>
              <w:top w:val="nil"/>
              <w:bottom w:val="nil"/>
            </w:tcBorders>
          </w:tcPr>
          <w:p w14:paraId="70A1D23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w:t>
            </w:r>
          </w:p>
        </w:tc>
        <w:tc>
          <w:tcPr>
            <w:tcW w:w="3341" w:type="dxa"/>
            <w:tcBorders>
              <w:top w:val="nil"/>
              <w:bottom w:val="nil"/>
            </w:tcBorders>
          </w:tcPr>
          <w:p w14:paraId="0B0973E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27</w:t>
            </w:r>
          </w:p>
        </w:tc>
      </w:tr>
      <w:tr w:rsidR="006143D2" w:rsidRPr="008A5260" w14:paraId="1842F079" w14:textId="77777777" w:rsidTr="00D629EB">
        <w:trPr>
          <w:trHeight w:val="378"/>
        </w:trPr>
        <w:tc>
          <w:tcPr>
            <w:tcW w:w="3323" w:type="dxa"/>
            <w:tcBorders>
              <w:top w:val="nil"/>
            </w:tcBorders>
          </w:tcPr>
          <w:p w14:paraId="159619E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Total </w:t>
            </w:r>
          </w:p>
        </w:tc>
        <w:tc>
          <w:tcPr>
            <w:tcW w:w="3335" w:type="dxa"/>
            <w:tcBorders>
              <w:top w:val="nil"/>
            </w:tcBorders>
          </w:tcPr>
          <w:p w14:paraId="3A6C80E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43</w:t>
            </w:r>
          </w:p>
        </w:tc>
        <w:tc>
          <w:tcPr>
            <w:tcW w:w="3341" w:type="dxa"/>
            <w:tcBorders>
              <w:top w:val="nil"/>
            </w:tcBorders>
          </w:tcPr>
          <w:p w14:paraId="6F9A9494"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100</w:t>
            </w:r>
          </w:p>
        </w:tc>
      </w:tr>
    </w:tbl>
    <w:p w14:paraId="5B100B6D" w14:textId="77777777" w:rsidR="00F37D2F" w:rsidRPr="008A5260" w:rsidRDefault="00F37D2F" w:rsidP="008A5260">
      <w:pPr>
        <w:spacing w:before="240"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The </w:t>
      </w:r>
      <w:r w:rsidR="004D30DF" w:rsidRPr="008A5260">
        <w:rPr>
          <w:rFonts w:ascii="Times New Roman" w:eastAsia="Calibri" w:hAnsi="Times New Roman" w:cs="Times New Roman"/>
          <w:sz w:val="24"/>
          <w:szCs w:val="24"/>
        </w:rPr>
        <w:t>table 4.1 shows</w:t>
      </w:r>
      <w:r w:rsidRPr="008A5260">
        <w:rPr>
          <w:rFonts w:ascii="Times New Roman" w:eastAsia="Calibri" w:hAnsi="Times New Roman" w:cs="Times New Roman"/>
          <w:sz w:val="24"/>
          <w:szCs w:val="24"/>
        </w:rPr>
        <w:t xml:space="preserve"> the total number of respondent who responded and those who did not respond. As the findings indicated, 43 questionnaires were prepared thereafter, they were distributed, </w:t>
      </w:r>
      <w:r w:rsidR="004D09D6" w:rsidRPr="008A5260">
        <w:rPr>
          <w:rFonts w:ascii="Times New Roman" w:eastAsia="Calibri" w:hAnsi="Times New Roman" w:cs="Times New Roman"/>
          <w:sz w:val="24"/>
          <w:szCs w:val="24"/>
        </w:rPr>
        <w:t>and 40</w:t>
      </w:r>
      <w:r w:rsidRPr="008A5260">
        <w:rPr>
          <w:rFonts w:ascii="Times New Roman" w:eastAsia="Calibri" w:hAnsi="Times New Roman" w:cs="Times New Roman"/>
          <w:sz w:val="24"/>
          <w:szCs w:val="24"/>
        </w:rPr>
        <w:t xml:space="preserve"> questionnaires were returned full answered which represent 73% while 3 questionnaires equivalent to 27% were not returned. The findings in this study leads to the interpretation that the number of questionnaires could be used in the research study. </w:t>
      </w:r>
    </w:p>
    <w:p w14:paraId="11933AA7" w14:textId="77777777" w:rsidR="00AC08D8" w:rsidRPr="00037514" w:rsidRDefault="00F37D2F" w:rsidP="00037514">
      <w:pPr>
        <w:rPr>
          <w:rFonts w:ascii="Times New Roman" w:hAnsi="Times New Roman" w:cs="Times New Roman"/>
          <w:b/>
          <w:bCs/>
          <w:sz w:val="24"/>
          <w:szCs w:val="24"/>
        </w:rPr>
      </w:pPr>
      <w:bookmarkStart w:id="321" w:name="_Toc526339949"/>
      <w:bookmarkStart w:id="322" w:name="_Toc69298607"/>
      <w:bookmarkStart w:id="323" w:name="_Toc76651084"/>
      <w:bookmarkStart w:id="324" w:name="_Toc76651283"/>
      <w:bookmarkStart w:id="325" w:name="_Toc76651395"/>
      <w:r w:rsidRPr="00037514">
        <w:rPr>
          <w:rFonts w:ascii="Times New Roman" w:hAnsi="Times New Roman" w:cs="Times New Roman"/>
          <w:b/>
          <w:bCs/>
          <w:sz w:val="24"/>
          <w:szCs w:val="24"/>
        </w:rPr>
        <w:t>4.3 Demographic Information</w:t>
      </w:r>
      <w:bookmarkEnd w:id="321"/>
      <w:bookmarkEnd w:id="322"/>
      <w:bookmarkEnd w:id="323"/>
      <w:bookmarkEnd w:id="324"/>
      <w:bookmarkEnd w:id="325"/>
      <w:r w:rsidRPr="00037514">
        <w:rPr>
          <w:rFonts w:ascii="Times New Roman" w:hAnsi="Times New Roman" w:cs="Times New Roman"/>
          <w:b/>
          <w:bCs/>
          <w:sz w:val="24"/>
          <w:szCs w:val="24"/>
        </w:rPr>
        <w:t xml:space="preserve"> </w:t>
      </w:r>
    </w:p>
    <w:p w14:paraId="583DDB47" w14:textId="77777777" w:rsidR="00F37D2F" w:rsidRPr="008A5260" w:rsidRDefault="00F37D2F" w:rsidP="008A5260">
      <w:pPr>
        <w:pStyle w:val="NoSpacing"/>
        <w:spacing w:line="360" w:lineRule="auto"/>
        <w:jc w:val="both"/>
        <w:rPr>
          <w:rFonts w:ascii="Times New Roman" w:hAnsi="Times New Roman" w:cs="Times New Roman"/>
          <w:sz w:val="24"/>
          <w:szCs w:val="24"/>
          <w:lang w:eastAsia="en-GB"/>
        </w:rPr>
      </w:pPr>
      <w:r w:rsidRPr="008A5260">
        <w:rPr>
          <w:rFonts w:ascii="Times New Roman" w:hAnsi="Times New Roman" w:cs="Times New Roman"/>
          <w:sz w:val="24"/>
          <w:szCs w:val="24"/>
          <w:lang w:val="en-GB"/>
        </w:rPr>
        <w:t>The researcher used Gender of respondent, age bracket, e</w:t>
      </w:r>
      <w:r w:rsidR="00AC08D8" w:rsidRPr="008A5260">
        <w:rPr>
          <w:rFonts w:ascii="Times New Roman" w:hAnsi="Times New Roman" w:cs="Times New Roman"/>
          <w:sz w:val="24"/>
          <w:szCs w:val="24"/>
          <w:lang w:val="en-GB"/>
        </w:rPr>
        <w:t xml:space="preserve">ducation level, Duration in the </w:t>
      </w:r>
      <w:r w:rsidRPr="008A5260">
        <w:rPr>
          <w:rFonts w:ascii="Times New Roman" w:hAnsi="Times New Roman" w:cs="Times New Roman"/>
          <w:sz w:val="24"/>
          <w:szCs w:val="24"/>
          <w:lang w:val="en-GB"/>
        </w:rPr>
        <w:t>company so as to know the various re</w:t>
      </w:r>
      <w:r w:rsidR="00AC08D8" w:rsidRPr="008A5260">
        <w:rPr>
          <w:rFonts w:ascii="Times New Roman" w:hAnsi="Times New Roman" w:cs="Times New Roman"/>
          <w:sz w:val="24"/>
          <w:szCs w:val="24"/>
          <w:lang w:val="en-GB"/>
        </w:rPr>
        <w:t>presentations. The findings are discussed in the following page.</w:t>
      </w:r>
    </w:p>
    <w:p w14:paraId="00A12124" w14:textId="77777777" w:rsidR="0092611D" w:rsidRDefault="0092611D">
      <w:pPr>
        <w:spacing w:after="200" w:line="276" w:lineRule="auto"/>
        <w:rPr>
          <w:rFonts w:ascii="Times New Roman" w:eastAsia="Calibri" w:hAnsi="Times New Roman" w:cs="Times New Roman"/>
          <w:b/>
          <w:sz w:val="24"/>
          <w:szCs w:val="24"/>
          <w:lang w:val="en-GB" w:eastAsia="en-GB"/>
        </w:rPr>
      </w:pPr>
      <w:bookmarkStart w:id="326" w:name="_Toc526339950"/>
      <w:bookmarkStart w:id="327" w:name="_Toc69298608"/>
      <w:bookmarkStart w:id="328" w:name="_Toc70792325"/>
      <w:bookmarkStart w:id="329" w:name="_Toc70796199"/>
      <w:r>
        <w:rPr>
          <w:rFonts w:cs="Times New Roman"/>
        </w:rPr>
        <w:br w:type="page"/>
      </w:r>
    </w:p>
    <w:p w14:paraId="51F4CC71" w14:textId="73B84E4F" w:rsidR="00F37D2F" w:rsidRPr="000076F8" w:rsidRDefault="00F37D2F" w:rsidP="000076F8">
      <w:pPr>
        <w:rPr>
          <w:rFonts w:ascii="Times New Roman" w:hAnsi="Times New Roman" w:cs="Times New Roman"/>
          <w:b/>
          <w:bCs/>
          <w:sz w:val="24"/>
          <w:szCs w:val="24"/>
        </w:rPr>
      </w:pPr>
      <w:bookmarkStart w:id="330" w:name="_Toc76651085"/>
      <w:bookmarkStart w:id="331" w:name="_Toc76651284"/>
      <w:bookmarkStart w:id="332" w:name="_Toc76651396"/>
      <w:r w:rsidRPr="000076F8">
        <w:rPr>
          <w:rFonts w:ascii="Times New Roman" w:hAnsi="Times New Roman" w:cs="Times New Roman"/>
          <w:b/>
          <w:bCs/>
          <w:sz w:val="24"/>
          <w:szCs w:val="24"/>
        </w:rPr>
        <w:t>4.3.1 Gender of Respondents</w:t>
      </w:r>
      <w:bookmarkEnd w:id="326"/>
      <w:bookmarkEnd w:id="327"/>
      <w:bookmarkEnd w:id="328"/>
      <w:bookmarkEnd w:id="329"/>
      <w:bookmarkEnd w:id="330"/>
      <w:bookmarkEnd w:id="331"/>
      <w:bookmarkEnd w:id="332"/>
    </w:p>
    <w:p w14:paraId="3753EA6F" w14:textId="77777777"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The respondent was asked to state out their gender, their findings are shown in the table 4.2 </w:t>
      </w:r>
    </w:p>
    <w:p w14:paraId="295586EE" w14:textId="77777777" w:rsidR="00F37D2F" w:rsidRPr="008A5260" w:rsidRDefault="00F37D2F" w:rsidP="00E56129">
      <w:pPr>
        <w:pStyle w:val="Heading1"/>
        <w:rPr>
          <w:lang w:eastAsia="en-GB"/>
        </w:rPr>
      </w:pPr>
      <w:bookmarkStart w:id="333" w:name="_Toc525787307"/>
      <w:bookmarkStart w:id="334" w:name="_Toc525788544"/>
      <w:bookmarkStart w:id="335" w:name="_Toc525789133"/>
      <w:bookmarkStart w:id="336" w:name="_Toc526339951"/>
      <w:bookmarkStart w:id="337" w:name="_Toc69298609"/>
      <w:bookmarkStart w:id="338" w:name="_Toc69298835"/>
      <w:bookmarkStart w:id="339" w:name="_Toc76651086"/>
      <w:bookmarkStart w:id="340" w:name="_Toc76651285"/>
      <w:bookmarkStart w:id="341" w:name="_Toc76651397"/>
      <w:r w:rsidRPr="008A5260">
        <w:rPr>
          <w:lang w:eastAsia="en-GB"/>
        </w:rPr>
        <w:t>Table 4.2 Gender of the Respondent</w:t>
      </w:r>
      <w:bookmarkEnd w:id="333"/>
      <w:bookmarkEnd w:id="334"/>
      <w:bookmarkEnd w:id="335"/>
      <w:bookmarkEnd w:id="336"/>
      <w:bookmarkEnd w:id="337"/>
      <w:bookmarkEnd w:id="338"/>
      <w:bookmarkEnd w:id="339"/>
      <w:bookmarkEnd w:id="340"/>
      <w:bookmarkEnd w:id="341"/>
      <w:r w:rsidRPr="008A5260">
        <w:rPr>
          <w:lang w:eastAsia="en-GB"/>
        </w:rPr>
        <w:t xml:space="preserve"> </w:t>
      </w:r>
    </w:p>
    <w:tbl>
      <w:tblPr>
        <w:tblW w:w="0" w:type="auto"/>
        <w:tblBorders>
          <w:top w:val="single" w:sz="4" w:space="0" w:color="000000"/>
          <w:bottom w:val="single" w:sz="4" w:space="0" w:color="000000"/>
          <w:insideH w:val="single" w:sz="4" w:space="0" w:color="000000"/>
        </w:tblBorders>
        <w:tblLook w:val="04A0" w:firstRow="1" w:lastRow="0" w:firstColumn="1" w:lastColumn="0" w:noHBand="0" w:noVBand="1"/>
      </w:tblPr>
      <w:tblGrid>
        <w:gridCol w:w="2763"/>
        <w:gridCol w:w="2773"/>
        <w:gridCol w:w="2778"/>
      </w:tblGrid>
      <w:tr w:rsidR="00F37D2F" w:rsidRPr="008A5260" w14:paraId="16A5A32A" w14:textId="77777777" w:rsidTr="00D629EB">
        <w:trPr>
          <w:trHeight w:val="422"/>
        </w:trPr>
        <w:tc>
          <w:tcPr>
            <w:tcW w:w="2763" w:type="dxa"/>
            <w:tcBorders>
              <w:bottom w:val="single" w:sz="4" w:space="0" w:color="000000"/>
            </w:tcBorders>
          </w:tcPr>
          <w:p w14:paraId="512633CC"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Gender</w:t>
            </w:r>
          </w:p>
        </w:tc>
        <w:tc>
          <w:tcPr>
            <w:tcW w:w="2773" w:type="dxa"/>
            <w:tcBorders>
              <w:bottom w:val="single" w:sz="4" w:space="0" w:color="000000"/>
            </w:tcBorders>
          </w:tcPr>
          <w:p w14:paraId="419E030F"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Frequency</w:t>
            </w:r>
          </w:p>
        </w:tc>
        <w:tc>
          <w:tcPr>
            <w:tcW w:w="2778" w:type="dxa"/>
            <w:tcBorders>
              <w:bottom w:val="single" w:sz="4" w:space="0" w:color="000000"/>
            </w:tcBorders>
          </w:tcPr>
          <w:p w14:paraId="65E82A24"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Percentage</w:t>
            </w:r>
          </w:p>
        </w:tc>
      </w:tr>
      <w:tr w:rsidR="00F37D2F" w:rsidRPr="008A5260" w14:paraId="24575301" w14:textId="77777777" w:rsidTr="00D629EB">
        <w:trPr>
          <w:trHeight w:val="440"/>
        </w:trPr>
        <w:tc>
          <w:tcPr>
            <w:tcW w:w="2763" w:type="dxa"/>
            <w:tcBorders>
              <w:bottom w:val="nil"/>
            </w:tcBorders>
          </w:tcPr>
          <w:p w14:paraId="6B712DF0"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Male</w:t>
            </w:r>
          </w:p>
        </w:tc>
        <w:tc>
          <w:tcPr>
            <w:tcW w:w="2773" w:type="dxa"/>
            <w:tcBorders>
              <w:bottom w:val="nil"/>
            </w:tcBorders>
          </w:tcPr>
          <w:p w14:paraId="6FFC4C6B"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28</w:t>
            </w:r>
          </w:p>
        </w:tc>
        <w:tc>
          <w:tcPr>
            <w:tcW w:w="2778" w:type="dxa"/>
            <w:tcBorders>
              <w:bottom w:val="nil"/>
            </w:tcBorders>
          </w:tcPr>
          <w:p w14:paraId="3D0C8501"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70</w:t>
            </w:r>
          </w:p>
        </w:tc>
      </w:tr>
      <w:tr w:rsidR="00F37D2F" w:rsidRPr="008A5260" w14:paraId="2CDDB702" w14:textId="77777777" w:rsidTr="00D629EB">
        <w:trPr>
          <w:trHeight w:val="450"/>
        </w:trPr>
        <w:tc>
          <w:tcPr>
            <w:tcW w:w="2763" w:type="dxa"/>
            <w:tcBorders>
              <w:top w:val="nil"/>
              <w:bottom w:val="nil"/>
            </w:tcBorders>
          </w:tcPr>
          <w:p w14:paraId="45180675"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Female</w:t>
            </w:r>
          </w:p>
        </w:tc>
        <w:tc>
          <w:tcPr>
            <w:tcW w:w="2773" w:type="dxa"/>
            <w:tcBorders>
              <w:top w:val="nil"/>
              <w:bottom w:val="nil"/>
            </w:tcBorders>
          </w:tcPr>
          <w:p w14:paraId="45BCA014"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12</w:t>
            </w:r>
          </w:p>
        </w:tc>
        <w:tc>
          <w:tcPr>
            <w:tcW w:w="2778" w:type="dxa"/>
            <w:tcBorders>
              <w:top w:val="nil"/>
              <w:bottom w:val="nil"/>
            </w:tcBorders>
          </w:tcPr>
          <w:p w14:paraId="7055F67B"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30</w:t>
            </w:r>
          </w:p>
        </w:tc>
      </w:tr>
      <w:tr w:rsidR="00F37D2F" w:rsidRPr="008A5260" w14:paraId="488E917A" w14:textId="77777777" w:rsidTr="00D629EB">
        <w:trPr>
          <w:trHeight w:val="450"/>
        </w:trPr>
        <w:tc>
          <w:tcPr>
            <w:tcW w:w="2763" w:type="dxa"/>
            <w:tcBorders>
              <w:top w:val="nil"/>
            </w:tcBorders>
          </w:tcPr>
          <w:p w14:paraId="50C297F9"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 xml:space="preserve">Total </w:t>
            </w:r>
          </w:p>
        </w:tc>
        <w:tc>
          <w:tcPr>
            <w:tcW w:w="2773" w:type="dxa"/>
            <w:tcBorders>
              <w:top w:val="nil"/>
            </w:tcBorders>
          </w:tcPr>
          <w:p w14:paraId="544D19E7"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40</w:t>
            </w:r>
          </w:p>
        </w:tc>
        <w:tc>
          <w:tcPr>
            <w:tcW w:w="2778" w:type="dxa"/>
            <w:tcBorders>
              <w:top w:val="nil"/>
            </w:tcBorders>
          </w:tcPr>
          <w:p w14:paraId="2CE782B8" w14:textId="77777777" w:rsidR="00F37D2F" w:rsidRPr="008A5260" w:rsidRDefault="00F37D2F" w:rsidP="008A5260">
            <w:pPr>
              <w:pStyle w:val="NoSpacing"/>
              <w:spacing w:line="360" w:lineRule="auto"/>
              <w:jc w:val="both"/>
              <w:rPr>
                <w:rFonts w:ascii="Times New Roman" w:hAnsi="Times New Roman" w:cs="Times New Roman"/>
                <w:sz w:val="24"/>
                <w:szCs w:val="24"/>
              </w:rPr>
            </w:pPr>
            <w:r w:rsidRPr="008A5260">
              <w:rPr>
                <w:rFonts w:ascii="Times New Roman" w:hAnsi="Times New Roman" w:cs="Times New Roman"/>
                <w:sz w:val="24"/>
                <w:szCs w:val="24"/>
              </w:rPr>
              <w:t>100</w:t>
            </w:r>
          </w:p>
        </w:tc>
      </w:tr>
    </w:tbl>
    <w:p w14:paraId="206FDDD9" w14:textId="77777777" w:rsidR="004422E6" w:rsidRPr="008A5260" w:rsidRDefault="004422E6" w:rsidP="008A5260">
      <w:pPr>
        <w:pStyle w:val="NoSpacing"/>
        <w:spacing w:line="360" w:lineRule="auto"/>
        <w:rPr>
          <w:rFonts w:ascii="Times New Roman" w:hAnsi="Times New Roman" w:cs="Times New Roman"/>
          <w:sz w:val="24"/>
          <w:szCs w:val="24"/>
          <w:lang w:val="en-GB"/>
        </w:rPr>
      </w:pPr>
    </w:p>
    <w:p w14:paraId="7E9E9037" w14:textId="77777777"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It was found that male respond dominated the employee in Kenya Ports Authority forming 70% while female were 30% and it was concluded that Kenya Ports Authority did not have gender balance in the number of employees working in that organization. </w:t>
      </w:r>
    </w:p>
    <w:p w14:paraId="240F8BA3" w14:textId="77777777" w:rsidR="004422E6" w:rsidRPr="008A5260" w:rsidRDefault="004422E6" w:rsidP="008A5260">
      <w:pPr>
        <w:pStyle w:val="NoSpacing"/>
        <w:spacing w:line="360" w:lineRule="auto"/>
        <w:jc w:val="both"/>
        <w:rPr>
          <w:rFonts w:ascii="Times New Roman" w:hAnsi="Times New Roman" w:cs="Times New Roman"/>
          <w:b/>
          <w:sz w:val="24"/>
          <w:szCs w:val="24"/>
          <w:lang w:eastAsia="en-GB"/>
        </w:rPr>
      </w:pPr>
      <w:bookmarkStart w:id="342" w:name="_Toc526339952"/>
      <w:bookmarkStart w:id="343" w:name="_Toc69298610"/>
    </w:p>
    <w:p w14:paraId="036CB739" w14:textId="77777777" w:rsidR="00F37D2F" w:rsidRPr="00E31511" w:rsidRDefault="00F37D2F" w:rsidP="00E31511">
      <w:pPr>
        <w:rPr>
          <w:rFonts w:ascii="Times New Roman" w:hAnsi="Times New Roman" w:cs="Times New Roman"/>
          <w:b/>
          <w:bCs/>
          <w:sz w:val="24"/>
          <w:szCs w:val="24"/>
        </w:rPr>
      </w:pPr>
      <w:bookmarkStart w:id="344" w:name="_Toc76651087"/>
      <w:bookmarkStart w:id="345" w:name="_Toc76651286"/>
      <w:bookmarkStart w:id="346" w:name="_Toc76651398"/>
      <w:r w:rsidRPr="00E31511">
        <w:rPr>
          <w:rFonts w:ascii="Times New Roman" w:hAnsi="Times New Roman" w:cs="Times New Roman"/>
          <w:b/>
          <w:bCs/>
          <w:sz w:val="24"/>
          <w:szCs w:val="24"/>
        </w:rPr>
        <w:t>4.3.2 The Age Bracket of the Respondent</w:t>
      </w:r>
      <w:bookmarkEnd w:id="342"/>
      <w:bookmarkEnd w:id="343"/>
      <w:bookmarkEnd w:id="344"/>
      <w:bookmarkEnd w:id="345"/>
      <w:bookmarkEnd w:id="346"/>
    </w:p>
    <w:p w14:paraId="7CBDB25C" w14:textId="77777777" w:rsidR="00F37D2F" w:rsidRPr="008A5260" w:rsidRDefault="00F37D2F" w:rsidP="008A5260">
      <w:pPr>
        <w:pStyle w:val="NoSpacing"/>
        <w:spacing w:line="360" w:lineRule="auto"/>
        <w:jc w:val="both"/>
        <w:rPr>
          <w:rFonts w:ascii="Times New Roman" w:hAnsi="Times New Roman" w:cs="Times New Roman"/>
          <w:bCs/>
          <w:sz w:val="24"/>
          <w:szCs w:val="24"/>
          <w:lang w:val="en-GB"/>
        </w:rPr>
      </w:pPr>
      <w:r w:rsidRPr="008A5260">
        <w:rPr>
          <w:rFonts w:ascii="Times New Roman" w:hAnsi="Times New Roman" w:cs="Times New Roman"/>
          <w:bCs/>
          <w:sz w:val="24"/>
          <w:szCs w:val="24"/>
          <w:lang w:val="en-GB"/>
        </w:rPr>
        <w:t xml:space="preserve">The researcher wanted to know the age brackets of the respondent in a bid to understand the sample size </w:t>
      </w:r>
    </w:p>
    <w:p w14:paraId="14707D85" w14:textId="77777777" w:rsidR="00F37D2F" w:rsidRPr="008A5260" w:rsidRDefault="00F37D2F" w:rsidP="00E56129">
      <w:pPr>
        <w:pStyle w:val="Heading1"/>
      </w:pPr>
      <w:bookmarkStart w:id="347" w:name="_Toc525787309"/>
      <w:bookmarkStart w:id="348" w:name="_Toc525788545"/>
      <w:bookmarkStart w:id="349" w:name="_Toc525789134"/>
      <w:bookmarkStart w:id="350" w:name="_Toc526339953"/>
      <w:bookmarkStart w:id="351" w:name="_Toc69298611"/>
      <w:bookmarkStart w:id="352" w:name="_Toc69298836"/>
      <w:bookmarkStart w:id="353" w:name="_Toc70792327"/>
      <w:bookmarkStart w:id="354" w:name="_Toc76651088"/>
      <w:bookmarkStart w:id="355" w:name="_Toc76651287"/>
      <w:bookmarkStart w:id="356" w:name="_Toc76651399"/>
      <w:r w:rsidRPr="008A5260">
        <w:t xml:space="preserve">Table 4.3 </w:t>
      </w:r>
      <w:r w:rsidR="00B371E0" w:rsidRPr="008A5260">
        <w:t>The</w:t>
      </w:r>
      <w:r w:rsidRPr="008A5260">
        <w:t xml:space="preserve"> Age Bracket of the Respondents</w:t>
      </w:r>
      <w:bookmarkEnd w:id="347"/>
      <w:bookmarkEnd w:id="348"/>
      <w:bookmarkEnd w:id="349"/>
      <w:bookmarkEnd w:id="350"/>
      <w:bookmarkEnd w:id="351"/>
      <w:bookmarkEnd w:id="352"/>
      <w:bookmarkEnd w:id="353"/>
      <w:bookmarkEnd w:id="354"/>
      <w:bookmarkEnd w:id="355"/>
      <w:bookmarkEnd w:id="356"/>
    </w:p>
    <w:tbl>
      <w:tblP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2933"/>
        <w:gridCol w:w="2811"/>
        <w:gridCol w:w="2657"/>
      </w:tblGrid>
      <w:tr w:rsidR="00F37D2F" w:rsidRPr="008A5260" w14:paraId="40E3713C" w14:textId="77777777" w:rsidTr="00D629EB">
        <w:trPr>
          <w:trHeight w:val="395"/>
        </w:trPr>
        <w:tc>
          <w:tcPr>
            <w:tcW w:w="2933" w:type="dxa"/>
            <w:tcBorders>
              <w:bottom w:val="single" w:sz="4" w:space="0" w:color="auto"/>
            </w:tcBorders>
          </w:tcPr>
          <w:p w14:paraId="3A8C01CD"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 xml:space="preserve">Age Bracket </w:t>
            </w:r>
          </w:p>
        </w:tc>
        <w:tc>
          <w:tcPr>
            <w:tcW w:w="2811" w:type="dxa"/>
            <w:tcBorders>
              <w:bottom w:val="single" w:sz="4" w:space="0" w:color="auto"/>
            </w:tcBorders>
          </w:tcPr>
          <w:p w14:paraId="282DEEF0"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Frequency</w:t>
            </w:r>
          </w:p>
        </w:tc>
        <w:tc>
          <w:tcPr>
            <w:tcW w:w="2657" w:type="dxa"/>
            <w:tcBorders>
              <w:bottom w:val="single" w:sz="4" w:space="0" w:color="auto"/>
            </w:tcBorders>
          </w:tcPr>
          <w:p w14:paraId="05344263"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Percentage</w:t>
            </w:r>
          </w:p>
        </w:tc>
      </w:tr>
      <w:tr w:rsidR="00F37D2F" w:rsidRPr="008A5260" w14:paraId="17EE6608" w14:textId="77777777" w:rsidTr="004422E6">
        <w:trPr>
          <w:trHeight w:val="421"/>
        </w:trPr>
        <w:tc>
          <w:tcPr>
            <w:tcW w:w="2933" w:type="dxa"/>
            <w:tcBorders>
              <w:bottom w:val="nil"/>
            </w:tcBorders>
          </w:tcPr>
          <w:p w14:paraId="707BD725"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21-30</w:t>
            </w:r>
          </w:p>
        </w:tc>
        <w:tc>
          <w:tcPr>
            <w:tcW w:w="2811" w:type="dxa"/>
            <w:tcBorders>
              <w:bottom w:val="nil"/>
            </w:tcBorders>
          </w:tcPr>
          <w:p w14:paraId="59F9AA2A"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10</w:t>
            </w:r>
          </w:p>
        </w:tc>
        <w:tc>
          <w:tcPr>
            <w:tcW w:w="2657" w:type="dxa"/>
            <w:tcBorders>
              <w:bottom w:val="nil"/>
            </w:tcBorders>
          </w:tcPr>
          <w:p w14:paraId="5A01F3AF"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20</w:t>
            </w:r>
          </w:p>
        </w:tc>
      </w:tr>
      <w:tr w:rsidR="00F37D2F" w:rsidRPr="008A5260" w14:paraId="05EF2B6F" w14:textId="77777777" w:rsidTr="004422E6">
        <w:trPr>
          <w:trHeight w:val="434"/>
        </w:trPr>
        <w:tc>
          <w:tcPr>
            <w:tcW w:w="2933" w:type="dxa"/>
            <w:tcBorders>
              <w:top w:val="nil"/>
              <w:bottom w:val="nil"/>
            </w:tcBorders>
          </w:tcPr>
          <w:p w14:paraId="2FCCF223"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31-40</w:t>
            </w:r>
          </w:p>
        </w:tc>
        <w:tc>
          <w:tcPr>
            <w:tcW w:w="2811" w:type="dxa"/>
            <w:tcBorders>
              <w:top w:val="nil"/>
              <w:bottom w:val="nil"/>
            </w:tcBorders>
          </w:tcPr>
          <w:p w14:paraId="6471E927"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5</w:t>
            </w:r>
          </w:p>
        </w:tc>
        <w:tc>
          <w:tcPr>
            <w:tcW w:w="2657" w:type="dxa"/>
            <w:tcBorders>
              <w:top w:val="nil"/>
              <w:bottom w:val="nil"/>
            </w:tcBorders>
          </w:tcPr>
          <w:p w14:paraId="010A5F1A"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25</w:t>
            </w:r>
          </w:p>
        </w:tc>
      </w:tr>
      <w:tr w:rsidR="00F37D2F" w:rsidRPr="008A5260" w14:paraId="34A93150" w14:textId="77777777" w:rsidTr="004422E6">
        <w:trPr>
          <w:trHeight w:val="421"/>
        </w:trPr>
        <w:tc>
          <w:tcPr>
            <w:tcW w:w="2933" w:type="dxa"/>
            <w:tcBorders>
              <w:top w:val="nil"/>
              <w:bottom w:val="nil"/>
            </w:tcBorders>
          </w:tcPr>
          <w:p w14:paraId="436203A3"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41-50</w:t>
            </w:r>
          </w:p>
        </w:tc>
        <w:tc>
          <w:tcPr>
            <w:tcW w:w="2811" w:type="dxa"/>
            <w:tcBorders>
              <w:top w:val="nil"/>
              <w:bottom w:val="nil"/>
            </w:tcBorders>
          </w:tcPr>
          <w:p w14:paraId="22326009"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20</w:t>
            </w:r>
          </w:p>
        </w:tc>
        <w:tc>
          <w:tcPr>
            <w:tcW w:w="2657" w:type="dxa"/>
            <w:tcBorders>
              <w:top w:val="nil"/>
              <w:bottom w:val="nil"/>
            </w:tcBorders>
          </w:tcPr>
          <w:p w14:paraId="019B0F5E"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30</w:t>
            </w:r>
          </w:p>
        </w:tc>
      </w:tr>
      <w:tr w:rsidR="00F37D2F" w:rsidRPr="008A5260" w14:paraId="503B32E3" w14:textId="77777777" w:rsidTr="004422E6">
        <w:trPr>
          <w:trHeight w:val="434"/>
        </w:trPr>
        <w:tc>
          <w:tcPr>
            <w:tcW w:w="2933" w:type="dxa"/>
            <w:tcBorders>
              <w:top w:val="nil"/>
              <w:bottom w:val="nil"/>
            </w:tcBorders>
          </w:tcPr>
          <w:p w14:paraId="59D58B53"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51and above</w:t>
            </w:r>
          </w:p>
        </w:tc>
        <w:tc>
          <w:tcPr>
            <w:tcW w:w="2811" w:type="dxa"/>
            <w:tcBorders>
              <w:top w:val="nil"/>
              <w:bottom w:val="nil"/>
            </w:tcBorders>
          </w:tcPr>
          <w:p w14:paraId="704EDC82"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5</w:t>
            </w:r>
            <w:r w:rsidRPr="008A5260">
              <w:rPr>
                <w:rFonts w:ascii="Times New Roman" w:hAnsi="Times New Roman" w:cs="Times New Roman"/>
                <w:sz w:val="24"/>
                <w:szCs w:val="24"/>
                <w:lang w:val="en-GB" w:eastAsia="en-GB"/>
              </w:rPr>
              <w:tab/>
            </w:r>
          </w:p>
        </w:tc>
        <w:tc>
          <w:tcPr>
            <w:tcW w:w="2657" w:type="dxa"/>
            <w:tcBorders>
              <w:top w:val="nil"/>
              <w:bottom w:val="nil"/>
            </w:tcBorders>
          </w:tcPr>
          <w:p w14:paraId="1C6E5839"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25</w:t>
            </w:r>
          </w:p>
        </w:tc>
      </w:tr>
      <w:tr w:rsidR="00F37D2F" w:rsidRPr="008A5260" w14:paraId="15336FD6" w14:textId="77777777" w:rsidTr="004422E6">
        <w:trPr>
          <w:trHeight w:val="434"/>
        </w:trPr>
        <w:tc>
          <w:tcPr>
            <w:tcW w:w="2933" w:type="dxa"/>
            <w:tcBorders>
              <w:top w:val="nil"/>
            </w:tcBorders>
          </w:tcPr>
          <w:p w14:paraId="0A1C0071"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 xml:space="preserve">Total </w:t>
            </w:r>
          </w:p>
        </w:tc>
        <w:tc>
          <w:tcPr>
            <w:tcW w:w="2811" w:type="dxa"/>
            <w:tcBorders>
              <w:top w:val="nil"/>
            </w:tcBorders>
          </w:tcPr>
          <w:p w14:paraId="6F499796"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40</w:t>
            </w:r>
          </w:p>
        </w:tc>
        <w:tc>
          <w:tcPr>
            <w:tcW w:w="2657" w:type="dxa"/>
            <w:tcBorders>
              <w:top w:val="nil"/>
            </w:tcBorders>
          </w:tcPr>
          <w:p w14:paraId="75493998"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100</w:t>
            </w:r>
          </w:p>
        </w:tc>
      </w:tr>
    </w:tbl>
    <w:p w14:paraId="715622B5" w14:textId="77777777" w:rsidR="00F37D2F" w:rsidRPr="008A5260" w:rsidRDefault="00F37D2F" w:rsidP="008A5260">
      <w:pPr>
        <w:spacing w:after="0" w:line="360" w:lineRule="auto"/>
        <w:ind w:right="1134"/>
        <w:jc w:val="both"/>
        <w:rPr>
          <w:rFonts w:ascii="Times New Roman" w:eastAsia="Calibri" w:hAnsi="Times New Roman" w:cs="Times New Roman"/>
          <w:sz w:val="24"/>
          <w:szCs w:val="24"/>
          <w:lang w:val="en-GB"/>
        </w:rPr>
      </w:pPr>
    </w:p>
    <w:p w14:paraId="107E5BEA" w14:textId="59D82A5D"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According to table 4.3 out of entire respondent, the biggest number of respondents</w:t>
      </w:r>
      <w:r w:rsidR="004422E6" w:rsidRPr="008A5260">
        <w:rPr>
          <w:rFonts w:ascii="Times New Roman" w:hAnsi="Times New Roman" w:cs="Times New Roman"/>
          <w:sz w:val="24"/>
          <w:szCs w:val="24"/>
          <w:lang w:val="en-GB"/>
        </w:rPr>
        <w:t xml:space="preserve"> </w:t>
      </w:r>
      <w:r w:rsidRPr="008A5260">
        <w:rPr>
          <w:rFonts w:ascii="Times New Roman" w:hAnsi="Times New Roman" w:cs="Times New Roman"/>
          <w:sz w:val="24"/>
          <w:szCs w:val="24"/>
          <w:lang w:val="en-GB"/>
        </w:rPr>
        <w:t>were between age of 41-50 with 50% representing an average high percentage, the next group were age of 51 and above which has 25%, followed by respond between the age of 19-30 which has 17% and the last group was that of age group between 31-40 which has 6</w:t>
      </w:r>
      <w:r w:rsidR="00B83CC0" w:rsidRPr="008A5260">
        <w:rPr>
          <w:rFonts w:ascii="Times New Roman" w:hAnsi="Times New Roman" w:cs="Times New Roman"/>
          <w:sz w:val="24"/>
          <w:szCs w:val="24"/>
          <w:lang w:val="en-GB"/>
        </w:rPr>
        <w:t xml:space="preserve">%. </w:t>
      </w:r>
      <w:r w:rsidR="00B83CC0">
        <w:rPr>
          <w:rFonts w:ascii="Times New Roman" w:hAnsi="Times New Roman" w:cs="Times New Roman"/>
          <w:sz w:val="24"/>
          <w:szCs w:val="24"/>
          <w:lang w:val="en-GB"/>
        </w:rPr>
        <w:t>T</w:t>
      </w:r>
      <w:r w:rsidR="00B83CC0" w:rsidRPr="008A5260">
        <w:rPr>
          <w:rFonts w:ascii="Times New Roman" w:hAnsi="Times New Roman" w:cs="Times New Roman"/>
          <w:sz w:val="24"/>
          <w:szCs w:val="24"/>
          <w:lang w:val="en-GB"/>
        </w:rPr>
        <w:t>his</w:t>
      </w:r>
      <w:r w:rsidRPr="008A5260">
        <w:rPr>
          <w:rFonts w:ascii="Times New Roman" w:hAnsi="Times New Roman" w:cs="Times New Roman"/>
          <w:sz w:val="24"/>
          <w:szCs w:val="24"/>
          <w:lang w:val="en-GB"/>
        </w:rPr>
        <w:t xml:space="preserve"> shows that all the respondents were mature people hence they answer questions with a lot of interest and confidence.</w:t>
      </w:r>
    </w:p>
    <w:p w14:paraId="5A98D1AF" w14:textId="77777777" w:rsidR="00F37D2F" w:rsidRPr="00F21707" w:rsidRDefault="00F37D2F" w:rsidP="00F21707">
      <w:pPr>
        <w:rPr>
          <w:rFonts w:ascii="Times New Roman" w:hAnsi="Times New Roman" w:cs="Times New Roman"/>
          <w:b/>
          <w:bCs/>
          <w:sz w:val="24"/>
          <w:szCs w:val="24"/>
        </w:rPr>
      </w:pPr>
      <w:bookmarkStart w:id="357" w:name="_Toc526339954"/>
      <w:bookmarkStart w:id="358" w:name="_Toc69298612"/>
      <w:bookmarkStart w:id="359" w:name="_Toc76651089"/>
      <w:bookmarkStart w:id="360" w:name="_Toc76651288"/>
      <w:bookmarkStart w:id="361" w:name="_Toc76651400"/>
      <w:r w:rsidRPr="00F21707">
        <w:rPr>
          <w:rFonts w:ascii="Times New Roman" w:hAnsi="Times New Roman" w:cs="Times New Roman"/>
          <w:b/>
          <w:bCs/>
          <w:sz w:val="24"/>
          <w:szCs w:val="24"/>
        </w:rPr>
        <w:t>4.3.3 Education Level</w:t>
      </w:r>
      <w:bookmarkEnd w:id="357"/>
      <w:bookmarkEnd w:id="358"/>
      <w:bookmarkEnd w:id="359"/>
      <w:bookmarkEnd w:id="360"/>
      <w:bookmarkEnd w:id="361"/>
    </w:p>
    <w:p w14:paraId="33B110D3" w14:textId="77777777" w:rsidR="00163F5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The Researcher seeks to found out the educational level among the respondents. The findings are shown below.  </w:t>
      </w:r>
    </w:p>
    <w:p w14:paraId="2ADF37DC" w14:textId="77777777" w:rsidR="00F37D2F" w:rsidRPr="008A5260" w:rsidRDefault="00F37D2F" w:rsidP="00E56129">
      <w:pPr>
        <w:pStyle w:val="Heading1"/>
      </w:pPr>
      <w:bookmarkStart w:id="362" w:name="_Toc525787311"/>
      <w:bookmarkStart w:id="363" w:name="_Toc525788546"/>
      <w:bookmarkStart w:id="364" w:name="_Toc525789135"/>
      <w:bookmarkStart w:id="365" w:name="_Toc526339955"/>
      <w:bookmarkStart w:id="366" w:name="_Toc69298613"/>
      <w:bookmarkStart w:id="367" w:name="_Toc69298837"/>
      <w:bookmarkStart w:id="368" w:name="_Toc70792329"/>
      <w:bookmarkStart w:id="369" w:name="_Toc76651090"/>
      <w:bookmarkStart w:id="370" w:name="_Toc76651289"/>
      <w:bookmarkStart w:id="371" w:name="_Toc76651401"/>
      <w:r w:rsidRPr="008A5260">
        <w:t>Table 4.4 Education Level</w:t>
      </w:r>
      <w:bookmarkEnd w:id="362"/>
      <w:bookmarkEnd w:id="363"/>
      <w:bookmarkEnd w:id="364"/>
      <w:bookmarkEnd w:id="365"/>
      <w:bookmarkEnd w:id="366"/>
      <w:bookmarkEnd w:id="367"/>
      <w:bookmarkEnd w:id="368"/>
      <w:bookmarkEnd w:id="369"/>
      <w:bookmarkEnd w:id="370"/>
      <w:bookmarkEnd w:id="371"/>
    </w:p>
    <w:tbl>
      <w:tblPr>
        <w:tblW w:w="8429" w:type="dxa"/>
        <w:tblBorders>
          <w:top w:val="single" w:sz="4" w:space="0" w:color="auto"/>
          <w:bottom w:val="single" w:sz="4" w:space="0" w:color="auto"/>
          <w:insideH w:val="single" w:sz="4" w:space="0" w:color="auto"/>
        </w:tblBorders>
        <w:tblLook w:val="04A0" w:firstRow="1" w:lastRow="0" w:firstColumn="1" w:lastColumn="0" w:noHBand="0" w:noVBand="1"/>
      </w:tblPr>
      <w:tblGrid>
        <w:gridCol w:w="2809"/>
        <w:gridCol w:w="2810"/>
        <w:gridCol w:w="2810"/>
      </w:tblGrid>
      <w:tr w:rsidR="00F37D2F" w:rsidRPr="008A5260" w14:paraId="560E6BA6" w14:textId="77777777" w:rsidTr="00D629EB">
        <w:trPr>
          <w:trHeight w:val="287"/>
        </w:trPr>
        <w:tc>
          <w:tcPr>
            <w:tcW w:w="2809" w:type="dxa"/>
            <w:tcBorders>
              <w:bottom w:val="single" w:sz="4" w:space="0" w:color="auto"/>
            </w:tcBorders>
          </w:tcPr>
          <w:p w14:paraId="506EB828"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Level `</w:t>
            </w:r>
          </w:p>
        </w:tc>
        <w:tc>
          <w:tcPr>
            <w:tcW w:w="2810" w:type="dxa"/>
            <w:tcBorders>
              <w:bottom w:val="single" w:sz="4" w:space="0" w:color="auto"/>
            </w:tcBorders>
          </w:tcPr>
          <w:p w14:paraId="429BAA14"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Frequency</w:t>
            </w:r>
          </w:p>
        </w:tc>
        <w:tc>
          <w:tcPr>
            <w:tcW w:w="2810" w:type="dxa"/>
            <w:tcBorders>
              <w:bottom w:val="single" w:sz="4" w:space="0" w:color="auto"/>
            </w:tcBorders>
          </w:tcPr>
          <w:p w14:paraId="68D8890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Percentage</w:t>
            </w:r>
          </w:p>
        </w:tc>
      </w:tr>
      <w:tr w:rsidR="00F37D2F" w:rsidRPr="008A5260" w14:paraId="1EE07B8E" w14:textId="77777777" w:rsidTr="00F14763">
        <w:trPr>
          <w:trHeight w:val="494"/>
        </w:trPr>
        <w:tc>
          <w:tcPr>
            <w:tcW w:w="2809" w:type="dxa"/>
            <w:tcBorders>
              <w:bottom w:val="nil"/>
            </w:tcBorders>
          </w:tcPr>
          <w:p w14:paraId="0244946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Secondary </w:t>
            </w:r>
          </w:p>
        </w:tc>
        <w:tc>
          <w:tcPr>
            <w:tcW w:w="2810" w:type="dxa"/>
            <w:tcBorders>
              <w:bottom w:val="nil"/>
            </w:tcBorders>
          </w:tcPr>
          <w:p w14:paraId="1BFEDA43"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w:t>
            </w:r>
          </w:p>
        </w:tc>
        <w:tc>
          <w:tcPr>
            <w:tcW w:w="2810" w:type="dxa"/>
            <w:tcBorders>
              <w:bottom w:val="nil"/>
            </w:tcBorders>
          </w:tcPr>
          <w:p w14:paraId="1B080CD1"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6.3</w:t>
            </w:r>
          </w:p>
        </w:tc>
      </w:tr>
      <w:tr w:rsidR="00F37D2F" w:rsidRPr="008A5260" w14:paraId="2E59E092" w14:textId="77777777" w:rsidTr="00F14763">
        <w:trPr>
          <w:trHeight w:val="494"/>
        </w:trPr>
        <w:tc>
          <w:tcPr>
            <w:tcW w:w="2809" w:type="dxa"/>
            <w:tcBorders>
              <w:top w:val="nil"/>
              <w:bottom w:val="nil"/>
            </w:tcBorders>
          </w:tcPr>
          <w:p w14:paraId="24F0B0F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Certificate </w:t>
            </w:r>
          </w:p>
        </w:tc>
        <w:tc>
          <w:tcPr>
            <w:tcW w:w="2810" w:type="dxa"/>
            <w:tcBorders>
              <w:top w:val="nil"/>
              <w:bottom w:val="nil"/>
            </w:tcBorders>
          </w:tcPr>
          <w:p w14:paraId="40C16D96"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w:t>
            </w:r>
          </w:p>
        </w:tc>
        <w:tc>
          <w:tcPr>
            <w:tcW w:w="2810" w:type="dxa"/>
            <w:tcBorders>
              <w:top w:val="nil"/>
              <w:bottom w:val="nil"/>
            </w:tcBorders>
          </w:tcPr>
          <w:p w14:paraId="5795F16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8.8</w:t>
            </w:r>
          </w:p>
        </w:tc>
      </w:tr>
      <w:tr w:rsidR="00F37D2F" w:rsidRPr="008A5260" w14:paraId="37CB35B8" w14:textId="77777777" w:rsidTr="00F14763">
        <w:trPr>
          <w:trHeight w:val="481"/>
        </w:trPr>
        <w:tc>
          <w:tcPr>
            <w:tcW w:w="2809" w:type="dxa"/>
            <w:tcBorders>
              <w:top w:val="nil"/>
              <w:bottom w:val="nil"/>
            </w:tcBorders>
          </w:tcPr>
          <w:p w14:paraId="4908FBB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Diploma</w:t>
            </w:r>
          </w:p>
        </w:tc>
        <w:tc>
          <w:tcPr>
            <w:tcW w:w="2810" w:type="dxa"/>
            <w:tcBorders>
              <w:top w:val="nil"/>
              <w:bottom w:val="nil"/>
            </w:tcBorders>
          </w:tcPr>
          <w:p w14:paraId="78AD313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7</w:t>
            </w:r>
          </w:p>
        </w:tc>
        <w:tc>
          <w:tcPr>
            <w:tcW w:w="2810" w:type="dxa"/>
            <w:tcBorders>
              <w:top w:val="nil"/>
              <w:bottom w:val="nil"/>
            </w:tcBorders>
          </w:tcPr>
          <w:p w14:paraId="2745B20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18.8</w:t>
            </w:r>
          </w:p>
        </w:tc>
      </w:tr>
      <w:tr w:rsidR="00F37D2F" w:rsidRPr="008A5260" w14:paraId="2DA2A839" w14:textId="77777777" w:rsidTr="00F14763">
        <w:trPr>
          <w:trHeight w:val="494"/>
        </w:trPr>
        <w:tc>
          <w:tcPr>
            <w:tcW w:w="2809" w:type="dxa"/>
            <w:tcBorders>
              <w:top w:val="nil"/>
              <w:bottom w:val="nil"/>
            </w:tcBorders>
          </w:tcPr>
          <w:p w14:paraId="09D8ADC3"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Degree </w:t>
            </w:r>
          </w:p>
        </w:tc>
        <w:tc>
          <w:tcPr>
            <w:tcW w:w="2810" w:type="dxa"/>
            <w:tcBorders>
              <w:top w:val="nil"/>
              <w:bottom w:val="nil"/>
            </w:tcBorders>
          </w:tcPr>
          <w:p w14:paraId="588EC41E"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15</w:t>
            </w:r>
          </w:p>
        </w:tc>
        <w:tc>
          <w:tcPr>
            <w:tcW w:w="2810" w:type="dxa"/>
            <w:tcBorders>
              <w:top w:val="nil"/>
              <w:bottom w:val="nil"/>
            </w:tcBorders>
          </w:tcPr>
          <w:p w14:paraId="7806882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38</w:t>
            </w:r>
          </w:p>
        </w:tc>
      </w:tr>
      <w:tr w:rsidR="00F37D2F" w:rsidRPr="008A5260" w14:paraId="332B6AE3" w14:textId="77777777" w:rsidTr="00F14763">
        <w:trPr>
          <w:trHeight w:val="481"/>
        </w:trPr>
        <w:tc>
          <w:tcPr>
            <w:tcW w:w="2809" w:type="dxa"/>
            <w:tcBorders>
              <w:top w:val="nil"/>
              <w:bottom w:val="nil"/>
            </w:tcBorders>
          </w:tcPr>
          <w:p w14:paraId="541C5B03"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Master </w:t>
            </w:r>
          </w:p>
        </w:tc>
        <w:tc>
          <w:tcPr>
            <w:tcW w:w="2810" w:type="dxa"/>
            <w:tcBorders>
              <w:top w:val="nil"/>
              <w:bottom w:val="nil"/>
            </w:tcBorders>
          </w:tcPr>
          <w:p w14:paraId="5EDC66C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10</w:t>
            </w:r>
          </w:p>
        </w:tc>
        <w:tc>
          <w:tcPr>
            <w:tcW w:w="2810" w:type="dxa"/>
            <w:tcBorders>
              <w:top w:val="nil"/>
              <w:bottom w:val="nil"/>
            </w:tcBorders>
          </w:tcPr>
          <w:p w14:paraId="48605861"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25</w:t>
            </w:r>
          </w:p>
        </w:tc>
      </w:tr>
      <w:tr w:rsidR="00F37D2F" w:rsidRPr="008A5260" w14:paraId="1B7038E3" w14:textId="77777777" w:rsidTr="00F14763">
        <w:trPr>
          <w:trHeight w:val="494"/>
        </w:trPr>
        <w:tc>
          <w:tcPr>
            <w:tcW w:w="2809" w:type="dxa"/>
            <w:tcBorders>
              <w:top w:val="nil"/>
              <w:bottom w:val="nil"/>
            </w:tcBorders>
          </w:tcPr>
          <w:p w14:paraId="23B064A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PHD</w:t>
            </w:r>
          </w:p>
        </w:tc>
        <w:tc>
          <w:tcPr>
            <w:tcW w:w="2810" w:type="dxa"/>
            <w:tcBorders>
              <w:top w:val="nil"/>
              <w:bottom w:val="nil"/>
            </w:tcBorders>
          </w:tcPr>
          <w:p w14:paraId="41121A82"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w:t>
            </w:r>
          </w:p>
        </w:tc>
        <w:tc>
          <w:tcPr>
            <w:tcW w:w="2810" w:type="dxa"/>
            <w:tcBorders>
              <w:top w:val="nil"/>
              <w:bottom w:val="nil"/>
            </w:tcBorders>
          </w:tcPr>
          <w:p w14:paraId="6E8FBDC6"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3.7</w:t>
            </w:r>
          </w:p>
        </w:tc>
      </w:tr>
      <w:tr w:rsidR="00F37D2F" w:rsidRPr="008A5260" w14:paraId="6245F3BF" w14:textId="77777777" w:rsidTr="00D629EB">
        <w:trPr>
          <w:trHeight w:val="342"/>
        </w:trPr>
        <w:tc>
          <w:tcPr>
            <w:tcW w:w="2809" w:type="dxa"/>
            <w:tcBorders>
              <w:top w:val="nil"/>
            </w:tcBorders>
          </w:tcPr>
          <w:p w14:paraId="3B431BEE"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Total </w:t>
            </w:r>
          </w:p>
        </w:tc>
        <w:tc>
          <w:tcPr>
            <w:tcW w:w="2810" w:type="dxa"/>
            <w:tcBorders>
              <w:top w:val="nil"/>
            </w:tcBorders>
          </w:tcPr>
          <w:p w14:paraId="18934D89"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2810" w:type="dxa"/>
            <w:tcBorders>
              <w:top w:val="nil"/>
            </w:tcBorders>
          </w:tcPr>
          <w:p w14:paraId="66122C9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100</w:t>
            </w:r>
          </w:p>
        </w:tc>
      </w:tr>
    </w:tbl>
    <w:p w14:paraId="30A4E47E" w14:textId="77777777" w:rsidR="00F37D2F" w:rsidRPr="008A5260" w:rsidRDefault="00F37D2F" w:rsidP="008A5260">
      <w:pPr>
        <w:spacing w:after="0" w:line="360" w:lineRule="auto"/>
        <w:ind w:right="1134"/>
        <w:jc w:val="both"/>
        <w:rPr>
          <w:rFonts w:ascii="Times New Roman" w:eastAsia="Calibri" w:hAnsi="Times New Roman" w:cs="Times New Roman"/>
          <w:sz w:val="24"/>
          <w:szCs w:val="24"/>
          <w:lang w:val="en-GB"/>
        </w:rPr>
      </w:pPr>
    </w:p>
    <w:p w14:paraId="40DE8426" w14:textId="3939EF9A" w:rsidR="00F37D2F" w:rsidRPr="008A5260" w:rsidRDefault="00F37D2F" w:rsidP="003432F3">
      <w:pPr>
        <w:pStyle w:val="NoSpacing"/>
        <w:spacing w:after="240"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According to table 4.4 above, a relatively larger </w:t>
      </w:r>
      <w:r w:rsidR="00192D07" w:rsidRPr="008A5260">
        <w:rPr>
          <w:rFonts w:ascii="Times New Roman" w:hAnsi="Times New Roman" w:cs="Times New Roman"/>
          <w:sz w:val="24"/>
          <w:szCs w:val="24"/>
          <w:lang w:val="en-GB"/>
        </w:rPr>
        <w:t xml:space="preserve">respond </w:t>
      </w:r>
      <w:r w:rsidR="00192D07">
        <w:rPr>
          <w:rFonts w:ascii="Times New Roman" w:hAnsi="Times New Roman" w:cs="Times New Roman"/>
          <w:sz w:val="24"/>
          <w:szCs w:val="24"/>
          <w:lang w:val="en-GB"/>
        </w:rPr>
        <w:t>were</w:t>
      </w:r>
      <w:r w:rsidRPr="008A5260">
        <w:rPr>
          <w:rFonts w:ascii="Times New Roman" w:hAnsi="Times New Roman" w:cs="Times New Roman"/>
          <w:sz w:val="24"/>
          <w:szCs w:val="24"/>
          <w:lang w:val="en-GB"/>
        </w:rPr>
        <w:t xml:space="preserve"> from degree holder with 38% followed by master holder which were 25</w:t>
      </w:r>
      <w:r w:rsidR="00192D07" w:rsidRPr="008A5260">
        <w:rPr>
          <w:rFonts w:ascii="Times New Roman" w:hAnsi="Times New Roman" w:cs="Times New Roman"/>
          <w:sz w:val="24"/>
          <w:szCs w:val="24"/>
          <w:lang w:val="en-GB"/>
        </w:rPr>
        <w:t>%,</w:t>
      </w:r>
      <w:r w:rsidRPr="008A5260">
        <w:rPr>
          <w:rFonts w:ascii="Times New Roman" w:hAnsi="Times New Roman" w:cs="Times New Roman"/>
          <w:sz w:val="24"/>
          <w:szCs w:val="24"/>
          <w:lang w:val="en-GB"/>
        </w:rPr>
        <w:t xml:space="preserve"> diploma </w:t>
      </w:r>
      <w:r w:rsidR="00192D07" w:rsidRPr="008A5260">
        <w:rPr>
          <w:rFonts w:ascii="Times New Roman" w:hAnsi="Times New Roman" w:cs="Times New Roman"/>
          <w:sz w:val="24"/>
          <w:szCs w:val="24"/>
          <w:lang w:val="en-GB"/>
        </w:rPr>
        <w:t>holder w</w:t>
      </w:r>
      <w:r w:rsidR="00192D07">
        <w:rPr>
          <w:rFonts w:ascii="Times New Roman" w:hAnsi="Times New Roman" w:cs="Times New Roman"/>
          <w:sz w:val="24"/>
          <w:szCs w:val="24"/>
          <w:lang w:val="en-GB"/>
        </w:rPr>
        <w:t>ere</w:t>
      </w:r>
      <w:r w:rsidRPr="008A5260">
        <w:rPr>
          <w:rFonts w:ascii="Times New Roman" w:hAnsi="Times New Roman" w:cs="Times New Roman"/>
          <w:sz w:val="24"/>
          <w:szCs w:val="24"/>
          <w:lang w:val="en-GB"/>
        </w:rPr>
        <w:t xml:space="preserve"> 18.8% </w:t>
      </w:r>
      <w:r w:rsidR="00192D07" w:rsidRPr="008A5260">
        <w:rPr>
          <w:rFonts w:ascii="Times New Roman" w:hAnsi="Times New Roman" w:cs="Times New Roman"/>
          <w:sz w:val="24"/>
          <w:szCs w:val="24"/>
          <w:lang w:val="en-GB"/>
        </w:rPr>
        <w:t>while the</w:t>
      </w:r>
      <w:r w:rsidRPr="008A5260">
        <w:rPr>
          <w:rFonts w:ascii="Times New Roman" w:hAnsi="Times New Roman" w:cs="Times New Roman"/>
          <w:sz w:val="24"/>
          <w:szCs w:val="24"/>
          <w:lang w:val="en-GB"/>
        </w:rPr>
        <w:t xml:space="preserve"> last group was PHD holder with 3.7% this was a proof that the information they gave was reliable and relevant because all the respondents were </w:t>
      </w:r>
      <w:r w:rsidR="00192D07" w:rsidRPr="008A5260">
        <w:rPr>
          <w:rFonts w:ascii="Times New Roman" w:hAnsi="Times New Roman" w:cs="Times New Roman"/>
          <w:sz w:val="24"/>
          <w:szCs w:val="24"/>
          <w:lang w:val="en-GB"/>
        </w:rPr>
        <w:t>knowledgeable.</w:t>
      </w:r>
    </w:p>
    <w:p w14:paraId="63A7EEDF" w14:textId="77777777" w:rsidR="00F37D2F" w:rsidRPr="00EC7065" w:rsidRDefault="00F37D2F" w:rsidP="00EC7065">
      <w:pPr>
        <w:rPr>
          <w:rFonts w:ascii="Times New Roman" w:hAnsi="Times New Roman" w:cs="Times New Roman"/>
          <w:b/>
          <w:bCs/>
          <w:sz w:val="24"/>
          <w:szCs w:val="24"/>
        </w:rPr>
      </w:pPr>
      <w:bookmarkStart w:id="372" w:name="_Toc526339956"/>
      <w:bookmarkStart w:id="373" w:name="_Toc69298614"/>
      <w:bookmarkStart w:id="374" w:name="_Toc76651091"/>
      <w:bookmarkStart w:id="375" w:name="_Toc76651290"/>
      <w:bookmarkStart w:id="376" w:name="_Toc76651402"/>
      <w:r w:rsidRPr="00EC7065">
        <w:rPr>
          <w:rFonts w:ascii="Times New Roman" w:hAnsi="Times New Roman" w:cs="Times New Roman"/>
          <w:b/>
          <w:bCs/>
          <w:sz w:val="24"/>
          <w:szCs w:val="24"/>
        </w:rPr>
        <w:t>4.3.4 Duration in the company</w:t>
      </w:r>
      <w:bookmarkEnd w:id="372"/>
      <w:bookmarkEnd w:id="373"/>
      <w:bookmarkEnd w:id="374"/>
      <w:bookmarkEnd w:id="375"/>
      <w:bookmarkEnd w:id="376"/>
      <w:r w:rsidRPr="00EC7065">
        <w:rPr>
          <w:rFonts w:ascii="Times New Roman" w:hAnsi="Times New Roman" w:cs="Times New Roman"/>
          <w:b/>
          <w:bCs/>
          <w:sz w:val="24"/>
          <w:szCs w:val="24"/>
        </w:rPr>
        <w:t xml:space="preserve"> </w:t>
      </w:r>
    </w:p>
    <w:p w14:paraId="3C83C2A5" w14:textId="77777777"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The study required the respondents to indicate the number of years they have worked in Kenya Ports Authority.</w:t>
      </w:r>
    </w:p>
    <w:p w14:paraId="3B0F510E" w14:textId="1CA5C7BD" w:rsidR="00F37D2F" w:rsidRPr="008A5260" w:rsidRDefault="00F37D2F" w:rsidP="00E56129">
      <w:pPr>
        <w:pStyle w:val="Heading1"/>
      </w:pPr>
      <w:bookmarkStart w:id="377" w:name="_Toc525787313"/>
      <w:bookmarkStart w:id="378" w:name="_Toc525788547"/>
      <w:bookmarkStart w:id="379" w:name="_Toc525789136"/>
      <w:bookmarkStart w:id="380" w:name="_Toc526339957"/>
      <w:bookmarkStart w:id="381" w:name="_Toc69298615"/>
      <w:bookmarkStart w:id="382" w:name="_Toc69298838"/>
      <w:bookmarkStart w:id="383" w:name="_Toc70792331"/>
      <w:bookmarkStart w:id="384" w:name="_Toc76651092"/>
      <w:bookmarkStart w:id="385" w:name="_Toc76651291"/>
      <w:bookmarkStart w:id="386" w:name="_Toc76651403"/>
      <w:r w:rsidRPr="008A5260">
        <w:t>Table 4.5 Duration Worked in the Company</w:t>
      </w:r>
      <w:bookmarkEnd w:id="377"/>
      <w:bookmarkEnd w:id="378"/>
      <w:bookmarkEnd w:id="379"/>
      <w:bookmarkEnd w:id="380"/>
      <w:bookmarkEnd w:id="381"/>
      <w:bookmarkEnd w:id="382"/>
      <w:bookmarkEnd w:id="383"/>
      <w:bookmarkEnd w:id="384"/>
      <w:bookmarkEnd w:id="385"/>
      <w:bookmarkEnd w:id="386"/>
    </w:p>
    <w:p w14:paraId="55A54C98" w14:textId="77777777" w:rsidR="00F37D2F" w:rsidRPr="008A5260" w:rsidRDefault="00F37D2F" w:rsidP="008A5260">
      <w:pPr>
        <w:pStyle w:val="NoSpacing"/>
        <w:spacing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The Researcher </w:t>
      </w:r>
      <w:r w:rsidR="00AC08D8" w:rsidRPr="008A5260">
        <w:rPr>
          <w:rFonts w:ascii="Times New Roman" w:hAnsi="Times New Roman" w:cs="Times New Roman"/>
          <w:sz w:val="24"/>
          <w:szCs w:val="24"/>
          <w:lang w:val="en-GB"/>
        </w:rPr>
        <w:t>seeks</w:t>
      </w:r>
      <w:r w:rsidRPr="008A5260">
        <w:rPr>
          <w:rFonts w:ascii="Times New Roman" w:hAnsi="Times New Roman" w:cs="Times New Roman"/>
          <w:sz w:val="24"/>
          <w:szCs w:val="24"/>
          <w:lang w:val="en-GB"/>
        </w:rPr>
        <w:t xml:space="preserve"> to found out the educational level among the respondents. The fin</w:t>
      </w:r>
      <w:r w:rsidR="006C08AB" w:rsidRPr="008A5260">
        <w:rPr>
          <w:rFonts w:ascii="Times New Roman" w:hAnsi="Times New Roman" w:cs="Times New Roman"/>
          <w:sz w:val="24"/>
          <w:szCs w:val="24"/>
          <w:lang w:val="en-GB"/>
        </w:rPr>
        <w:t>dings are shown in the next page</w:t>
      </w:r>
      <w:r w:rsidRPr="008A5260">
        <w:rPr>
          <w:rFonts w:ascii="Times New Roman" w:hAnsi="Times New Roman" w:cs="Times New Roman"/>
          <w:sz w:val="24"/>
          <w:szCs w:val="24"/>
          <w:lang w:val="en-GB"/>
        </w:rPr>
        <w:t xml:space="preserve"> </w:t>
      </w:r>
    </w:p>
    <w:tbl>
      <w:tblPr>
        <w:tblW w:w="8526" w:type="dxa"/>
        <w:tblBorders>
          <w:top w:val="single" w:sz="4" w:space="0" w:color="auto"/>
          <w:bottom w:val="single" w:sz="4" w:space="0" w:color="auto"/>
          <w:insideH w:val="single" w:sz="4" w:space="0" w:color="auto"/>
        </w:tblBorders>
        <w:tblLook w:val="04A0" w:firstRow="1" w:lastRow="0" w:firstColumn="1" w:lastColumn="0" w:noHBand="0" w:noVBand="1"/>
      </w:tblPr>
      <w:tblGrid>
        <w:gridCol w:w="3108"/>
        <w:gridCol w:w="2576"/>
        <w:gridCol w:w="2842"/>
      </w:tblGrid>
      <w:tr w:rsidR="00F37D2F" w:rsidRPr="008A5260" w14:paraId="02EE618F" w14:textId="77777777" w:rsidTr="003432F3">
        <w:trPr>
          <w:trHeight w:val="413"/>
        </w:trPr>
        <w:tc>
          <w:tcPr>
            <w:tcW w:w="3108" w:type="dxa"/>
            <w:tcBorders>
              <w:bottom w:val="single" w:sz="4" w:space="0" w:color="auto"/>
            </w:tcBorders>
          </w:tcPr>
          <w:p w14:paraId="3C5B1F2A"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 xml:space="preserve">Duration </w:t>
            </w:r>
          </w:p>
        </w:tc>
        <w:tc>
          <w:tcPr>
            <w:tcW w:w="2576" w:type="dxa"/>
            <w:tcBorders>
              <w:bottom w:val="single" w:sz="4" w:space="0" w:color="auto"/>
            </w:tcBorders>
          </w:tcPr>
          <w:p w14:paraId="0EC76EEB" w14:textId="77777777" w:rsidR="00F37D2F" w:rsidRPr="008A5260" w:rsidRDefault="00F37D2F" w:rsidP="008A5260">
            <w:pPr>
              <w:pStyle w:val="NoSpacing"/>
              <w:spacing w:line="360" w:lineRule="auto"/>
              <w:rPr>
                <w:rFonts w:ascii="Times New Roman" w:hAnsi="Times New Roman" w:cs="Times New Roman"/>
                <w:b/>
                <w:sz w:val="24"/>
                <w:szCs w:val="24"/>
                <w:lang w:val="en-GB" w:eastAsia="en-GB"/>
              </w:rPr>
            </w:pPr>
            <w:r w:rsidRPr="008A5260">
              <w:rPr>
                <w:rFonts w:ascii="Times New Roman" w:hAnsi="Times New Roman" w:cs="Times New Roman"/>
                <w:b/>
                <w:sz w:val="24"/>
                <w:szCs w:val="24"/>
                <w:lang w:val="en-GB" w:eastAsia="en-GB"/>
              </w:rPr>
              <w:t>Frequency</w:t>
            </w:r>
          </w:p>
        </w:tc>
        <w:tc>
          <w:tcPr>
            <w:tcW w:w="2842" w:type="dxa"/>
            <w:tcBorders>
              <w:bottom w:val="single" w:sz="4" w:space="0" w:color="auto"/>
            </w:tcBorders>
          </w:tcPr>
          <w:p w14:paraId="13F6ECFD" w14:textId="77777777" w:rsidR="00F37D2F" w:rsidRPr="008A5260" w:rsidRDefault="00F37D2F" w:rsidP="008A5260">
            <w:pPr>
              <w:pStyle w:val="NoSpacing"/>
              <w:spacing w:line="360" w:lineRule="auto"/>
              <w:rPr>
                <w:rFonts w:ascii="Times New Roman" w:hAnsi="Times New Roman" w:cs="Times New Roman"/>
                <w:b/>
                <w:sz w:val="24"/>
                <w:szCs w:val="24"/>
                <w:lang w:val="en-GB" w:eastAsia="en-GB"/>
              </w:rPr>
            </w:pPr>
            <w:r w:rsidRPr="008A5260">
              <w:rPr>
                <w:rFonts w:ascii="Times New Roman" w:hAnsi="Times New Roman" w:cs="Times New Roman"/>
                <w:b/>
                <w:sz w:val="24"/>
                <w:szCs w:val="24"/>
                <w:lang w:val="en-GB" w:eastAsia="en-GB"/>
              </w:rPr>
              <w:t>Percentage</w:t>
            </w:r>
          </w:p>
        </w:tc>
      </w:tr>
      <w:tr w:rsidR="00F37D2F" w:rsidRPr="008A5260" w14:paraId="66B0490A" w14:textId="77777777" w:rsidTr="00C1600D">
        <w:trPr>
          <w:trHeight w:val="622"/>
        </w:trPr>
        <w:tc>
          <w:tcPr>
            <w:tcW w:w="3108" w:type="dxa"/>
            <w:tcBorders>
              <w:bottom w:val="nil"/>
            </w:tcBorders>
          </w:tcPr>
          <w:p w14:paraId="0E214E8B"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1-7 years</w:t>
            </w:r>
          </w:p>
        </w:tc>
        <w:tc>
          <w:tcPr>
            <w:tcW w:w="2576" w:type="dxa"/>
            <w:tcBorders>
              <w:bottom w:val="nil"/>
            </w:tcBorders>
          </w:tcPr>
          <w:p w14:paraId="2ECEE8B1"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10</w:t>
            </w:r>
          </w:p>
        </w:tc>
        <w:tc>
          <w:tcPr>
            <w:tcW w:w="2842" w:type="dxa"/>
            <w:tcBorders>
              <w:bottom w:val="nil"/>
            </w:tcBorders>
          </w:tcPr>
          <w:p w14:paraId="52C18FA3"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12.5</w:t>
            </w:r>
          </w:p>
        </w:tc>
      </w:tr>
      <w:tr w:rsidR="00F37D2F" w:rsidRPr="008A5260" w14:paraId="23F797EE" w14:textId="77777777" w:rsidTr="00C1600D">
        <w:trPr>
          <w:trHeight w:val="622"/>
        </w:trPr>
        <w:tc>
          <w:tcPr>
            <w:tcW w:w="3108" w:type="dxa"/>
            <w:tcBorders>
              <w:top w:val="nil"/>
              <w:bottom w:val="nil"/>
            </w:tcBorders>
          </w:tcPr>
          <w:p w14:paraId="13EEE2E5"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8-14 years</w:t>
            </w:r>
          </w:p>
        </w:tc>
        <w:tc>
          <w:tcPr>
            <w:tcW w:w="2576" w:type="dxa"/>
            <w:tcBorders>
              <w:top w:val="nil"/>
              <w:bottom w:val="nil"/>
            </w:tcBorders>
          </w:tcPr>
          <w:p w14:paraId="4E833200"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20</w:t>
            </w:r>
          </w:p>
        </w:tc>
        <w:tc>
          <w:tcPr>
            <w:tcW w:w="2842" w:type="dxa"/>
            <w:tcBorders>
              <w:top w:val="nil"/>
              <w:bottom w:val="nil"/>
            </w:tcBorders>
          </w:tcPr>
          <w:p w14:paraId="1A21F66E"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25</w:t>
            </w:r>
          </w:p>
        </w:tc>
      </w:tr>
      <w:tr w:rsidR="00F37D2F" w:rsidRPr="008A5260" w14:paraId="1D4F7EAB" w14:textId="77777777" w:rsidTr="00C1600D">
        <w:trPr>
          <w:trHeight w:val="604"/>
        </w:trPr>
        <w:tc>
          <w:tcPr>
            <w:tcW w:w="3108" w:type="dxa"/>
            <w:tcBorders>
              <w:top w:val="nil"/>
              <w:bottom w:val="nil"/>
            </w:tcBorders>
          </w:tcPr>
          <w:p w14:paraId="6C8C4140"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15-20 years</w:t>
            </w:r>
          </w:p>
        </w:tc>
        <w:tc>
          <w:tcPr>
            <w:tcW w:w="2576" w:type="dxa"/>
            <w:tcBorders>
              <w:top w:val="nil"/>
              <w:bottom w:val="nil"/>
            </w:tcBorders>
          </w:tcPr>
          <w:p w14:paraId="5BB03281"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20</w:t>
            </w:r>
          </w:p>
        </w:tc>
        <w:tc>
          <w:tcPr>
            <w:tcW w:w="2842" w:type="dxa"/>
            <w:tcBorders>
              <w:top w:val="nil"/>
              <w:bottom w:val="nil"/>
            </w:tcBorders>
          </w:tcPr>
          <w:p w14:paraId="118E5B41"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25</w:t>
            </w:r>
          </w:p>
        </w:tc>
      </w:tr>
      <w:tr w:rsidR="00F37D2F" w:rsidRPr="008A5260" w14:paraId="43352677" w14:textId="77777777" w:rsidTr="00C1600D">
        <w:trPr>
          <w:trHeight w:val="450"/>
        </w:trPr>
        <w:tc>
          <w:tcPr>
            <w:tcW w:w="3108" w:type="dxa"/>
            <w:tcBorders>
              <w:top w:val="nil"/>
              <w:bottom w:val="nil"/>
            </w:tcBorders>
          </w:tcPr>
          <w:p w14:paraId="0DBB267D"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21years and above</w:t>
            </w:r>
          </w:p>
        </w:tc>
        <w:tc>
          <w:tcPr>
            <w:tcW w:w="2576" w:type="dxa"/>
            <w:tcBorders>
              <w:top w:val="nil"/>
              <w:bottom w:val="nil"/>
            </w:tcBorders>
          </w:tcPr>
          <w:p w14:paraId="5FC03E02"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30</w:t>
            </w:r>
          </w:p>
        </w:tc>
        <w:tc>
          <w:tcPr>
            <w:tcW w:w="2842" w:type="dxa"/>
            <w:tcBorders>
              <w:top w:val="nil"/>
              <w:bottom w:val="nil"/>
            </w:tcBorders>
          </w:tcPr>
          <w:p w14:paraId="6D17C032" w14:textId="77777777" w:rsidR="00F37D2F" w:rsidRPr="008A5260" w:rsidRDefault="00F37D2F" w:rsidP="008A5260">
            <w:pPr>
              <w:pStyle w:val="NoSpacing"/>
              <w:spacing w:line="360" w:lineRule="auto"/>
              <w:rPr>
                <w:rFonts w:ascii="Times New Roman" w:hAnsi="Times New Roman" w:cs="Times New Roman"/>
                <w:sz w:val="24"/>
                <w:szCs w:val="24"/>
                <w:lang w:val="en-GB" w:eastAsia="en-GB"/>
              </w:rPr>
            </w:pPr>
            <w:r w:rsidRPr="008A5260">
              <w:rPr>
                <w:rFonts w:ascii="Times New Roman" w:hAnsi="Times New Roman" w:cs="Times New Roman"/>
                <w:sz w:val="24"/>
                <w:szCs w:val="24"/>
                <w:lang w:val="en-GB" w:eastAsia="en-GB"/>
              </w:rPr>
              <w:t>37.5</w:t>
            </w:r>
          </w:p>
        </w:tc>
      </w:tr>
      <w:tr w:rsidR="00F37D2F" w:rsidRPr="008A5260" w14:paraId="7337ACBA" w14:textId="77777777" w:rsidTr="00C1600D">
        <w:trPr>
          <w:trHeight w:val="604"/>
        </w:trPr>
        <w:tc>
          <w:tcPr>
            <w:tcW w:w="3108" w:type="dxa"/>
            <w:tcBorders>
              <w:top w:val="nil"/>
            </w:tcBorders>
          </w:tcPr>
          <w:p w14:paraId="69117713" w14:textId="77777777" w:rsidR="00F37D2F" w:rsidRPr="008A5260" w:rsidRDefault="00F37D2F" w:rsidP="008A5260">
            <w:pPr>
              <w:pStyle w:val="NoSpacing"/>
              <w:spacing w:line="360" w:lineRule="auto"/>
              <w:rPr>
                <w:rFonts w:ascii="Times New Roman" w:hAnsi="Times New Roman" w:cs="Times New Roman"/>
                <w:b/>
                <w:bCs/>
                <w:sz w:val="24"/>
                <w:szCs w:val="24"/>
                <w:lang w:val="en-GB" w:eastAsia="en-GB"/>
              </w:rPr>
            </w:pPr>
            <w:r w:rsidRPr="008A5260">
              <w:rPr>
                <w:rFonts w:ascii="Times New Roman" w:hAnsi="Times New Roman" w:cs="Times New Roman"/>
                <w:b/>
                <w:bCs/>
                <w:sz w:val="24"/>
                <w:szCs w:val="24"/>
                <w:lang w:val="en-GB" w:eastAsia="en-GB"/>
              </w:rPr>
              <w:t xml:space="preserve">Total </w:t>
            </w:r>
          </w:p>
        </w:tc>
        <w:tc>
          <w:tcPr>
            <w:tcW w:w="2576" w:type="dxa"/>
            <w:tcBorders>
              <w:top w:val="nil"/>
            </w:tcBorders>
          </w:tcPr>
          <w:p w14:paraId="5E11F78E" w14:textId="77777777" w:rsidR="00F37D2F" w:rsidRPr="008A5260" w:rsidRDefault="00F37D2F" w:rsidP="008A5260">
            <w:pPr>
              <w:pStyle w:val="NoSpacing"/>
              <w:spacing w:line="360" w:lineRule="auto"/>
              <w:rPr>
                <w:rFonts w:ascii="Times New Roman" w:hAnsi="Times New Roman" w:cs="Times New Roman"/>
                <w:b/>
                <w:bCs/>
                <w:sz w:val="24"/>
                <w:szCs w:val="24"/>
                <w:lang w:val="en-GB" w:eastAsia="en-GB"/>
              </w:rPr>
            </w:pPr>
            <w:r w:rsidRPr="008A5260">
              <w:rPr>
                <w:rFonts w:ascii="Times New Roman" w:hAnsi="Times New Roman" w:cs="Times New Roman"/>
                <w:b/>
                <w:bCs/>
                <w:sz w:val="24"/>
                <w:szCs w:val="24"/>
                <w:lang w:val="en-GB" w:eastAsia="en-GB"/>
              </w:rPr>
              <w:t>40</w:t>
            </w:r>
          </w:p>
        </w:tc>
        <w:tc>
          <w:tcPr>
            <w:tcW w:w="2842" w:type="dxa"/>
            <w:tcBorders>
              <w:top w:val="nil"/>
            </w:tcBorders>
          </w:tcPr>
          <w:p w14:paraId="7252F2C0" w14:textId="77777777" w:rsidR="00F37D2F" w:rsidRPr="008A5260" w:rsidRDefault="00F37D2F" w:rsidP="008A5260">
            <w:pPr>
              <w:pStyle w:val="NoSpacing"/>
              <w:spacing w:line="360" w:lineRule="auto"/>
              <w:rPr>
                <w:rFonts w:ascii="Times New Roman" w:hAnsi="Times New Roman" w:cs="Times New Roman"/>
                <w:b/>
                <w:bCs/>
                <w:sz w:val="24"/>
                <w:szCs w:val="24"/>
                <w:lang w:val="en-GB" w:eastAsia="en-GB"/>
              </w:rPr>
            </w:pPr>
            <w:r w:rsidRPr="008A5260">
              <w:rPr>
                <w:rFonts w:ascii="Times New Roman" w:hAnsi="Times New Roman" w:cs="Times New Roman"/>
                <w:b/>
                <w:bCs/>
                <w:sz w:val="24"/>
                <w:szCs w:val="24"/>
                <w:lang w:val="en-GB" w:eastAsia="en-GB"/>
              </w:rPr>
              <w:t>100</w:t>
            </w:r>
          </w:p>
        </w:tc>
      </w:tr>
    </w:tbl>
    <w:p w14:paraId="6EAD0E3A" w14:textId="11C6B6FA" w:rsidR="00F37D2F" w:rsidRPr="008A5260" w:rsidRDefault="00F37D2F" w:rsidP="00D629EB">
      <w:pPr>
        <w:pStyle w:val="NoSpacing"/>
        <w:spacing w:before="240" w:line="360" w:lineRule="auto"/>
        <w:jc w:val="both"/>
        <w:rPr>
          <w:rFonts w:ascii="Times New Roman" w:hAnsi="Times New Roman" w:cs="Times New Roman"/>
          <w:sz w:val="24"/>
          <w:szCs w:val="24"/>
          <w:lang w:val="en-GB"/>
        </w:rPr>
      </w:pPr>
      <w:r w:rsidRPr="008A5260">
        <w:rPr>
          <w:rFonts w:ascii="Times New Roman" w:hAnsi="Times New Roman" w:cs="Times New Roman"/>
          <w:sz w:val="24"/>
          <w:szCs w:val="24"/>
          <w:lang w:val="en-GB"/>
        </w:rPr>
        <w:t xml:space="preserve">From the table </w:t>
      </w:r>
      <w:r w:rsidR="00F849CE" w:rsidRPr="008A5260">
        <w:rPr>
          <w:rFonts w:ascii="Times New Roman" w:hAnsi="Times New Roman" w:cs="Times New Roman"/>
          <w:sz w:val="24"/>
          <w:szCs w:val="24"/>
          <w:lang w:val="en-GB"/>
        </w:rPr>
        <w:t>above it</w:t>
      </w:r>
      <w:r w:rsidRPr="008A5260">
        <w:rPr>
          <w:rFonts w:ascii="Times New Roman" w:hAnsi="Times New Roman" w:cs="Times New Roman"/>
          <w:sz w:val="24"/>
          <w:szCs w:val="24"/>
          <w:lang w:val="en-GB"/>
        </w:rPr>
        <w:t xml:space="preserve"> shows that most employee </w:t>
      </w:r>
      <w:r w:rsidR="00AC08D8" w:rsidRPr="008A5260">
        <w:rPr>
          <w:rFonts w:ascii="Times New Roman" w:hAnsi="Times New Roman" w:cs="Times New Roman"/>
          <w:sz w:val="24"/>
          <w:szCs w:val="24"/>
          <w:lang w:val="en-GB"/>
        </w:rPr>
        <w:t xml:space="preserve">of Kenya Ports Authority worked </w:t>
      </w:r>
      <w:r w:rsidRPr="008A5260">
        <w:rPr>
          <w:rFonts w:ascii="Times New Roman" w:hAnsi="Times New Roman" w:cs="Times New Roman"/>
          <w:sz w:val="24"/>
          <w:szCs w:val="24"/>
          <w:lang w:val="en-GB"/>
        </w:rPr>
        <w:t xml:space="preserve">in the organization for the period of 21 years and above which represent 37.5% followed by the period between 8-14 and 15-20 which has the same percentage of 25% each, while 1-7 years are the minority which has percentage of 12.5% </w:t>
      </w:r>
    </w:p>
    <w:p w14:paraId="0007B286" w14:textId="77777777" w:rsidR="006D04D7" w:rsidRPr="008A5260" w:rsidRDefault="006D04D7" w:rsidP="008A5260">
      <w:pPr>
        <w:pStyle w:val="NoSpacing"/>
        <w:spacing w:line="360" w:lineRule="auto"/>
        <w:jc w:val="both"/>
        <w:rPr>
          <w:rFonts w:ascii="Times New Roman" w:hAnsi="Times New Roman" w:cs="Times New Roman"/>
          <w:b/>
          <w:bCs/>
          <w:sz w:val="24"/>
          <w:szCs w:val="24"/>
          <w:lang w:eastAsia="ar-SA" w:bidi="en-US"/>
        </w:rPr>
      </w:pPr>
    </w:p>
    <w:p w14:paraId="42585E13" w14:textId="62855A80" w:rsidR="00F37D2F" w:rsidRPr="00C57B03" w:rsidRDefault="00F37D2F" w:rsidP="00C57B03">
      <w:pPr>
        <w:rPr>
          <w:rFonts w:ascii="Times New Roman" w:hAnsi="Times New Roman" w:cs="Times New Roman"/>
          <w:b/>
          <w:bCs/>
          <w:sz w:val="24"/>
          <w:szCs w:val="24"/>
          <w:lang w:bidi="en-US"/>
        </w:rPr>
      </w:pPr>
      <w:bookmarkStart w:id="387" w:name="_Toc76651093"/>
      <w:bookmarkStart w:id="388" w:name="_Toc76651292"/>
      <w:bookmarkStart w:id="389" w:name="_Toc76651404"/>
      <w:r w:rsidRPr="00C57B03">
        <w:rPr>
          <w:rFonts w:ascii="Times New Roman" w:hAnsi="Times New Roman" w:cs="Times New Roman"/>
          <w:b/>
          <w:bCs/>
          <w:sz w:val="24"/>
          <w:szCs w:val="24"/>
          <w:lang w:bidi="en-US"/>
        </w:rPr>
        <w:t>4.4 Analysis of Objectives</w:t>
      </w:r>
      <w:bookmarkEnd w:id="296"/>
      <w:bookmarkEnd w:id="387"/>
      <w:bookmarkEnd w:id="388"/>
      <w:bookmarkEnd w:id="389"/>
    </w:p>
    <w:p w14:paraId="531DDCDD" w14:textId="77777777" w:rsidR="00B72DE7" w:rsidRPr="008A5260" w:rsidRDefault="00F37D2F" w:rsidP="008A5260">
      <w:pPr>
        <w:pStyle w:val="NoSpacing"/>
        <w:spacing w:line="360" w:lineRule="auto"/>
        <w:jc w:val="both"/>
        <w:rPr>
          <w:rFonts w:ascii="Times New Roman" w:hAnsi="Times New Roman" w:cs="Times New Roman"/>
          <w:color w:val="000000"/>
          <w:sz w:val="24"/>
          <w:szCs w:val="24"/>
        </w:rPr>
      </w:pPr>
      <w:r w:rsidRPr="008A5260">
        <w:rPr>
          <w:rFonts w:ascii="Times New Roman" w:hAnsi="Times New Roman" w:cs="Times New Roman"/>
          <w:color w:val="000000"/>
          <w:sz w:val="24"/>
          <w:szCs w:val="24"/>
        </w:rPr>
        <w:t>In the research analysis the researcher used a tool rating scale of 5 to 1; where 5 were the highest and 1 the lowest. Opinions given by the respondents were rated as follows, 5= Strongly Agree, 4= Agree, 3= Neutral, 2= Disagree and 1</w:t>
      </w:r>
      <w:r w:rsidR="002320F3" w:rsidRPr="008A5260">
        <w:rPr>
          <w:rFonts w:ascii="Times New Roman" w:hAnsi="Times New Roman" w:cs="Times New Roman"/>
          <w:color w:val="000000"/>
          <w:sz w:val="24"/>
          <w:szCs w:val="24"/>
        </w:rPr>
        <w:t>= Strongly Disagree. The analysi</w:t>
      </w:r>
      <w:r w:rsidRPr="008A5260">
        <w:rPr>
          <w:rFonts w:ascii="Times New Roman" w:hAnsi="Times New Roman" w:cs="Times New Roman"/>
          <w:color w:val="000000"/>
          <w:sz w:val="24"/>
          <w:szCs w:val="24"/>
        </w:rPr>
        <w:t xml:space="preserve">s for mean, standard deviation </w:t>
      </w:r>
      <w:bookmarkStart w:id="390" w:name="_Toc496182881"/>
      <w:bookmarkStart w:id="391" w:name="_Toc10467110"/>
      <w:bookmarkStart w:id="392" w:name="_Toc13411064"/>
      <w:r w:rsidR="00B72DE7" w:rsidRPr="008A5260">
        <w:rPr>
          <w:rFonts w:ascii="Times New Roman" w:hAnsi="Times New Roman" w:cs="Times New Roman"/>
          <w:color w:val="000000"/>
          <w:sz w:val="24"/>
          <w:szCs w:val="24"/>
        </w:rPr>
        <w:t>was based on this rating scale.</w:t>
      </w:r>
    </w:p>
    <w:p w14:paraId="0E9EA1EB" w14:textId="77777777" w:rsidR="00B72DE7" w:rsidRPr="008A5260" w:rsidRDefault="00B72DE7" w:rsidP="008A5260">
      <w:pPr>
        <w:pStyle w:val="NoSpacing"/>
        <w:spacing w:line="360" w:lineRule="auto"/>
        <w:jc w:val="both"/>
        <w:rPr>
          <w:rFonts w:ascii="Times New Roman" w:hAnsi="Times New Roman" w:cs="Times New Roman"/>
          <w:color w:val="000000"/>
          <w:sz w:val="24"/>
          <w:szCs w:val="24"/>
        </w:rPr>
      </w:pPr>
    </w:p>
    <w:p w14:paraId="76B66C44" w14:textId="6A9B4144" w:rsidR="00F37D2F" w:rsidRPr="008A5260" w:rsidRDefault="00F37D2F" w:rsidP="00E56129">
      <w:pPr>
        <w:pStyle w:val="Heading1"/>
      </w:pPr>
      <w:bookmarkStart w:id="393" w:name="_Toc76651094"/>
      <w:bookmarkStart w:id="394" w:name="_Toc76651293"/>
      <w:bookmarkStart w:id="395" w:name="_Toc76651405"/>
      <w:r w:rsidRPr="008A5260">
        <w:t xml:space="preserve">4.4.1 Effects of Collaboration management on the organizational performance </w:t>
      </w:r>
      <w:bookmarkEnd w:id="390"/>
      <w:bookmarkEnd w:id="391"/>
      <w:r w:rsidRPr="008A5260">
        <w:t>in Kenya Ports Authority</w:t>
      </w:r>
      <w:bookmarkEnd w:id="392"/>
      <w:bookmarkEnd w:id="393"/>
      <w:bookmarkEnd w:id="394"/>
      <w:bookmarkEnd w:id="395"/>
    </w:p>
    <w:p w14:paraId="4F6459DF" w14:textId="6056C0D6" w:rsidR="00F37D2F" w:rsidRPr="008A5260" w:rsidRDefault="00F37D2F" w:rsidP="00E56129">
      <w:pPr>
        <w:pStyle w:val="Heading1"/>
      </w:pPr>
      <w:bookmarkStart w:id="396" w:name="_Toc13411065"/>
      <w:bookmarkStart w:id="397" w:name="_Toc13411127"/>
      <w:bookmarkStart w:id="398" w:name="_Toc70792334"/>
      <w:bookmarkStart w:id="399" w:name="_Toc76651095"/>
      <w:bookmarkStart w:id="400" w:name="_Toc76651294"/>
      <w:bookmarkStart w:id="401" w:name="_Toc76651406"/>
      <w:bookmarkStart w:id="402" w:name="_Toc8667253"/>
      <w:bookmarkStart w:id="403" w:name="_Toc8667724"/>
      <w:bookmarkStart w:id="404" w:name="_Toc494898302"/>
      <w:bookmarkStart w:id="405" w:name="_Toc494898345"/>
      <w:bookmarkStart w:id="406" w:name="_Toc496182642"/>
      <w:bookmarkStart w:id="407" w:name="_Toc496182693"/>
      <w:bookmarkStart w:id="408" w:name="_Toc10466888"/>
      <w:bookmarkStart w:id="409" w:name="_Toc10467111"/>
      <w:r w:rsidRPr="008A5260">
        <w:t>Table 4.7 Effects of Collaboration management on the organizational performance</w:t>
      </w:r>
      <w:bookmarkEnd w:id="396"/>
      <w:bookmarkEnd w:id="397"/>
      <w:bookmarkEnd w:id="398"/>
      <w:bookmarkEnd w:id="399"/>
      <w:bookmarkEnd w:id="400"/>
      <w:bookmarkEnd w:id="401"/>
      <w:r w:rsidRPr="008A5260">
        <w:t xml:space="preserve"> </w:t>
      </w:r>
      <w:bookmarkEnd w:id="402"/>
      <w:bookmarkEnd w:id="403"/>
      <w:bookmarkEnd w:id="404"/>
      <w:bookmarkEnd w:id="405"/>
      <w:bookmarkEnd w:id="406"/>
      <w:bookmarkEnd w:id="407"/>
      <w:bookmarkEnd w:id="408"/>
      <w:bookmarkEnd w:id="409"/>
    </w:p>
    <w:tbl>
      <w:tblPr>
        <w:tblW w:w="9320" w:type="dxa"/>
        <w:tblLayout w:type="fixed"/>
        <w:tblCellMar>
          <w:left w:w="0" w:type="dxa"/>
          <w:right w:w="0" w:type="dxa"/>
        </w:tblCellMar>
        <w:tblLook w:val="0000" w:firstRow="0" w:lastRow="0" w:firstColumn="0" w:lastColumn="0" w:noHBand="0" w:noVBand="0"/>
      </w:tblPr>
      <w:tblGrid>
        <w:gridCol w:w="5750"/>
        <w:gridCol w:w="1190"/>
        <w:gridCol w:w="1190"/>
        <w:gridCol w:w="1190"/>
      </w:tblGrid>
      <w:tr w:rsidR="00F37D2F" w:rsidRPr="008A5260" w14:paraId="2F5326AC" w14:textId="77777777" w:rsidTr="005932E5">
        <w:trPr>
          <w:cantSplit/>
        </w:trPr>
        <w:tc>
          <w:tcPr>
            <w:tcW w:w="9320" w:type="dxa"/>
            <w:gridSpan w:val="4"/>
            <w:tcBorders>
              <w:bottom w:val="single" w:sz="4" w:space="0" w:color="auto"/>
            </w:tcBorders>
            <w:shd w:val="clear" w:color="auto" w:fill="FFFFFF"/>
            <w:vAlign w:val="center"/>
          </w:tcPr>
          <w:p w14:paraId="57D8B2E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Descriptive Statistics</w:t>
            </w:r>
          </w:p>
        </w:tc>
      </w:tr>
      <w:tr w:rsidR="00F37D2F" w:rsidRPr="008A5260" w14:paraId="784FE21F" w14:textId="77777777" w:rsidTr="005932E5">
        <w:trPr>
          <w:cantSplit/>
        </w:trPr>
        <w:tc>
          <w:tcPr>
            <w:tcW w:w="5750" w:type="dxa"/>
            <w:tcBorders>
              <w:top w:val="single" w:sz="4" w:space="0" w:color="auto"/>
              <w:bottom w:val="single" w:sz="4" w:space="0" w:color="auto"/>
            </w:tcBorders>
            <w:shd w:val="clear" w:color="auto" w:fill="FFFFFF"/>
            <w:vAlign w:val="bottom"/>
          </w:tcPr>
          <w:p w14:paraId="23FF7285"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190" w:type="dxa"/>
            <w:tcBorders>
              <w:top w:val="single" w:sz="4" w:space="0" w:color="auto"/>
              <w:bottom w:val="single" w:sz="4" w:space="0" w:color="auto"/>
            </w:tcBorders>
            <w:shd w:val="clear" w:color="auto" w:fill="FFFFFF"/>
            <w:vAlign w:val="bottom"/>
          </w:tcPr>
          <w:p w14:paraId="19D93096"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N</w:t>
            </w:r>
          </w:p>
        </w:tc>
        <w:tc>
          <w:tcPr>
            <w:tcW w:w="1190" w:type="dxa"/>
            <w:tcBorders>
              <w:top w:val="single" w:sz="4" w:space="0" w:color="auto"/>
              <w:bottom w:val="single" w:sz="4" w:space="0" w:color="auto"/>
            </w:tcBorders>
            <w:shd w:val="clear" w:color="auto" w:fill="FFFFFF"/>
            <w:vAlign w:val="bottom"/>
          </w:tcPr>
          <w:p w14:paraId="3C299CE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Mean</w:t>
            </w:r>
          </w:p>
        </w:tc>
        <w:tc>
          <w:tcPr>
            <w:tcW w:w="1190" w:type="dxa"/>
            <w:tcBorders>
              <w:top w:val="single" w:sz="4" w:space="0" w:color="auto"/>
              <w:bottom w:val="single" w:sz="4" w:space="0" w:color="auto"/>
            </w:tcBorders>
            <w:shd w:val="clear" w:color="auto" w:fill="FFFFFF"/>
            <w:vAlign w:val="bottom"/>
          </w:tcPr>
          <w:p w14:paraId="2375C694"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Std. Deviation</w:t>
            </w:r>
          </w:p>
        </w:tc>
      </w:tr>
      <w:tr w:rsidR="00F37D2F" w:rsidRPr="008A5260" w14:paraId="40D6D63C" w14:textId="77777777" w:rsidTr="005932E5">
        <w:trPr>
          <w:cantSplit/>
        </w:trPr>
        <w:tc>
          <w:tcPr>
            <w:tcW w:w="5750" w:type="dxa"/>
            <w:tcBorders>
              <w:top w:val="single" w:sz="4" w:space="0" w:color="auto"/>
            </w:tcBorders>
            <w:shd w:val="clear" w:color="auto" w:fill="FFFFFF"/>
          </w:tcPr>
          <w:p w14:paraId="2BA2AE9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Willingness to work collaboratively towards an integrative solution. </w:t>
            </w:r>
          </w:p>
        </w:tc>
        <w:tc>
          <w:tcPr>
            <w:tcW w:w="1190" w:type="dxa"/>
            <w:tcBorders>
              <w:top w:val="single" w:sz="4" w:space="0" w:color="auto"/>
            </w:tcBorders>
            <w:shd w:val="clear" w:color="auto" w:fill="FFFFFF"/>
            <w:vAlign w:val="center"/>
          </w:tcPr>
          <w:p w14:paraId="1B11472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190" w:type="dxa"/>
            <w:tcBorders>
              <w:top w:val="single" w:sz="4" w:space="0" w:color="auto"/>
            </w:tcBorders>
            <w:shd w:val="clear" w:color="auto" w:fill="FFFFFF"/>
            <w:vAlign w:val="center"/>
          </w:tcPr>
          <w:p w14:paraId="00E36AA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3.74</w:t>
            </w:r>
          </w:p>
        </w:tc>
        <w:tc>
          <w:tcPr>
            <w:tcW w:w="1190" w:type="dxa"/>
            <w:tcBorders>
              <w:top w:val="single" w:sz="4" w:space="0" w:color="auto"/>
            </w:tcBorders>
            <w:shd w:val="clear" w:color="auto" w:fill="FFFFFF"/>
            <w:vAlign w:val="center"/>
          </w:tcPr>
          <w:p w14:paraId="2F7F4716"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1.353</w:t>
            </w:r>
          </w:p>
        </w:tc>
      </w:tr>
      <w:tr w:rsidR="00F37D2F" w:rsidRPr="008A5260" w14:paraId="5843D9A7" w14:textId="77777777" w:rsidTr="005932E5">
        <w:trPr>
          <w:cantSplit/>
        </w:trPr>
        <w:tc>
          <w:tcPr>
            <w:tcW w:w="5750" w:type="dxa"/>
            <w:shd w:val="clear" w:color="auto" w:fill="FFFFFF"/>
          </w:tcPr>
          <w:p w14:paraId="0CE5867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Generate higher quality decisions than distributive strategies </w:t>
            </w:r>
          </w:p>
        </w:tc>
        <w:tc>
          <w:tcPr>
            <w:tcW w:w="1190" w:type="dxa"/>
            <w:shd w:val="clear" w:color="auto" w:fill="FFFFFF"/>
            <w:vAlign w:val="center"/>
          </w:tcPr>
          <w:p w14:paraId="5C644A1C"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190" w:type="dxa"/>
            <w:shd w:val="clear" w:color="auto" w:fill="FFFFFF"/>
            <w:vAlign w:val="center"/>
          </w:tcPr>
          <w:p w14:paraId="0E7C0DE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4.01</w:t>
            </w:r>
          </w:p>
        </w:tc>
        <w:tc>
          <w:tcPr>
            <w:tcW w:w="1190" w:type="dxa"/>
            <w:shd w:val="clear" w:color="auto" w:fill="FFFFFF"/>
            <w:vAlign w:val="center"/>
          </w:tcPr>
          <w:p w14:paraId="482F43A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.718</w:t>
            </w:r>
          </w:p>
        </w:tc>
      </w:tr>
      <w:tr w:rsidR="00F37D2F" w:rsidRPr="008A5260" w14:paraId="2D2361E5" w14:textId="77777777" w:rsidTr="005932E5">
        <w:trPr>
          <w:cantSplit/>
        </w:trPr>
        <w:tc>
          <w:tcPr>
            <w:tcW w:w="5750" w:type="dxa"/>
            <w:shd w:val="clear" w:color="auto" w:fill="FFFFFF"/>
          </w:tcPr>
          <w:p w14:paraId="3E01B00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Managers actually value positive relationships with others </w:t>
            </w:r>
          </w:p>
        </w:tc>
        <w:tc>
          <w:tcPr>
            <w:tcW w:w="1190" w:type="dxa"/>
            <w:shd w:val="clear" w:color="auto" w:fill="FFFFFF"/>
            <w:vAlign w:val="center"/>
          </w:tcPr>
          <w:p w14:paraId="61CB3756"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190" w:type="dxa"/>
            <w:shd w:val="clear" w:color="auto" w:fill="FFFFFF"/>
            <w:vAlign w:val="center"/>
          </w:tcPr>
          <w:p w14:paraId="4C16D7E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3.77</w:t>
            </w:r>
          </w:p>
        </w:tc>
        <w:tc>
          <w:tcPr>
            <w:tcW w:w="1190" w:type="dxa"/>
            <w:shd w:val="clear" w:color="auto" w:fill="FFFFFF"/>
            <w:vAlign w:val="center"/>
          </w:tcPr>
          <w:p w14:paraId="2366785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1.441</w:t>
            </w:r>
          </w:p>
        </w:tc>
      </w:tr>
      <w:tr w:rsidR="00F37D2F" w:rsidRPr="008A5260" w14:paraId="1F21D673" w14:textId="77777777" w:rsidTr="005932E5">
        <w:trPr>
          <w:cantSplit/>
        </w:trPr>
        <w:tc>
          <w:tcPr>
            <w:tcW w:w="5750" w:type="dxa"/>
            <w:tcBorders>
              <w:bottom w:val="single" w:sz="4" w:space="0" w:color="auto"/>
            </w:tcBorders>
            <w:shd w:val="clear" w:color="auto" w:fill="FFFFFF"/>
          </w:tcPr>
          <w:p w14:paraId="416F623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Valid N (</w:t>
            </w:r>
            <w:r w:rsidR="00D57005" w:rsidRPr="008A5260">
              <w:rPr>
                <w:rFonts w:ascii="Times New Roman" w:hAnsi="Times New Roman" w:cs="Times New Roman"/>
                <w:sz w:val="24"/>
                <w:szCs w:val="24"/>
              </w:rPr>
              <w:t>list wise</w:t>
            </w:r>
            <w:r w:rsidRPr="008A5260">
              <w:rPr>
                <w:rFonts w:ascii="Times New Roman" w:hAnsi="Times New Roman" w:cs="Times New Roman"/>
                <w:sz w:val="24"/>
                <w:szCs w:val="24"/>
              </w:rPr>
              <w:t>)</w:t>
            </w:r>
          </w:p>
        </w:tc>
        <w:tc>
          <w:tcPr>
            <w:tcW w:w="1190" w:type="dxa"/>
            <w:tcBorders>
              <w:bottom w:val="single" w:sz="4" w:space="0" w:color="auto"/>
            </w:tcBorders>
            <w:shd w:val="clear" w:color="auto" w:fill="FFFFFF"/>
            <w:vAlign w:val="center"/>
          </w:tcPr>
          <w:p w14:paraId="691696A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190" w:type="dxa"/>
            <w:tcBorders>
              <w:bottom w:val="single" w:sz="4" w:space="0" w:color="auto"/>
            </w:tcBorders>
            <w:shd w:val="clear" w:color="auto" w:fill="FFFFFF"/>
            <w:vAlign w:val="center"/>
          </w:tcPr>
          <w:p w14:paraId="229EDFAF"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190" w:type="dxa"/>
            <w:tcBorders>
              <w:bottom w:val="single" w:sz="4" w:space="0" w:color="auto"/>
            </w:tcBorders>
            <w:shd w:val="clear" w:color="auto" w:fill="FFFFFF"/>
            <w:vAlign w:val="center"/>
          </w:tcPr>
          <w:p w14:paraId="43F813F1" w14:textId="77777777" w:rsidR="00F37D2F" w:rsidRPr="008A5260" w:rsidRDefault="00F37D2F" w:rsidP="008A5260">
            <w:pPr>
              <w:pStyle w:val="NoSpacing"/>
              <w:spacing w:line="360" w:lineRule="auto"/>
              <w:rPr>
                <w:rFonts w:ascii="Times New Roman" w:hAnsi="Times New Roman" w:cs="Times New Roman"/>
                <w:sz w:val="24"/>
                <w:szCs w:val="24"/>
              </w:rPr>
            </w:pPr>
          </w:p>
        </w:tc>
      </w:tr>
    </w:tbl>
    <w:p w14:paraId="702CC1B5" w14:textId="77777777" w:rsidR="00F37D2F" w:rsidRPr="008A5260" w:rsidRDefault="00F37D2F" w:rsidP="008A5260">
      <w:pPr>
        <w:autoSpaceDE w:val="0"/>
        <w:autoSpaceDN w:val="0"/>
        <w:adjustRightInd w:val="0"/>
        <w:spacing w:after="0" w:line="360" w:lineRule="auto"/>
        <w:rPr>
          <w:rFonts w:ascii="Times New Roman" w:eastAsia="Calibri" w:hAnsi="Times New Roman" w:cs="Times New Roman"/>
          <w:sz w:val="24"/>
          <w:szCs w:val="24"/>
        </w:rPr>
      </w:pPr>
    </w:p>
    <w:p w14:paraId="001024FC" w14:textId="77777777" w:rsidR="00F37D2F" w:rsidRPr="008A5260" w:rsidRDefault="00F37D2F" w:rsidP="008A5260">
      <w:pPr>
        <w:spacing w:after="200"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The first objective of the study was to determine the effect of </w:t>
      </w:r>
      <w:r w:rsidR="00C8012E" w:rsidRPr="008A5260">
        <w:rPr>
          <w:rFonts w:ascii="Times New Roman" w:eastAsia="Calibri" w:hAnsi="Times New Roman" w:cs="Times New Roman"/>
          <w:color w:val="000000"/>
          <w:sz w:val="24"/>
          <w:szCs w:val="24"/>
        </w:rPr>
        <w:t>c</w:t>
      </w:r>
      <w:r w:rsidRPr="008A5260">
        <w:rPr>
          <w:rFonts w:ascii="Times New Roman" w:eastAsia="Calibri" w:hAnsi="Times New Roman" w:cs="Times New Roman"/>
          <w:color w:val="000000"/>
          <w:sz w:val="24"/>
          <w:szCs w:val="24"/>
        </w:rPr>
        <w:t xml:space="preserve">ollaboration management on organizational performance in Kenya Ports Authority. Respondents were required to </w:t>
      </w:r>
      <w:r w:rsidR="00C8012E" w:rsidRPr="008A5260">
        <w:rPr>
          <w:rFonts w:ascii="Times New Roman" w:eastAsia="Calibri" w:hAnsi="Times New Roman" w:cs="Times New Roman"/>
          <w:color w:val="000000"/>
          <w:sz w:val="24"/>
          <w:szCs w:val="24"/>
        </w:rPr>
        <w:t>answer</w:t>
      </w:r>
      <w:r w:rsidRPr="008A5260">
        <w:rPr>
          <w:rFonts w:ascii="Times New Roman" w:eastAsia="Calibri" w:hAnsi="Times New Roman" w:cs="Times New Roman"/>
          <w:color w:val="000000"/>
          <w:sz w:val="24"/>
          <w:szCs w:val="24"/>
        </w:rPr>
        <w:t xml:space="preserve"> to </w:t>
      </w:r>
      <w:r w:rsidR="00C8012E" w:rsidRPr="008A5260">
        <w:rPr>
          <w:rFonts w:ascii="Times New Roman" w:eastAsia="Calibri" w:hAnsi="Times New Roman" w:cs="Times New Roman"/>
          <w:color w:val="000000"/>
          <w:sz w:val="24"/>
          <w:szCs w:val="24"/>
        </w:rPr>
        <w:t xml:space="preserve">a </w:t>
      </w:r>
      <w:r w:rsidRPr="008A5260">
        <w:rPr>
          <w:rFonts w:ascii="Times New Roman" w:eastAsia="Calibri" w:hAnsi="Times New Roman" w:cs="Times New Roman"/>
          <w:color w:val="000000"/>
          <w:sz w:val="24"/>
          <w:szCs w:val="24"/>
        </w:rPr>
        <w:t xml:space="preserve">set </w:t>
      </w:r>
      <w:r w:rsidR="00C8012E" w:rsidRPr="008A5260">
        <w:rPr>
          <w:rFonts w:ascii="Times New Roman" w:eastAsia="Calibri" w:hAnsi="Times New Roman" w:cs="Times New Roman"/>
          <w:color w:val="000000"/>
          <w:sz w:val="24"/>
          <w:szCs w:val="24"/>
        </w:rPr>
        <w:t xml:space="preserve">of </w:t>
      </w:r>
      <w:r w:rsidRPr="008A5260">
        <w:rPr>
          <w:rFonts w:ascii="Times New Roman" w:eastAsia="Calibri" w:hAnsi="Times New Roman" w:cs="Times New Roman"/>
          <w:color w:val="000000"/>
          <w:sz w:val="24"/>
          <w:szCs w:val="24"/>
        </w:rPr>
        <w:t xml:space="preserve">questions related to </w:t>
      </w:r>
      <w:r w:rsidR="00C8012E" w:rsidRPr="008A5260">
        <w:rPr>
          <w:rFonts w:ascii="Times New Roman" w:eastAsia="Calibri" w:hAnsi="Times New Roman" w:cs="Times New Roman"/>
          <w:color w:val="000000"/>
          <w:sz w:val="24"/>
          <w:szCs w:val="24"/>
        </w:rPr>
        <w:t>c</w:t>
      </w:r>
      <w:r w:rsidRPr="008A5260">
        <w:rPr>
          <w:rFonts w:ascii="Times New Roman" w:eastAsia="Calibri" w:hAnsi="Times New Roman" w:cs="Times New Roman"/>
          <w:color w:val="000000"/>
          <w:sz w:val="24"/>
          <w:szCs w:val="24"/>
        </w:rPr>
        <w:t>ollaboration ma</w:t>
      </w:r>
      <w:r w:rsidR="00C8012E" w:rsidRPr="008A5260">
        <w:rPr>
          <w:rFonts w:ascii="Times New Roman" w:eastAsia="Calibri" w:hAnsi="Times New Roman" w:cs="Times New Roman"/>
          <w:color w:val="000000"/>
          <w:sz w:val="24"/>
          <w:szCs w:val="24"/>
        </w:rPr>
        <w:t xml:space="preserve">nagement and give their opinion; on the </w:t>
      </w:r>
      <w:r w:rsidRPr="008A5260">
        <w:rPr>
          <w:rFonts w:ascii="Times New Roman" w:eastAsia="Calibri" w:hAnsi="Times New Roman" w:cs="Times New Roman"/>
          <w:color w:val="000000"/>
          <w:sz w:val="24"/>
          <w:szCs w:val="24"/>
        </w:rPr>
        <w:t>statement that Willingness to work collaboratively towards an integrative solution had a mean score of 3.74 and a standard deviatio</w:t>
      </w:r>
      <w:r w:rsidR="00C8012E" w:rsidRPr="008A5260">
        <w:rPr>
          <w:rFonts w:ascii="Times New Roman" w:eastAsia="Calibri" w:hAnsi="Times New Roman" w:cs="Times New Roman"/>
          <w:color w:val="000000"/>
          <w:sz w:val="24"/>
          <w:szCs w:val="24"/>
        </w:rPr>
        <w:t xml:space="preserve">n of 1.353. The </w:t>
      </w:r>
      <w:r w:rsidR="0093790E" w:rsidRPr="008A5260">
        <w:rPr>
          <w:rFonts w:ascii="Times New Roman" w:eastAsia="Calibri" w:hAnsi="Times New Roman" w:cs="Times New Roman"/>
          <w:color w:val="000000"/>
          <w:sz w:val="24"/>
          <w:szCs w:val="24"/>
        </w:rPr>
        <w:t>statement that generates</w:t>
      </w:r>
      <w:r w:rsidRPr="008A5260">
        <w:rPr>
          <w:rFonts w:ascii="Times New Roman" w:eastAsia="Calibri" w:hAnsi="Times New Roman" w:cs="Times New Roman"/>
          <w:color w:val="000000"/>
          <w:sz w:val="24"/>
          <w:szCs w:val="24"/>
        </w:rPr>
        <w:t xml:space="preserve"> higher quality decisions than distributive strategies had a mean score of 4.01 and a standard deviation of 0.718. The statement that Managers actually value positive relationships with others had a mean score of 3.77 and a standard deviation of 1.441.</w:t>
      </w:r>
    </w:p>
    <w:p w14:paraId="74443A11" w14:textId="77777777" w:rsidR="00D629EB" w:rsidRDefault="00D629EB">
      <w:pPr>
        <w:spacing w:after="200" w:line="276" w:lineRule="auto"/>
        <w:rPr>
          <w:rFonts w:ascii="Times New Roman" w:eastAsia="SimSun" w:hAnsi="Times New Roman" w:cstheme="majorBidi"/>
          <w:b/>
          <w:bCs/>
          <w:sz w:val="24"/>
          <w:szCs w:val="24"/>
          <w:lang w:val="en-GB"/>
        </w:rPr>
      </w:pPr>
      <w:bookmarkStart w:id="410" w:name="_Toc13411066"/>
      <w:bookmarkStart w:id="411" w:name="_Toc76651096"/>
      <w:bookmarkStart w:id="412" w:name="_Toc76651295"/>
      <w:bookmarkStart w:id="413" w:name="_Toc76651407"/>
      <w:bookmarkStart w:id="414" w:name="_Toc496182882"/>
      <w:bookmarkStart w:id="415" w:name="_Toc10467112"/>
      <w:r>
        <w:br w:type="page"/>
      </w:r>
    </w:p>
    <w:p w14:paraId="06677E24" w14:textId="6A87BC00" w:rsidR="00F37D2F" w:rsidRPr="008A5260" w:rsidRDefault="00F37D2F" w:rsidP="00E56129">
      <w:pPr>
        <w:pStyle w:val="Heading1"/>
      </w:pPr>
      <w:r w:rsidRPr="008A5260">
        <w:t>4.4.2 Effects of Mediation on the organizational performance in Kenya Ports Authority</w:t>
      </w:r>
      <w:bookmarkEnd w:id="410"/>
      <w:bookmarkEnd w:id="411"/>
      <w:bookmarkEnd w:id="412"/>
      <w:bookmarkEnd w:id="413"/>
      <w:r w:rsidRPr="008A5260">
        <w:t xml:space="preserve"> </w:t>
      </w:r>
      <w:bookmarkEnd w:id="414"/>
      <w:bookmarkEnd w:id="415"/>
    </w:p>
    <w:p w14:paraId="4B5ECD19" w14:textId="14317168" w:rsidR="00F37D2F" w:rsidRPr="008A5260" w:rsidRDefault="00F37D2F" w:rsidP="00E56129">
      <w:pPr>
        <w:pStyle w:val="Heading1"/>
      </w:pPr>
      <w:bookmarkStart w:id="416" w:name="_Toc13411067"/>
      <w:bookmarkStart w:id="417" w:name="_Toc13411128"/>
      <w:bookmarkStart w:id="418" w:name="_Toc70792336"/>
      <w:bookmarkStart w:id="419" w:name="_Toc76651097"/>
      <w:bookmarkStart w:id="420" w:name="_Toc76651296"/>
      <w:bookmarkStart w:id="421" w:name="_Toc76651408"/>
      <w:bookmarkStart w:id="422" w:name="_Toc8667255"/>
      <w:bookmarkStart w:id="423" w:name="_Toc8667725"/>
      <w:bookmarkStart w:id="424" w:name="_Toc494898303"/>
      <w:bookmarkStart w:id="425" w:name="_Toc494898346"/>
      <w:bookmarkStart w:id="426" w:name="_Toc496182643"/>
      <w:bookmarkStart w:id="427" w:name="_Toc496182694"/>
      <w:bookmarkStart w:id="428" w:name="_Toc10466889"/>
      <w:bookmarkStart w:id="429" w:name="_Toc10467113"/>
      <w:r w:rsidRPr="008A5260">
        <w:t>Table 4.8 Effects of Mediation on the organizational performance</w:t>
      </w:r>
      <w:bookmarkEnd w:id="416"/>
      <w:bookmarkEnd w:id="417"/>
      <w:bookmarkEnd w:id="418"/>
      <w:bookmarkEnd w:id="419"/>
      <w:bookmarkEnd w:id="420"/>
      <w:bookmarkEnd w:id="421"/>
      <w:r w:rsidRPr="008A5260">
        <w:t xml:space="preserve"> </w:t>
      </w:r>
      <w:bookmarkEnd w:id="422"/>
      <w:bookmarkEnd w:id="423"/>
      <w:bookmarkEnd w:id="424"/>
      <w:bookmarkEnd w:id="425"/>
      <w:bookmarkEnd w:id="426"/>
      <w:bookmarkEnd w:id="427"/>
      <w:bookmarkEnd w:id="428"/>
      <w:bookmarkEnd w:id="429"/>
    </w:p>
    <w:tbl>
      <w:tblPr>
        <w:tblW w:w="9120" w:type="dxa"/>
        <w:tblInd w:w="120" w:type="dxa"/>
        <w:tblLayout w:type="fixed"/>
        <w:tblCellMar>
          <w:left w:w="0" w:type="dxa"/>
          <w:right w:w="0" w:type="dxa"/>
        </w:tblCellMar>
        <w:tblLook w:val="0000" w:firstRow="0" w:lastRow="0" w:firstColumn="0" w:lastColumn="0" w:noHBand="0" w:noVBand="0"/>
      </w:tblPr>
      <w:tblGrid>
        <w:gridCol w:w="5910"/>
        <w:gridCol w:w="810"/>
        <w:gridCol w:w="990"/>
        <w:gridCol w:w="1410"/>
      </w:tblGrid>
      <w:tr w:rsidR="00F37D2F" w:rsidRPr="008A5260" w14:paraId="0387A042" w14:textId="77777777" w:rsidTr="00B0193A">
        <w:trPr>
          <w:cantSplit/>
        </w:trPr>
        <w:tc>
          <w:tcPr>
            <w:tcW w:w="9120" w:type="dxa"/>
            <w:gridSpan w:val="4"/>
            <w:tcBorders>
              <w:bottom w:val="single" w:sz="4" w:space="0" w:color="auto"/>
            </w:tcBorders>
            <w:shd w:val="clear" w:color="auto" w:fill="FFFFFF"/>
            <w:vAlign w:val="center"/>
          </w:tcPr>
          <w:p w14:paraId="0EEF0B0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Descriptive Statistics</w:t>
            </w:r>
          </w:p>
        </w:tc>
      </w:tr>
      <w:tr w:rsidR="00F37D2F" w:rsidRPr="008A5260" w14:paraId="508E1965" w14:textId="77777777" w:rsidTr="00073AC1">
        <w:trPr>
          <w:cantSplit/>
        </w:trPr>
        <w:tc>
          <w:tcPr>
            <w:tcW w:w="5910" w:type="dxa"/>
            <w:tcBorders>
              <w:top w:val="single" w:sz="4" w:space="0" w:color="auto"/>
              <w:bottom w:val="single" w:sz="4" w:space="0" w:color="auto"/>
            </w:tcBorders>
            <w:shd w:val="clear" w:color="auto" w:fill="FFFFFF"/>
            <w:vAlign w:val="bottom"/>
          </w:tcPr>
          <w:p w14:paraId="051BAFBD"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810" w:type="dxa"/>
            <w:tcBorders>
              <w:top w:val="single" w:sz="4" w:space="0" w:color="auto"/>
              <w:bottom w:val="single" w:sz="4" w:space="0" w:color="auto"/>
            </w:tcBorders>
            <w:shd w:val="clear" w:color="auto" w:fill="FFFFFF"/>
            <w:vAlign w:val="bottom"/>
          </w:tcPr>
          <w:p w14:paraId="12319C23"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N</w:t>
            </w:r>
          </w:p>
        </w:tc>
        <w:tc>
          <w:tcPr>
            <w:tcW w:w="990" w:type="dxa"/>
            <w:tcBorders>
              <w:top w:val="single" w:sz="4" w:space="0" w:color="auto"/>
              <w:bottom w:val="single" w:sz="4" w:space="0" w:color="auto"/>
            </w:tcBorders>
            <w:shd w:val="clear" w:color="auto" w:fill="FFFFFF"/>
            <w:vAlign w:val="bottom"/>
          </w:tcPr>
          <w:p w14:paraId="143FA03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Mean</w:t>
            </w:r>
          </w:p>
        </w:tc>
        <w:tc>
          <w:tcPr>
            <w:tcW w:w="1410" w:type="dxa"/>
            <w:tcBorders>
              <w:top w:val="single" w:sz="4" w:space="0" w:color="auto"/>
              <w:bottom w:val="single" w:sz="4" w:space="0" w:color="auto"/>
            </w:tcBorders>
            <w:shd w:val="clear" w:color="auto" w:fill="FFFFFF"/>
            <w:vAlign w:val="bottom"/>
          </w:tcPr>
          <w:p w14:paraId="67F22BF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Std. Deviation</w:t>
            </w:r>
          </w:p>
        </w:tc>
      </w:tr>
      <w:tr w:rsidR="00F37D2F" w:rsidRPr="008A5260" w14:paraId="5DAD5747" w14:textId="77777777" w:rsidTr="00073AC1">
        <w:trPr>
          <w:cantSplit/>
        </w:trPr>
        <w:tc>
          <w:tcPr>
            <w:tcW w:w="5910" w:type="dxa"/>
            <w:tcBorders>
              <w:top w:val="single" w:sz="4" w:space="0" w:color="auto"/>
            </w:tcBorders>
            <w:shd w:val="clear" w:color="auto" w:fill="FFFFFF"/>
          </w:tcPr>
          <w:p w14:paraId="7671100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Solve conflict management arising from personality differences </w:t>
            </w:r>
          </w:p>
        </w:tc>
        <w:tc>
          <w:tcPr>
            <w:tcW w:w="810" w:type="dxa"/>
            <w:tcBorders>
              <w:top w:val="single" w:sz="4" w:space="0" w:color="auto"/>
            </w:tcBorders>
            <w:shd w:val="clear" w:color="auto" w:fill="FFFFFF"/>
            <w:vAlign w:val="center"/>
          </w:tcPr>
          <w:p w14:paraId="6A80E2A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990" w:type="dxa"/>
            <w:tcBorders>
              <w:top w:val="single" w:sz="4" w:space="0" w:color="auto"/>
            </w:tcBorders>
            <w:shd w:val="clear" w:color="auto" w:fill="FFFFFF"/>
            <w:vAlign w:val="center"/>
          </w:tcPr>
          <w:p w14:paraId="6D8472F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3.87</w:t>
            </w:r>
          </w:p>
        </w:tc>
        <w:tc>
          <w:tcPr>
            <w:tcW w:w="1410" w:type="dxa"/>
            <w:tcBorders>
              <w:top w:val="single" w:sz="4" w:space="0" w:color="auto"/>
            </w:tcBorders>
            <w:shd w:val="clear" w:color="auto" w:fill="FFFFFF"/>
            <w:vAlign w:val="center"/>
          </w:tcPr>
          <w:p w14:paraId="0D3C4EF2"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1.143</w:t>
            </w:r>
          </w:p>
        </w:tc>
      </w:tr>
      <w:tr w:rsidR="00F37D2F" w:rsidRPr="008A5260" w14:paraId="2E548A3C" w14:textId="77777777" w:rsidTr="00073AC1">
        <w:trPr>
          <w:cantSplit/>
        </w:trPr>
        <w:tc>
          <w:tcPr>
            <w:tcW w:w="5910" w:type="dxa"/>
            <w:shd w:val="clear" w:color="auto" w:fill="FFFFFF"/>
          </w:tcPr>
          <w:p w14:paraId="5DFA35E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Is important in a conflict management-performance relationship  </w:t>
            </w:r>
          </w:p>
        </w:tc>
        <w:tc>
          <w:tcPr>
            <w:tcW w:w="810" w:type="dxa"/>
            <w:shd w:val="clear" w:color="auto" w:fill="FFFFFF"/>
            <w:vAlign w:val="center"/>
          </w:tcPr>
          <w:p w14:paraId="62F3BDF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990" w:type="dxa"/>
            <w:shd w:val="clear" w:color="auto" w:fill="FFFFFF"/>
            <w:vAlign w:val="center"/>
          </w:tcPr>
          <w:p w14:paraId="3BCB3952"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3.92</w:t>
            </w:r>
          </w:p>
        </w:tc>
        <w:tc>
          <w:tcPr>
            <w:tcW w:w="1410" w:type="dxa"/>
            <w:shd w:val="clear" w:color="auto" w:fill="FFFFFF"/>
            <w:vAlign w:val="center"/>
          </w:tcPr>
          <w:p w14:paraId="7E62C60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1.220</w:t>
            </w:r>
          </w:p>
        </w:tc>
      </w:tr>
      <w:tr w:rsidR="00F37D2F" w:rsidRPr="008A5260" w14:paraId="58D93C0E" w14:textId="77777777" w:rsidTr="00073AC1">
        <w:trPr>
          <w:cantSplit/>
        </w:trPr>
        <w:tc>
          <w:tcPr>
            <w:tcW w:w="5910" w:type="dxa"/>
            <w:shd w:val="clear" w:color="auto" w:fill="FFFFFF"/>
          </w:tcPr>
          <w:p w14:paraId="7C47EB8C"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Creates a culture where members are satisfied and performance is enhanced </w:t>
            </w:r>
          </w:p>
        </w:tc>
        <w:tc>
          <w:tcPr>
            <w:tcW w:w="810" w:type="dxa"/>
            <w:shd w:val="clear" w:color="auto" w:fill="FFFFFF"/>
            <w:vAlign w:val="center"/>
          </w:tcPr>
          <w:p w14:paraId="6E244C33"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990" w:type="dxa"/>
            <w:shd w:val="clear" w:color="auto" w:fill="FFFFFF"/>
            <w:vAlign w:val="center"/>
          </w:tcPr>
          <w:p w14:paraId="018C219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3.62</w:t>
            </w:r>
          </w:p>
        </w:tc>
        <w:tc>
          <w:tcPr>
            <w:tcW w:w="1410" w:type="dxa"/>
            <w:shd w:val="clear" w:color="auto" w:fill="FFFFFF"/>
            <w:vAlign w:val="center"/>
          </w:tcPr>
          <w:p w14:paraId="77F04D7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.993</w:t>
            </w:r>
          </w:p>
        </w:tc>
      </w:tr>
      <w:tr w:rsidR="00F37D2F" w:rsidRPr="008A5260" w14:paraId="114880B8" w14:textId="77777777" w:rsidTr="00073AC1">
        <w:trPr>
          <w:cantSplit/>
        </w:trPr>
        <w:tc>
          <w:tcPr>
            <w:tcW w:w="5910" w:type="dxa"/>
            <w:tcBorders>
              <w:bottom w:val="single" w:sz="4" w:space="0" w:color="auto"/>
            </w:tcBorders>
            <w:shd w:val="clear" w:color="auto" w:fill="FFFFFF"/>
          </w:tcPr>
          <w:p w14:paraId="20E1B85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Valid N (listwise)</w:t>
            </w:r>
          </w:p>
        </w:tc>
        <w:tc>
          <w:tcPr>
            <w:tcW w:w="810" w:type="dxa"/>
            <w:tcBorders>
              <w:bottom w:val="single" w:sz="4" w:space="0" w:color="auto"/>
            </w:tcBorders>
            <w:shd w:val="clear" w:color="auto" w:fill="FFFFFF"/>
            <w:vAlign w:val="center"/>
          </w:tcPr>
          <w:p w14:paraId="0E69672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990" w:type="dxa"/>
            <w:tcBorders>
              <w:bottom w:val="single" w:sz="4" w:space="0" w:color="auto"/>
            </w:tcBorders>
            <w:shd w:val="clear" w:color="auto" w:fill="FFFFFF"/>
            <w:vAlign w:val="center"/>
          </w:tcPr>
          <w:p w14:paraId="7CA70793"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410" w:type="dxa"/>
            <w:tcBorders>
              <w:bottom w:val="single" w:sz="4" w:space="0" w:color="auto"/>
            </w:tcBorders>
            <w:shd w:val="clear" w:color="auto" w:fill="FFFFFF"/>
            <w:vAlign w:val="center"/>
          </w:tcPr>
          <w:p w14:paraId="2EDA8C63" w14:textId="77777777" w:rsidR="00F37D2F" w:rsidRPr="008A5260" w:rsidRDefault="00F37D2F" w:rsidP="008A5260">
            <w:pPr>
              <w:pStyle w:val="NoSpacing"/>
              <w:spacing w:line="360" w:lineRule="auto"/>
              <w:rPr>
                <w:rFonts w:ascii="Times New Roman" w:hAnsi="Times New Roman" w:cs="Times New Roman"/>
                <w:sz w:val="24"/>
                <w:szCs w:val="24"/>
              </w:rPr>
            </w:pPr>
          </w:p>
        </w:tc>
      </w:tr>
    </w:tbl>
    <w:p w14:paraId="257EC2A6" w14:textId="77777777" w:rsidR="00F37D2F" w:rsidRPr="008A5260" w:rsidRDefault="00F37D2F" w:rsidP="008A5260">
      <w:pPr>
        <w:autoSpaceDE w:val="0"/>
        <w:autoSpaceDN w:val="0"/>
        <w:adjustRightInd w:val="0"/>
        <w:spacing w:after="0" w:line="360" w:lineRule="auto"/>
        <w:rPr>
          <w:rFonts w:ascii="Times New Roman" w:eastAsia="Calibri" w:hAnsi="Times New Roman" w:cs="Times New Roman"/>
          <w:sz w:val="24"/>
          <w:szCs w:val="24"/>
        </w:rPr>
      </w:pPr>
    </w:p>
    <w:p w14:paraId="0AFE2FCD" w14:textId="77777777" w:rsidR="00F37D2F" w:rsidRPr="008A5260" w:rsidRDefault="00F37D2F" w:rsidP="008A5260">
      <w:pPr>
        <w:spacing w:after="200"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The second objective of the study was to find out the effect of Mediation on organizational performance in Kenya Ports Authority. Respondents were required to respond to set questions related to Med</w:t>
      </w:r>
      <w:r w:rsidR="0019384C" w:rsidRPr="008A5260">
        <w:rPr>
          <w:rFonts w:ascii="Times New Roman" w:eastAsia="Calibri" w:hAnsi="Times New Roman" w:cs="Times New Roman"/>
          <w:color w:val="000000"/>
          <w:sz w:val="24"/>
          <w:szCs w:val="24"/>
        </w:rPr>
        <w:t>iation and give their opinions on the statement that</w:t>
      </w:r>
      <w:r w:rsidR="00AF4C0A" w:rsidRPr="008A5260">
        <w:rPr>
          <w:rFonts w:ascii="Times New Roman" w:eastAsia="Calibri" w:hAnsi="Times New Roman" w:cs="Times New Roman"/>
          <w:color w:val="000000"/>
          <w:sz w:val="24"/>
          <w:szCs w:val="24"/>
        </w:rPr>
        <w:t>; solve</w:t>
      </w:r>
      <w:r w:rsidRPr="008A5260">
        <w:rPr>
          <w:rFonts w:ascii="Times New Roman" w:eastAsia="Calibri" w:hAnsi="Times New Roman" w:cs="Times New Roman"/>
          <w:color w:val="000000"/>
          <w:sz w:val="24"/>
          <w:szCs w:val="24"/>
        </w:rPr>
        <w:t xml:space="preserve"> conflict management arising from personality differences had a mean score of 3.87 and a standard deviation </w:t>
      </w:r>
      <w:r w:rsidR="00AF4C0A" w:rsidRPr="008A5260">
        <w:rPr>
          <w:rFonts w:ascii="Times New Roman" w:eastAsia="Calibri" w:hAnsi="Times New Roman" w:cs="Times New Roman"/>
          <w:color w:val="000000"/>
          <w:sz w:val="24"/>
          <w:szCs w:val="24"/>
        </w:rPr>
        <w:t>of 1.143. The statement that</w:t>
      </w:r>
      <w:r w:rsidRPr="008A5260">
        <w:rPr>
          <w:rFonts w:ascii="Times New Roman" w:eastAsia="Calibri" w:hAnsi="Times New Roman" w:cs="Times New Roman"/>
          <w:color w:val="000000"/>
          <w:sz w:val="24"/>
          <w:szCs w:val="24"/>
        </w:rPr>
        <w:t xml:space="preserve"> </w:t>
      </w:r>
      <w:r w:rsidR="00AF4C0A" w:rsidRPr="008A5260">
        <w:rPr>
          <w:rFonts w:ascii="Times New Roman" w:eastAsia="Calibri" w:hAnsi="Times New Roman" w:cs="Times New Roman"/>
          <w:color w:val="000000"/>
          <w:sz w:val="24"/>
          <w:szCs w:val="24"/>
        </w:rPr>
        <w:t>is</w:t>
      </w:r>
      <w:r w:rsidRPr="008A5260">
        <w:rPr>
          <w:rFonts w:ascii="Times New Roman" w:eastAsia="Calibri" w:hAnsi="Times New Roman" w:cs="Times New Roman"/>
          <w:color w:val="000000"/>
          <w:sz w:val="24"/>
          <w:szCs w:val="24"/>
        </w:rPr>
        <w:t xml:space="preserve"> important in a conflict management-performance relationship had a mean score of 3.92 and a standard deviation of 1.220. The statement </w:t>
      </w:r>
      <w:r w:rsidR="00551B9A" w:rsidRPr="008A5260">
        <w:rPr>
          <w:rFonts w:ascii="Times New Roman" w:eastAsia="Calibri" w:hAnsi="Times New Roman" w:cs="Times New Roman"/>
          <w:color w:val="000000"/>
          <w:sz w:val="24"/>
          <w:szCs w:val="24"/>
        </w:rPr>
        <w:t>on the</w:t>
      </w:r>
      <w:r w:rsidRPr="008A5260">
        <w:rPr>
          <w:rFonts w:ascii="Times New Roman" w:eastAsia="Calibri" w:hAnsi="Times New Roman" w:cs="Times New Roman"/>
          <w:color w:val="000000"/>
          <w:sz w:val="24"/>
          <w:szCs w:val="24"/>
        </w:rPr>
        <w:t xml:space="preserve"> culture where members are satisfied and performance is enhanced had a mean score of 3.62 and a standard deviation of 0.993.</w:t>
      </w:r>
    </w:p>
    <w:p w14:paraId="547C889D" w14:textId="70149860" w:rsidR="00F37D2F" w:rsidRPr="008A5260" w:rsidRDefault="00F37D2F" w:rsidP="00E56129">
      <w:pPr>
        <w:pStyle w:val="Heading1"/>
      </w:pPr>
      <w:bookmarkStart w:id="430" w:name="_Toc13411068"/>
      <w:bookmarkStart w:id="431" w:name="_Toc76651098"/>
      <w:bookmarkStart w:id="432" w:name="_Toc76651297"/>
      <w:bookmarkStart w:id="433" w:name="_Toc76651409"/>
      <w:bookmarkStart w:id="434" w:name="_Toc496182883"/>
      <w:bookmarkStart w:id="435" w:name="_Toc10467114"/>
      <w:r w:rsidRPr="008A5260">
        <w:t>4.4.3 Effects of Negotiation on organizational performance in Kenya Ports Authority</w:t>
      </w:r>
      <w:bookmarkEnd w:id="430"/>
      <w:bookmarkEnd w:id="431"/>
      <w:bookmarkEnd w:id="432"/>
      <w:bookmarkEnd w:id="433"/>
      <w:r w:rsidRPr="008A5260">
        <w:t xml:space="preserve"> </w:t>
      </w:r>
      <w:bookmarkEnd w:id="434"/>
      <w:bookmarkEnd w:id="435"/>
    </w:p>
    <w:p w14:paraId="4891D144" w14:textId="5573E879" w:rsidR="00F37D2F" w:rsidRPr="008A5260" w:rsidRDefault="00F37D2F" w:rsidP="00E56129">
      <w:pPr>
        <w:pStyle w:val="Heading1"/>
      </w:pPr>
      <w:bookmarkStart w:id="436" w:name="_Toc13411069"/>
      <w:bookmarkStart w:id="437" w:name="_Toc13411129"/>
      <w:bookmarkStart w:id="438" w:name="_Toc70792338"/>
      <w:bookmarkStart w:id="439" w:name="_Toc76651099"/>
      <w:bookmarkStart w:id="440" w:name="_Toc76651298"/>
      <w:bookmarkStart w:id="441" w:name="_Toc76651410"/>
      <w:bookmarkStart w:id="442" w:name="_Toc8667257"/>
      <w:bookmarkStart w:id="443" w:name="_Toc8667726"/>
      <w:bookmarkStart w:id="444" w:name="_Toc494898304"/>
      <w:bookmarkStart w:id="445" w:name="_Toc494898347"/>
      <w:bookmarkStart w:id="446" w:name="_Toc496182644"/>
      <w:bookmarkStart w:id="447" w:name="_Toc496182695"/>
      <w:bookmarkStart w:id="448" w:name="_Toc10466890"/>
      <w:bookmarkStart w:id="449" w:name="_Toc10467115"/>
      <w:r w:rsidRPr="008A5260">
        <w:t>Table 4.9 Effects of Negotiation on organizational performance</w:t>
      </w:r>
      <w:bookmarkEnd w:id="436"/>
      <w:bookmarkEnd w:id="437"/>
      <w:bookmarkEnd w:id="438"/>
      <w:bookmarkEnd w:id="439"/>
      <w:bookmarkEnd w:id="440"/>
      <w:bookmarkEnd w:id="441"/>
      <w:r w:rsidRPr="008A5260">
        <w:t xml:space="preserve">  </w:t>
      </w:r>
      <w:bookmarkEnd w:id="442"/>
      <w:bookmarkEnd w:id="443"/>
      <w:bookmarkEnd w:id="444"/>
      <w:bookmarkEnd w:id="445"/>
      <w:bookmarkEnd w:id="446"/>
      <w:bookmarkEnd w:id="447"/>
      <w:bookmarkEnd w:id="448"/>
      <w:bookmarkEnd w:id="449"/>
    </w:p>
    <w:tbl>
      <w:tblPr>
        <w:tblW w:w="9230" w:type="dxa"/>
        <w:tblInd w:w="100" w:type="dxa"/>
        <w:tblLayout w:type="fixed"/>
        <w:tblCellMar>
          <w:left w:w="0" w:type="dxa"/>
          <w:right w:w="0" w:type="dxa"/>
        </w:tblCellMar>
        <w:tblLook w:val="0000" w:firstRow="0" w:lastRow="0" w:firstColumn="0" w:lastColumn="0" w:noHBand="0" w:noVBand="0"/>
      </w:tblPr>
      <w:tblGrid>
        <w:gridCol w:w="6020"/>
        <w:gridCol w:w="920"/>
        <w:gridCol w:w="1100"/>
        <w:gridCol w:w="1190"/>
      </w:tblGrid>
      <w:tr w:rsidR="00F37D2F" w:rsidRPr="008A5260" w14:paraId="6F86F880" w14:textId="77777777" w:rsidTr="00B0193A">
        <w:trPr>
          <w:cantSplit/>
        </w:trPr>
        <w:tc>
          <w:tcPr>
            <w:tcW w:w="9230" w:type="dxa"/>
            <w:gridSpan w:val="4"/>
            <w:tcBorders>
              <w:bottom w:val="single" w:sz="4" w:space="0" w:color="auto"/>
            </w:tcBorders>
            <w:shd w:val="clear" w:color="auto" w:fill="FFFFFF"/>
            <w:vAlign w:val="center"/>
          </w:tcPr>
          <w:p w14:paraId="1D15FC91"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color w:val="000000"/>
                <w:sz w:val="24"/>
                <w:szCs w:val="24"/>
              </w:rPr>
            </w:pPr>
            <w:r w:rsidRPr="008A5260">
              <w:rPr>
                <w:rFonts w:ascii="Times New Roman" w:eastAsia="Calibri" w:hAnsi="Times New Roman" w:cs="Times New Roman"/>
                <w:b/>
                <w:bCs/>
                <w:color w:val="000000"/>
                <w:sz w:val="24"/>
                <w:szCs w:val="24"/>
              </w:rPr>
              <w:t>Descriptive Statistics</w:t>
            </w:r>
          </w:p>
        </w:tc>
      </w:tr>
      <w:tr w:rsidR="00F37D2F" w:rsidRPr="008A5260" w14:paraId="71C42EE8" w14:textId="77777777" w:rsidTr="00B0193A">
        <w:trPr>
          <w:cantSplit/>
        </w:trPr>
        <w:tc>
          <w:tcPr>
            <w:tcW w:w="6020" w:type="dxa"/>
            <w:tcBorders>
              <w:top w:val="single" w:sz="4" w:space="0" w:color="auto"/>
              <w:bottom w:val="single" w:sz="4" w:space="0" w:color="auto"/>
            </w:tcBorders>
            <w:shd w:val="clear" w:color="auto" w:fill="FFFFFF"/>
            <w:vAlign w:val="bottom"/>
          </w:tcPr>
          <w:p w14:paraId="27F83EB0" w14:textId="77777777" w:rsidR="00F37D2F" w:rsidRPr="008A5260" w:rsidRDefault="00F37D2F" w:rsidP="008A5260">
            <w:pPr>
              <w:autoSpaceDE w:val="0"/>
              <w:autoSpaceDN w:val="0"/>
              <w:adjustRightInd w:val="0"/>
              <w:spacing w:after="0" w:line="360" w:lineRule="auto"/>
              <w:rPr>
                <w:rFonts w:ascii="Times New Roman" w:eastAsia="Calibri" w:hAnsi="Times New Roman" w:cs="Times New Roman"/>
                <w:sz w:val="24"/>
                <w:szCs w:val="24"/>
              </w:rPr>
            </w:pPr>
          </w:p>
        </w:tc>
        <w:tc>
          <w:tcPr>
            <w:tcW w:w="920" w:type="dxa"/>
            <w:tcBorders>
              <w:top w:val="single" w:sz="4" w:space="0" w:color="auto"/>
              <w:bottom w:val="single" w:sz="4" w:space="0" w:color="auto"/>
            </w:tcBorders>
            <w:shd w:val="clear" w:color="auto" w:fill="FFFFFF"/>
            <w:vAlign w:val="bottom"/>
          </w:tcPr>
          <w:p w14:paraId="7989A6E6"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N</w:t>
            </w:r>
          </w:p>
        </w:tc>
        <w:tc>
          <w:tcPr>
            <w:tcW w:w="1100" w:type="dxa"/>
            <w:tcBorders>
              <w:top w:val="single" w:sz="4" w:space="0" w:color="auto"/>
              <w:bottom w:val="single" w:sz="4" w:space="0" w:color="auto"/>
            </w:tcBorders>
            <w:shd w:val="clear" w:color="auto" w:fill="FFFFFF"/>
            <w:vAlign w:val="bottom"/>
          </w:tcPr>
          <w:p w14:paraId="30D4B1E7"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Mean</w:t>
            </w:r>
          </w:p>
        </w:tc>
        <w:tc>
          <w:tcPr>
            <w:tcW w:w="1190" w:type="dxa"/>
            <w:tcBorders>
              <w:top w:val="single" w:sz="4" w:space="0" w:color="auto"/>
              <w:bottom w:val="single" w:sz="4" w:space="0" w:color="auto"/>
            </w:tcBorders>
            <w:shd w:val="clear" w:color="auto" w:fill="FFFFFF"/>
            <w:vAlign w:val="bottom"/>
          </w:tcPr>
          <w:p w14:paraId="6AB9B791"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Std. Deviation</w:t>
            </w:r>
          </w:p>
        </w:tc>
      </w:tr>
      <w:tr w:rsidR="00F37D2F" w:rsidRPr="008A5260" w14:paraId="3DA71436" w14:textId="77777777" w:rsidTr="00B0193A">
        <w:trPr>
          <w:cantSplit/>
        </w:trPr>
        <w:tc>
          <w:tcPr>
            <w:tcW w:w="6020" w:type="dxa"/>
            <w:tcBorders>
              <w:top w:val="single" w:sz="4" w:space="0" w:color="auto"/>
            </w:tcBorders>
            <w:shd w:val="clear" w:color="auto" w:fill="FFFFFF"/>
          </w:tcPr>
          <w:p w14:paraId="0E487671" w14:textId="77777777" w:rsidR="00F37D2F" w:rsidRPr="008A5260" w:rsidRDefault="00F37D2F" w:rsidP="008A5260">
            <w:pPr>
              <w:autoSpaceDE w:val="0"/>
              <w:autoSpaceDN w:val="0"/>
              <w:adjustRightInd w:val="0"/>
              <w:spacing w:after="0" w:line="360" w:lineRule="auto"/>
              <w:ind w:left="60" w:right="60"/>
              <w:rPr>
                <w:rFonts w:ascii="Times New Roman" w:eastAsia="Calibri" w:hAnsi="Times New Roman" w:cs="Times New Roman"/>
                <w:color w:val="000000"/>
                <w:sz w:val="24"/>
                <w:szCs w:val="24"/>
              </w:rPr>
            </w:pPr>
            <w:r w:rsidRPr="008A5260">
              <w:rPr>
                <w:rFonts w:ascii="Times New Roman" w:eastAsia="Calibri" w:hAnsi="Times New Roman" w:cs="Times New Roman"/>
                <w:iCs/>
                <w:color w:val="000000"/>
                <w:sz w:val="24"/>
                <w:szCs w:val="24"/>
                <w:lang w:val="en-GB"/>
              </w:rPr>
              <w:t xml:space="preserve">minimize conflict affecting individuals so as to maximize cooperation and keep conflict to acceptable levels </w:t>
            </w:r>
          </w:p>
        </w:tc>
        <w:tc>
          <w:tcPr>
            <w:tcW w:w="920" w:type="dxa"/>
            <w:tcBorders>
              <w:top w:val="single" w:sz="4" w:space="0" w:color="auto"/>
            </w:tcBorders>
            <w:shd w:val="clear" w:color="auto" w:fill="FFFFFF"/>
            <w:vAlign w:val="center"/>
          </w:tcPr>
          <w:p w14:paraId="0CF47FC8"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40</w:t>
            </w:r>
          </w:p>
        </w:tc>
        <w:tc>
          <w:tcPr>
            <w:tcW w:w="1100" w:type="dxa"/>
            <w:tcBorders>
              <w:top w:val="single" w:sz="4" w:space="0" w:color="auto"/>
            </w:tcBorders>
            <w:shd w:val="clear" w:color="auto" w:fill="FFFFFF"/>
            <w:vAlign w:val="center"/>
          </w:tcPr>
          <w:p w14:paraId="1AD6CE03" w14:textId="77777777" w:rsidR="00F37D2F" w:rsidRPr="008A5260" w:rsidRDefault="00F37D2F" w:rsidP="008A5260">
            <w:pPr>
              <w:autoSpaceDE w:val="0"/>
              <w:autoSpaceDN w:val="0"/>
              <w:adjustRightInd w:val="0"/>
              <w:spacing w:after="0" w:line="360" w:lineRule="auto"/>
              <w:ind w:left="60" w:right="60"/>
              <w:jc w:val="right"/>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4.50</w:t>
            </w:r>
          </w:p>
        </w:tc>
        <w:tc>
          <w:tcPr>
            <w:tcW w:w="1190" w:type="dxa"/>
            <w:tcBorders>
              <w:top w:val="single" w:sz="4" w:space="0" w:color="auto"/>
            </w:tcBorders>
            <w:shd w:val="clear" w:color="auto" w:fill="FFFFFF"/>
            <w:vAlign w:val="center"/>
          </w:tcPr>
          <w:p w14:paraId="3DA9FEF7" w14:textId="77777777" w:rsidR="00F37D2F" w:rsidRPr="008A5260" w:rsidRDefault="00F37D2F" w:rsidP="008A5260">
            <w:pPr>
              <w:autoSpaceDE w:val="0"/>
              <w:autoSpaceDN w:val="0"/>
              <w:adjustRightInd w:val="0"/>
              <w:spacing w:after="0" w:line="360" w:lineRule="auto"/>
              <w:ind w:left="60" w:right="60"/>
              <w:jc w:val="right"/>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.772</w:t>
            </w:r>
          </w:p>
        </w:tc>
      </w:tr>
      <w:tr w:rsidR="00F37D2F" w:rsidRPr="008A5260" w14:paraId="748F8758" w14:textId="77777777" w:rsidTr="00B0193A">
        <w:trPr>
          <w:cantSplit/>
        </w:trPr>
        <w:tc>
          <w:tcPr>
            <w:tcW w:w="6020" w:type="dxa"/>
            <w:shd w:val="clear" w:color="auto" w:fill="FFFFFF"/>
          </w:tcPr>
          <w:p w14:paraId="4DBF2439" w14:textId="77777777" w:rsidR="00F37D2F" w:rsidRPr="008A5260" w:rsidRDefault="00F37D2F" w:rsidP="008A5260">
            <w:pPr>
              <w:autoSpaceDE w:val="0"/>
              <w:autoSpaceDN w:val="0"/>
              <w:adjustRightInd w:val="0"/>
              <w:spacing w:after="0" w:line="360" w:lineRule="auto"/>
              <w:ind w:left="60" w:right="60"/>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Face–to-face tactic enhance organizational performance </w:t>
            </w:r>
          </w:p>
        </w:tc>
        <w:tc>
          <w:tcPr>
            <w:tcW w:w="920" w:type="dxa"/>
            <w:shd w:val="clear" w:color="auto" w:fill="FFFFFF"/>
            <w:vAlign w:val="center"/>
          </w:tcPr>
          <w:p w14:paraId="38DD78EC"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40</w:t>
            </w:r>
          </w:p>
        </w:tc>
        <w:tc>
          <w:tcPr>
            <w:tcW w:w="1100" w:type="dxa"/>
            <w:shd w:val="clear" w:color="auto" w:fill="FFFFFF"/>
            <w:vAlign w:val="center"/>
          </w:tcPr>
          <w:p w14:paraId="2374C3E3" w14:textId="77777777" w:rsidR="00F37D2F" w:rsidRPr="008A5260" w:rsidRDefault="00F37D2F" w:rsidP="008A5260">
            <w:pPr>
              <w:autoSpaceDE w:val="0"/>
              <w:autoSpaceDN w:val="0"/>
              <w:adjustRightInd w:val="0"/>
              <w:spacing w:after="0" w:line="360" w:lineRule="auto"/>
              <w:ind w:left="60" w:right="60"/>
              <w:jc w:val="right"/>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4.32</w:t>
            </w:r>
          </w:p>
        </w:tc>
        <w:tc>
          <w:tcPr>
            <w:tcW w:w="1190" w:type="dxa"/>
            <w:shd w:val="clear" w:color="auto" w:fill="FFFFFF"/>
            <w:vAlign w:val="center"/>
          </w:tcPr>
          <w:p w14:paraId="518BA040" w14:textId="77777777" w:rsidR="00F37D2F" w:rsidRPr="008A5260" w:rsidRDefault="00F37D2F" w:rsidP="008A5260">
            <w:pPr>
              <w:autoSpaceDE w:val="0"/>
              <w:autoSpaceDN w:val="0"/>
              <w:adjustRightInd w:val="0"/>
              <w:spacing w:after="0" w:line="360" w:lineRule="auto"/>
              <w:ind w:left="60" w:right="60"/>
              <w:jc w:val="right"/>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1.213</w:t>
            </w:r>
          </w:p>
        </w:tc>
      </w:tr>
      <w:tr w:rsidR="00F37D2F" w:rsidRPr="008A5260" w14:paraId="65863175" w14:textId="77777777" w:rsidTr="00B0193A">
        <w:trPr>
          <w:cantSplit/>
        </w:trPr>
        <w:tc>
          <w:tcPr>
            <w:tcW w:w="6020" w:type="dxa"/>
            <w:shd w:val="clear" w:color="auto" w:fill="FFFFFF"/>
          </w:tcPr>
          <w:p w14:paraId="414841D7" w14:textId="77777777" w:rsidR="00F37D2F" w:rsidRPr="008A5260" w:rsidRDefault="00F37D2F" w:rsidP="008A5260">
            <w:pPr>
              <w:autoSpaceDE w:val="0"/>
              <w:autoSpaceDN w:val="0"/>
              <w:adjustRightInd w:val="0"/>
              <w:spacing w:after="0" w:line="360" w:lineRule="auto"/>
              <w:ind w:left="60" w:right="60"/>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Persuading tactic enhance organizational performance </w:t>
            </w:r>
          </w:p>
        </w:tc>
        <w:tc>
          <w:tcPr>
            <w:tcW w:w="920" w:type="dxa"/>
            <w:shd w:val="clear" w:color="auto" w:fill="FFFFFF"/>
            <w:vAlign w:val="center"/>
          </w:tcPr>
          <w:p w14:paraId="0C12AD26"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40</w:t>
            </w:r>
          </w:p>
        </w:tc>
        <w:tc>
          <w:tcPr>
            <w:tcW w:w="1100" w:type="dxa"/>
            <w:shd w:val="clear" w:color="auto" w:fill="FFFFFF"/>
            <w:vAlign w:val="center"/>
          </w:tcPr>
          <w:p w14:paraId="43894EB1" w14:textId="77777777" w:rsidR="00F37D2F" w:rsidRPr="008A5260" w:rsidRDefault="00F37D2F" w:rsidP="008A5260">
            <w:pPr>
              <w:autoSpaceDE w:val="0"/>
              <w:autoSpaceDN w:val="0"/>
              <w:adjustRightInd w:val="0"/>
              <w:spacing w:after="0" w:line="360" w:lineRule="auto"/>
              <w:ind w:left="60" w:right="60"/>
              <w:jc w:val="right"/>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3.82</w:t>
            </w:r>
          </w:p>
        </w:tc>
        <w:tc>
          <w:tcPr>
            <w:tcW w:w="1190" w:type="dxa"/>
            <w:shd w:val="clear" w:color="auto" w:fill="FFFFFF"/>
            <w:vAlign w:val="center"/>
          </w:tcPr>
          <w:p w14:paraId="059CA582" w14:textId="77777777" w:rsidR="00F37D2F" w:rsidRPr="008A5260" w:rsidRDefault="00F37D2F" w:rsidP="008A5260">
            <w:pPr>
              <w:autoSpaceDE w:val="0"/>
              <w:autoSpaceDN w:val="0"/>
              <w:adjustRightInd w:val="0"/>
              <w:spacing w:after="0" w:line="360" w:lineRule="auto"/>
              <w:ind w:left="60" w:right="60"/>
              <w:jc w:val="right"/>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1.058</w:t>
            </w:r>
          </w:p>
        </w:tc>
      </w:tr>
      <w:tr w:rsidR="00F37D2F" w:rsidRPr="008A5260" w14:paraId="20D36F79" w14:textId="77777777" w:rsidTr="00B0193A">
        <w:trPr>
          <w:cantSplit/>
        </w:trPr>
        <w:tc>
          <w:tcPr>
            <w:tcW w:w="6020" w:type="dxa"/>
            <w:tcBorders>
              <w:bottom w:val="single" w:sz="4" w:space="0" w:color="auto"/>
            </w:tcBorders>
            <w:shd w:val="clear" w:color="auto" w:fill="FFFFFF"/>
          </w:tcPr>
          <w:p w14:paraId="68244F69" w14:textId="77777777" w:rsidR="00F37D2F" w:rsidRPr="008A5260" w:rsidRDefault="00F37D2F" w:rsidP="008A5260">
            <w:pPr>
              <w:autoSpaceDE w:val="0"/>
              <w:autoSpaceDN w:val="0"/>
              <w:adjustRightInd w:val="0"/>
              <w:spacing w:after="0" w:line="360" w:lineRule="auto"/>
              <w:ind w:left="60" w:right="60"/>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Valid N (listwise)</w:t>
            </w:r>
          </w:p>
        </w:tc>
        <w:tc>
          <w:tcPr>
            <w:tcW w:w="920" w:type="dxa"/>
            <w:tcBorders>
              <w:bottom w:val="single" w:sz="4" w:space="0" w:color="auto"/>
            </w:tcBorders>
            <w:shd w:val="clear" w:color="auto" w:fill="FFFFFF"/>
            <w:vAlign w:val="center"/>
          </w:tcPr>
          <w:p w14:paraId="54075D4A"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40</w:t>
            </w:r>
          </w:p>
        </w:tc>
        <w:tc>
          <w:tcPr>
            <w:tcW w:w="1100" w:type="dxa"/>
            <w:tcBorders>
              <w:bottom w:val="single" w:sz="4" w:space="0" w:color="auto"/>
            </w:tcBorders>
            <w:shd w:val="clear" w:color="auto" w:fill="FFFFFF"/>
            <w:vAlign w:val="center"/>
          </w:tcPr>
          <w:p w14:paraId="3992BA2C" w14:textId="77777777" w:rsidR="00F37D2F" w:rsidRPr="008A5260" w:rsidRDefault="00F37D2F" w:rsidP="008A5260">
            <w:pPr>
              <w:autoSpaceDE w:val="0"/>
              <w:autoSpaceDN w:val="0"/>
              <w:adjustRightInd w:val="0"/>
              <w:spacing w:after="0" w:line="360" w:lineRule="auto"/>
              <w:rPr>
                <w:rFonts w:ascii="Times New Roman" w:eastAsia="Calibri" w:hAnsi="Times New Roman" w:cs="Times New Roman"/>
                <w:sz w:val="24"/>
                <w:szCs w:val="24"/>
              </w:rPr>
            </w:pPr>
          </w:p>
        </w:tc>
        <w:tc>
          <w:tcPr>
            <w:tcW w:w="1190" w:type="dxa"/>
            <w:tcBorders>
              <w:bottom w:val="single" w:sz="4" w:space="0" w:color="auto"/>
            </w:tcBorders>
            <w:shd w:val="clear" w:color="auto" w:fill="FFFFFF"/>
            <w:vAlign w:val="center"/>
          </w:tcPr>
          <w:p w14:paraId="4CFCFF1A" w14:textId="77777777" w:rsidR="00F37D2F" w:rsidRPr="008A5260" w:rsidRDefault="00F37D2F" w:rsidP="008A5260">
            <w:pPr>
              <w:autoSpaceDE w:val="0"/>
              <w:autoSpaceDN w:val="0"/>
              <w:adjustRightInd w:val="0"/>
              <w:spacing w:after="0" w:line="360" w:lineRule="auto"/>
              <w:rPr>
                <w:rFonts w:ascii="Times New Roman" w:eastAsia="Calibri" w:hAnsi="Times New Roman" w:cs="Times New Roman"/>
                <w:sz w:val="24"/>
                <w:szCs w:val="24"/>
              </w:rPr>
            </w:pPr>
          </w:p>
        </w:tc>
      </w:tr>
    </w:tbl>
    <w:p w14:paraId="6A68456E" w14:textId="77777777" w:rsidR="00F37D2F" w:rsidRPr="008A5260" w:rsidRDefault="00F37D2F" w:rsidP="008A5260">
      <w:pPr>
        <w:autoSpaceDE w:val="0"/>
        <w:autoSpaceDN w:val="0"/>
        <w:adjustRightInd w:val="0"/>
        <w:spacing w:after="0" w:line="360" w:lineRule="auto"/>
        <w:rPr>
          <w:rFonts w:ascii="Times New Roman" w:eastAsia="Calibri" w:hAnsi="Times New Roman" w:cs="Times New Roman"/>
          <w:sz w:val="24"/>
          <w:szCs w:val="24"/>
        </w:rPr>
      </w:pPr>
    </w:p>
    <w:p w14:paraId="3D3C69F3" w14:textId="31488300" w:rsidR="00F37D2F" w:rsidRPr="008A5260" w:rsidRDefault="00F37D2F" w:rsidP="008A5260">
      <w:pPr>
        <w:spacing w:after="200"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The third objective of the study was to establish the effects of Negotiation on organizational performance in Kenya Ports Authority. Respondents were required to respond to set questions related to Negotiation and give their opinions. The statement that minimize conflict affecting individuals so as to maximize cooperation and keep conflict to acceptable levels had a mean score of 4.50 and a standard deviation of 0.772. The statement that Face–to-face tactic </w:t>
      </w:r>
      <w:r w:rsidR="00C57B03" w:rsidRPr="008A5260">
        <w:rPr>
          <w:rFonts w:ascii="Times New Roman" w:eastAsia="Calibri" w:hAnsi="Times New Roman" w:cs="Times New Roman"/>
          <w:color w:val="000000"/>
          <w:sz w:val="24"/>
          <w:szCs w:val="24"/>
        </w:rPr>
        <w:t>enhances</w:t>
      </w:r>
      <w:r w:rsidRPr="008A5260">
        <w:rPr>
          <w:rFonts w:ascii="Times New Roman" w:eastAsia="Calibri" w:hAnsi="Times New Roman" w:cs="Times New Roman"/>
          <w:color w:val="000000"/>
          <w:sz w:val="24"/>
          <w:szCs w:val="24"/>
        </w:rPr>
        <w:t xml:space="preserve"> organizational performance had a mean score of 4.32 and a standard deviation of 1.213. The statement that the Persuading </w:t>
      </w:r>
      <w:r w:rsidR="00D10B5A" w:rsidRPr="008A5260">
        <w:rPr>
          <w:rFonts w:ascii="Times New Roman" w:eastAsia="Calibri" w:hAnsi="Times New Roman" w:cs="Times New Roman"/>
          <w:color w:val="000000"/>
          <w:sz w:val="24"/>
          <w:szCs w:val="24"/>
        </w:rPr>
        <w:t>tactic enhances</w:t>
      </w:r>
      <w:r w:rsidRPr="008A5260">
        <w:rPr>
          <w:rFonts w:ascii="Times New Roman" w:eastAsia="Calibri" w:hAnsi="Times New Roman" w:cs="Times New Roman"/>
          <w:color w:val="000000"/>
          <w:sz w:val="24"/>
          <w:szCs w:val="24"/>
        </w:rPr>
        <w:t xml:space="preserve"> organizational performance had a mean score of 3.82 and a standard deviation of 1.058.</w:t>
      </w:r>
    </w:p>
    <w:p w14:paraId="51B952B6" w14:textId="3988445A" w:rsidR="00F37D2F" w:rsidRPr="00C57B03" w:rsidRDefault="00F37D2F" w:rsidP="00C57B03">
      <w:pPr>
        <w:rPr>
          <w:rFonts w:ascii="Times New Roman" w:hAnsi="Times New Roman" w:cs="Times New Roman"/>
          <w:b/>
          <w:bCs/>
          <w:sz w:val="24"/>
          <w:szCs w:val="24"/>
        </w:rPr>
      </w:pPr>
      <w:bookmarkStart w:id="450" w:name="_Toc13411070"/>
      <w:bookmarkStart w:id="451" w:name="_Toc76651100"/>
      <w:bookmarkStart w:id="452" w:name="_Toc76651299"/>
      <w:bookmarkStart w:id="453" w:name="_Toc76651411"/>
      <w:bookmarkStart w:id="454" w:name="_Toc496182885"/>
      <w:bookmarkStart w:id="455" w:name="_Toc10467116"/>
      <w:r w:rsidRPr="00C57B03">
        <w:rPr>
          <w:rFonts w:ascii="Times New Roman" w:hAnsi="Times New Roman" w:cs="Times New Roman"/>
          <w:b/>
          <w:bCs/>
          <w:sz w:val="24"/>
          <w:szCs w:val="24"/>
        </w:rPr>
        <w:t>4.4.5 Organizational performance</w:t>
      </w:r>
      <w:bookmarkEnd w:id="450"/>
      <w:bookmarkEnd w:id="451"/>
      <w:bookmarkEnd w:id="452"/>
      <w:bookmarkEnd w:id="453"/>
      <w:r w:rsidRPr="00C57B03">
        <w:rPr>
          <w:rFonts w:ascii="Times New Roman" w:hAnsi="Times New Roman" w:cs="Times New Roman"/>
          <w:b/>
          <w:bCs/>
          <w:sz w:val="24"/>
          <w:szCs w:val="24"/>
        </w:rPr>
        <w:t xml:space="preserve"> </w:t>
      </w:r>
      <w:bookmarkEnd w:id="454"/>
      <w:bookmarkEnd w:id="455"/>
    </w:p>
    <w:p w14:paraId="4DA6FC3D" w14:textId="4579D0B2" w:rsidR="00F37D2F" w:rsidRPr="008A5260" w:rsidRDefault="00F37D2F" w:rsidP="00E56129">
      <w:pPr>
        <w:pStyle w:val="Heading1"/>
      </w:pPr>
      <w:bookmarkStart w:id="456" w:name="_Toc13411071"/>
      <w:bookmarkStart w:id="457" w:name="_Toc13411130"/>
      <w:bookmarkStart w:id="458" w:name="_Toc70792340"/>
      <w:bookmarkStart w:id="459" w:name="_Toc76651101"/>
      <w:bookmarkStart w:id="460" w:name="_Toc76651300"/>
      <w:bookmarkStart w:id="461" w:name="_Toc76651412"/>
      <w:bookmarkStart w:id="462" w:name="_Toc8667727"/>
      <w:bookmarkStart w:id="463" w:name="_Toc494898306"/>
      <w:bookmarkStart w:id="464" w:name="_Toc494898349"/>
      <w:bookmarkStart w:id="465" w:name="_Toc496182646"/>
      <w:bookmarkStart w:id="466" w:name="_Toc496182697"/>
      <w:bookmarkStart w:id="467" w:name="_Toc10466891"/>
      <w:bookmarkStart w:id="468" w:name="_Toc10467117"/>
      <w:r w:rsidRPr="008A5260">
        <w:t>Table 4.10 Organizational performance</w:t>
      </w:r>
      <w:bookmarkEnd w:id="456"/>
      <w:bookmarkEnd w:id="457"/>
      <w:bookmarkEnd w:id="458"/>
      <w:bookmarkEnd w:id="459"/>
      <w:bookmarkEnd w:id="460"/>
      <w:bookmarkEnd w:id="461"/>
      <w:r w:rsidRPr="008A5260">
        <w:t xml:space="preserve"> </w:t>
      </w:r>
      <w:bookmarkEnd w:id="462"/>
      <w:bookmarkEnd w:id="463"/>
      <w:bookmarkEnd w:id="464"/>
      <w:bookmarkEnd w:id="465"/>
      <w:bookmarkEnd w:id="466"/>
      <w:bookmarkEnd w:id="467"/>
      <w:bookmarkEnd w:id="468"/>
    </w:p>
    <w:tbl>
      <w:tblPr>
        <w:tblW w:w="9230" w:type="dxa"/>
        <w:tblInd w:w="100" w:type="dxa"/>
        <w:tblLayout w:type="fixed"/>
        <w:tblCellMar>
          <w:left w:w="0" w:type="dxa"/>
          <w:right w:w="0" w:type="dxa"/>
        </w:tblCellMar>
        <w:tblLook w:val="0000" w:firstRow="0" w:lastRow="0" w:firstColumn="0" w:lastColumn="0" w:noHBand="0" w:noVBand="0"/>
      </w:tblPr>
      <w:tblGrid>
        <w:gridCol w:w="920"/>
        <w:gridCol w:w="5190"/>
        <w:gridCol w:w="920"/>
        <w:gridCol w:w="1010"/>
        <w:gridCol w:w="1190"/>
      </w:tblGrid>
      <w:tr w:rsidR="00F37D2F" w:rsidRPr="008A5260" w14:paraId="7A840C8E" w14:textId="77777777" w:rsidTr="00B0193A">
        <w:trPr>
          <w:cantSplit/>
        </w:trPr>
        <w:tc>
          <w:tcPr>
            <w:tcW w:w="9230" w:type="dxa"/>
            <w:gridSpan w:val="5"/>
            <w:tcBorders>
              <w:bottom w:val="single" w:sz="4" w:space="0" w:color="auto"/>
            </w:tcBorders>
            <w:shd w:val="clear" w:color="auto" w:fill="FFFFFF"/>
            <w:vAlign w:val="center"/>
          </w:tcPr>
          <w:p w14:paraId="1A278E1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Descriptive Statistics</w:t>
            </w:r>
          </w:p>
        </w:tc>
      </w:tr>
      <w:tr w:rsidR="00F37D2F" w:rsidRPr="008A5260" w14:paraId="7D44CABD" w14:textId="77777777" w:rsidTr="00B0193A">
        <w:trPr>
          <w:cantSplit/>
        </w:trPr>
        <w:tc>
          <w:tcPr>
            <w:tcW w:w="6110" w:type="dxa"/>
            <w:gridSpan w:val="2"/>
            <w:tcBorders>
              <w:top w:val="single" w:sz="4" w:space="0" w:color="auto"/>
              <w:bottom w:val="single" w:sz="4" w:space="0" w:color="auto"/>
            </w:tcBorders>
            <w:shd w:val="clear" w:color="auto" w:fill="FFFFFF"/>
            <w:vAlign w:val="bottom"/>
          </w:tcPr>
          <w:p w14:paraId="36E2A6DC"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920" w:type="dxa"/>
            <w:tcBorders>
              <w:top w:val="single" w:sz="4" w:space="0" w:color="auto"/>
              <w:bottom w:val="single" w:sz="4" w:space="0" w:color="auto"/>
            </w:tcBorders>
            <w:shd w:val="clear" w:color="auto" w:fill="FFFFFF"/>
            <w:vAlign w:val="bottom"/>
          </w:tcPr>
          <w:p w14:paraId="302828C1"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N</w:t>
            </w:r>
          </w:p>
        </w:tc>
        <w:tc>
          <w:tcPr>
            <w:tcW w:w="1010" w:type="dxa"/>
            <w:tcBorders>
              <w:top w:val="single" w:sz="4" w:space="0" w:color="auto"/>
              <w:bottom w:val="single" w:sz="4" w:space="0" w:color="auto"/>
            </w:tcBorders>
            <w:shd w:val="clear" w:color="auto" w:fill="FFFFFF"/>
            <w:vAlign w:val="bottom"/>
          </w:tcPr>
          <w:p w14:paraId="0FB03DF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Mean</w:t>
            </w:r>
          </w:p>
        </w:tc>
        <w:tc>
          <w:tcPr>
            <w:tcW w:w="1190" w:type="dxa"/>
            <w:tcBorders>
              <w:top w:val="single" w:sz="4" w:space="0" w:color="auto"/>
              <w:bottom w:val="single" w:sz="4" w:space="0" w:color="auto"/>
            </w:tcBorders>
            <w:shd w:val="clear" w:color="auto" w:fill="FFFFFF"/>
            <w:vAlign w:val="bottom"/>
          </w:tcPr>
          <w:p w14:paraId="774716D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Std. Deviation</w:t>
            </w:r>
          </w:p>
        </w:tc>
      </w:tr>
      <w:tr w:rsidR="00F37D2F" w:rsidRPr="008A5260" w14:paraId="28BC0DBF" w14:textId="77777777" w:rsidTr="00B0193A">
        <w:trPr>
          <w:cantSplit/>
        </w:trPr>
        <w:tc>
          <w:tcPr>
            <w:tcW w:w="6110" w:type="dxa"/>
            <w:gridSpan w:val="2"/>
            <w:tcBorders>
              <w:top w:val="single" w:sz="4" w:space="0" w:color="auto"/>
            </w:tcBorders>
            <w:shd w:val="clear" w:color="auto" w:fill="FFFFFF"/>
          </w:tcPr>
          <w:p w14:paraId="5322A62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Collaboration management </w:t>
            </w:r>
            <w:r w:rsidR="004A7E9D" w:rsidRPr="008A5260">
              <w:rPr>
                <w:rFonts w:ascii="Times New Roman" w:hAnsi="Times New Roman" w:cs="Times New Roman"/>
                <w:sz w:val="24"/>
                <w:szCs w:val="24"/>
              </w:rPr>
              <w:t>has</w:t>
            </w:r>
            <w:r w:rsidRPr="008A5260">
              <w:rPr>
                <w:rFonts w:ascii="Times New Roman" w:hAnsi="Times New Roman" w:cs="Times New Roman"/>
                <w:sz w:val="24"/>
                <w:szCs w:val="24"/>
              </w:rPr>
              <w:t xml:space="preserve"> an effect on the organizational performance of Kenya Ports Authority.</w:t>
            </w:r>
          </w:p>
        </w:tc>
        <w:tc>
          <w:tcPr>
            <w:tcW w:w="920" w:type="dxa"/>
            <w:tcBorders>
              <w:top w:val="single" w:sz="4" w:space="0" w:color="auto"/>
            </w:tcBorders>
            <w:shd w:val="clear" w:color="auto" w:fill="FFFFFF"/>
            <w:vAlign w:val="center"/>
          </w:tcPr>
          <w:p w14:paraId="734DED61"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010" w:type="dxa"/>
            <w:tcBorders>
              <w:top w:val="single" w:sz="4" w:space="0" w:color="auto"/>
            </w:tcBorders>
            <w:shd w:val="clear" w:color="auto" w:fill="FFFFFF"/>
            <w:vAlign w:val="center"/>
          </w:tcPr>
          <w:p w14:paraId="0F9884B3"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3.53</w:t>
            </w:r>
          </w:p>
        </w:tc>
        <w:tc>
          <w:tcPr>
            <w:tcW w:w="1190" w:type="dxa"/>
            <w:tcBorders>
              <w:top w:val="single" w:sz="4" w:space="0" w:color="auto"/>
            </w:tcBorders>
            <w:shd w:val="clear" w:color="auto" w:fill="FFFFFF"/>
            <w:vAlign w:val="center"/>
          </w:tcPr>
          <w:p w14:paraId="69276E36"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1.234</w:t>
            </w:r>
          </w:p>
        </w:tc>
      </w:tr>
      <w:tr w:rsidR="00F37D2F" w:rsidRPr="008A5260" w14:paraId="1BF0B584" w14:textId="77777777" w:rsidTr="00B0193A">
        <w:trPr>
          <w:cantSplit/>
        </w:trPr>
        <w:tc>
          <w:tcPr>
            <w:tcW w:w="6110" w:type="dxa"/>
            <w:gridSpan w:val="2"/>
            <w:shd w:val="clear" w:color="auto" w:fill="FFFFFF"/>
          </w:tcPr>
          <w:p w14:paraId="5168231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Mediation have an effect on the organizational performance of Kenya Ports Authority </w:t>
            </w:r>
          </w:p>
        </w:tc>
        <w:tc>
          <w:tcPr>
            <w:tcW w:w="920" w:type="dxa"/>
            <w:shd w:val="clear" w:color="auto" w:fill="FFFFFF"/>
            <w:vAlign w:val="center"/>
          </w:tcPr>
          <w:p w14:paraId="231706DE"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010" w:type="dxa"/>
            <w:shd w:val="clear" w:color="auto" w:fill="FFFFFF"/>
            <w:vAlign w:val="center"/>
          </w:tcPr>
          <w:p w14:paraId="456F408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3.34</w:t>
            </w:r>
          </w:p>
        </w:tc>
        <w:tc>
          <w:tcPr>
            <w:tcW w:w="1190" w:type="dxa"/>
            <w:shd w:val="clear" w:color="auto" w:fill="FFFFFF"/>
            <w:vAlign w:val="center"/>
          </w:tcPr>
          <w:p w14:paraId="580A3DC6"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.867</w:t>
            </w:r>
          </w:p>
        </w:tc>
      </w:tr>
      <w:tr w:rsidR="00F37D2F" w:rsidRPr="008A5260" w14:paraId="2CA93CBA" w14:textId="77777777" w:rsidTr="00B0193A">
        <w:trPr>
          <w:cantSplit/>
        </w:trPr>
        <w:tc>
          <w:tcPr>
            <w:tcW w:w="6110" w:type="dxa"/>
            <w:gridSpan w:val="2"/>
            <w:shd w:val="clear" w:color="auto" w:fill="FFFFFF"/>
          </w:tcPr>
          <w:p w14:paraId="7C704198"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Negotiation have an effect on the organizational performance of Kenya Ports Authority </w:t>
            </w:r>
          </w:p>
        </w:tc>
        <w:tc>
          <w:tcPr>
            <w:tcW w:w="920" w:type="dxa"/>
            <w:shd w:val="clear" w:color="auto" w:fill="FFFFFF"/>
            <w:vAlign w:val="center"/>
          </w:tcPr>
          <w:p w14:paraId="799170B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010" w:type="dxa"/>
            <w:shd w:val="clear" w:color="auto" w:fill="FFFFFF"/>
            <w:vAlign w:val="center"/>
          </w:tcPr>
          <w:p w14:paraId="5B9DBFC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4.23</w:t>
            </w:r>
          </w:p>
        </w:tc>
        <w:tc>
          <w:tcPr>
            <w:tcW w:w="1190" w:type="dxa"/>
            <w:shd w:val="clear" w:color="auto" w:fill="FFFFFF"/>
            <w:vAlign w:val="center"/>
          </w:tcPr>
          <w:p w14:paraId="4DD2D7A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.762</w:t>
            </w:r>
          </w:p>
        </w:tc>
      </w:tr>
      <w:tr w:rsidR="00F37D2F" w:rsidRPr="008A5260" w14:paraId="478D4138" w14:textId="77777777" w:rsidTr="00B0193A">
        <w:trPr>
          <w:gridAfter w:val="4"/>
          <w:wAfter w:w="8310" w:type="dxa"/>
          <w:cantSplit/>
        </w:trPr>
        <w:tc>
          <w:tcPr>
            <w:tcW w:w="920" w:type="dxa"/>
            <w:shd w:val="clear" w:color="auto" w:fill="FFFFFF"/>
            <w:vAlign w:val="center"/>
          </w:tcPr>
          <w:p w14:paraId="738B717A" w14:textId="77777777" w:rsidR="00F37D2F" w:rsidRPr="008A5260" w:rsidRDefault="00F37D2F" w:rsidP="008A5260">
            <w:pPr>
              <w:pStyle w:val="NoSpacing"/>
              <w:spacing w:line="360" w:lineRule="auto"/>
              <w:rPr>
                <w:rFonts w:ascii="Times New Roman" w:hAnsi="Times New Roman" w:cs="Times New Roman"/>
                <w:sz w:val="24"/>
                <w:szCs w:val="24"/>
              </w:rPr>
            </w:pPr>
          </w:p>
        </w:tc>
      </w:tr>
      <w:tr w:rsidR="00F37D2F" w:rsidRPr="008A5260" w14:paraId="68D5B669" w14:textId="77777777" w:rsidTr="00B0193A">
        <w:trPr>
          <w:cantSplit/>
        </w:trPr>
        <w:tc>
          <w:tcPr>
            <w:tcW w:w="6110" w:type="dxa"/>
            <w:gridSpan w:val="2"/>
            <w:tcBorders>
              <w:bottom w:val="single" w:sz="4" w:space="0" w:color="auto"/>
            </w:tcBorders>
            <w:shd w:val="clear" w:color="auto" w:fill="FFFFFF"/>
          </w:tcPr>
          <w:p w14:paraId="110BCA6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Valid N (listwise)</w:t>
            </w:r>
          </w:p>
        </w:tc>
        <w:tc>
          <w:tcPr>
            <w:tcW w:w="920" w:type="dxa"/>
            <w:tcBorders>
              <w:bottom w:val="single" w:sz="4" w:space="0" w:color="auto"/>
            </w:tcBorders>
            <w:shd w:val="clear" w:color="auto" w:fill="FFFFFF"/>
            <w:vAlign w:val="center"/>
          </w:tcPr>
          <w:p w14:paraId="0C6088B8"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010" w:type="dxa"/>
            <w:tcBorders>
              <w:bottom w:val="single" w:sz="4" w:space="0" w:color="auto"/>
            </w:tcBorders>
            <w:shd w:val="clear" w:color="auto" w:fill="FFFFFF"/>
            <w:vAlign w:val="center"/>
          </w:tcPr>
          <w:p w14:paraId="6E69B044"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190" w:type="dxa"/>
            <w:tcBorders>
              <w:bottom w:val="single" w:sz="4" w:space="0" w:color="auto"/>
            </w:tcBorders>
            <w:shd w:val="clear" w:color="auto" w:fill="FFFFFF"/>
            <w:vAlign w:val="center"/>
          </w:tcPr>
          <w:p w14:paraId="679C0E19" w14:textId="77777777" w:rsidR="00F37D2F" w:rsidRPr="008A5260" w:rsidRDefault="00F37D2F" w:rsidP="008A5260">
            <w:pPr>
              <w:pStyle w:val="NoSpacing"/>
              <w:spacing w:line="360" w:lineRule="auto"/>
              <w:rPr>
                <w:rFonts w:ascii="Times New Roman" w:hAnsi="Times New Roman" w:cs="Times New Roman"/>
                <w:sz w:val="24"/>
                <w:szCs w:val="24"/>
              </w:rPr>
            </w:pPr>
          </w:p>
        </w:tc>
      </w:tr>
    </w:tbl>
    <w:p w14:paraId="69C3D879" w14:textId="77777777" w:rsidR="00F37D2F" w:rsidRPr="008A5260" w:rsidRDefault="00F37D2F" w:rsidP="008A5260">
      <w:pPr>
        <w:autoSpaceDE w:val="0"/>
        <w:autoSpaceDN w:val="0"/>
        <w:adjustRightInd w:val="0"/>
        <w:spacing w:after="0" w:line="360" w:lineRule="auto"/>
        <w:rPr>
          <w:rFonts w:ascii="Times New Roman" w:eastAsia="Calibri" w:hAnsi="Times New Roman" w:cs="Times New Roman"/>
          <w:sz w:val="24"/>
          <w:szCs w:val="24"/>
        </w:rPr>
      </w:pPr>
    </w:p>
    <w:p w14:paraId="19547D3D" w14:textId="77777777" w:rsidR="00F37D2F" w:rsidRPr="008A5260" w:rsidRDefault="00F37D2F"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The statement that </w:t>
      </w:r>
      <w:r w:rsidR="0053009E" w:rsidRPr="008A5260">
        <w:rPr>
          <w:rFonts w:ascii="Times New Roman" w:eastAsia="Calibri" w:hAnsi="Times New Roman" w:cs="Times New Roman"/>
          <w:sz w:val="24"/>
          <w:szCs w:val="24"/>
        </w:rPr>
        <w:t>c</w:t>
      </w:r>
      <w:r w:rsidRPr="008A5260">
        <w:rPr>
          <w:rFonts w:ascii="Times New Roman" w:eastAsia="Calibri" w:hAnsi="Times New Roman" w:cs="Times New Roman"/>
          <w:sz w:val="24"/>
          <w:szCs w:val="24"/>
        </w:rPr>
        <w:t xml:space="preserve">ollaboration management </w:t>
      </w:r>
      <w:r w:rsidR="0053009E" w:rsidRPr="008A5260">
        <w:rPr>
          <w:rFonts w:ascii="Times New Roman" w:eastAsia="Calibri" w:hAnsi="Times New Roman" w:cs="Times New Roman"/>
          <w:sz w:val="24"/>
          <w:szCs w:val="24"/>
        </w:rPr>
        <w:t>has</w:t>
      </w:r>
      <w:r w:rsidRPr="008A5260">
        <w:rPr>
          <w:rFonts w:ascii="Times New Roman" w:eastAsia="Calibri" w:hAnsi="Times New Roman" w:cs="Times New Roman"/>
          <w:sz w:val="24"/>
          <w:szCs w:val="24"/>
        </w:rPr>
        <w:t xml:space="preserve"> an effect on the organizational performance of Kenya Ports Authority had a mean score of 3.53 and a standard deviation of 1.234. The statement that Mediation </w:t>
      </w:r>
      <w:r w:rsidR="0053009E" w:rsidRPr="008A5260">
        <w:rPr>
          <w:rFonts w:ascii="Times New Roman" w:eastAsia="Calibri" w:hAnsi="Times New Roman" w:cs="Times New Roman"/>
          <w:sz w:val="24"/>
          <w:szCs w:val="24"/>
        </w:rPr>
        <w:t>has</w:t>
      </w:r>
      <w:r w:rsidRPr="008A5260">
        <w:rPr>
          <w:rFonts w:ascii="Times New Roman" w:eastAsia="Calibri" w:hAnsi="Times New Roman" w:cs="Times New Roman"/>
          <w:sz w:val="24"/>
          <w:szCs w:val="24"/>
        </w:rPr>
        <w:t xml:space="preserve"> an effect on the organizational performance of Kenya Ports Authority had a mean score of 3.34 and a standard deviation of 0.867. The statement that Negotiation </w:t>
      </w:r>
      <w:r w:rsidR="00FB78FF" w:rsidRPr="008A5260">
        <w:rPr>
          <w:rFonts w:ascii="Times New Roman" w:eastAsia="Calibri" w:hAnsi="Times New Roman" w:cs="Times New Roman"/>
          <w:sz w:val="24"/>
          <w:szCs w:val="24"/>
        </w:rPr>
        <w:t>has</w:t>
      </w:r>
      <w:r w:rsidRPr="008A5260">
        <w:rPr>
          <w:rFonts w:ascii="Times New Roman" w:eastAsia="Calibri" w:hAnsi="Times New Roman" w:cs="Times New Roman"/>
          <w:sz w:val="24"/>
          <w:szCs w:val="24"/>
        </w:rPr>
        <w:t xml:space="preserve"> an effect on the organizational performance of Kenya Ports Authority had a mean score of 4.23 and a standard deviation of 0.762. </w:t>
      </w:r>
    </w:p>
    <w:p w14:paraId="59555A7C" w14:textId="1652B4CF" w:rsidR="00F37D2F" w:rsidRDefault="00F37D2F" w:rsidP="00B8735A">
      <w:pPr>
        <w:rPr>
          <w:rFonts w:ascii="Times New Roman" w:hAnsi="Times New Roman" w:cs="Times New Roman"/>
          <w:b/>
          <w:bCs/>
          <w:sz w:val="24"/>
          <w:szCs w:val="24"/>
          <w:lang w:eastAsia="ar-SA"/>
        </w:rPr>
      </w:pPr>
      <w:bookmarkStart w:id="469" w:name="_Toc496182886"/>
      <w:bookmarkStart w:id="470" w:name="_Toc10467118"/>
      <w:bookmarkStart w:id="471" w:name="_Toc76651102"/>
      <w:bookmarkStart w:id="472" w:name="_Toc76651301"/>
      <w:bookmarkStart w:id="473" w:name="_Toc76651413"/>
      <w:bookmarkStart w:id="474" w:name="_Toc13411072"/>
      <w:r w:rsidRPr="00B8735A">
        <w:rPr>
          <w:rFonts w:ascii="Times New Roman" w:hAnsi="Times New Roman" w:cs="Times New Roman"/>
          <w:b/>
          <w:bCs/>
          <w:sz w:val="24"/>
          <w:szCs w:val="24"/>
          <w:lang w:eastAsia="ar-SA"/>
        </w:rPr>
        <w:t>4.5 Correlation Analysis</w:t>
      </w:r>
      <w:bookmarkEnd w:id="469"/>
      <w:bookmarkEnd w:id="470"/>
      <w:bookmarkEnd w:id="471"/>
      <w:bookmarkEnd w:id="472"/>
      <w:bookmarkEnd w:id="473"/>
    </w:p>
    <w:p w14:paraId="3A7D3245" w14:textId="45B491A5" w:rsidR="00F37D2F" w:rsidRDefault="00F37D2F" w:rsidP="008A5260">
      <w:pPr>
        <w:autoSpaceDE w:val="0"/>
        <w:autoSpaceDN w:val="0"/>
        <w:adjustRightInd w:val="0"/>
        <w:spacing w:after="200"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To establish the relationship between the independent variables and the dependent variable the study conducted correlation analysis which involved coefficient of correlation and coefficient of determination.</w:t>
      </w:r>
    </w:p>
    <w:p w14:paraId="3B444E0B" w14:textId="77777777" w:rsidR="00653B18" w:rsidRPr="008A5260" w:rsidRDefault="00653B18" w:rsidP="008A5260">
      <w:pPr>
        <w:autoSpaceDE w:val="0"/>
        <w:autoSpaceDN w:val="0"/>
        <w:adjustRightInd w:val="0"/>
        <w:spacing w:after="200" w:line="360" w:lineRule="auto"/>
        <w:jc w:val="both"/>
        <w:rPr>
          <w:rFonts w:ascii="Times New Roman" w:eastAsia="Calibri" w:hAnsi="Times New Roman" w:cs="Times New Roman"/>
          <w:color w:val="000000"/>
          <w:sz w:val="24"/>
          <w:szCs w:val="24"/>
        </w:rPr>
      </w:pPr>
    </w:p>
    <w:p w14:paraId="6FFE5821" w14:textId="77777777" w:rsidR="00F37D2F" w:rsidRPr="00B8735A" w:rsidRDefault="00F37D2F" w:rsidP="00B8735A">
      <w:pPr>
        <w:rPr>
          <w:rFonts w:ascii="Times New Roman" w:hAnsi="Times New Roman" w:cs="Times New Roman"/>
          <w:b/>
          <w:bCs/>
          <w:sz w:val="24"/>
          <w:szCs w:val="24"/>
        </w:rPr>
      </w:pPr>
      <w:bookmarkStart w:id="475" w:name="_Toc496182887"/>
      <w:bookmarkStart w:id="476" w:name="_Toc10467119"/>
      <w:bookmarkStart w:id="477" w:name="_Toc76651103"/>
      <w:bookmarkStart w:id="478" w:name="_Toc76651302"/>
      <w:bookmarkStart w:id="479" w:name="_Toc76651414"/>
      <w:r w:rsidRPr="00B8735A">
        <w:rPr>
          <w:rFonts w:ascii="Times New Roman" w:hAnsi="Times New Roman" w:cs="Times New Roman"/>
          <w:b/>
          <w:bCs/>
          <w:sz w:val="24"/>
          <w:szCs w:val="24"/>
        </w:rPr>
        <w:t>4.5.1 Coefficient of Correlation</w:t>
      </w:r>
      <w:bookmarkEnd w:id="475"/>
      <w:bookmarkEnd w:id="476"/>
      <w:bookmarkEnd w:id="477"/>
      <w:bookmarkEnd w:id="478"/>
      <w:bookmarkEnd w:id="479"/>
    </w:p>
    <w:p w14:paraId="0B87ECBE" w14:textId="77777777" w:rsidR="00744094" w:rsidRPr="008A5260" w:rsidRDefault="00F37D2F" w:rsidP="008A5260">
      <w:pPr>
        <w:spacing w:after="200"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Pearson Bivariate correlation coefficient was used to compute the correlation between the dependent variable (Organizational performance) and the independent variables (Collaboration management, Mediation and Negotiation). According to </w:t>
      </w:r>
      <w:r w:rsidRPr="008A5260">
        <w:rPr>
          <w:rFonts w:ascii="Times New Roman" w:eastAsia="Calibri" w:hAnsi="Times New Roman" w:cs="Times New Roman"/>
          <w:noProof/>
          <w:color w:val="000000"/>
          <w:sz w:val="24"/>
          <w:szCs w:val="24"/>
        </w:rPr>
        <w:t>Sekaran, (2015)</w:t>
      </w:r>
      <w:r w:rsidRPr="008A5260">
        <w:rPr>
          <w:rFonts w:ascii="Times New Roman" w:eastAsia="Calibri" w:hAnsi="Times New Roman" w:cs="Times New Roman"/>
          <w:color w:val="000000"/>
          <w:sz w:val="24"/>
          <w:szCs w:val="24"/>
        </w:rPr>
        <w:t xml:space="preserve">, this relationship is assumed to be linear and the correlation coefficient ranges from -1.0 (perfect negative correlation) to +1.0 (perfect positive relationship). The correlation coefficient was calculated to determine the strength of the relationship between dependent and independent variables </w:t>
      </w:r>
      <w:r w:rsidRPr="008A5260">
        <w:rPr>
          <w:rFonts w:ascii="Times New Roman" w:eastAsia="Calibri" w:hAnsi="Times New Roman" w:cs="Times New Roman"/>
          <w:noProof/>
          <w:color w:val="000000"/>
          <w:sz w:val="24"/>
          <w:szCs w:val="24"/>
        </w:rPr>
        <w:t>(Kothari and Gang, 2019)</w:t>
      </w:r>
      <w:r w:rsidRPr="008A5260">
        <w:rPr>
          <w:rFonts w:ascii="Times New Roman" w:eastAsia="Calibri" w:hAnsi="Times New Roman" w:cs="Times New Roman"/>
          <w:color w:val="000000"/>
          <w:sz w:val="24"/>
          <w:szCs w:val="24"/>
        </w:rPr>
        <w:t>.</w:t>
      </w:r>
    </w:p>
    <w:p w14:paraId="7891E726" w14:textId="1C5DF663" w:rsidR="00F37D2F" w:rsidRPr="008A5260" w:rsidRDefault="00F37D2F" w:rsidP="00E56129">
      <w:pPr>
        <w:pStyle w:val="Heading1"/>
      </w:pPr>
      <w:bookmarkStart w:id="480" w:name="_Toc494898307"/>
      <w:bookmarkStart w:id="481" w:name="_Toc494898350"/>
      <w:bookmarkStart w:id="482" w:name="_Toc496182647"/>
      <w:bookmarkStart w:id="483" w:name="_Toc496182698"/>
      <w:bookmarkStart w:id="484" w:name="_Toc8667728"/>
      <w:bookmarkStart w:id="485" w:name="_Toc10466892"/>
      <w:bookmarkStart w:id="486" w:name="_Toc10467120"/>
      <w:bookmarkStart w:id="487" w:name="_Toc70792343"/>
      <w:bookmarkStart w:id="488" w:name="_Toc76651104"/>
      <w:bookmarkStart w:id="489" w:name="_Toc76651303"/>
      <w:bookmarkStart w:id="490" w:name="_Toc76651415"/>
      <w:r w:rsidRPr="008A5260">
        <w:t>Table 4.12 Pearson Correlation</w:t>
      </w:r>
      <w:bookmarkEnd w:id="480"/>
      <w:bookmarkEnd w:id="481"/>
      <w:bookmarkEnd w:id="482"/>
      <w:bookmarkEnd w:id="483"/>
      <w:bookmarkEnd w:id="484"/>
      <w:bookmarkEnd w:id="485"/>
      <w:bookmarkEnd w:id="486"/>
      <w:bookmarkEnd w:id="487"/>
      <w:bookmarkEnd w:id="488"/>
      <w:bookmarkEnd w:id="489"/>
      <w:bookmarkEnd w:id="490"/>
    </w:p>
    <w:tbl>
      <w:tblPr>
        <w:tblW w:w="9360" w:type="dxa"/>
        <w:tblLayout w:type="fixed"/>
        <w:tblLook w:val="04A0" w:firstRow="1" w:lastRow="0" w:firstColumn="1" w:lastColumn="0" w:noHBand="0" w:noVBand="1"/>
      </w:tblPr>
      <w:tblGrid>
        <w:gridCol w:w="1710"/>
        <w:gridCol w:w="1800"/>
        <w:gridCol w:w="1800"/>
        <w:gridCol w:w="1440"/>
        <w:gridCol w:w="630"/>
        <w:gridCol w:w="1710"/>
        <w:gridCol w:w="270"/>
      </w:tblGrid>
      <w:tr w:rsidR="00F37D2F" w:rsidRPr="008A5260" w14:paraId="6F972757" w14:textId="77777777" w:rsidTr="00744094">
        <w:trPr>
          <w:trHeight w:val="330"/>
        </w:trPr>
        <w:tc>
          <w:tcPr>
            <w:tcW w:w="9360" w:type="dxa"/>
            <w:gridSpan w:val="7"/>
            <w:tcBorders>
              <w:bottom w:val="single" w:sz="4" w:space="0" w:color="auto"/>
            </w:tcBorders>
            <w:shd w:val="clear" w:color="auto" w:fill="auto"/>
            <w:vAlign w:val="center"/>
            <w:hideMark/>
          </w:tcPr>
          <w:p w14:paraId="105D8A81"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Correlations</w:t>
            </w:r>
          </w:p>
        </w:tc>
      </w:tr>
      <w:tr w:rsidR="00F37D2F" w:rsidRPr="008A5260" w14:paraId="10BA658A" w14:textId="77777777" w:rsidTr="00744094">
        <w:trPr>
          <w:gridAfter w:val="1"/>
          <w:wAfter w:w="270" w:type="dxa"/>
          <w:trHeight w:val="1005"/>
        </w:trPr>
        <w:tc>
          <w:tcPr>
            <w:tcW w:w="1710" w:type="dxa"/>
            <w:tcBorders>
              <w:top w:val="single" w:sz="4" w:space="0" w:color="auto"/>
              <w:bottom w:val="single" w:sz="4" w:space="0" w:color="auto"/>
            </w:tcBorders>
            <w:shd w:val="clear" w:color="auto" w:fill="auto"/>
            <w:vAlign w:val="bottom"/>
            <w:hideMark/>
          </w:tcPr>
          <w:p w14:paraId="14CD2274"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1800" w:type="dxa"/>
            <w:tcBorders>
              <w:top w:val="single" w:sz="4" w:space="0" w:color="auto"/>
              <w:bottom w:val="single" w:sz="4" w:space="0" w:color="auto"/>
            </w:tcBorders>
            <w:shd w:val="clear" w:color="auto" w:fill="auto"/>
            <w:vAlign w:val="bottom"/>
            <w:hideMark/>
          </w:tcPr>
          <w:p w14:paraId="1CAF7AB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Organizational performance </w:t>
            </w:r>
          </w:p>
          <w:p w14:paraId="13033EEF"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800" w:type="dxa"/>
            <w:tcBorders>
              <w:top w:val="single" w:sz="4" w:space="0" w:color="auto"/>
              <w:bottom w:val="single" w:sz="4" w:space="0" w:color="auto"/>
            </w:tcBorders>
            <w:shd w:val="clear" w:color="auto" w:fill="auto"/>
            <w:vAlign w:val="bottom"/>
            <w:hideMark/>
          </w:tcPr>
          <w:p w14:paraId="7E920DBE"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Collaboration management</w:t>
            </w:r>
          </w:p>
        </w:tc>
        <w:tc>
          <w:tcPr>
            <w:tcW w:w="2070" w:type="dxa"/>
            <w:gridSpan w:val="2"/>
            <w:tcBorders>
              <w:top w:val="single" w:sz="4" w:space="0" w:color="auto"/>
              <w:bottom w:val="single" w:sz="4" w:space="0" w:color="auto"/>
            </w:tcBorders>
            <w:shd w:val="clear" w:color="auto" w:fill="auto"/>
            <w:vAlign w:val="bottom"/>
            <w:hideMark/>
          </w:tcPr>
          <w:p w14:paraId="442637B2"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lang w:val="en-GB"/>
              </w:rPr>
              <w:t>Mediation</w:t>
            </w:r>
            <w:r w:rsidRPr="008A5260">
              <w:rPr>
                <w:rFonts w:ascii="Times New Roman" w:hAnsi="Times New Roman" w:cs="Times New Roman"/>
                <w:sz w:val="24"/>
                <w:szCs w:val="24"/>
              </w:rPr>
              <w:t xml:space="preserve"> </w:t>
            </w:r>
          </w:p>
          <w:p w14:paraId="0933834E"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710" w:type="dxa"/>
            <w:tcBorders>
              <w:top w:val="single" w:sz="4" w:space="0" w:color="auto"/>
              <w:bottom w:val="single" w:sz="4" w:space="0" w:color="auto"/>
            </w:tcBorders>
            <w:shd w:val="clear" w:color="auto" w:fill="auto"/>
            <w:vAlign w:val="bottom"/>
            <w:hideMark/>
          </w:tcPr>
          <w:p w14:paraId="1841006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 Negotiation </w:t>
            </w:r>
          </w:p>
        </w:tc>
      </w:tr>
      <w:tr w:rsidR="00F37D2F" w:rsidRPr="008A5260" w14:paraId="1A4299B4" w14:textId="77777777" w:rsidTr="00744094">
        <w:trPr>
          <w:gridAfter w:val="1"/>
          <w:wAfter w:w="270" w:type="dxa"/>
          <w:trHeight w:val="330"/>
        </w:trPr>
        <w:tc>
          <w:tcPr>
            <w:tcW w:w="1710" w:type="dxa"/>
            <w:vMerge w:val="restart"/>
            <w:tcBorders>
              <w:top w:val="single" w:sz="4" w:space="0" w:color="auto"/>
            </w:tcBorders>
            <w:shd w:val="clear" w:color="auto" w:fill="auto"/>
            <w:hideMark/>
          </w:tcPr>
          <w:p w14:paraId="59D60FFC"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Organizational performance </w:t>
            </w:r>
          </w:p>
        </w:tc>
        <w:tc>
          <w:tcPr>
            <w:tcW w:w="1800" w:type="dxa"/>
            <w:tcBorders>
              <w:top w:val="single" w:sz="4" w:space="0" w:color="auto"/>
            </w:tcBorders>
            <w:shd w:val="clear" w:color="auto" w:fill="auto"/>
            <w:noWrap/>
            <w:vAlign w:val="center"/>
            <w:hideMark/>
          </w:tcPr>
          <w:p w14:paraId="043020E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w:t>
            </w:r>
          </w:p>
        </w:tc>
        <w:tc>
          <w:tcPr>
            <w:tcW w:w="1800" w:type="dxa"/>
            <w:tcBorders>
              <w:top w:val="single" w:sz="4" w:space="0" w:color="auto"/>
            </w:tcBorders>
            <w:shd w:val="clear" w:color="auto" w:fill="auto"/>
            <w:noWrap/>
            <w:vAlign w:val="center"/>
            <w:hideMark/>
          </w:tcPr>
          <w:p w14:paraId="4569DB2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1440" w:type="dxa"/>
            <w:tcBorders>
              <w:top w:val="single" w:sz="4" w:space="0" w:color="auto"/>
            </w:tcBorders>
            <w:shd w:val="clear" w:color="auto" w:fill="auto"/>
            <w:noWrap/>
            <w:vAlign w:val="center"/>
            <w:hideMark/>
          </w:tcPr>
          <w:p w14:paraId="090A818E"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2340" w:type="dxa"/>
            <w:gridSpan w:val="2"/>
            <w:tcBorders>
              <w:top w:val="single" w:sz="4" w:space="0" w:color="auto"/>
            </w:tcBorders>
            <w:shd w:val="clear" w:color="auto" w:fill="auto"/>
            <w:noWrap/>
            <w:vAlign w:val="center"/>
            <w:hideMark/>
          </w:tcPr>
          <w:p w14:paraId="7318D224"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r>
      <w:tr w:rsidR="00F37D2F" w:rsidRPr="008A5260" w14:paraId="2C36D3B4" w14:textId="77777777" w:rsidTr="00744094">
        <w:trPr>
          <w:gridAfter w:val="1"/>
          <w:wAfter w:w="270" w:type="dxa"/>
          <w:trHeight w:val="315"/>
        </w:trPr>
        <w:tc>
          <w:tcPr>
            <w:tcW w:w="1710" w:type="dxa"/>
            <w:vMerge/>
            <w:vAlign w:val="center"/>
            <w:hideMark/>
          </w:tcPr>
          <w:p w14:paraId="080F5427"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800" w:type="dxa"/>
            <w:shd w:val="clear" w:color="auto" w:fill="auto"/>
            <w:vAlign w:val="center"/>
            <w:hideMark/>
          </w:tcPr>
          <w:p w14:paraId="4F1C13C4"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1800" w:type="dxa"/>
            <w:shd w:val="clear" w:color="auto" w:fill="auto"/>
            <w:noWrap/>
            <w:vAlign w:val="center"/>
            <w:hideMark/>
          </w:tcPr>
          <w:p w14:paraId="032F1781"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1440" w:type="dxa"/>
            <w:shd w:val="clear" w:color="auto" w:fill="auto"/>
            <w:noWrap/>
            <w:vAlign w:val="center"/>
            <w:hideMark/>
          </w:tcPr>
          <w:p w14:paraId="40A56669"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2340" w:type="dxa"/>
            <w:gridSpan w:val="2"/>
            <w:shd w:val="clear" w:color="auto" w:fill="auto"/>
            <w:noWrap/>
            <w:vAlign w:val="center"/>
            <w:hideMark/>
          </w:tcPr>
          <w:p w14:paraId="2456ACF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r>
      <w:tr w:rsidR="00F37D2F" w:rsidRPr="008A5260" w14:paraId="116EB734" w14:textId="77777777" w:rsidTr="00744094">
        <w:trPr>
          <w:gridAfter w:val="1"/>
          <w:wAfter w:w="270" w:type="dxa"/>
          <w:trHeight w:val="315"/>
        </w:trPr>
        <w:tc>
          <w:tcPr>
            <w:tcW w:w="1710" w:type="dxa"/>
            <w:vMerge/>
            <w:vAlign w:val="center"/>
            <w:hideMark/>
          </w:tcPr>
          <w:p w14:paraId="4E6474E9"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800" w:type="dxa"/>
            <w:shd w:val="clear" w:color="auto" w:fill="auto"/>
            <w:noWrap/>
            <w:vAlign w:val="center"/>
            <w:hideMark/>
          </w:tcPr>
          <w:p w14:paraId="7EE5E449"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800" w:type="dxa"/>
            <w:shd w:val="clear" w:color="auto" w:fill="auto"/>
            <w:noWrap/>
            <w:vAlign w:val="center"/>
            <w:hideMark/>
          </w:tcPr>
          <w:p w14:paraId="5473B5F6"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1440" w:type="dxa"/>
            <w:shd w:val="clear" w:color="auto" w:fill="auto"/>
            <w:noWrap/>
            <w:vAlign w:val="center"/>
            <w:hideMark/>
          </w:tcPr>
          <w:p w14:paraId="76187881"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2340" w:type="dxa"/>
            <w:gridSpan w:val="2"/>
            <w:shd w:val="clear" w:color="auto" w:fill="auto"/>
            <w:noWrap/>
            <w:vAlign w:val="center"/>
            <w:hideMark/>
          </w:tcPr>
          <w:p w14:paraId="23D3DA69"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r>
      <w:tr w:rsidR="00F37D2F" w:rsidRPr="008A5260" w14:paraId="65E80D20" w14:textId="77777777" w:rsidTr="00744094">
        <w:trPr>
          <w:gridAfter w:val="1"/>
          <w:wAfter w:w="270" w:type="dxa"/>
          <w:trHeight w:val="315"/>
        </w:trPr>
        <w:tc>
          <w:tcPr>
            <w:tcW w:w="1710" w:type="dxa"/>
            <w:vMerge w:val="restart"/>
            <w:shd w:val="clear" w:color="auto" w:fill="auto"/>
            <w:hideMark/>
          </w:tcPr>
          <w:p w14:paraId="5F76FD3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Collaboration management</w:t>
            </w:r>
          </w:p>
        </w:tc>
        <w:tc>
          <w:tcPr>
            <w:tcW w:w="1800" w:type="dxa"/>
            <w:shd w:val="clear" w:color="auto" w:fill="auto"/>
            <w:noWrap/>
            <w:vAlign w:val="center"/>
            <w:hideMark/>
          </w:tcPr>
          <w:p w14:paraId="72DBF639"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.768</w:t>
            </w:r>
            <w:r w:rsidRPr="008A5260">
              <w:rPr>
                <w:rFonts w:ascii="Times New Roman" w:hAnsi="Times New Roman" w:cs="Times New Roman"/>
                <w:sz w:val="24"/>
                <w:szCs w:val="24"/>
                <w:vertAlign w:val="superscript"/>
              </w:rPr>
              <w:t>**</w:t>
            </w:r>
          </w:p>
        </w:tc>
        <w:tc>
          <w:tcPr>
            <w:tcW w:w="1800" w:type="dxa"/>
            <w:shd w:val="clear" w:color="auto" w:fill="auto"/>
            <w:noWrap/>
            <w:vAlign w:val="center"/>
            <w:hideMark/>
          </w:tcPr>
          <w:p w14:paraId="7B81D619"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w:t>
            </w:r>
          </w:p>
        </w:tc>
        <w:tc>
          <w:tcPr>
            <w:tcW w:w="1440" w:type="dxa"/>
            <w:shd w:val="clear" w:color="auto" w:fill="auto"/>
            <w:noWrap/>
            <w:vAlign w:val="center"/>
            <w:hideMark/>
          </w:tcPr>
          <w:p w14:paraId="3EFF84C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2340" w:type="dxa"/>
            <w:gridSpan w:val="2"/>
            <w:shd w:val="clear" w:color="auto" w:fill="auto"/>
            <w:noWrap/>
            <w:vAlign w:val="center"/>
            <w:hideMark/>
          </w:tcPr>
          <w:p w14:paraId="6B959E5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r>
      <w:tr w:rsidR="00F37D2F" w:rsidRPr="008A5260" w14:paraId="63F51DDA" w14:textId="77777777" w:rsidTr="00744094">
        <w:trPr>
          <w:gridAfter w:val="1"/>
          <w:wAfter w:w="270" w:type="dxa"/>
          <w:trHeight w:val="315"/>
        </w:trPr>
        <w:tc>
          <w:tcPr>
            <w:tcW w:w="1710" w:type="dxa"/>
            <w:vMerge/>
            <w:vAlign w:val="center"/>
            <w:hideMark/>
          </w:tcPr>
          <w:p w14:paraId="124C7459"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800" w:type="dxa"/>
            <w:shd w:val="clear" w:color="auto" w:fill="auto"/>
            <w:noWrap/>
            <w:vAlign w:val="center"/>
            <w:hideMark/>
          </w:tcPr>
          <w:p w14:paraId="1A182724"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.000</w:t>
            </w:r>
          </w:p>
        </w:tc>
        <w:tc>
          <w:tcPr>
            <w:tcW w:w="1800" w:type="dxa"/>
            <w:shd w:val="clear" w:color="auto" w:fill="auto"/>
            <w:vAlign w:val="center"/>
            <w:hideMark/>
          </w:tcPr>
          <w:p w14:paraId="2BA25B62"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1440" w:type="dxa"/>
            <w:shd w:val="clear" w:color="auto" w:fill="auto"/>
            <w:noWrap/>
            <w:vAlign w:val="center"/>
            <w:hideMark/>
          </w:tcPr>
          <w:p w14:paraId="0E988723"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2340" w:type="dxa"/>
            <w:gridSpan w:val="2"/>
            <w:shd w:val="clear" w:color="auto" w:fill="auto"/>
            <w:noWrap/>
            <w:vAlign w:val="center"/>
            <w:hideMark/>
          </w:tcPr>
          <w:p w14:paraId="0C84F69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r>
      <w:tr w:rsidR="00F37D2F" w:rsidRPr="008A5260" w14:paraId="0F17A032" w14:textId="77777777" w:rsidTr="00744094">
        <w:trPr>
          <w:gridAfter w:val="1"/>
          <w:wAfter w:w="270" w:type="dxa"/>
          <w:trHeight w:val="315"/>
        </w:trPr>
        <w:tc>
          <w:tcPr>
            <w:tcW w:w="1710" w:type="dxa"/>
            <w:vMerge/>
            <w:vAlign w:val="center"/>
            <w:hideMark/>
          </w:tcPr>
          <w:p w14:paraId="4D871EF8"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800" w:type="dxa"/>
            <w:shd w:val="clear" w:color="auto" w:fill="auto"/>
            <w:noWrap/>
            <w:vAlign w:val="center"/>
            <w:hideMark/>
          </w:tcPr>
          <w:p w14:paraId="53BBE3B6"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800" w:type="dxa"/>
            <w:shd w:val="clear" w:color="auto" w:fill="auto"/>
            <w:noWrap/>
            <w:vAlign w:val="center"/>
            <w:hideMark/>
          </w:tcPr>
          <w:p w14:paraId="6A1BB23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440" w:type="dxa"/>
            <w:shd w:val="clear" w:color="auto" w:fill="auto"/>
            <w:noWrap/>
            <w:vAlign w:val="center"/>
            <w:hideMark/>
          </w:tcPr>
          <w:p w14:paraId="4391579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2340" w:type="dxa"/>
            <w:gridSpan w:val="2"/>
            <w:shd w:val="clear" w:color="auto" w:fill="auto"/>
            <w:noWrap/>
            <w:vAlign w:val="center"/>
            <w:hideMark/>
          </w:tcPr>
          <w:p w14:paraId="39DA847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r>
      <w:tr w:rsidR="00F37D2F" w:rsidRPr="008A5260" w14:paraId="1D063F5B" w14:textId="77777777" w:rsidTr="00744094">
        <w:trPr>
          <w:gridAfter w:val="1"/>
          <w:wAfter w:w="270" w:type="dxa"/>
          <w:trHeight w:val="315"/>
        </w:trPr>
        <w:tc>
          <w:tcPr>
            <w:tcW w:w="1710" w:type="dxa"/>
            <w:vMerge w:val="restart"/>
            <w:shd w:val="clear" w:color="auto" w:fill="auto"/>
            <w:hideMark/>
          </w:tcPr>
          <w:p w14:paraId="18695A09"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Mediation </w:t>
            </w:r>
          </w:p>
        </w:tc>
        <w:tc>
          <w:tcPr>
            <w:tcW w:w="1800" w:type="dxa"/>
            <w:shd w:val="clear" w:color="auto" w:fill="auto"/>
            <w:noWrap/>
            <w:vAlign w:val="center"/>
            <w:hideMark/>
          </w:tcPr>
          <w:p w14:paraId="1CAFC3C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.741</w:t>
            </w:r>
            <w:r w:rsidRPr="008A5260">
              <w:rPr>
                <w:rFonts w:ascii="Times New Roman" w:hAnsi="Times New Roman" w:cs="Times New Roman"/>
                <w:sz w:val="24"/>
                <w:szCs w:val="24"/>
                <w:vertAlign w:val="superscript"/>
              </w:rPr>
              <w:t>**</w:t>
            </w:r>
          </w:p>
        </w:tc>
        <w:tc>
          <w:tcPr>
            <w:tcW w:w="1800" w:type="dxa"/>
            <w:shd w:val="clear" w:color="auto" w:fill="auto"/>
            <w:noWrap/>
            <w:vAlign w:val="center"/>
            <w:hideMark/>
          </w:tcPr>
          <w:p w14:paraId="1DF60E6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.710</w:t>
            </w:r>
            <w:r w:rsidRPr="008A5260">
              <w:rPr>
                <w:rFonts w:ascii="Times New Roman" w:hAnsi="Times New Roman" w:cs="Times New Roman"/>
                <w:sz w:val="24"/>
                <w:szCs w:val="24"/>
                <w:vertAlign w:val="superscript"/>
              </w:rPr>
              <w:t>**</w:t>
            </w:r>
          </w:p>
        </w:tc>
        <w:tc>
          <w:tcPr>
            <w:tcW w:w="1440" w:type="dxa"/>
            <w:shd w:val="clear" w:color="auto" w:fill="auto"/>
            <w:noWrap/>
            <w:vAlign w:val="center"/>
            <w:hideMark/>
          </w:tcPr>
          <w:p w14:paraId="03930A84"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w:t>
            </w:r>
          </w:p>
        </w:tc>
        <w:tc>
          <w:tcPr>
            <w:tcW w:w="2340" w:type="dxa"/>
            <w:gridSpan w:val="2"/>
            <w:shd w:val="clear" w:color="auto" w:fill="auto"/>
            <w:noWrap/>
            <w:vAlign w:val="center"/>
            <w:hideMark/>
          </w:tcPr>
          <w:p w14:paraId="3B072AE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r>
      <w:tr w:rsidR="00F37D2F" w:rsidRPr="008A5260" w14:paraId="7FA01F96" w14:textId="77777777" w:rsidTr="00744094">
        <w:trPr>
          <w:gridAfter w:val="1"/>
          <w:wAfter w:w="270" w:type="dxa"/>
          <w:trHeight w:val="315"/>
        </w:trPr>
        <w:tc>
          <w:tcPr>
            <w:tcW w:w="1710" w:type="dxa"/>
            <w:vMerge/>
            <w:vAlign w:val="center"/>
            <w:hideMark/>
          </w:tcPr>
          <w:p w14:paraId="13B95290"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800" w:type="dxa"/>
            <w:shd w:val="clear" w:color="auto" w:fill="auto"/>
            <w:noWrap/>
            <w:vAlign w:val="center"/>
            <w:hideMark/>
          </w:tcPr>
          <w:p w14:paraId="47A1233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.000</w:t>
            </w:r>
          </w:p>
        </w:tc>
        <w:tc>
          <w:tcPr>
            <w:tcW w:w="1800" w:type="dxa"/>
            <w:shd w:val="clear" w:color="auto" w:fill="auto"/>
            <w:noWrap/>
            <w:vAlign w:val="center"/>
            <w:hideMark/>
          </w:tcPr>
          <w:p w14:paraId="0BD205E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.000</w:t>
            </w:r>
          </w:p>
        </w:tc>
        <w:tc>
          <w:tcPr>
            <w:tcW w:w="1440" w:type="dxa"/>
            <w:shd w:val="clear" w:color="auto" w:fill="auto"/>
            <w:vAlign w:val="center"/>
            <w:hideMark/>
          </w:tcPr>
          <w:p w14:paraId="133A0701"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c>
          <w:tcPr>
            <w:tcW w:w="2340" w:type="dxa"/>
            <w:gridSpan w:val="2"/>
            <w:shd w:val="clear" w:color="auto" w:fill="auto"/>
            <w:noWrap/>
            <w:vAlign w:val="center"/>
            <w:hideMark/>
          </w:tcPr>
          <w:p w14:paraId="342B63C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r>
      <w:tr w:rsidR="00F37D2F" w:rsidRPr="008A5260" w14:paraId="4BE60E5C" w14:textId="77777777" w:rsidTr="00744094">
        <w:trPr>
          <w:gridAfter w:val="1"/>
          <w:wAfter w:w="270" w:type="dxa"/>
          <w:trHeight w:val="315"/>
        </w:trPr>
        <w:tc>
          <w:tcPr>
            <w:tcW w:w="1710" w:type="dxa"/>
            <w:vMerge/>
            <w:vAlign w:val="center"/>
            <w:hideMark/>
          </w:tcPr>
          <w:p w14:paraId="3CE8AA37"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800" w:type="dxa"/>
            <w:shd w:val="clear" w:color="auto" w:fill="auto"/>
            <w:noWrap/>
            <w:vAlign w:val="center"/>
            <w:hideMark/>
          </w:tcPr>
          <w:p w14:paraId="44D6C909"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800" w:type="dxa"/>
            <w:shd w:val="clear" w:color="auto" w:fill="auto"/>
            <w:noWrap/>
            <w:vAlign w:val="center"/>
            <w:hideMark/>
          </w:tcPr>
          <w:p w14:paraId="7EEB3BE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440" w:type="dxa"/>
            <w:shd w:val="clear" w:color="auto" w:fill="auto"/>
            <w:noWrap/>
            <w:vAlign w:val="center"/>
            <w:hideMark/>
          </w:tcPr>
          <w:p w14:paraId="2166F54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2340" w:type="dxa"/>
            <w:gridSpan w:val="2"/>
            <w:shd w:val="clear" w:color="auto" w:fill="auto"/>
            <w:noWrap/>
            <w:vAlign w:val="center"/>
            <w:hideMark/>
          </w:tcPr>
          <w:p w14:paraId="05DB5F5C"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r>
      <w:tr w:rsidR="00F37D2F" w:rsidRPr="008A5260" w14:paraId="7A56C383" w14:textId="77777777" w:rsidTr="00744094">
        <w:trPr>
          <w:gridAfter w:val="1"/>
          <w:wAfter w:w="270" w:type="dxa"/>
          <w:trHeight w:val="315"/>
        </w:trPr>
        <w:tc>
          <w:tcPr>
            <w:tcW w:w="1710" w:type="dxa"/>
            <w:vMerge w:val="restart"/>
            <w:shd w:val="clear" w:color="auto" w:fill="auto"/>
            <w:hideMark/>
          </w:tcPr>
          <w:p w14:paraId="53C1B344"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Negotiation</w:t>
            </w:r>
          </w:p>
        </w:tc>
        <w:tc>
          <w:tcPr>
            <w:tcW w:w="1800" w:type="dxa"/>
            <w:shd w:val="clear" w:color="auto" w:fill="auto"/>
            <w:noWrap/>
            <w:vAlign w:val="center"/>
            <w:hideMark/>
          </w:tcPr>
          <w:p w14:paraId="49071B5C"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.557</w:t>
            </w:r>
            <w:r w:rsidRPr="008A5260">
              <w:rPr>
                <w:rFonts w:ascii="Times New Roman" w:hAnsi="Times New Roman" w:cs="Times New Roman"/>
                <w:sz w:val="24"/>
                <w:szCs w:val="24"/>
                <w:vertAlign w:val="superscript"/>
              </w:rPr>
              <w:t>**</w:t>
            </w:r>
          </w:p>
        </w:tc>
        <w:tc>
          <w:tcPr>
            <w:tcW w:w="1800" w:type="dxa"/>
            <w:shd w:val="clear" w:color="auto" w:fill="auto"/>
            <w:noWrap/>
            <w:vAlign w:val="center"/>
            <w:hideMark/>
          </w:tcPr>
          <w:p w14:paraId="30B1623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.437</w:t>
            </w:r>
            <w:r w:rsidRPr="008A5260">
              <w:rPr>
                <w:rFonts w:ascii="Times New Roman" w:hAnsi="Times New Roman" w:cs="Times New Roman"/>
                <w:sz w:val="24"/>
                <w:szCs w:val="24"/>
                <w:vertAlign w:val="superscript"/>
              </w:rPr>
              <w:t>**</w:t>
            </w:r>
          </w:p>
        </w:tc>
        <w:tc>
          <w:tcPr>
            <w:tcW w:w="1440" w:type="dxa"/>
            <w:shd w:val="clear" w:color="auto" w:fill="auto"/>
            <w:noWrap/>
            <w:vAlign w:val="center"/>
            <w:hideMark/>
          </w:tcPr>
          <w:p w14:paraId="201221B1"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.291</w:t>
            </w:r>
            <w:r w:rsidRPr="008A5260">
              <w:rPr>
                <w:rFonts w:ascii="Times New Roman" w:hAnsi="Times New Roman" w:cs="Times New Roman"/>
                <w:sz w:val="24"/>
                <w:szCs w:val="24"/>
                <w:vertAlign w:val="superscript"/>
              </w:rPr>
              <w:t>**</w:t>
            </w:r>
          </w:p>
        </w:tc>
        <w:tc>
          <w:tcPr>
            <w:tcW w:w="2340" w:type="dxa"/>
            <w:gridSpan w:val="2"/>
            <w:shd w:val="clear" w:color="auto" w:fill="auto"/>
            <w:noWrap/>
            <w:vAlign w:val="center"/>
            <w:hideMark/>
          </w:tcPr>
          <w:p w14:paraId="72A335E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w:t>
            </w:r>
          </w:p>
        </w:tc>
      </w:tr>
      <w:tr w:rsidR="00F37D2F" w:rsidRPr="008A5260" w14:paraId="77B8A709" w14:textId="77777777" w:rsidTr="00744094">
        <w:trPr>
          <w:gridAfter w:val="1"/>
          <w:wAfter w:w="270" w:type="dxa"/>
          <w:trHeight w:val="315"/>
        </w:trPr>
        <w:tc>
          <w:tcPr>
            <w:tcW w:w="1710" w:type="dxa"/>
            <w:vMerge/>
            <w:vAlign w:val="center"/>
            <w:hideMark/>
          </w:tcPr>
          <w:p w14:paraId="6D978394"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800" w:type="dxa"/>
            <w:shd w:val="clear" w:color="auto" w:fill="auto"/>
            <w:noWrap/>
            <w:vAlign w:val="center"/>
            <w:hideMark/>
          </w:tcPr>
          <w:p w14:paraId="689FC2DE"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.000</w:t>
            </w:r>
          </w:p>
        </w:tc>
        <w:tc>
          <w:tcPr>
            <w:tcW w:w="1800" w:type="dxa"/>
            <w:shd w:val="clear" w:color="auto" w:fill="auto"/>
            <w:noWrap/>
            <w:vAlign w:val="center"/>
            <w:hideMark/>
          </w:tcPr>
          <w:p w14:paraId="5403B376"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.000</w:t>
            </w:r>
          </w:p>
        </w:tc>
        <w:tc>
          <w:tcPr>
            <w:tcW w:w="1440" w:type="dxa"/>
            <w:shd w:val="clear" w:color="auto" w:fill="auto"/>
            <w:noWrap/>
            <w:vAlign w:val="center"/>
            <w:hideMark/>
          </w:tcPr>
          <w:p w14:paraId="2D08968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.003</w:t>
            </w:r>
          </w:p>
        </w:tc>
        <w:tc>
          <w:tcPr>
            <w:tcW w:w="2340" w:type="dxa"/>
            <w:gridSpan w:val="2"/>
            <w:shd w:val="clear" w:color="auto" w:fill="auto"/>
            <w:vAlign w:val="center"/>
            <w:hideMark/>
          </w:tcPr>
          <w:p w14:paraId="3D8378A8"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w:t>
            </w:r>
          </w:p>
        </w:tc>
      </w:tr>
      <w:tr w:rsidR="00F37D2F" w:rsidRPr="008A5260" w14:paraId="36F8CA8E" w14:textId="77777777" w:rsidTr="00744094">
        <w:trPr>
          <w:gridAfter w:val="1"/>
          <w:wAfter w:w="270" w:type="dxa"/>
          <w:trHeight w:val="315"/>
        </w:trPr>
        <w:tc>
          <w:tcPr>
            <w:tcW w:w="1710" w:type="dxa"/>
            <w:vMerge/>
            <w:vAlign w:val="center"/>
            <w:hideMark/>
          </w:tcPr>
          <w:p w14:paraId="01ECF497"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800" w:type="dxa"/>
            <w:shd w:val="clear" w:color="auto" w:fill="auto"/>
            <w:noWrap/>
            <w:vAlign w:val="center"/>
            <w:hideMark/>
          </w:tcPr>
          <w:p w14:paraId="7A70031E"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800" w:type="dxa"/>
            <w:shd w:val="clear" w:color="auto" w:fill="auto"/>
            <w:noWrap/>
            <w:vAlign w:val="center"/>
            <w:hideMark/>
          </w:tcPr>
          <w:p w14:paraId="363493EE"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1440" w:type="dxa"/>
            <w:shd w:val="clear" w:color="auto" w:fill="auto"/>
            <w:noWrap/>
            <w:vAlign w:val="center"/>
            <w:hideMark/>
          </w:tcPr>
          <w:p w14:paraId="1A1BEFF3"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c>
          <w:tcPr>
            <w:tcW w:w="2340" w:type="dxa"/>
            <w:gridSpan w:val="2"/>
            <w:shd w:val="clear" w:color="auto" w:fill="auto"/>
            <w:noWrap/>
            <w:vAlign w:val="center"/>
            <w:hideMark/>
          </w:tcPr>
          <w:p w14:paraId="3CD0F2A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40</w:t>
            </w:r>
          </w:p>
        </w:tc>
      </w:tr>
      <w:tr w:rsidR="00F37D2F" w:rsidRPr="008A5260" w14:paraId="0FDF8C71" w14:textId="77777777" w:rsidTr="00744094">
        <w:trPr>
          <w:trHeight w:val="330"/>
        </w:trPr>
        <w:tc>
          <w:tcPr>
            <w:tcW w:w="9360" w:type="dxa"/>
            <w:gridSpan w:val="7"/>
            <w:tcBorders>
              <w:top w:val="single" w:sz="4" w:space="0" w:color="auto"/>
            </w:tcBorders>
            <w:shd w:val="clear" w:color="auto" w:fill="auto"/>
            <w:hideMark/>
          </w:tcPr>
          <w:p w14:paraId="017F68AE"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Correlation is significant at the 0.01 level (2-tailed).</w:t>
            </w:r>
          </w:p>
        </w:tc>
      </w:tr>
    </w:tbl>
    <w:p w14:paraId="0E1B8B7E" w14:textId="77777777" w:rsidR="00F37D2F" w:rsidRPr="008A5260" w:rsidRDefault="00F37D2F" w:rsidP="00D629EB">
      <w:pPr>
        <w:autoSpaceDE w:val="0"/>
        <w:autoSpaceDN w:val="0"/>
        <w:adjustRightInd w:val="0"/>
        <w:spacing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In trying to show the relationship between the study variables and their findings, the study used the Karl Pearson’s coefficient of correlation (r). This is as shown in Table 4.12 below. According to the findings, it was clear that there was a positive correlation between the independent variables, Collaboration management, Mediation, Negotiation and the dependent variable Organizational performance. The analysis indicates the coefficient of correlation, r equal to 0.768, 0.741, 0.557 and 0.354 for Collaboration management, Mediation and Negotiation respectively. This indicates positive relationship between the independent variable namely Collaboration management, Mediation and governance structure respectively and the dependent variable Organizational performance.</w:t>
      </w:r>
    </w:p>
    <w:p w14:paraId="51C327D8" w14:textId="77777777" w:rsidR="00F37D2F" w:rsidRPr="00653B18" w:rsidRDefault="00F37D2F" w:rsidP="00653B18">
      <w:pPr>
        <w:rPr>
          <w:rFonts w:ascii="Times New Roman" w:hAnsi="Times New Roman" w:cs="Times New Roman"/>
          <w:b/>
          <w:bCs/>
          <w:sz w:val="24"/>
          <w:szCs w:val="24"/>
        </w:rPr>
      </w:pPr>
      <w:bookmarkStart w:id="491" w:name="_Toc466498030"/>
      <w:bookmarkStart w:id="492" w:name="_Toc475842569"/>
      <w:bookmarkStart w:id="493" w:name="_Toc496182888"/>
      <w:bookmarkStart w:id="494" w:name="_Toc10467121"/>
      <w:bookmarkStart w:id="495" w:name="_Toc76651105"/>
      <w:bookmarkStart w:id="496" w:name="_Toc76651304"/>
      <w:bookmarkStart w:id="497" w:name="_Toc76651416"/>
      <w:r w:rsidRPr="00653B18">
        <w:rPr>
          <w:rFonts w:ascii="Times New Roman" w:hAnsi="Times New Roman" w:cs="Times New Roman"/>
          <w:b/>
          <w:bCs/>
          <w:sz w:val="24"/>
          <w:szCs w:val="24"/>
        </w:rPr>
        <w:t>4.5.2 Coefficient of Determination (R</w:t>
      </w:r>
      <w:r w:rsidRPr="00653B18">
        <w:rPr>
          <w:rFonts w:ascii="Times New Roman" w:hAnsi="Times New Roman" w:cs="Times New Roman"/>
          <w:b/>
          <w:bCs/>
          <w:sz w:val="24"/>
          <w:szCs w:val="24"/>
          <w:vertAlign w:val="superscript"/>
        </w:rPr>
        <w:t>2</w:t>
      </w:r>
      <w:r w:rsidRPr="00653B18">
        <w:rPr>
          <w:rFonts w:ascii="Times New Roman" w:hAnsi="Times New Roman" w:cs="Times New Roman"/>
          <w:b/>
          <w:bCs/>
          <w:sz w:val="24"/>
          <w:szCs w:val="24"/>
        </w:rPr>
        <w:t>)</w:t>
      </w:r>
      <w:bookmarkEnd w:id="491"/>
      <w:bookmarkEnd w:id="492"/>
      <w:bookmarkEnd w:id="493"/>
      <w:bookmarkEnd w:id="494"/>
      <w:bookmarkEnd w:id="495"/>
      <w:bookmarkEnd w:id="496"/>
      <w:bookmarkEnd w:id="497"/>
    </w:p>
    <w:p w14:paraId="46DC5B1A" w14:textId="77777777" w:rsidR="00F37D2F" w:rsidRPr="008A5260" w:rsidRDefault="00F37D2F" w:rsidP="008A5260">
      <w:pPr>
        <w:spacing w:after="20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To assess the research model, a confirmatory factors analysis was conducted. The four factors were then subjected to linear regression analysis in order to measure the success of the model and predict causal relationship between independent variables (Collaboration management, Mediation and Negotiation), and the dependent variable (Organizational performance).</w:t>
      </w:r>
    </w:p>
    <w:p w14:paraId="0E9FDD80" w14:textId="77777777" w:rsidR="00F37D2F" w:rsidRPr="008A5260" w:rsidRDefault="00F37D2F" w:rsidP="00E56129">
      <w:pPr>
        <w:pStyle w:val="Heading1"/>
      </w:pPr>
      <w:bookmarkStart w:id="498" w:name="_Toc494898308"/>
      <w:bookmarkStart w:id="499" w:name="_Toc494898351"/>
      <w:bookmarkStart w:id="500" w:name="_Toc496182648"/>
      <w:bookmarkStart w:id="501" w:name="_Toc496182699"/>
      <w:bookmarkStart w:id="502" w:name="_Toc8667729"/>
      <w:bookmarkStart w:id="503" w:name="_Toc10466893"/>
      <w:bookmarkStart w:id="504" w:name="_Toc10467122"/>
      <w:bookmarkStart w:id="505" w:name="_Toc70792345"/>
      <w:bookmarkStart w:id="506" w:name="_Toc76651106"/>
      <w:bookmarkStart w:id="507" w:name="_Toc76651305"/>
      <w:bookmarkStart w:id="508" w:name="_Toc76651417"/>
      <w:r w:rsidRPr="008A5260">
        <w:t>Table 4.13 Coefficient of Determination (R</w:t>
      </w:r>
      <w:r w:rsidRPr="008A5260">
        <w:rPr>
          <w:vertAlign w:val="superscript"/>
        </w:rPr>
        <w:t>2</w:t>
      </w:r>
      <w:r w:rsidRPr="008A5260">
        <w:t>)</w:t>
      </w:r>
      <w:bookmarkEnd w:id="498"/>
      <w:bookmarkEnd w:id="499"/>
      <w:bookmarkEnd w:id="500"/>
      <w:bookmarkEnd w:id="501"/>
      <w:bookmarkEnd w:id="502"/>
      <w:bookmarkEnd w:id="503"/>
      <w:bookmarkEnd w:id="504"/>
      <w:bookmarkEnd w:id="505"/>
      <w:bookmarkEnd w:id="506"/>
      <w:bookmarkEnd w:id="507"/>
      <w:bookmarkEnd w:id="508"/>
    </w:p>
    <w:tbl>
      <w:tblPr>
        <w:tblW w:w="9270" w:type="dxa"/>
        <w:tblLayout w:type="fixed"/>
        <w:tblCellMar>
          <w:left w:w="0" w:type="dxa"/>
          <w:right w:w="0" w:type="dxa"/>
        </w:tblCellMar>
        <w:tblLook w:val="0000" w:firstRow="0" w:lastRow="0" w:firstColumn="0" w:lastColumn="0" w:noHBand="0" w:noVBand="0"/>
      </w:tblPr>
      <w:tblGrid>
        <w:gridCol w:w="795"/>
        <w:gridCol w:w="1024"/>
        <w:gridCol w:w="1781"/>
        <w:gridCol w:w="2160"/>
        <w:gridCol w:w="3510"/>
      </w:tblGrid>
      <w:tr w:rsidR="00F37D2F" w:rsidRPr="008A5260" w14:paraId="13E660FF" w14:textId="77777777" w:rsidTr="00B0193A">
        <w:trPr>
          <w:cantSplit/>
        </w:trPr>
        <w:tc>
          <w:tcPr>
            <w:tcW w:w="9270" w:type="dxa"/>
            <w:gridSpan w:val="5"/>
            <w:tcBorders>
              <w:bottom w:val="single" w:sz="4" w:space="0" w:color="auto"/>
            </w:tcBorders>
            <w:shd w:val="clear" w:color="auto" w:fill="FFFFFF"/>
            <w:vAlign w:val="center"/>
          </w:tcPr>
          <w:p w14:paraId="26011DF1"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color w:val="000000"/>
                <w:sz w:val="24"/>
                <w:szCs w:val="24"/>
              </w:rPr>
            </w:pPr>
            <w:r w:rsidRPr="008A5260">
              <w:rPr>
                <w:rFonts w:ascii="Times New Roman" w:eastAsia="Calibri" w:hAnsi="Times New Roman" w:cs="Times New Roman"/>
                <w:b/>
                <w:bCs/>
                <w:color w:val="000000"/>
                <w:sz w:val="24"/>
                <w:szCs w:val="24"/>
              </w:rPr>
              <w:t>Model Summary</w:t>
            </w:r>
          </w:p>
        </w:tc>
      </w:tr>
      <w:tr w:rsidR="00F37D2F" w:rsidRPr="008A5260" w14:paraId="56A4514B" w14:textId="77777777" w:rsidTr="00B0193A">
        <w:trPr>
          <w:cantSplit/>
        </w:trPr>
        <w:tc>
          <w:tcPr>
            <w:tcW w:w="795" w:type="dxa"/>
            <w:tcBorders>
              <w:top w:val="single" w:sz="4" w:space="0" w:color="auto"/>
              <w:bottom w:val="single" w:sz="4" w:space="0" w:color="auto"/>
            </w:tcBorders>
            <w:shd w:val="clear" w:color="auto" w:fill="FFFFFF"/>
            <w:vAlign w:val="bottom"/>
          </w:tcPr>
          <w:p w14:paraId="0823E431" w14:textId="77777777" w:rsidR="00F37D2F" w:rsidRPr="008A5260" w:rsidRDefault="00F37D2F" w:rsidP="008A5260">
            <w:pPr>
              <w:autoSpaceDE w:val="0"/>
              <w:autoSpaceDN w:val="0"/>
              <w:adjustRightInd w:val="0"/>
              <w:spacing w:after="0" w:line="360" w:lineRule="auto"/>
              <w:ind w:left="60" w:right="60"/>
              <w:rPr>
                <w:rFonts w:ascii="Times New Roman" w:eastAsia="Calibri" w:hAnsi="Times New Roman" w:cs="Times New Roman"/>
                <w:b/>
                <w:color w:val="000000"/>
                <w:sz w:val="24"/>
                <w:szCs w:val="24"/>
              </w:rPr>
            </w:pPr>
            <w:r w:rsidRPr="008A5260">
              <w:rPr>
                <w:rFonts w:ascii="Times New Roman" w:eastAsia="Calibri" w:hAnsi="Times New Roman" w:cs="Times New Roman"/>
                <w:b/>
                <w:color w:val="000000"/>
                <w:sz w:val="24"/>
                <w:szCs w:val="24"/>
              </w:rPr>
              <w:t>Model</w:t>
            </w:r>
          </w:p>
        </w:tc>
        <w:tc>
          <w:tcPr>
            <w:tcW w:w="1024" w:type="dxa"/>
            <w:tcBorders>
              <w:top w:val="single" w:sz="4" w:space="0" w:color="auto"/>
              <w:bottom w:val="single" w:sz="4" w:space="0" w:color="auto"/>
            </w:tcBorders>
            <w:shd w:val="clear" w:color="auto" w:fill="FFFFFF"/>
            <w:vAlign w:val="bottom"/>
          </w:tcPr>
          <w:p w14:paraId="63F5DF33"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b/>
                <w:color w:val="000000"/>
                <w:sz w:val="24"/>
                <w:szCs w:val="24"/>
              </w:rPr>
            </w:pPr>
            <w:r w:rsidRPr="008A5260">
              <w:rPr>
                <w:rFonts w:ascii="Times New Roman" w:eastAsia="Calibri" w:hAnsi="Times New Roman" w:cs="Times New Roman"/>
                <w:b/>
                <w:color w:val="000000"/>
                <w:sz w:val="24"/>
                <w:szCs w:val="24"/>
              </w:rPr>
              <w:t>R</w:t>
            </w:r>
          </w:p>
        </w:tc>
        <w:tc>
          <w:tcPr>
            <w:tcW w:w="1781" w:type="dxa"/>
            <w:tcBorders>
              <w:top w:val="single" w:sz="4" w:space="0" w:color="auto"/>
              <w:bottom w:val="single" w:sz="4" w:space="0" w:color="auto"/>
            </w:tcBorders>
            <w:shd w:val="clear" w:color="auto" w:fill="FFFFFF"/>
            <w:vAlign w:val="bottom"/>
          </w:tcPr>
          <w:p w14:paraId="6A809898"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b/>
                <w:color w:val="000000"/>
                <w:sz w:val="24"/>
                <w:szCs w:val="24"/>
              </w:rPr>
            </w:pPr>
            <w:r w:rsidRPr="008A5260">
              <w:rPr>
                <w:rFonts w:ascii="Times New Roman" w:eastAsia="Calibri" w:hAnsi="Times New Roman" w:cs="Times New Roman"/>
                <w:b/>
                <w:color w:val="000000"/>
                <w:sz w:val="24"/>
                <w:szCs w:val="24"/>
              </w:rPr>
              <w:t>R Square</w:t>
            </w:r>
          </w:p>
        </w:tc>
        <w:tc>
          <w:tcPr>
            <w:tcW w:w="2160" w:type="dxa"/>
            <w:tcBorders>
              <w:top w:val="single" w:sz="4" w:space="0" w:color="auto"/>
              <w:bottom w:val="single" w:sz="4" w:space="0" w:color="auto"/>
            </w:tcBorders>
            <w:shd w:val="clear" w:color="auto" w:fill="FFFFFF"/>
            <w:vAlign w:val="bottom"/>
          </w:tcPr>
          <w:p w14:paraId="626ADCBA"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b/>
                <w:color w:val="000000"/>
                <w:sz w:val="24"/>
                <w:szCs w:val="24"/>
              </w:rPr>
            </w:pPr>
            <w:r w:rsidRPr="008A5260">
              <w:rPr>
                <w:rFonts w:ascii="Times New Roman" w:eastAsia="Calibri" w:hAnsi="Times New Roman" w:cs="Times New Roman"/>
                <w:b/>
                <w:color w:val="000000"/>
                <w:sz w:val="24"/>
                <w:szCs w:val="24"/>
              </w:rPr>
              <w:t>Adjusted R Square</w:t>
            </w:r>
          </w:p>
        </w:tc>
        <w:tc>
          <w:tcPr>
            <w:tcW w:w="3510" w:type="dxa"/>
            <w:tcBorders>
              <w:top w:val="single" w:sz="4" w:space="0" w:color="auto"/>
              <w:bottom w:val="single" w:sz="4" w:space="0" w:color="auto"/>
            </w:tcBorders>
            <w:shd w:val="clear" w:color="auto" w:fill="FFFFFF"/>
            <w:vAlign w:val="bottom"/>
          </w:tcPr>
          <w:p w14:paraId="38A2BFC9" w14:textId="77777777" w:rsidR="00F37D2F" w:rsidRPr="008A5260" w:rsidRDefault="00F37D2F" w:rsidP="008A5260">
            <w:pPr>
              <w:autoSpaceDE w:val="0"/>
              <w:autoSpaceDN w:val="0"/>
              <w:adjustRightInd w:val="0"/>
              <w:spacing w:after="0" w:line="360" w:lineRule="auto"/>
              <w:ind w:left="60" w:right="60"/>
              <w:jc w:val="center"/>
              <w:rPr>
                <w:rFonts w:ascii="Times New Roman" w:eastAsia="Calibri" w:hAnsi="Times New Roman" w:cs="Times New Roman"/>
                <w:b/>
                <w:color w:val="000000"/>
                <w:sz w:val="24"/>
                <w:szCs w:val="24"/>
              </w:rPr>
            </w:pPr>
            <w:r w:rsidRPr="008A5260">
              <w:rPr>
                <w:rFonts w:ascii="Times New Roman" w:eastAsia="Calibri" w:hAnsi="Times New Roman" w:cs="Times New Roman"/>
                <w:b/>
                <w:color w:val="000000"/>
                <w:sz w:val="24"/>
                <w:szCs w:val="24"/>
              </w:rPr>
              <w:t>Std. Error of the Estimate</w:t>
            </w:r>
          </w:p>
        </w:tc>
      </w:tr>
      <w:tr w:rsidR="00F37D2F" w:rsidRPr="008A5260" w14:paraId="6B60EAF3" w14:textId="77777777" w:rsidTr="00B0193A">
        <w:trPr>
          <w:cantSplit/>
        </w:trPr>
        <w:tc>
          <w:tcPr>
            <w:tcW w:w="795" w:type="dxa"/>
            <w:tcBorders>
              <w:top w:val="single" w:sz="4" w:space="0" w:color="auto"/>
              <w:bottom w:val="single" w:sz="4" w:space="0" w:color="auto"/>
            </w:tcBorders>
            <w:shd w:val="clear" w:color="auto" w:fill="FFFFFF"/>
          </w:tcPr>
          <w:p w14:paraId="78CF8AD3" w14:textId="77777777" w:rsidR="00F37D2F" w:rsidRPr="008A5260" w:rsidRDefault="00F37D2F" w:rsidP="008A5260">
            <w:pPr>
              <w:autoSpaceDE w:val="0"/>
              <w:autoSpaceDN w:val="0"/>
              <w:adjustRightInd w:val="0"/>
              <w:spacing w:after="0" w:line="360" w:lineRule="auto"/>
              <w:ind w:left="60" w:right="60"/>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1</w:t>
            </w:r>
          </w:p>
        </w:tc>
        <w:tc>
          <w:tcPr>
            <w:tcW w:w="1024" w:type="dxa"/>
            <w:tcBorders>
              <w:top w:val="single" w:sz="4" w:space="0" w:color="auto"/>
              <w:bottom w:val="single" w:sz="4" w:space="0" w:color="auto"/>
            </w:tcBorders>
            <w:shd w:val="clear" w:color="auto" w:fill="FFFFFF"/>
            <w:vAlign w:val="center"/>
          </w:tcPr>
          <w:p w14:paraId="4D0DC606" w14:textId="77777777" w:rsidR="00F37D2F" w:rsidRPr="008A5260" w:rsidRDefault="00F37D2F" w:rsidP="008A5260">
            <w:pPr>
              <w:autoSpaceDE w:val="0"/>
              <w:autoSpaceDN w:val="0"/>
              <w:adjustRightInd w:val="0"/>
              <w:spacing w:after="0" w:line="360" w:lineRule="auto"/>
              <w:ind w:left="60" w:right="60"/>
              <w:jc w:val="right"/>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.904</w:t>
            </w:r>
            <w:r w:rsidRPr="008A5260">
              <w:rPr>
                <w:rFonts w:ascii="Times New Roman" w:eastAsia="Calibri" w:hAnsi="Times New Roman" w:cs="Times New Roman"/>
                <w:color w:val="000000"/>
                <w:sz w:val="24"/>
                <w:szCs w:val="24"/>
                <w:vertAlign w:val="superscript"/>
              </w:rPr>
              <w:t>a</w:t>
            </w:r>
          </w:p>
        </w:tc>
        <w:tc>
          <w:tcPr>
            <w:tcW w:w="1781" w:type="dxa"/>
            <w:tcBorders>
              <w:top w:val="single" w:sz="4" w:space="0" w:color="auto"/>
              <w:bottom w:val="single" w:sz="4" w:space="0" w:color="auto"/>
            </w:tcBorders>
            <w:shd w:val="clear" w:color="auto" w:fill="FFFFFF"/>
            <w:vAlign w:val="center"/>
          </w:tcPr>
          <w:p w14:paraId="2472BA4F" w14:textId="77777777" w:rsidR="00F37D2F" w:rsidRPr="008A5260" w:rsidRDefault="00F37D2F" w:rsidP="008A5260">
            <w:pPr>
              <w:autoSpaceDE w:val="0"/>
              <w:autoSpaceDN w:val="0"/>
              <w:adjustRightInd w:val="0"/>
              <w:spacing w:after="0" w:line="360" w:lineRule="auto"/>
              <w:ind w:left="60" w:right="60"/>
              <w:jc w:val="right"/>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.817</w:t>
            </w:r>
          </w:p>
        </w:tc>
        <w:tc>
          <w:tcPr>
            <w:tcW w:w="2160" w:type="dxa"/>
            <w:tcBorders>
              <w:top w:val="single" w:sz="4" w:space="0" w:color="auto"/>
              <w:bottom w:val="single" w:sz="4" w:space="0" w:color="auto"/>
            </w:tcBorders>
            <w:shd w:val="clear" w:color="auto" w:fill="FFFFFF"/>
            <w:vAlign w:val="center"/>
          </w:tcPr>
          <w:p w14:paraId="60623247" w14:textId="77777777" w:rsidR="00F37D2F" w:rsidRPr="008A5260" w:rsidRDefault="00F37D2F" w:rsidP="008A5260">
            <w:pPr>
              <w:autoSpaceDE w:val="0"/>
              <w:autoSpaceDN w:val="0"/>
              <w:adjustRightInd w:val="0"/>
              <w:spacing w:after="0" w:line="360" w:lineRule="auto"/>
              <w:ind w:left="60" w:right="60"/>
              <w:jc w:val="right"/>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.409</w:t>
            </w:r>
          </w:p>
        </w:tc>
        <w:tc>
          <w:tcPr>
            <w:tcW w:w="3510" w:type="dxa"/>
            <w:tcBorders>
              <w:top w:val="single" w:sz="4" w:space="0" w:color="auto"/>
              <w:bottom w:val="single" w:sz="4" w:space="0" w:color="auto"/>
            </w:tcBorders>
            <w:shd w:val="clear" w:color="auto" w:fill="FFFFFF"/>
            <w:vAlign w:val="center"/>
          </w:tcPr>
          <w:p w14:paraId="322FB5DF" w14:textId="77777777" w:rsidR="00F37D2F" w:rsidRPr="008A5260" w:rsidRDefault="00F37D2F" w:rsidP="008A5260">
            <w:pPr>
              <w:autoSpaceDE w:val="0"/>
              <w:autoSpaceDN w:val="0"/>
              <w:adjustRightInd w:val="0"/>
              <w:spacing w:after="0" w:line="360" w:lineRule="auto"/>
              <w:ind w:left="60" w:right="60"/>
              <w:jc w:val="right"/>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1.06178</w:t>
            </w:r>
          </w:p>
        </w:tc>
      </w:tr>
      <w:tr w:rsidR="00F37D2F" w:rsidRPr="008A5260" w14:paraId="413B985D" w14:textId="77777777" w:rsidTr="00B0193A">
        <w:trPr>
          <w:cantSplit/>
          <w:trHeight w:val="296"/>
        </w:trPr>
        <w:tc>
          <w:tcPr>
            <w:tcW w:w="9270" w:type="dxa"/>
            <w:gridSpan w:val="5"/>
            <w:tcBorders>
              <w:top w:val="single" w:sz="4" w:space="0" w:color="auto"/>
            </w:tcBorders>
            <w:shd w:val="clear" w:color="auto" w:fill="FFFFFF"/>
          </w:tcPr>
          <w:p w14:paraId="00225C4D" w14:textId="77777777" w:rsidR="00F37D2F" w:rsidRPr="008A5260" w:rsidRDefault="00F37D2F" w:rsidP="008A5260">
            <w:pPr>
              <w:autoSpaceDE w:val="0"/>
              <w:autoSpaceDN w:val="0"/>
              <w:adjustRightInd w:val="0"/>
              <w:spacing w:after="0" w:line="360" w:lineRule="auto"/>
              <w:ind w:left="60" w:right="60"/>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a. Predictors: (Constant), Negotiation, Mediation, Collaboration management </w:t>
            </w:r>
          </w:p>
        </w:tc>
      </w:tr>
    </w:tbl>
    <w:p w14:paraId="0EDD3E7C" w14:textId="77777777" w:rsidR="00F37D2F" w:rsidRPr="008A5260" w:rsidRDefault="00F37D2F" w:rsidP="008A5260">
      <w:pPr>
        <w:spacing w:before="100" w:beforeAutospacing="1" w:after="100" w:afterAutospacing="1"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The model explains 81.7% of the variance (Adjusted R Square = 0.409) on Organizational performance. Clearly, there are factors other than the three proposed in this model which can be used to predict Organizational performance. However, this is still a good model as </w:t>
      </w:r>
      <w:r w:rsidRPr="008A5260">
        <w:rPr>
          <w:rFonts w:ascii="Times New Roman" w:eastAsia="Calibri" w:hAnsi="Times New Roman" w:cs="Times New Roman"/>
          <w:noProof/>
          <w:color w:val="000000"/>
          <w:sz w:val="24"/>
          <w:szCs w:val="24"/>
        </w:rPr>
        <w:t>Cooper and Schinder, (2013)</w:t>
      </w:r>
      <w:r w:rsidRPr="008A5260">
        <w:rPr>
          <w:rFonts w:ascii="Times New Roman" w:eastAsia="Calibri" w:hAnsi="Times New Roman" w:cs="Times New Roman"/>
          <w:color w:val="000000"/>
          <w:sz w:val="24"/>
          <w:szCs w:val="24"/>
        </w:rPr>
        <w:t xml:space="preserve"> pointed out that as much as lower value R square 0.10-0.20 is acceptable in social science research. </w:t>
      </w:r>
    </w:p>
    <w:p w14:paraId="58B2DBC9" w14:textId="77777777" w:rsidR="00F37D2F" w:rsidRPr="008A5260" w:rsidRDefault="00F37D2F" w:rsidP="008A5260">
      <w:pPr>
        <w:spacing w:before="100" w:beforeAutospacing="1" w:after="100" w:afterAutospacing="1"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This means that 81.7% of the relationship is explained by the identified three factors namely Collaboration management, Mediation and Negotiation. The rest 18.3% is explained by other factors in the Organizational performance not studied in this research. In summary the three factors studied namely Collaboration management, Mediation and Negotiation, or </w:t>
      </w:r>
      <w:r w:rsidR="00744094" w:rsidRPr="008A5260">
        <w:rPr>
          <w:rFonts w:ascii="Times New Roman" w:eastAsia="Calibri" w:hAnsi="Times New Roman" w:cs="Times New Roman"/>
          <w:color w:val="000000"/>
          <w:sz w:val="24"/>
          <w:szCs w:val="24"/>
        </w:rPr>
        <w:t>determine</w:t>
      </w:r>
      <w:r w:rsidRPr="008A5260">
        <w:rPr>
          <w:rFonts w:ascii="Times New Roman" w:eastAsia="Calibri" w:hAnsi="Times New Roman" w:cs="Times New Roman"/>
          <w:color w:val="000000"/>
          <w:sz w:val="24"/>
          <w:szCs w:val="24"/>
        </w:rPr>
        <w:t xml:space="preserve"> 81.7% of the relationship while the rest 18.3% is explained or determined by other factors. </w:t>
      </w:r>
    </w:p>
    <w:p w14:paraId="60A68576" w14:textId="77777777" w:rsidR="00F37D2F" w:rsidRPr="00787049" w:rsidRDefault="00F37D2F" w:rsidP="00787049">
      <w:pPr>
        <w:rPr>
          <w:rFonts w:ascii="Times New Roman" w:hAnsi="Times New Roman" w:cs="Times New Roman"/>
          <w:b/>
          <w:bCs/>
          <w:sz w:val="24"/>
          <w:szCs w:val="24"/>
          <w:lang w:eastAsia="ar-SA"/>
        </w:rPr>
      </w:pPr>
      <w:bookmarkStart w:id="509" w:name="_Toc466498031"/>
      <w:bookmarkStart w:id="510" w:name="_Toc475842570"/>
      <w:bookmarkStart w:id="511" w:name="_Toc496182889"/>
      <w:bookmarkStart w:id="512" w:name="_Toc10467123"/>
      <w:bookmarkStart w:id="513" w:name="_Toc76651107"/>
      <w:bookmarkStart w:id="514" w:name="_Toc76651306"/>
      <w:bookmarkStart w:id="515" w:name="_Toc76651418"/>
      <w:r w:rsidRPr="00787049">
        <w:rPr>
          <w:rFonts w:ascii="Times New Roman" w:hAnsi="Times New Roman" w:cs="Times New Roman"/>
          <w:b/>
          <w:bCs/>
          <w:sz w:val="24"/>
          <w:szCs w:val="24"/>
          <w:lang w:eastAsia="ar-SA"/>
        </w:rPr>
        <w:t>4.6 Regression Analysis</w:t>
      </w:r>
      <w:bookmarkEnd w:id="509"/>
      <w:bookmarkEnd w:id="510"/>
      <w:bookmarkEnd w:id="511"/>
      <w:bookmarkEnd w:id="512"/>
      <w:bookmarkEnd w:id="513"/>
      <w:bookmarkEnd w:id="514"/>
      <w:bookmarkEnd w:id="515"/>
    </w:p>
    <w:p w14:paraId="6F5AD8BB" w14:textId="77777777" w:rsidR="00F37D2F" w:rsidRPr="00787049" w:rsidRDefault="00F37D2F" w:rsidP="00787049">
      <w:pPr>
        <w:rPr>
          <w:rFonts w:ascii="Times New Roman" w:hAnsi="Times New Roman" w:cs="Times New Roman"/>
          <w:b/>
          <w:bCs/>
          <w:sz w:val="24"/>
          <w:szCs w:val="24"/>
          <w:lang w:eastAsia="ar-SA"/>
        </w:rPr>
      </w:pPr>
      <w:bookmarkStart w:id="516" w:name="_Toc465645124"/>
      <w:bookmarkStart w:id="517" w:name="_Toc465645336"/>
      <w:bookmarkStart w:id="518" w:name="_Toc466498032"/>
      <w:bookmarkStart w:id="519" w:name="_Toc475842571"/>
      <w:bookmarkStart w:id="520" w:name="_Toc496182890"/>
      <w:bookmarkStart w:id="521" w:name="_Toc10467124"/>
      <w:bookmarkStart w:id="522" w:name="_Toc76651108"/>
      <w:bookmarkStart w:id="523" w:name="_Toc76651307"/>
      <w:bookmarkStart w:id="524" w:name="_Toc76651419"/>
      <w:r w:rsidRPr="00787049">
        <w:rPr>
          <w:rFonts w:ascii="Times New Roman" w:hAnsi="Times New Roman" w:cs="Times New Roman"/>
          <w:b/>
          <w:bCs/>
          <w:sz w:val="24"/>
          <w:szCs w:val="24"/>
          <w:lang w:eastAsia="ar-SA"/>
        </w:rPr>
        <w:t>4.6.1 Analysis of Variance (ANOVA)</w:t>
      </w:r>
      <w:bookmarkEnd w:id="516"/>
      <w:bookmarkEnd w:id="517"/>
      <w:bookmarkEnd w:id="518"/>
      <w:bookmarkEnd w:id="519"/>
      <w:bookmarkEnd w:id="520"/>
      <w:bookmarkEnd w:id="521"/>
      <w:bookmarkEnd w:id="522"/>
      <w:bookmarkEnd w:id="523"/>
      <w:bookmarkEnd w:id="524"/>
    </w:p>
    <w:p w14:paraId="0B39681C" w14:textId="77777777" w:rsidR="00F37D2F" w:rsidRPr="008A5260" w:rsidRDefault="00F37D2F" w:rsidP="008A5260">
      <w:pPr>
        <w:spacing w:after="200" w:line="360" w:lineRule="auto"/>
        <w:ind w:right="-180"/>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The study used ANOVA to establish the significance of the regression model. In testing the significance level, the statistical significance was considered significant if the p-value was less or equal to 0.05. The significance of the regression model is as per Table 4.14 below with P-value of 0.00 which is less than 0.05. This indicates that the regression model is statistically significant in predicting factors of organizational performance. Basing the confidence level at 95% the analysis indicates high reliability of the results obtained. The overall Anova results indicates that the model was significant at F = 25.443, p = 0.000.</w:t>
      </w:r>
    </w:p>
    <w:p w14:paraId="345BBC7C" w14:textId="19E36DC4" w:rsidR="00F37D2F" w:rsidRPr="008A5260" w:rsidRDefault="00F37D2F" w:rsidP="00E56129">
      <w:pPr>
        <w:pStyle w:val="Heading1"/>
      </w:pPr>
      <w:bookmarkStart w:id="525" w:name="_Toc494898309"/>
      <w:bookmarkStart w:id="526" w:name="_Toc494898352"/>
      <w:bookmarkStart w:id="527" w:name="_Toc496182649"/>
      <w:bookmarkStart w:id="528" w:name="_Toc496182700"/>
      <w:bookmarkStart w:id="529" w:name="_Toc8667730"/>
      <w:bookmarkStart w:id="530" w:name="_Toc10466894"/>
      <w:bookmarkStart w:id="531" w:name="_Toc10467125"/>
      <w:bookmarkStart w:id="532" w:name="_Toc70792348"/>
      <w:bookmarkStart w:id="533" w:name="_Toc76651109"/>
      <w:bookmarkStart w:id="534" w:name="_Toc76651308"/>
      <w:bookmarkStart w:id="535" w:name="_Toc76651420"/>
      <w:r w:rsidRPr="008A5260">
        <w:t>Table 4.14 ANOVA</w:t>
      </w:r>
      <w:bookmarkEnd w:id="525"/>
      <w:bookmarkEnd w:id="526"/>
      <w:bookmarkEnd w:id="527"/>
      <w:bookmarkEnd w:id="528"/>
      <w:bookmarkEnd w:id="529"/>
      <w:bookmarkEnd w:id="530"/>
      <w:bookmarkEnd w:id="531"/>
      <w:bookmarkEnd w:id="532"/>
      <w:bookmarkEnd w:id="533"/>
      <w:bookmarkEnd w:id="534"/>
      <w:bookmarkEnd w:id="535"/>
    </w:p>
    <w:tbl>
      <w:tblPr>
        <w:tblW w:w="9270" w:type="dxa"/>
        <w:tblLayout w:type="fixed"/>
        <w:tblCellMar>
          <w:left w:w="0" w:type="dxa"/>
          <w:right w:w="0" w:type="dxa"/>
        </w:tblCellMar>
        <w:tblLook w:val="0000" w:firstRow="0" w:lastRow="0" w:firstColumn="0" w:lastColumn="0" w:noHBand="0" w:noVBand="0"/>
      </w:tblPr>
      <w:tblGrid>
        <w:gridCol w:w="733"/>
        <w:gridCol w:w="1284"/>
        <w:gridCol w:w="1469"/>
        <w:gridCol w:w="1025"/>
        <w:gridCol w:w="1969"/>
        <w:gridCol w:w="1350"/>
        <w:gridCol w:w="1440"/>
      </w:tblGrid>
      <w:tr w:rsidR="00F37D2F" w:rsidRPr="008A5260" w14:paraId="38535890" w14:textId="77777777" w:rsidTr="002C7FCE">
        <w:trPr>
          <w:cantSplit/>
        </w:trPr>
        <w:tc>
          <w:tcPr>
            <w:tcW w:w="9270" w:type="dxa"/>
            <w:gridSpan w:val="7"/>
            <w:tcBorders>
              <w:bottom w:val="single" w:sz="4" w:space="0" w:color="auto"/>
            </w:tcBorders>
            <w:shd w:val="clear" w:color="auto" w:fill="FFFFFF"/>
            <w:vAlign w:val="center"/>
          </w:tcPr>
          <w:p w14:paraId="3E5AB15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ANOVA</w:t>
            </w:r>
            <w:r w:rsidRPr="008A5260">
              <w:rPr>
                <w:rFonts w:ascii="Times New Roman" w:hAnsi="Times New Roman" w:cs="Times New Roman"/>
                <w:sz w:val="24"/>
                <w:szCs w:val="24"/>
                <w:vertAlign w:val="superscript"/>
              </w:rPr>
              <w:t>a</w:t>
            </w:r>
          </w:p>
        </w:tc>
      </w:tr>
      <w:tr w:rsidR="00F37D2F" w:rsidRPr="008A5260" w14:paraId="1C8BFC70" w14:textId="77777777" w:rsidTr="002C7FCE">
        <w:trPr>
          <w:cantSplit/>
        </w:trPr>
        <w:tc>
          <w:tcPr>
            <w:tcW w:w="2017" w:type="dxa"/>
            <w:gridSpan w:val="2"/>
            <w:tcBorders>
              <w:top w:val="single" w:sz="4" w:space="0" w:color="auto"/>
              <w:bottom w:val="single" w:sz="4" w:space="0" w:color="auto"/>
            </w:tcBorders>
            <w:shd w:val="clear" w:color="auto" w:fill="FFFFFF"/>
            <w:vAlign w:val="bottom"/>
          </w:tcPr>
          <w:p w14:paraId="707957F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Model</w:t>
            </w:r>
          </w:p>
        </w:tc>
        <w:tc>
          <w:tcPr>
            <w:tcW w:w="1469" w:type="dxa"/>
            <w:tcBorders>
              <w:top w:val="single" w:sz="4" w:space="0" w:color="auto"/>
              <w:bottom w:val="single" w:sz="4" w:space="0" w:color="auto"/>
            </w:tcBorders>
            <w:shd w:val="clear" w:color="auto" w:fill="FFFFFF"/>
            <w:vAlign w:val="bottom"/>
          </w:tcPr>
          <w:p w14:paraId="7A31704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Sum of Squares</w:t>
            </w:r>
          </w:p>
        </w:tc>
        <w:tc>
          <w:tcPr>
            <w:tcW w:w="1025" w:type="dxa"/>
            <w:tcBorders>
              <w:top w:val="single" w:sz="4" w:space="0" w:color="auto"/>
              <w:bottom w:val="single" w:sz="4" w:space="0" w:color="auto"/>
            </w:tcBorders>
            <w:shd w:val="clear" w:color="auto" w:fill="FFFFFF"/>
            <w:vAlign w:val="bottom"/>
          </w:tcPr>
          <w:p w14:paraId="55AD5F3C"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df</w:t>
            </w:r>
          </w:p>
        </w:tc>
        <w:tc>
          <w:tcPr>
            <w:tcW w:w="1969" w:type="dxa"/>
            <w:tcBorders>
              <w:top w:val="single" w:sz="4" w:space="0" w:color="auto"/>
              <w:bottom w:val="single" w:sz="4" w:space="0" w:color="auto"/>
            </w:tcBorders>
            <w:shd w:val="clear" w:color="auto" w:fill="FFFFFF"/>
            <w:vAlign w:val="bottom"/>
          </w:tcPr>
          <w:p w14:paraId="772B5BF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Mean Square</w:t>
            </w:r>
          </w:p>
        </w:tc>
        <w:tc>
          <w:tcPr>
            <w:tcW w:w="1350" w:type="dxa"/>
            <w:tcBorders>
              <w:top w:val="single" w:sz="4" w:space="0" w:color="auto"/>
              <w:bottom w:val="single" w:sz="4" w:space="0" w:color="auto"/>
            </w:tcBorders>
            <w:shd w:val="clear" w:color="auto" w:fill="FFFFFF"/>
            <w:vAlign w:val="bottom"/>
          </w:tcPr>
          <w:p w14:paraId="5574AE8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F</w:t>
            </w:r>
          </w:p>
        </w:tc>
        <w:tc>
          <w:tcPr>
            <w:tcW w:w="1440" w:type="dxa"/>
            <w:tcBorders>
              <w:top w:val="single" w:sz="4" w:space="0" w:color="auto"/>
              <w:bottom w:val="single" w:sz="4" w:space="0" w:color="auto"/>
            </w:tcBorders>
            <w:shd w:val="clear" w:color="auto" w:fill="FFFFFF"/>
            <w:vAlign w:val="bottom"/>
          </w:tcPr>
          <w:p w14:paraId="78597FE2"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Sig.</w:t>
            </w:r>
          </w:p>
        </w:tc>
      </w:tr>
      <w:tr w:rsidR="00F37D2F" w:rsidRPr="008A5260" w14:paraId="4FDE2735" w14:textId="77777777" w:rsidTr="002C7FCE">
        <w:trPr>
          <w:cantSplit/>
        </w:trPr>
        <w:tc>
          <w:tcPr>
            <w:tcW w:w="733" w:type="dxa"/>
            <w:vMerge w:val="restart"/>
            <w:tcBorders>
              <w:top w:val="single" w:sz="4" w:space="0" w:color="auto"/>
            </w:tcBorders>
            <w:shd w:val="clear" w:color="auto" w:fill="FFFFFF"/>
          </w:tcPr>
          <w:p w14:paraId="41600790"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w:t>
            </w:r>
          </w:p>
        </w:tc>
        <w:tc>
          <w:tcPr>
            <w:tcW w:w="1284" w:type="dxa"/>
            <w:tcBorders>
              <w:top w:val="single" w:sz="4" w:space="0" w:color="auto"/>
            </w:tcBorders>
            <w:shd w:val="clear" w:color="auto" w:fill="FFFFFF"/>
          </w:tcPr>
          <w:p w14:paraId="1C0F05F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Regression</w:t>
            </w:r>
          </w:p>
        </w:tc>
        <w:tc>
          <w:tcPr>
            <w:tcW w:w="1469" w:type="dxa"/>
            <w:tcBorders>
              <w:top w:val="single" w:sz="4" w:space="0" w:color="auto"/>
            </w:tcBorders>
            <w:shd w:val="clear" w:color="auto" w:fill="FFFFFF"/>
            <w:vAlign w:val="center"/>
          </w:tcPr>
          <w:p w14:paraId="0764A8BB"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477.258</w:t>
            </w:r>
          </w:p>
        </w:tc>
        <w:tc>
          <w:tcPr>
            <w:tcW w:w="1025" w:type="dxa"/>
            <w:tcBorders>
              <w:top w:val="single" w:sz="4" w:space="0" w:color="auto"/>
            </w:tcBorders>
            <w:shd w:val="clear" w:color="auto" w:fill="FFFFFF"/>
            <w:vAlign w:val="center"/>
          </w:tcPr>
          <w:p w14:paraId="3BA9B2CD"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w:t>
            </w:r>
          </w:p>
        </w:tc>
        <w:tc>
          <w:tcPr>
            <w:tcW w:w="1969" w:type="dxa"/>
            <w:tcBorders>
              <w:top w:val="single" w:sz="4" w:space="0" w:color="auto"/>
            </w:tcBorders>
            <w:shd w:val="clear" w:color="auto" w:fill="FFFFFF"/>
            <w:vAlign w:val="center"/>
          </w:tcPr>
          <w:p w14:paraId="783D2408"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119.315</w:t>
            </w:r>
          </w:p>
        </w:tc>
        <w:tc>
          <w:tcPr>
            <w:tcW w:w="1350" w:type="dxa"/>
            <w:tcBorders>
              <w:top w:val="single" w:sz="4" w:space="0" w:color="auto"/>
            </w:tcBorders>
            <w:shd w:val="clear" w:color="auto" w:fill="FFFFFF"/>
            <w:vAlign w:val="center"/>
          </w:tcPr>
          <w:p w14:paraId="5C9C44A2"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105.833</w:t>
            </w:r>
          </w:p>
        </w:tc>
        <w:tc>
          <w:tcPr>
            <w:tcW w:w="1440" w:type="dxa"/>
            <w:tcBorders>
              <w:top w:val="single" w:sz="4" w:space="0" w:color="auto"/>
            </w:tcBorders>
            <w:shd w:val="clear" w:color="auto" w:fill="FFFFFF"/>
            <w:vAlign w:val="center"/>
          </w:tcPr>
          <w:p w14:paraId="7201F342"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.000</w:t>
            </w:r>
            <w:r w:rsidRPr="008A5260">
              <w:rPr>
                <w:rFonts w:ascii="Times New Roman" w:hAnsi="Times New Roman" w:cs="Times New Roman"/>
                <w:sz w:val="24"/>
                <w:szCs w:val="24"/>
                <w:vertAlign w:val="superscript"/>
              </w:rPr>
              <w:t>b</w:t>
            </w:r>
          </w:p>
        </w:tc>
      </w:tr>
      <w:tr w:rsidR="00F37D2F" w:rsidRPr="008A5260" w14:paraId="3D1482EA" w14:textId="77777777" w:rsidTr="002C7FCE">
        <w:trPr>
          <w:cantSplit/>
        </w:trPr>
        <w:tc>
          <w:tcPr>
            <w:tcW w:w="733" w:type="dxa"/>
            <w:vMerge/>
            <w:shd w:val="clear" w:color="auto" w:fill="FFFFFF"/>
          </w:tcPr>
          <w:p w14:paraId="1892FC64"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284" w:type="dxa"/>
            <w:shd w:val="clear" w:color="auto" w:fill="FFFFFF"/>
          </w:tcPr>
          <w:p w14:paraId="59E93D87"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Residual</w:t>
            </w:r>
          </w:p>
        </w:tc>
        <w:tc>
          <w:tcPr>
            <w:tcW w:w="1469" w:type="dxa"/>
            <w:shd w:val="clear" w:color="auto" w:fill="FFFFFF"/>
            <w:vAlign w:val="center"/>
          </w:tcPr>
          <w:p w14:paraId="63EA3C88"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107.102</w:t>
            </w:r>
          </w:p>
        </w:tc>
        <w:tc>
          <w:tcPr>
            <w:tcW w:w="1025" w:type="dxa"/>
            <w:shd w:val="clear" w:color="auto" w:fill="FFFFFF"/>
            <w:vAlign w:val="center"/>
          </w:tcPr>
          <w:p w14:paraId="2C211B1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36</w:t>
            </w:r>
          </w:p>
        </w:tc>
        <w:tc>
          <w:tcPr>
            <w:tcW w:w="1969" w:type="dxa"/>
            <w:shd w:val="clear" w:color="auto" w:fill="FFFFFF"/>
            <w:vAlign w:val="center"/>
          </w:tcPr>
          <w:p w14:paraId="0D198B4A"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1.127</w:t>
            </w:r>
          </w:p>
        </w:tc>
        <w:tc>
          <w:tcPr>
            <w:tcW w:w="1350" w:type="dxa"/>
            <w:shd w:val="clear" w:color="auto" w:fill="FFFFFF"/>
            <w:vAlign w:val="center"/>
          </w:tcPr>
          <w:p w14:paraId="28015D5E"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440" w:type="dxa"/>
            <w:shd w:val="clear" w:color="auto" w:fill="FFFFFF"/>
            <w:vAlign w:val="center"/>
          </w:tcPr>
          <w:p w14:paraId="57679D90" w14:textId="77777777" w:rsidR="00F37D2F" w:rsidRPr="008A5260" w:rsidRDefault="00F37D2F" w:rsidP="008A5260">
            <w:pPr>
              <w:pStyle w:val="NoSpacing"/>
              <w:spacing w:line="360" w:lineRule="auto"/>
              <w:rPr>
                <w:rFonts w:ascii="Times New Roman" w:hAnsi="Times New Roman" w:cs="Times New Roman"/>
                <w:sz w:val="24"/>
                <w:szCs w:val="24"/>
              </w:rPr>
            </w:pPr>
          </w:p>
        </w:tc>
      </w:tr>
      <w:tr w:rsidR="00F37D2F" w:rsidRPr="008A5260" w14:paraId="2140F41B" w14:textId="77777777" w:rsidTr="002C7FCE">
        <w:trPr>
          <w:cantSplit/>
        </w:trPr>
        <w:tc>
          <w:tcPr>
            <w:tcW w:w="733" w:type="dxa"/>
            <w:vMerge/>
            <w:tcBorders>
              <w:bottom w:val="single" w:sz="4" w:space="0" w:color="auto"/>
            </w:tcBorders>
            <w:shd w:val="clear" w:color="auto" w:fill="FFFFFF"/>
          </w:tcPr>
          <w:p w14:paraId="56EF3089"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284" w:type="dxa"/>
            <w:tcBorders>
              <w:bottom w:val="single" w:sz="4" w:space="0" w:color="auto"/>
            </w:tcBorders>
            <w:shd w:val="clear" w:color="auto" w:fill="FFFFFF"/>
          </w:tcPr>
          <w:p w14:paraId="3125D65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Total</w:t>
            </w:r>
          </w:p>
        </w:tc>
        <w:tc>
          <w:tcPr>
            <w:tcW w:w="1469" w:type="dxa"/>
            <w:tcBorders>
              <w:bottom w:val="single" w:sz="4" w:space="0" w:color="auto"/>
            </w:tcBorders>
            <w:shd w:val="clear" w:color="auto" w:fill="FFFFFF"/>
            <w:vAlign w:val="center"/>
          </w:tcPr>
          <w:p w14:paraId="139C3733"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584.360</w:t>
            </w:r>
          </w:p>
        </w:tc>
        <w:tc>
          <w:tcPr>
            <w:tcW w:w="1025" w:type="dxa"/>
            <w:tcBorders>
              <w:bottom w:val="single" w:sz="4" w:space="0" w:color="auto"/>
            </w:tcBorders>
            <w:shd w:val="clear" w:color="auto" w:fill="FFFFFF"/>
            <w:vAlign w:val="center"/>
          </w:tcPr>
          <w:p w14:paraId="6AFE5B78"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39</w:t>
            </w:r>
          </w:p>
        </w:tc>
        <w:tc>
          <w:tcPr>
            <w:tcW w:w="1969" w:type="dxa"/>
            <w:tcBorders>
              <w:bottom w:val="single" w:sz="4" w:space="0" w:color="auto"/>
            </w:tcBorders>
            <w:shd w:val="clear" w:color="auto" w:fill="FFFFFF"/>
            <w:vAlign w:val="center"/>
          </w:tcPr>
          <w:p w14:paraId="3B07F06C"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350" w:type="dxa"/>
            <w:tcBorders>
              <w:bottom w:val="single" w:sz="4" w:space="0" w:color="auto"/>
            </w:tcBorders>
            <w:shd w:val="clear" w:color="auto" w:fill="FFFFFF"/>
            <w:vAlign w:val="center"/>
          </w:tcPr>
          <w:p w14:paraId="3A9F3361" w14:textId="77777777" w:rsidR="00F37D2F" w:rsidRPr="008A5260" w:rsidRDefault="00F37D2F" w:rsidP="008A5260">
            <w:pPr>
              <w:pStyle w:val="NoSpacing"/>
              <w:spacing w:line="360" w:lineRule="auto"/>
              <w:rPr>
                <w:rFonts w:ascii="Times New Roman" w:hAnsi="Times New Roman" w:cs="Times New Roman"/>
                <w:sz w:val="24"/>
                <w:szCs w:val="24"/>
              </w:rPr>
            </w:pPr>
          </w:p>
        </w:tc>
        <w:tc>
          <w:tcPr>
            <w:tcW w:w="1440" w:type="dxa"/>
            <w:tcBorders>
              <w:bottom w:val="single" w:sz="4" w:space="0" w:color="auto"/>
            </w:tcBorders>
            <w:shd w:val="clear" w:color="auto" w:fill="FFFFFF"/>
            <w:vAlign w:val="center"/>
          </w:tcPr>
          <w:p w14:paraId="0882E968" w14:textId="77777777" w:rsidR="00F37D2F" w:rsidRPr="008A5260" w:rsidRDefault="00F37D2F" w:rsidP="008A5260">
            <w:pPr>
              <w:pStyle w:val="NoSpacing"/>
              <w:spacing w:line="360" w:lineRule="auto"/>
              <w:rPr>
                <w:rFonts w:ascii="Times New Roman" w:hAnsi="Times New Roman" w:cs="Times New Roman"/>
                <w:sz w:val="24"/>
                <w:szCs w:val="24"/>
              </w:rPr>
            </w:pPr>
          </w:p>
        </w:tc>
      </w:tr>
      <w:tr w:rsidR="00F37D2F" w:rsidRPr="008A5260" w14:paraId="08689C2B" w14:textId="77777777" w:rsidTr="002C7FCE">
        <w:trPr>
          <w:cantSplit/>
        </w:trPr>
        <w:tc>
          <w:tcPr>
            <w:tcW w:w="9270" w:type="dxa"/>
            <w:gridSpan w:val="7"/>
            <w:tcBorders>
              <w:top w:val="single" w:sz="4" w:space="0" w:color="auto"/>
            </w:tcBorders>
            <w:shd w:val="clear" w:color="auto" w:fill="FFFFFF"/>
          </w:tcPr>
          <w:p w14:paraId="53E1618F"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 xml:space="preserve">a. Dependent Variable: Organizational performance </w:t>
            </w:r>
          </w:p>
        </w:tc>
      </w:tr>
      <w:tr w:rsidR="00F37D2F" w:rsidRPr="008A5260" w14:paraId="0474FF5E" w14:textId="77777777" w:rsidTr="002C7FCE">
        <w:trPr>
          <w:cantSplit/>
        </w:trPr>
        <w:tc>
          <w:tcPr>
            <w:tcW w:w="9270" w:type="dxa"/>
            <w:gridSpan w:val="7"/>
            <w:shd w:val="clear" w:color="auto" w:fill="FFFFFF"/>
          </w:tcPr>
          <w:p w14:paraId="303BE2B5" w14:textId="77777777" w:rsidR="00F37D2F" w:rsidRPr="008A5260" w:rsidRDefault="00F37D2F" w:rsidP="008A5260">
            <w:pPr>
              <w:pStyle w:val="NoSpacing"/>
              <w:spacing w:line="360" w:lineRule="auto"/>
              <w:rPr>
                <w:rFonts w:ascii="Times New Roman" w:hAnsi="Times New Roman" w:cs="Times New Roman"/>
                <w:sz w:val="24"/>
                <w:szCs w:val="24"/>
              </w:rPr>
            </w:pPr>
            <w:r w:rsidRPr="008A5260">
              <w:rPr>
                <w:rFonts w:ascii="Times New Roman" w:hAnsi="Times New Roman" w:cs="Times New Roman"/>
                <w:sz w:val="24"/>
                <w:szCs w:val="24"/>
              </w:rPr>
              <w:t>b. Predictors: (Constant), Negotiation, Mediation, Collaboration management</w:t>
            </w:r>
          </w:p>
        </w:tc>
      </w:tr>
    </w:tbl>
    <w:p w14:paraId="177562D0" w14:textId="77777777" w:rsidR="00F37D2F" w:rsidRPr="0042463F" w:rsidRDefault="00F37D2F" w:rsidP="0042463F">
      <w:pPr>
        <w:rPr>
          <w:rFonts w:ascii="Times New Roman" w:hAnsi="Times New Roman" w:cs="Times New Roman"/>
          <w:b/>
          <w:bCs/>
          <w:sz w:val="24"/>
          <w:szCs w:val="24"/>
        </w:rPr>
      </w:pPr>
      <w:bookmarkStart w:id="536" w:name="_Toc466498033"/>
      <w:bookmarkStart w:id="537" w:name="_Toc475842572"/>
      <w:bookmarkStart w:id="538" w:name="_Toc496182891"/>
      <w:bookmarkStart w:id="539" w:name="_Toc10467126"/>
      <w:bookmarkStart w:id="540" w:name="_Toc76651110"/>
      <w:bookmarkStart w:id="541" w:name="_Toc76651309"/>
      <w:bookmarkStart w:id="542" w:name="_Toc76651421"/>
      <w:r w:rsidRPr="0042463F">
        <w:rPr>
          <w:rFonts w:ascii="Times New Roman" w:hAnsi="Times New Roman" w:cs="Times New Roman"/>
          <w:b/>
          <w:bCs/>
          <w:sz w:val="24"/>
          <w:szCs w:val="24"/>
        </w:rPr>
        <w:t xml:space="preserve">4.6.2 Multiple </w:t>
      </w:r>
      <w:bookmarkEnd w:id="536"/>
      <w:bookmarkEnd w:id="537"/>
      <w:bookmarkEnd w:id="538"/>
      <w:bookmarkEnd w:id="539"/>
      <w:r w:rsidR="00744094" w:rsidRPr="0042463F">
        <w:rPr>
          <w:rFonts w:ascii="Times New Roman" w:hAnsi="Times New Roman" w:cs="Times New Roman"/>
          <w:b/>
          <w:bCs/>
          <w:sz w:val="24"/>
          <w:szCs w:val="24"/>
        </w:rPr>
        <w:t>Regressions</w:t>
      </w:r>
      <w:bookmarkEnd w:id="540"/>
      <w:bookmarkEnd w:id="541"/>
      <w:bookmarkEnd w:id="542"/>
    </w:p>
    <w:p w14:paraId="0D5C78BE" w14:textId="77777777" w:rsidR="00F37D2F" w:rsidRPr="008A5260" w:rsidRDefault="00F37D2F" w:rsidP="008A5260">
      <w:pPr>
        <w:autoSpaceDE w:val="0"/>
        <w:autoSpaceDN w:val="0"/>
        <w:adjustRightInd w:val="0"/>
        <w:spacing w:after="200"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The researcher conducted a multiple regression analysis as shown in Table 4.15 so as to determine the relationship between value chain and the four variables investigated in this study. </w:t>
      </w:r>
    </w:p>
    <w:p w14:paraId="2F90C6D3" w14:textId="77777777" w:rsidR="00F37D2F" w:rsidRPr="008A5260" w:rsidRDefault="00F37D2F" w:rsidP="00E56129">
      <w:pPr>
        <w:pStyle w:val="Heading1"/>
      </w:pPr>
      <w:bookmarkStart w:id="543" w:name="_Toc494898310"/>
      <w:bookmarkStart w:id="544" w:name="_Toc494898353"/>
      <w:bookmarkStart w:id="545" w:name="_Toc496182650"/>
      <w:bookmarkStart w:id="546" w:name="_Toc496182701"/>
      <w:bookmarkStart w:id="547" w:name="_Toc8667731"/>
      <w:bookmarkStart w:id="548" w:name="_Toc10466895"/>
      <w:bookmarkStart w:id="549" w:name="_Toc10467127"/>
      <w:bookmarkStart w:id="550" w:name="_Toc70792350"/>
      <w:bookmarkStart w:id="551" w:name="_Toc76651111"/>
      <w:bookmarkStart w:id="552" w:name="_Toc76651310"/>
      <w:bookmarkStart w:id="553" w:name="_Toc76651422"/>
      <w:r w:rsidRPr="008A5260">
        <w:t>Table 4.15 Multiple Regression</w:t>
      </w:r>
      <w:bookmarkEnd w:id="543"/>
      <w:bookmarkEnd w:id="544"/>
      <w:bookmarkEnd w:id="545"/>
      <w:bookmarkEnd w:id="546"/>
      <w:bookmarkEnd w:id="547"/>
      <w:bookmarkEnd w:id="548"/>
      <w:bookmarkEnd w:id="549"/>
      <w:bookmarkEnd w:id="550"/>
      <w:bookmarkEnd w:id="551"/>
      <w:bookmarkEnd w:id="552"/>
      <w:bookmarkEnd w:id="553"/>
    </w:p>
    <w:tbl>
      <w:tblPr>
        <w:tblpPr w:leftFromText="180" w:rightFromText="180" w:vertAnchor="text" w:tblpY="1"/>
        <w:tblOverlap w:val="never"/>
        <w:tblW w:w="8597" w:type="dxa"/>
        <w:tblLayout w:type="fixed"/>
        <w:tblCellMar>
          <w:left w:w="0" w:type="dxa"/>
          <w:right w:w="0" w:type="dxa"/>
        </w:tblCellMar>
        <w:tblLook w:val="0000" w:firstRow="0" w:lastRow="0" w:firstColumn="0" w:lastColumn="0" w:noHBand="0" w:noVBand="0"/>
      </w:tblPr>
      <w:tblGrid>
        <w:gridCol w:w="733"/>
        <w:gridCol w:w="1683"/>
        <w:gridCol w:w="1331"/>
        <w:gridCol w:w="1331"/>
        <w:gridCol w:w="1469"/>
        <w:gridCol w:w="1025"/>
        <w:gridCol w:w="1025"/>
      </w:tblGrid>
      <w:tr w:rsidR="00F37D2F" w:rsidRPr="008A5260" w14:paraId="059827FD" w14:textId="77777777" w:rsidTr="00B0193A">
        <w:trPr>
          <w:cantSplit/>
        </w:trPr>
        <w:tc>
          <w:tcPr>
            <w:tcW w:w="8597" w:type="dxa"/>
            <w:gridSpan w:val="7"/>
            <w:tcBorders>
              <w:bottom w:val="single" w:sz="4" w:space="0" w:color="auto"/>
            </w:tcBorders>
            <w:shd w:val="clear" w:color="auto" w:fill="FFFFFF"/>
            <w:vAlign w:val="center"/>
          </w:tcPr>
          <w:p w14:paraId="60285029"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bCs/>
                <w:color w:val="000000"/>
                <w:sz w:val="24"/>
                <w:szCs w:val="24"/>
              </w:rPr>
              <w:t>Coefficients</w:t>
            </w:r>
            <w:r w:rsidRPr="008A5260">
              <w:rPr>
                <w:rFonts w:ascii="Times New Roman" w:eastAsia="Calibri" w:hAnsi="Times New Roman" w:cs="Times New Roman"/>
                <w:bCs/>
                <w:color w:val="000000"/>
                <w:sz w:val="24"/>
                <w:szCs w:val="24"/>
                <w:vertAlign w:val="superscript"/>
              </w:rPr>
              <w:t>a</w:t>
            </w:r>
          </w:p>
        </w:tc>
      </w:tr>
      <w:tr w:rsidR="00F37D2F" w:rsidRPr="008A5260" w14:paraId="41A22CBB" w14:textId="77777777" w:rsidTr="00B0193A">
        <w:trPr>
          <w:cantSplit/>
        </w:trPr>
        <w:tc>
          <w:tcPr>
            <w:tcW w:w="2416" w:type="dxa"/>
            <w:gridSpan w:val="2"/>
            <w:vMerge w:val="restart"/>
            <w:tcBorders>
              <w:top w:val="single" w:sz="4" w:space="0" w:color="auto"/>
            </w:tcBorders>
            <w:shd w:val="clear" w:color="auto" w:fill="FFFFFF"/>
            <w:vAlign w:val="bottom"/>
          </w:tcPr>
          <w:p w14:paraId="3942C863"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Model</w:t>
            </w:r>
          </w:p>
        </w:tc>
        <w:tc>
          <w:tcPr>
            <w:tcW w:w="2662" w:type="dxa"/>
            <w:gridSpan w:val="2"/>
            <w:tcBorders>
              <w:top w:val="single" w:sz="4" w:space="0" w:color="auto"/>
            </w:tcBorders>
            <w:shd w:val="clear" w:color="auto" w:fill="FFFFFF"/>
            <w:vAlign w:val="bottom"/>
          </w:tcPr>
          <w:p w14:paraId="520E4FA3"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Unstandardized Coefficients</w:t>
            </w:r>
          </w:p>
        </w:tc>
        <w:tc>
          <w:tcPr>
            <w:tcW w:w="1469" w:type="dxa"/>
            <w:tcBorders>
              <w:top w:val="single" w:sz="4" w:space="0" w:color="auto"/>
            </w:tcBorders>
            <w:shd w:val="clear" w:color="auto" w:fill="FFFFFF"/>
            <w:vAlign w:val="bottom"/>
          </w:tcPr>
          <w:p w14:paraId="0A11F99C"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Standardized Coefficients</w:t>
            </w:r>
          </w:p>
        </w:tc>
        <w:tc>
          <w:tcPr>
            <w:tcW w:w="1025" w:type="dxa"/>
            <w:vMerge w:val="restart"/>
            <w:tcBorders>
              <w:top w:val="single" w:sz="4" w:space="0" w:color="auto"/>
            </w:tcBorders>
            <w:shd w:val="clear" w:color="auto" w:fill="FFFFFF"/>
            <w:vAlign w:val="bottom"/>
          </w:tcPr>
          <w:p w14:paraId="6EA17D88"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t</w:t>
            </w:r>
          </w:p>
        </w:tc>
        <w:tc>
          <w:tcPr>
            <w:tcW w:w="1025" w:type="dxa"/>
            <w:vMerge w:val="restart"/>
            <w:tcBorders>
              <w:top w:val="single" w:sz="4" w:space="0" w:color="auto"/>
            </w:tcBorders>
            <w:shd w:val="clear" w:color="auto" w:fill="FFFFFF"/>
            <w:vAlign w:val="bottom"/>
          </w:tcPr>
          <w:p w14:paraId="4459BC86"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Sig.</w:t>
            </w:r>
          </w:p>
        </w:tc>
      </w:tr>
      <w:tr w:rsidR="00F37D2F" w:rsidRPr="008A5260" w14:paraId="56D0255B" w14:textId="77777777" w:rsidTr="00B0193A">
        <w:trPr>
          <w:cantSplit/>
        </w:trPr>
        <w:tc>
          <w:tcPr>
            <w:tcW w:w="2416" w:type="dxa"/>
            <w:gridSpan w:val="2"/>
            <w:vMerge/>
            <w:tcBorders>
              <w:bottom w:val="single" w:sz="4" w:space="0" w:color="auto"/>
            </w:tcBorders>
            <w:shd w:val="clear" w:color="auto" w:fill="FFFFFF"/>
            <w:vAlign w:val="bottom"/>
          </w:tcPr>
          <w:p w14:paraId="059AE9CA"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p>
        </w:tc>
        <w:tc>
          <w:tcPr>
            <w:tcW w:w="1331" w:type="dxa"/>
            <w:tcBorders>
              <w:bottom w:val="single" w:sz="4" w:space="0" w:color="auto"/>
            </w:tcBorders>
            <w:shd w:val="clear" w:color="auto" w:fill="FFFFFF"/>
            <w:vAlign w:val="bottom"/>
          </w:tcPr>
          <w:p w14:paraId="2307946B"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B</w:t>
            </w:r>
          </w:p>
        </w:tc>
        <w:tc>
          <w:tcPr>
            <w:tcW w:w="1331" w:type="dxa"/>
            <w:tcBorders>
              <w:bottom w:val="single" w:sz="4" w:space="0" w:color="auto"/>
            </w:tcBorders>
            <w:shd w:val="clear" w:color="auto" w:fill="FFFFFF"/>
            <w:vAlign w:val="bottom"/>
          </w:tcPr>
          <w:p w14:paraId="74D5A2E3"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Std. Error</w:t>
            </w:r>
          </w:p>
        </w:tc>
        <w:tc>
          <w:tcPr>
            <w:tcW w:w="1469" w:type="dxa"/>
            <w:tcBorders>
              <w:bottom w:val="single" w:sz="4" w:space="0" w:color="auto"/>
            </w:tcBorders>
            <w:shd w:val="clear" w:color="auto" w:fill="FFFFFF"/>
            <w:vAlign w:val="bottom"/>
          </w:tcPr>
          <w:p w14:paraId="42D6CC63"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Beta</w:t>
            </w:r>
          </w:p>
        </w:tc>
        <w:tc>
          <w:tcPr>
            <w:tcW w:w="1025" w:type="dxa"/>
            <w:vMerge/>
            <w:tcBorders>
              <w:bottom w:val="single" w:sz="4" w:space="0" w:color="auto"/>
            </w:tcBorders>
            <w:shd w:val="clear" w:color="auto" w:fill="FFFFFF"/>
            <w:vAlign w:val="bottom"/>
          </w:tcPr>
          <w:p w14:paraId="456BB76C"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p>
        </w:tc>
        <w:tc>
          <w:tcPr>
            <w:tcW w:w="1025" w:type="dxa"/>
            <w:vMerge/>
            <w:tcBorders>
              <w:bottom w:val="single" w:sz="4" w:space="0" w:color="auto"/>
            </w:tcBorders>
            <w:shd w:val="clear" w:color="auto" w:fill="FFFFFF"/>
            <w:vAlign w:val="bottom"/>
          </w:tcPr>
          <w:p w14:paraId="506892AF"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p>
        </w:tc>
      </w:tr>
      <w:tr w:rsidR="00F37D2F" w:rsidRPr="008A5260" w14:paraId="4612BA9B" w14:textId="77777777" w:rsidTr="00B0193A">
        <w:trPr>
          <w:cantSplit/>
        </w:trPr>
        <w:tc>
          <w:tcPr>
            <w:tcW w:w="733" w:type="dxa"/>
            <w:vMerge w:val="restart"/>
            <w:tcBorders>
              <w:top w:val="single" w:sz="4" w:space="0" w:color="auto"/>
            </w:tcBorders>
            <w:shd w:val="clear" w:color="auto" w:fill="FFFFFF"/>
          </w:tcPr>
          <w:p w14:paraId="0A35EF7A"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1</w:t>
            </w:r>
          </w:p>
        </w:tc>
        <w:tc>
          <w:tcPr>
            <w:tcW w:w="1683" w:type="dxa"/>
            <w:tcBorders>
              <w:top w:val="single" w:sz="4" w:space="0" w:color="auto"/>
            </w:tcBorders>
            <w:shd w:val="clear" w:color="auto" w:fill="FFFFFF"/>
          </w:tcPr>
          <w:p w14:paraId="5230BF83"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(Constant)</w:t>
            </w:r>
          </w:p>
        </w:tc>
        <w:tc>
          <w:tcPr>
            <w:tcW w:w="1331" w:type="dxa"/>
            <w:tcBorders>
              <w:top w:val="single" w:sz="4" w:space="0" w:color="auto"/>
            </w:tcBorders>
            <w:shd w:val="clear" w:color="auto" w:fill="FFFFFF"/>
            <w:vAlign w:val="center"/>
          </w:tcPr>
          <w:p w14:paraId="332FD42A"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1.464</w:t>
            </w:r>
          </w:p>
        </w:tc>
        <w:tc>
          <w:tcPr>
            <w:tcW w:w="1331" w:type="dxa"/>
            <w:tcBorders>
              <w:top w:val="single" w:sz="4" w:space="0" w:color="auto"/>
            </w:tcBorders>
            <w:shd w:val="clear" w:color="auto" w:fill="FFFFFF"/>
            <w:vAlign w:val="center"/>
          </w:tcPr>
          <w:p w14:paraId="4CEB255A"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1.306</w:t>
            </w:r>
          </w:p>
        </w:tc>
        <w:tc>
          <w:tcPr>
            <w:tcW w:w="1469" w:type="dxa"/>
            <w:tcBorders>
              <w:top w:val="single" w:sz="4" w:space="0" w:color="auto"/>
            </w:tcBorders>
            <w:shd w:val="clear" w:color="auto" w:fill="FFFFFF"/>
            <w:vAlign w:val="center"/>
          </w:tcPr>
          <w:p w14:paraId="7404BC38" w14:textId="77777777" w:rsidR="00F37D2F" w:rsidRPr="008A5260" w:rsidRDefault="00F37D2F" w:rsidP="008A5260">
            <w:pPr>
              <w:pStyle w:val="NoSpacing"/>
              <w:spacing w:line="360" w:lineRule="auto"/>
              <w:rPr>
                <w:rFonts w:ascii="Times New Roman" w:eastAsia="Calibri" w:hAnsi="Times New Roman" w:cs="Times New Roman"/>
                <w:sz w:val="24"/>
                <w:szCs w:val="24"/>
              </w:rPr>
            </w:pPr>
          </w:p>
        </w:tc>
        <w:tc>
          <w:tcPr>
            <w:tcW w:w="1025" w:type="dxa"/>
            <w:tcBorders>
              <w:top w:val="single" w:sz="4" w:space="0" w:color="auto"/>
            </w:tcBorders>
            <w:shd w:val="clear" w:color="auto" w:fill="FFFFFF"/>
            <w:vAlign w:val="center"/>
          </w:tcPr>
          <w:p w14:paraId="74B597F7"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3.194</w:t>
            </w:r>
          </w:p>
        </w:tc>
        <w:tc>
          <w:tcPr>
            <w:tcW w:w="1025" w:type="dxa"/>
            <w:tcBorders>
              <w:top w:val="single" w:sz="4" w:space="0" w:color="auto"/>
            </w:tcBorders>
            <w:shd w:val="clear" w:color="auto" w:fill="FFFFFF"/>
            <w:vAlign w:val="center"/>
          </w:tcPr>
          <w:p w14:paraId="7593E706"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.001</w:t>
            </w:r>
          </w:p>
        </w:tc>
      </w:tr>
      <w:tr w:rsidR="00F37D2F" w:rsidRPr="008A5260" w14:paraId="6CFCC4CF" w14:textId="77777777" w:rsidTr="00B0193A">
        <w:trPr>
          <w:cantSplit/>
        </w:trPr>
        <w:tc>
          <w:tcPr>
            <w:tcW w:w="733" w:type="dxa"/>
            <w:vMerge/>
            <w:shd w:val="clear" w:color="auto" w:fill="FFFFFF"/>
          </w:tcPr>
          <w:p w14:paraId="578D95AA"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p>
        </w:tc>
        <w:tc>
          <w:tcPr>
            <w:tcW w:w="1683" w:type="dxa"/>
            <w:shd w:val="clear" w:color="auto" w:fill="FFFFFF"/>
          </w:tcPr>
          <w:p w14:paraId="6DB36DED"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Collaboration management</w:t>
            </w:r>
          </w:p>
        </w:tc>
        <w:tc>
          <w:tcPr>
            <w:tcW w:w="1331" w:type="dxa"/>
            <w:shd w:val="clear" w:color="auto" w:fill="FFFFFF"/>
            <w:vAlign w:val="center"/>
          </w:tcPr>
          <w:p w14:paraId="178D0EC4"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.455</w:t>
            </w:r>
          </w:p>
        </w:tc>
        <w:tc>
          <w:tcPr>
            <w:tcW w:w="1331" w:type="dxa"/>
            <w:shd w:val="clear" w:color="auto" w:fill="FFFFFF"/>
            <w:vAlign w:val="center"/>
          </w:tcPr>
          <w:p w14:paraId="197C3DD0"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.071</w:t>
            </w:r>
          </w:p>
        </w:tc>
        <w:tc>
          <w:tcPr>
            <w:tcW w:w="1469" w:type="dxa"/>
            <w:shd w:val="clear" w:color="auto" w:fill="FFFFFF"/>
            <w:vAlign w:val="center"/>
          </w:tcPr>
          <w:p w14:paraId="4E5C086A"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.435</w:t>
            </w:r>
          </w:p>
        </w:tc>
        <w:tc>
          <w:tcPr>
            <w:tcW w:w="1025" w:type="dxa"/>
            <w:shd w:val="clear" w:color="auto" w:fill="FFFFFF"/>
            <w:vAlign w:val="center"/>
          </w:tcPr>
          <w:p w14:paraId="3BBB98A9"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6.451</w:t>
            </w:r>
          </w:p>
        </w:tc>
        <w:tc>
          <w:tcPr>
            <w:tcW w:w="1025" w:type="dxa"/>
            <w:shd w:val="clear" w:color="auto" w:fill="FFFFFF"/>
            <w:vAlign w:val="center"/>
          </w:tcPr>
          <w:p w14:paraId="26DC502E"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.000</w:t>
            </w:r>
          </w:p>
        </w:tc>
      </w:tr>
      <w:tr w:rsidR="00F37D2F" w:rsidRPr="008A5260" w14:paraId="4A27F162" w14:textId="77777777" w:rsidTr="00B0193A">
        <w:trPr>
          <w:cantSplit/>
        </w:trPr>
        <w:tc>
          <w:tcPr>
            <w:tcW w:w="733" w:type="dxa"/>
            <w:vMerge/>
            <w:shd w:val="clear" w:color="auto" w:fill="FFFFFF"/>
          </w:tcPr>
          <w:p w14:paraId="381719B5"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p>
        </w:tc>
        <w:tc>
          <w:tcPr>
            <w:tcW w:w="1683" w:type="dxa"/>
            <w:shd w:val="clear" w:color="auto" w:fill="FFFFFF"/>
          </w:tcPr>
          <w:p w14:paraId="69420CCB"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Mediation</w:t>
            </w:r>
          </w:p>
        </w:tc>
        <w:tc>
          <w:tcPr>
            <w:tcW w:w="1331" w:type="dxa"/>
            <w:shd w:val="clear" w:color="auto" w:fill="FFFFFF"/>
            <w:vAlign w:val="center"/>
          </w:tcPr>
          <w:p w14:paraId="25F1B1FF"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.914</w:t>
            </w:r>
          </w:p>
        </w:tc>
        <w:tc>
          <w:tcPr>
            <w:tcW w:w="1331" w:type="dxa"/>
            <w:shd w:val="clear" w:color="auto" w:fill="FFFFFF"/>
            <w:vAlign w:val="center"/>
          </w:tcPr>
          <w:p w14:paraId="44464CD7"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.098</w:t>
            </w:r>
          </w:p>
        </w:tc>
        <w:tc>
          <w:tcPr>
            <w:tcW w:w="1469" w:type="dxa"/>
            <w:shd w:val="clear" w:color="auto" w:fill="FFFFFF"/>
            <w:vAlign w:val="center"/>
          </w:tcPr>
          <w:p w14:paraId="57FEBFB4"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.409</w:t>
            </w:r>
          </w:p>
        </w:tc>
        <w:tc>
          <w:tcPr>
            <w:tcW w:w="1025" w:type="dxa"/>
            <w:shd w:val="clear" w:color="auto" w:fill="FFFFFF"/>
            <w:vAlign w:val="center"/>
          </w:tcPr>
          <w:p w14:paraId="630D2FEF"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9.275</w:t>
            </w:r>
          </w:p>
        </w:tc>
        <w:tc>
          <w:tcPr>
            <w:tcW w:w="1025" w:type="dxa"/>
            <w:shd w:val="clear" w:color="auto" w:fill="FFFFFF"/>
            <w:vAlign w:val="center"/>
          </w:tcPr>
          <w:p w14:paraId="0BF4D1F9"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.000</w:t>
            </w:r>
          </w:p>
        </w:tc>
      </w:tr>
      <w:tr w:rsidR="00F37D2F" w:rsidRPr="008A5260" w14:paraId="531D986D" w14:textId="77777777" w:rsidTr="00B0193A">
        <w:trPr>
          <w:cantSplit/>
        </w:trPr>
        <w:tc>
          <w:tcPr>
            <w:tcW w:w="733" w:type="dxa"/>
            <w:vMerge/>
            <w:shd w:val="clear" w:color="auto" w:fill="FFFFFF"/>
          </w:tcPr>
          <w:p w14:paraId="796411B8"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p>
        </w:tc>
        <w:tc>
          <w:tcPr>
            <w:tcW w:w="1683" w:type="dxa"/>
            <w:shd w:val="clear" w:color="auto" w:fill="FFFFFF"/>
          </w:tcPr>
          <w:p w14:paraId="0F08A6E0"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Negotiation </w:t>
            </w:r>
          </w:p>
        </w:tc>
        <w:tc>
          <w:tcPr>
            <w:tcW w:w="1331" w:type="dxa"/>
            <w:shd w:val="clear" w:color="auto" w:fill="FFFFFF"/>
            <w:vAlign w:val="center"/>
          </w:tcPr>
          <w:p w14:paraId="59F6898F"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.266</w:t>
            </w:r>
          </w:p>
        </w:tc>
        <w:tc>
          <w:tcPr>
            <w:tcW w:w="1331" w:type="dxa"/>
            <w:shd w:val="clear" w:color="auto" w:fill="FFFFFF"/>
            <w:vAlign w:val="center"/>
          </w:tcPr>
          <w:p w14:paraId="620816E7"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.116</w:t>
            </w:r>
          </w:p>
        </w:tc>
        <w:tc>
          <w:tcPr>
            <w:tcW w:w="1469" w:type="dxa"/>
            <w:shd w:val="clear" w:color="auto" w:fill="FFFFFF"/>
            <w:vAlign w:val="center"/>
          </w:tcPr>
          <w:p w14:paraId="6B638198"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.125</w:t>
            </w:r>
          </w:p>
        </w:tc>
        <w:tc>
          <w:tcPr>
            <w:tcW w:w="1025" w:type="dxa"/>
            <w:shd w:val="clear" w:color="auto" w:fill="FFFFFF"/>
            <w:vAlign w:val="center"/>
          </w:tcPr>
          <w:p w14:paraId="636F90B7"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2.304</w:t>
            </w:r>
          </w:p>
        </w:tc>
        <w:tc>
          <w:tcPr>
            <w:tcW w:w="1025" w:type="dxa"/>
            <w:shd w:val="clear" w:color="auto" w:fill="FFFFFF"/>
            <w:vAlign w:val="center"/>
          </w:tcPr>
          <w:p w14:paraId="4A0F96EB"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.003</w:t>
            </w:r>
          </w:p>
        </w:tc>
      </w:tr>
      <w:tr w:rsidR="00F37D2F" w:rsidRPr="008A5260" w14:paraId="4DE3BCD3" w14:textId="77777777" w:rsidTr="00B0193A">
        <w:trPr>
          <w:gridAfter w:val="6"/>
          <w:wAfter w:w="7864" w:type="dxa"/>
          <w:cantSplit/>
          <w:trHeight w:val="414"/>
        </w:trPr>
        <w:tc>
          <w:tcPr>
            <w:tcW w:w="733" w:type="dxa"/>
            <w:vMerge/>
            <w:tcBorders>
              <w:bottom w:val="single" w:sz="4" w:space="0" w:color="auto"/>
            </w:tcBorders>
            <w:shd w:val="clear" w:color="auto" w:fill="FFFFFF"/>
          </w:tcPr>
          <w:p w14:paraId="316D6C62"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p>
        </w:tc>
      </w:tr>
      <w:tr w:rsidR="00F37D2F" w:rsidRPr="008A5260" w14:paraId="211C6E2C" w14:textId="77777777" w:rsidTr="00B0193A">
        <w:trPr>
          <w:cantSplit/>
        </w:trPr>
        <w:tc>
          <w:tcPr>
            <w:tcW w:w="8597" w:type="dxa"/>
            <w:gridSpan w:val="7"/>
            <w:tcBorders>
              <w:top w:val="single" w:sz="4" w:space="0" w:color="auto"/>
            </w:tcBorders>
            <w:shd w:val="clear" w:color="auto" w:fill="FFFFFF"/>
          </w:tcPr>
          <w:p w14:paraId="34CFC099"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rPr>
              <w:t xml:space="preserve">a. Dependent Variable: Organizational performance </w:t>
            </w:r>
          </w:p>
        </w:tc>
      </w:tr>
    </w:tbl>
    <w:p w14:paraId="5ABB577D" w14:textId="77777777" w:rsidR="00F37D2F" w:rsidRPr="008A5260" w:rsidRDefault="00F37D2F" w:rsidP="008A5260">
      <w:pPr>
        <w:pStyle w:val="NoSpacing"/>
        <w:spacing w:line="360" w:lineRule="auto"/>
        <w:rPr>
          <w:rFonts w:ascii="Times New Roman" w:eastAsia="Calibri" w:hAnsi="Times New Roman" w:cs="Times New Roman"/>
          <w:sz w:val="24"/>
          <w:szCs w:val="24"/>
        </w:rPr>
      </w:pPr>
    </w:p>
    <w:p w14:paraId="3064DF49"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lang w:val="en-GB" w:eastAsia="en-GB"/>
        </w:rPr>
      </w:pPr>
      <w:r w:rsidRPr="008A5260">
        <w:rPr>
          <w:rFonts w:ascii="Times New Roman" w:eastAsia="Calibri" w:hAnsi="Times New Roman" w:cs="Times New Roman"/>
          <w:color w:val="000000"/>
          <w:sz w:val="24"/>
          <w:szCs w:val="24"/>
          <w:lang w:val="en-GB" w:eastAsia="en-GB"/>
        </w:rPr>
        <w:t>The regression equation was:</w:t>
      </w:r>
    </w:p>
    <w:p w14:paraId="28D6AFD7" w14:textId="77777777" w:rsidR="00F37D2F" w:rsidRPr="008A5260" w:rsidRDefault="00F37D2F" w:rsidP="008A5260">
      <w:pPr>
        <w:pStyle w:val="NoSpacing"/>
        <w:spacing w:line="360" w:lineRule="auto"/>
        <w:rPr>
          <w:rFonts w:ascii="Times New Roman" w:eastAsia="Calibri" w:hAnsi="Times New Roman" w:cs="Times New Roman"/>
          <w:color w:val="000000"/>
          <w:sz w:val="24"/>
          <w:szCs w:val="24"/>
          <w:lang w:val="en-GB" w:eastAsia="en-GB"/>
        </w:rPr>
      </w:pPr>
      <w:r w:rsidRPr="008A5260">
        <w:rPr>
          <w:rFonts w:ascii="Times New Roman" w:eastAsia="Calibri" w:hAnsi="Times New Roman" w:cs="Times New Roman"/>
          <w:color w:val="000000"/>
          <w:sz w:val="24"/>
          <w:szCs w:val="24"/>
          <w:lang w:val="en-GB" w:eastAsia="en-GB"/>
        </w:rPr>
        <w:t>Y = 1.464 + 0.455X</w:t>
      </w:r>
      <w:r w:rsidRPr="008A5260">
        <w:rPr>
          <w:rFonts w:ascii="Times New Roman" w:eastAsia="Calibri" w:hAnsi="Times New Roman" w:cs="Times New Roman"/>
          <w:color w:val="000000"/>
          <w:sz w:val="24"/>
          <w:szCs w:val="24"/>
          <w:vertAlign w:val="subscript"/>
          <w:lang w:val="en-GB" w:eastAsia="en-GB"/>
        </w:rPr>
        <w:t>1</w:t>
      </w:r>
      <w:r w:rsidRPr="008A5260">
        <w:rPr>
          <w:rFonts w:ascii="Times New Roman" w:eastAsia="Calibri" w:hAnsi="Times New Roman" w:cs="Times New Roman"/>
          <w:color w:val="000000"/>
          <w:sz w:val="24"/>
          <w:szCs w:val="24"/>
          <w:lang w:val="en-GB" w:eastAsia="en-GB"/>
        </w:rPr>
        <w:t xml:space="preserve"> + 0.914X</w:t>
      </w:r>
      <w:r w:rsidRPr="008A5260">
        <w:rPr>
          <w:rFonts w:ascii="Times New Roman" w:eastAsia="Calibri" w:hAnsi="Times New Roman" w:cs="Times New Roman"/>
          <w:color w:val="000000"/>
          <w:sz w:val="24"/>
          <w:szCs w:val="24"/>
          <w:vertAlign w:val="subscript"/>
          <w:lang w:val="en-GB" w:eastAsia="en-GB"/>
        </w:rPr>
        <w:t>2</w:t>
      </w:r>
      <w:r w:rsidRPr="008A5260">
        <w:rPr>
          <w:rFonts w:ascii="Times New Roman" w:eastAsia="Calibri" w:hAnsi="Times New Roman" w:cs="Times New Roman"/>
          <w:color w:val="000000"/>
          <w:sz w:val="24"/>
          <w:szCs w:val="24"/>
          <w:lang w:val="en-GB" w:eastAsia="en-GB"/>
        </w:rPr>
        <w:t xml:space="preserve"> + 0.266X</w:t>
      </w:r>
      <w:r w:rsidRPr="008A5260">
        <w:rPr>
          <w:rFonts w:ascii="Times New Roman" w:eastAsia="Calibri" w:hAnsi="Times New Roman" w:cs="Times New Roman"/>
          <w:color w:val="000000"/>
          <w:sz w:val="24"/>
          <w:szCs w:val="24"/>
          <w:vertAlign w:val="subscript"/>
          <w:lang w:val="en-GB" w:eastAsia="en-GB"/>
        </w:rPr>
        <w:t>3</w:t>
      </w:r>
    </w:p>
    <w:p w14:paraId="4F24870C"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en-GB" w:eastAsia="en-GB"/>
        </w:rPr>
      </w:pPr>
      <w:r w:rsidRPr="008A5260">
        <w:rPr>
          <w:rFonts w:ascii="Times New Roman" w:eastAsia="Calibri" w:hAnsi="Times New Roman" w:cs="Times New Roman"/>
          <w:color w:val="000000"/>
          <w:sz w:val="24"/>
          <w:szCs w:val="24"/>
          <w:lang w:val="en-GB" w:eastAsia="en-GB"/>
        </w:rPr>
        <w:t>Where;</w:t>
      </w:r>
    </w:p>
    <w:p w14:paraId="475DBD30"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en-GB" w:eastAsia="en-GB"/>
        </w:rPr>
      </w:pPr>
      <w:r w:rsidRPr="008A5260">
        <w:rPr>
          <w:rFonts w:ascii="Times New Roman" w:eastAsia="Calibri" w:hAnsi="Times New Roman" w:cs="Times New Roman"/>
          <w:color w:val="000000"/>
          <w:sz w:val="24"/>
          <w:szCs w:val="24"/>
          <w:lang w:val="en-GB" w:eastAsia="en-GB"/>
        </w:rPr>
        <w:t xml:space="preserve">Y = the dependent variable (Organizational performance) </w:t>
      </w:r>
    </w:p>
    <w:p w14:paraId="722FAE81"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en-GB" w:eastAsia="en-GB"/>
        </w:rPr>
      </w:pPr>
      <w:r w:rsidRPr="008A5260">
        <w:rPr>
          <w:rFonts w:ascii="Times New Roman" w:eastAsia="Calibri" w:hAnsi="Times New Roman" w:cs="Times New Roman"/>
          <w:color w:val="000000"/>
          <w:sz w:val="24"/>
          <w:szCs w:val="24"/>
          <w:lang w:val="en-GB" w:eastAsia="en-GB"/>
        </w:rPr>
        <w:t>X</w:t>
      </w:r>
      <w:r w:rsidRPr="008A5260">
        <w:rPr>
          <w:rFonts w:ascii="Times New Roman" w:eastAsia="Calibri" w:hAnsi="Times New Roman" w:cs="Times New Roman"/>
          <w:color w:val="000000"/>
          <w:sz w:val="24"/>
          <w:szCs w:val="24"/>
          <w:vertAlign w:val="subscript"/>
          <w:lang w:val="en-GB" w:eastAsia="en-GB"/>
        </w:rPr>
        <w:t>1</w:t>
      </w:r>
      <w:r w:rsidRPr="008A5260">
        <w:rPr>
          <w:rFonts w:ascii="Times New Roman" w:eastAsia="Calibri" w:hAnsi="Times New Roman" w:cs="Times New Roman"/>
          <w:color w:val="000000"/>
          <w:sz w:val="24"/>
          <w:szCs w:val="24"/>
          <w:lang w:val="en-GB" w:eastAsia="en-GB"/>
        </w:rPr>
        <w:t xml:space="preserve"> = Collaboration management </w:t>
      </w:r>
    </w:p>
    <w:p w14:paraId="2A46836D"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en-GB" w:eastAsia="en-GB"/>
        </w:rPr>
      </w:pPr>
      <w:r w:rsidRPr="008A5260">
        <w:rPr>
          <w:rFonts w:ascii="Times New Roman" w:eastAsia="Calibri" w:hAnsi="Times New Roman" w:cs="Times New Roman"/>
          <w:color w:val="000000"/>
          <w:sz w:val="24"/>
          <w:szCs w:val="24"/>
          <w:lang w:val="en-GB" w:eastAsia="en-GB"/>
        </w:rPr>
        <w:t>X</w:t>
      </w:r>
      <w:r w:rsidRPr="008A5260">
        <w:rPr>
          <w:rFonts w:ascii="Times New Roman" w:eastAsia="Calibri" w:hAnsi="Times New Roman" w:cs="Times New Roman"/>
          <w:color w:val="000000"/>
          <w:sz w:val="24"/>
          <w:szCs w:val="24"/>
          <w:vertAlign w:val="subscript"/>
          <w:lang w:val="en-GB" w:eastAsia="en-GB"/>
        </w:rPr>
        <w:t>2</w:t>
      </w:r>
      <w:r w:rsidRPr="008A5260">
        <w:rPr>
          <w:rFonts w:ascii="Times New Roman" w:eastAsia="Calibri" w:hAnsi="Times New Roman" w:cs="Times New Roman"/>
          <w:color w:val="000000"/>
          <w:sz w:val="24"/>
          <w:szCs w:val="24"/>
          <w:lang w:val="en-GB" w:eastAsia="en-GB"/>
        </w:rPr>
        <w:t xml:space="preserve"> = Mediation </w:t>
      </w:r>
    </w:p>
    <w:p w14:paraId="6E2CAA1C"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en-GB" w:eastAsia="en-GB"/>
        </w:rPr>
      </w:pPr>
      <w:r w:rsidRPr="008A5260">
        <w:rPr>
          <w:rFonts w:ascii="Times New Roman" w:eastAsia="Calibri" w:hAnsi="Times New Roman" w:cs="Times New Roman"/>
          <w:color w:val="000000"/>
          <w:sz w:val="24"/>
          <w:szCs w:val="24"/>
          <w:lang w:val="en-GB" w:eastAsia="en-GB"/>
        </w:rPr>
        <w:t>X</w:t>
      </w:r>
      <w:r w:rsidRPr="008A5260">
        <w:rPr>
          <w:rFonts w:ascii="Times New Roman" w:eastAsia="Calibri" w:hAnsi="Times New Roman" w:cs="Times New Roman"/>
          <w:color w:val="000000"/>
          <w:sz w:val="24"/>
          <w:szCs w:val="24"/>
          <w:vertAlign w:val="subscript"/>
          <w:lang w:val="en-GB" w:eastAsia="en-GB"/>
        </w:rPr>
        <w:t>3</w:t>
      </w:r>
      <w:r w:rsidRPr="008A5260">
        <w:rPr>
          <w:rFonts w:ascii="Times New Roman" w:eastAsia="Calibri" w:hAnsi="Times New Roman" w:cs="Times New Roman"/>
          <w:color w:val="000000"/>
          <w:sz w:val="24"/>
          <w:szCs w:val="24"/>
          <w:lang w:val="en-GB" w:eastAsia="en-GB"/>
        </w:rPr>
        <w:t xml:space="preserve"> = Negotiation </w:t>
      </w:r>
    </w:p>
    <w:p w14:paraId="4286F93F" w14:textId="77777777" w:rsidR="00F37D2F" w:rsidRPr="008A5260" w:rsidRDefault="00F37D2F" w:rsidP="00FD1B8B">
      <w:pPr>
        <w:autoSpaceDE w:val="0"/>
        <w:autoSpaceDN w:val="0"/>
        <w:adjustRightInd w:val="0"/>
        <w:spacing w:before="240" w:after="0" w:line="360" w:lineRule="auto"/>
        <w:jc w:val="both"/>
        <w:rPr>
          <w:rFonts w:ascii="Times New Roman" w:eastAsia="Calibri" w:hAnsi="Times New Roman" w:cs="Times New Roman"/>
          <w:color w:val="000000"/>
          <w:sz w:val="24"/>
          <w:szCs w:val="24"/>
          <w:lang w:val="en-GB" w:eastAsia="en-GB"/>
        </w:rPr>
      </w:pPr>
      <w:r w:rsidRPr="008A5260">
        <w:rPr>
          <w:rFonts w:ascii="Times New Roman" w:eastAsia="Calibri" w:hAnsi="Times New Roman" w:cs="Times New Roman"/>
          <w:color w:val="000000"/>
          <w:sz w:val="24"/>
          <w:szCs w:val="24"/>
          <w:lang w:val="en-GB" w:eastAsia="en-GB"/>
        </w:rPr>
        <w:t>The regression equation above has established that taking all factors into account (Organizational performance as a result of Collaboration management</w:t>
      </w:r>
      <w:r w:rsidRPr="008A5260">
        <w:rPr>
          <w:rFonts w:ascii="Times New Roman" w:eastAsia="Calibri" w:hAnsi="Times New Roman" w:cs="Times New Roman"/>
          <w:color w:val="000000"/>
          <w:sz w:val="24"/>
          <w:szCs w:val="24"/>
        </w:rPr>
        <w:t>, Mediation and Negotiation</w:t>
      </w:r>
      <w:r w:rsidRPr="008A5260">
        <w:rPr>
          <w:rFonts w:ascii="Times New Roman" w:eastAsia="Calibri" w:hAnsi="Times New Roman" w:cs="Times New Roman"/>
          <w:color w:val="000000"/>
          <w:sz w:val="24"/>
          <w:szCs w:val="24"/>
          <w:lang w:val="en-GB" w:eastAsia="en-GB"/>
        </w:rPr>
        <w:t xml:space="preserve">) constant at zero Organizational performance will be 1.464. The findings presented also shows that taking all other independent variables at zero, a unit increase in Collaboration management will lead to a 0.455 increase in the scores of Organizational performance; a unit increase in Mediation will lead to a 0.914 increase in Organizational performance; a unit increase in Negotiation will lead to a 0.266 increase in the scores of Organizational </w:t>
      </w:r>
      <w:r w:rsidR="00312B32" w:rsidRPr="008A5260">
        <w:rPr>
          <w:rFonts w:ascii="Times New Roman" w:eastAsia="Calibri" w:hAnsi="Times New Roman" w:cs="Times New Roman"/>
          <w:color w:val="000000"/>
          <w:sz w:val="24"/>
          <w:szCs w:val="24"/>
          <w:lang w:val="en-GB" w:eastAsia="en-GB"/>
        </w:rPr>
        <w:t>performances</w:t>
      </w:r>
      <w:r w:rsidRPr="008A5260">
        <w:rPr>
          <w:rFonts w:ascii="Times New Roman" w:eastAsia="Calibri" w:hAnsi="Times New Roman" w:cs="Times New Roman"/>
          <w:color w:val="000000"/>
          <w:sz w:val="24"/>
          <w:szCs w:val="24"/>
          <w:lang w:val="en-GB" w:eastAsia="en-GB"/>
        </w:rPr>
        <w:t>. This therefore implies that all the three variables have a positive relationship with Mediation contributing most to the dependent variable.</w:t>
      </w:r>
    </w:p>
    <w:p w14:paraId="4F14B024" w14:textId="77777777" w:rsidR="00F94E37" w:rsidRPr="008A5260" w:rsidRDefault="00F37D2F" w:rsidP="008A5260">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r w:rsidRPr="008A5260">
        <w:rPr>
          <w:rFonts w:ascii="Times New Roman" w:eastAsia="Calibri" w:hAnsi="Times New Roman" w:cs="Times New Roman"/>
          <w:color w:val="000000"/>
          <w:sz w:val="24"/>
          <w:szCs w:val="24"/>
          <w:lang w:val="en-GB"/>
        </w:rPr>
        <w:t>This therefore implies that all the three variables have a positive relationship with Organizational performance with strategic alliance contributing most to the dependent variable. From the table we can see that the predictor variables of Collaboration management, Mediation and Negotiation got variable coefficients statistically significant since their p-values are less than the common alpha level of 0.05.</w:t>
      </w:r>
      <w:bookmarkStart w:id="554" w:name="_Toc10469233"/>
      <w:bookmarkStart w:id="555" w:name="_Toc13411078"/>
      <w:bookmarkEnd w:id="474"/>
    </w:p>
    <w:p w14:paraId="67B62F24" w14:textId="77777777" w:rsidR="00F94E37" w:rsidRPr="008A5260" w:rsidRDefault="00F94E37" w:rsidP="008A5260">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p>
    <w:p w14:paraId="533B5EA7" w14:textId="77777777" w:rsidR="00F94E37" w:rsidRPr="008A5260" w:rsidRDefault="00F94E37" w:rsidP="008A5260">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p>
    <w:p w14:paraId="27AB200F" w14:textId="77777777" w:rsidR="00F94E37" w:rsidRPr="008A5260" w:rsidRDefault="00F94E37" w:rsidP="008A5260">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p>
    <w:p w14:paraId="6AF9AECC" w14:textId="77777777" w:rsidR="00F94E37" w:rsidRPr="008A5260" w:rsidRDefault="00F94E37" w:rsidP="008A5260">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p>
    <w:p w14:paraId="07B3AFAA" w14:textId="77777777" w:rsidR="00F94E37" w:rsidRPr="008A5260" w:rsidRDefault="00F94E37" w:rsidP="008A5260">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p>
    <w:p w14:paraId="1366C16F" w14:textId="77777777" w:rsidR="00F94E37" w:rsidRPr="008A5260" w:rsidRDefault="00F94E37" w:rsidP="008A5260">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p>
    <w:p w14:paraId="68178D66" w14:textId="77777777" w:rsidR="00F94E37" w:rsidRPr="008A5260" w:rsidRDefault="00F94E37" w:rsidP="008A5260">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p>
    <w:p w14:paraId="6A98663B" w14:textId="77777777" w:rsidR="00F94E37" w:rsidRPr="008A5260" w:rsidRDefault="00F94E37" w:rsidP="008A5260">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p>
    <w:p w14:paraId="7396E003" w14:textId="77777777" w:rsidR="00F94E37" w:rsidRPr="008A5260" w:rsidRDefault="00F94E37" w:rsidP="008A5260">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p>
    <w:p w14:paraId="36DAA6E3" w14:textId="77777777" w:rsidR="00073AC1" w:rsidRDefault="00073AC1">
      <w:pPr>
        <w:spacing w:after="200" w:line="276" w:lineRule="auto"/>
        <w:rPr>
          <w:rFonts w:ascii="Times New Roman" w:eastAsia="SimSun" w:hAnsi="Times New Roman" w:cstheme="majorBidi"/>
          <w:b/>
          <w:bCs/>
          <w:sz w:val="24"/>
          <w:szCs w:val="24"/>
          <w:lang w:val="en-GB"/>
        </w:rPr>
      </w:pPr>
      <w:r>
        <w:br w:type="page"/>
      </w:r>
    </w:p>
    <w:p w14:paraId="7E1CD995" w14:textId="1245931D" w:rsidR="00F37D2F" w:rsidRPr="008A5260" w:rsidRDefault="00F37D2F" w:rsidP="00E56129">
      <w:pPr>
        <w:pStyle w:val="Heading1"/>
        <w:rPr>
          <w:rFonts w:eastAsia="Calibri"/>
          <w:color w:val="000000"/>
        </w:rPr>
      </w:pPr>
      <w:bookmarkStart w:id="556" w:name="_Toc76651112"/>
      <w:bookmarkStart w:id="557" w:name="_Toc76651311"/>
      <w:bookmarkStart w:id="558" w:name="_Toc76651423"/>
      <w:r w:rsidRPr="008A5260">
        <w:t>CHAPTER FIVE</w:t>
      </w:r>
      <w:bookmarkEnd w:id="554"/>
      <w:bookmarkEnd w:id="555"/>
      <w:bookmarkEnd w:id="556"/>
      <w:bookmarkEnd w:id="557"/>
      <w:bookmarkEnd w:id="558"/>
    </w:p>
    <w:p w14:paraId="33D42B21" w14:textId="681D947A" w:rsidR="00F37D2F" w:rsidRDefault="008F1A16" w:rsidP="00E56129">
      <w:pPr>
        <w:pStyle w:val="Heading1"/>
      </w:pPr>
      <w:bookmarkStart w:id="559" w:name="_Toc10469234"/>
      <w:bookmarkStart w:id="560" w:name="_Toc13411079"/>
      <w:bookmarkStart w:id="561" w:name="_Toc76651113"/>
      <w:bookmarkStart w:id="562" w:name="_Toc76651312"/>
      <w:bookmarkStart w:id="563" w:name="_Toc76651424"/>
      <w:r>
        <w:t>SUMMARY,</w:t>
      </w:r>
      <w:r w:rsidR="00F37D2F" w:rsidRPr="008A5260">
        <w:t xml:space="preserve"> RECOMMENDATIONS</w:t>
      </w:r>
      <w:bookmarkEnd w:id="559"/>
      <w:bookmarkEnd w:id="560"/>
      <w:bookmarkEnd w:id="561"/>
      <w:bookmarkEnd w:id="562"/>
      <w:bookmarkEnd w:id="563"/>
      <w:r>
        <w:t xml:space="preserve"> AND CONCLUSIONS</w:t>
      </w:r>
    </w:p>
    <w:p w14:paraId="70717AE6" w14:textId="77777777" w:rsidR="008F1A16" w:rsidRPr="008F1A16" w:rsidRDefault="008F1A16" w:rsidP="008F1A16">
      <w:pPr>
        <w:rPr>
          <w:lang w:val="en-GB"/>
        </w:rPr>
      </w:pPr>
    </w:p>
    <w:p w14:paraId="6D877085" w14:textId="44984F5F" w:rsidR="00F37D2F" w:rsidRPr="00072A02" w:rsidRDefault="008F1A16" w:rsidP="00072A02">
      <w:pPr>
        <w:rPr>
          <w:rFonts w:ascii="Times New Roman" w:hAnsi="Times New Roman" w:cs="Times New Roman"/>
          <w:b/>
          <w:bCs/>
          <w:sz w:val="24"/>
          <w:szCs w:val="24"/>
        </w:rPr>
      </w:pPr>
      <w:bookmarkStart w:id="564" w:name="_Toc10469235"/>
      <w:bookmarkStart w:id="565" w:name="_Toc13411080"/>
      <w:bookmarkStart w:id="566" w:name="_Toc76651114"/>
      <w:bookmarkStart w:id="567" w:name="_Toc76651313"/>
      <w:bookmarkStart w:id="568" w:name="_Toc76651425"/>
      <w:r w:rsidRPr="00072A02">
        <w:rPr>
          <w:rFonts w:ascii="Times New Roman" w:hAnsi="Times New Roman" w:cs="Times New Roman"/>
          <w:b/>
          <w:bCs/>
          <w:sz w:val="24"/>
          <w:szCs w:val="24"/>
        </w:rPr>
        <w:t>5.0</w:t>
      </w:r>
      <w:r w:rsidR="00F37D2F" w:rsidRPr="00072A02">
        <w:rPr>
          <w:rFonts w:ascii="Times New Roman" w:hAnsi="Times New Roman" w:cs="Times New Roman"/>
          <w:b/>
          <w:bCs/>
          <w:sz w:val="24"/>
          <w:szCs w:val="24"/>
        </w:rPr>
        <w:t xml:space="preserve"> Introduction</w:t>
      </w:r>
      <w:bookmarkEnd w:id="564"/>
      <w:bookmarkEnd w:id="565"/>
      <w:bookmarkEnd w:id="566"/>
      <w:bookmarkEnd w:id="567"/>
      <w:bookmarkEnd w:id="568"/>
      <w:r w:rsidR="00F37D2F" w:rsidRPr="00072A02">
        <w:rPr>
          <w:rFonts w:ascii="Times New Roman" w:hAnsi="Times New Roman" w:cs="Times New Roman"/>
          <w:b/>
          <w:bCs/>
          <w:sz w:val="24"/>
          <w:szCs w:val="24"/>
        </w:rPr>
        <w:t xml:space="preserve"> </w:t>
      </w:r>
    </w:p>
    <w:p w14:paraId="7FF48EDB"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This study </w:t>
      </w:r>
      <w:r w:rsidRPr="008A5260">
        <w:rPr>
          <w:rFonts w:ascii="Times New Roman" w:eastAsia="Calibri" w:hAnsi="Times New Roman" w:cs="Times New Roman"/>
          <w:sz w:val="24"/>
          <w:szCs w:val="24"/>
          <w:lang w:val="en-GB"/>
        </w:rPr>
        <w:t>established the</w:t>
      </w:r>
      <w:r w:rsidRPr="008A5260">
        <w:rPr>
          <w:rFonts w:ascii="Times New Roman" w:eastAsia="Calibri" w:hAnsi="Times New Roman" w:cs="Times New Roman"/>
          <w:b/>
          <w:bCs/>
          <w:sz w:val="24"/>
          <w:szCs w:val="24"/>
          <w:lang w:val="en-GB"/>
        </w:rPr>
        <w:t xml:space="preserve"> </w:t>
      </w:r>
      <w:r w:rsidRPr="008A5260">
        <w:rPr>
          <w:rFonts w:ascii="Times New Roman" w:eastAsia="Calibri" w:hAnsi="Times New Roman" w:cs="Times New Roman"/>
          <w:bCs/>
          <w:sz w:val="24"/>
          <w:szCs w:val="24"/>
          <w:lang w:val="en-GB"/>
        </w:rPr>
        <w:t>analysis of conflict management in relation to organizational performance of Kenya Ports Authority</w:t>
      </w:r>
      <w:r w:rsidRPr="008A5260">
        <w:rPr>
          <w:rFonts w:ascii="Times New Roman" w:eastAsia="Calibri" w:hAnsi="Times New Roman" w:cs="Times New Roman"/>
          <w:sz w:val="24"/>
          <w:szCs w:val="24"/>
        </w:rPr>
        <w:t xml:space="preserve">. The aspect of conflict management that </w:t>
      </w:r>
      <w:r w:rsidR="00D517B6" w:rsidRPr="008A5260">
        <w:rPr>
          <w:rFonts w:ascii="Times New Roman" w:eastAsia="Calibri" w:hAnsi="Times New Roman" w:cs="Times New Roman"/>
          <w:sz w:val="24"/>
          <w:szCs w:val="24"/>
        </w:rPr>
        <w:t>was</w:t>
      </w:r>
      <w:r w:rsidRPr="008A5260">
        <w:rPr>
          <w:rFonts w:ascii="Times New Roman" w:eastAsia="Calibri" w:hAnsi="Times New Roman" w:cs="Times New Roman"/>
          <w:sz w:val="24"/>
          <w:szCs w:val="24"/>
        </w:rPr>
        <w:t xml:space="preserve"> studied </w:t>
      </w:r>
      <w:r w:rsidR="00E67A22" w:rsidRPr="008A5260">
        <w:rPr>
          <w:rFonts w:ascii="Times New Roman" w:eastAsia="Calibri" w:hAnsi="Times New Roman" w:cs="Times New Roman"/>
          <w:sz w:val="24"/>
          <w:szCs w:val="24"/>
        </w:rPr>
        <w:t>includes</w:t>
      </w:r>
      <w:r w:rsidRPr="008A5260">
        <w:rPr>
          <w:rFonts w:ascii="Times New Roman" w:eastAsia="Calibri" w:hAnsi="Times New Roman" w:cs="Times New Roman"/>
          <w:sz w:val="24"/>
          <w:szCs w:val="24"/>
        </w:rPr>
        <w:t xml:space="preserve"> Collaboration Management, Mediation and Negotiation. This chapter summarizes the findings of the study and makes conclusions upon which recommendations are drawn. Suggestions for further study are also captured as a way of filling the gaps identified in the study. </w:t>
      </w:r>
    </w:p>
    <w:p w14:paraId="3CB180F8" w14:textId="47DC7B42" w:rsidR="00F37D2F" w:rsidRPr="00072A02" w:rsidRDefault="008F1A16" w:rsidP="00072A02">
      <w:pPr>
        <w:rPr>
          <w:rFonts w:ascii="Times New Roman" w:hAnsi="Times New Roman" w:cs="Times New Roman"/>
          <w:b/>
          <w:bCs/>
          <w:sz w:val="24"/>
          <w:szCs w:val="24"/>
        </w:rPr>
      </w:pPr>
      <w:bookmarkStart w:id="569" w:name="_Toc10469236"/>
      <w:bookmarkStart w:id="570" w:name="_Toc13411081"/>
      <w:bookmarkStart w:id="571" w:name="_Toc76651115"/>
      <w:bookmarkStart w:id="572" w:name="_Toc76651314"/>
      <w:bookmarkStart w:id="573" w:name="_Toc76651426"/>
      <w:r w:rsidRPr="00072A02">
        <w:rPr>
          <w:rFonts w:ascii="Times New Roman" w:hAnsi="Times New Roman" w:cs="Times New Roman"/>
          <w:b/>
          <w:bCs/>
          <w:sz w:val="24"/>
          <w:szCs w:val="24"/>
        </w:rPr>
        <w:t>5.1</w:t>
      </w:r>
      <w:r w:rsidR="00F37D2F" w:rsidRPr="00072A02">
        <w:rPr>
          <w:rFonts w:ascii="Times New Roman" w:hAnsi="Times New Roman" w:cs="Times New Roman"/>
          <w:b/>
          <w:bCs/>
          <w:sz w:val="24"/>
          <w:szCs w:val="24"/>
        </w:rPr>
        <w:t xml:space="preserve"> </w:t>
      </w:r>
      <w:r w:rsidRPr="00072A02">
        <w:rPr>
          <w:rFonts w:ascii="Times New Roman" w:hAnsi="Times New Roman" w:cs="Times New Roman"/>
          <w:b/>
          <w:bCs/>
          <w:sz w:val="24"/>
          <w:szCs w:val="24"/>
        </w:rPr>
        <w:t xml:space="preserve">Summary of </w:t>
      </w:r>
      <w:r w:rsidR="00F37D2F" w:rsidRPr="00072A02">
        <w:rPr>
          <w:rFonts w:ascii="Times New Roman" w:hAnsi="Times New Roman" w:cs="Times New Roman"/>
          <w:b/>
          <w:bCs/>
          <w:sz w:val="24"/>
          <w:szCs w:val="24"/>
        </w:rPr>
        <w:t>Findings</w:t>
      </w:r>
      <w:bookmarkEnd w:id="569"/>
      <w:bookmarkEnd w:id="570"/>
      <w:bookmarkEnd w:id="571"/>
      <w:bookmarkEnd w:id="572"/>
      <w:bookmarkEnd w:id="573"/>
      <w:r w:rsidR="00F37D2F" w:rsidRPr="00072A02">
        <w:rPr>
          <w:rFonts w:ascii="Times New Roman" w:hAnsi="Times New Roman" w:cs="Times New Roman"/>
          <w:b/>
          <w:bCs/>
          <w:sz w:val="24"/>
          <w:szCs w:val="24"/>
        </w:rPr>
        <w:t xml:space="preserve"> </w:t>
      </w:r>
    </w:p>
    <w:p w14:paraId="5E181BA2" w14:textId="7FCC7F8B" w:rsidR="00214E37" w:rsidRDefault="00F37D2F" w:rsidP="008A5260">
      <w:pPr>
        <w:autoSpaceDE w:val="0"/>
        <w:autoSpaceDN w:val="0"/>
        <w:adjustRightInd w:val="0"/>
        <w:spacing w:after="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The general objective of the study was to establish the analysis of conflict management in relation to organizational performance of Kenya Ports Authority. The findings of the study revealed that Collaboration management influenced Kenya Ports Authority Organizational performance positively. These findings were supported by the frequencies of the responses from the respondents which were presented in the form of percentages and mean scores. Further the finding were supported by the coefficient of determination (R square = 0.409</w:t>
      </w:r>
      <w:r w:rsidR="00610A6A">
        <w:rPr>
          <w:rFonts w:ascii="Times New Roman" w:eastAsia="Calibri" w:hAnsi="Times New Roman" w:cs="Times New Roman"/>
          <w:sz w:val="24"/>
          <w:szCs w:val="24"/>
        </w:rPr>
        <w:t xml:space="preserve">) </w:t>
      </w:r>
      <w:r w:rsidR="00FC122F" w:rsidRPr="008A5260">
        <w:rPr>
          <w:rFonts w:ascii="Times New Roman" w:eastAsia="Calibri" w:hAnsi="Times New Roman" w:cs="Times New Roman"/>
          <w:sz w:val="24"/>
          <w:szCs w:val="24"/>
        </w:rPr>
        <w:t>which</w:t>
      </w:r>
      <w:r w:rsidRPr="008A5260">
        <w:rPr>
          <w:rFonts w:ascii="Times New Roman" w:eastAsia="Calibri" w:hAnsi="Times New Roman" w:cs="Times New Roman"/>
          <w:sz w:val="24"/>
          <w:szCs w:val="24"/>
        </w:rPr>
        <w:t xml:space="preserve"> shows that 89% of variations in Organizational performance are explained by Collaboration managem</w:t>
      </w:r>
      <w:r w:rsidR="00610A6A">
        <w:rPr>
          <w:rFonts w:ascii="Times New Roman" w:eastAsia="Calibri" w:hAnsi="Times New Roman" w:cs="Times New Roman"/>
          <w:sz w:val="24"/>
          <w:szCs w:val="24"/>
        </w:rPr>
        <w:t>ent, Mediation and Negotiation.</w:t>
      </w:r>
      <w:bookmarkStart w:id="574" w:name="_Toc10469238"/>
      <w:bookmarkStart w:id="575" w:name="_Toc13411083"/>
    </w:p>
    <w:p w14:paraId="5DE90BDD" w14:textId="1374E2CA" w:rsidR="00F37D2F" w:rsidRPr="00072A02" w:rsidRDefault="00F37D2F" w:rsidP="00072A02">
      <w:pPr>
        <w:rPr>
          <w:rFonts w:ascii="Times New Roman" w:hAnsi="Times New Roman" w:cs="Times New Roman"/>
          <w:b/>
          <w:bCs/>
          <w:sz w:val="24"/>
          <w:szCs w:val="24"/>
        </w:rPr>
      </w:pPr>
      <w:bookmarkStart w:id="576" w:name="_Toc76651117"/>
      <w:bookmarkStart w:id="577" w:name="_Toc76651316"/>
      <w:bookmarkStart w:id="578" w:name="_Toc76651428"/>
      <w:r w:rsidRPr="00072A02">
        <w:rPr>
          <w:rFonts w:ascii="Times New Roman" w:hAnsi="Times New Roman" w:cs="Times New Roman"/>
          <w:b/>
          <w:bCs/>
          <w:sz w:val="24"/>
          <w:szCs w:val="24"/>
        </w:rPr>
        <w:t>5.</w:t>
      </w:r>
      <w:r w:rsidR="00610A6A" w:rsidRPr="00072A02">
        <w:rPr>
          <w:rFonts w:ascii="Times New Roman" w:hAnsi="Times New Roman" w:cs="Times New Roman"/>
          <w:b/>
          <w:bCs/>
          <w:sz w:val="24"/>
          <w:szCs w:val="24"/>
        </w:rPr>
        <w:t>1.1 E</w:t>
      </w:r>
      <w:r w:rsidRPr="00072A02">
        <w:rPr>
          <w:rFonts w:ascii="Times New Roman" w:hAnsi="Times New Roman" w:cs="Times New Roman"/>
          <w:b/>
          <w:bCs/>
          <w:sz w:val="24"/>
          <w:szCs w:val="24"/>
        </w:rPr>
        <w:t>ffects of Collaboration management on Organizational performance</w:t>
      </w:r>
      <w:bookmarkEnd w:id="574"/>
      <w:bookmarkEnd w:id="575"/>
      <w:bookmarkEnd w:id="576"/>
      <w:bookmarkEnd w:id="577"/>
      <w:bookmarkEnd w:id="578"/>
      <w:r w:rsidRPr="00072A02">
        <w:rPr>
          <w:rFonts w:ascii="Times New Roman" w:hAnsi="Times New Roman" w:cs="Times New Roman"/>
          <w:b/>
          <w:bCs/>
          <w:sz w:val="24"/>
          <w:szCs w:val="24"/>
        </w:rPr>
        <w:t xml:space="preserve"> </w:t>
      </w:r>
    </w:p>
    <w:p w14:paraId="5078FA58" w14:textId="77777777" w:rsidR="00F37D2F" w:rsidRPr="008A5260" w:rsidRDefault="00F37D2F" w:rsidP="002D7902">
      <w:pPr>
        <w:autoSpaceDE w:val="0"/>
        <w:autoSpaceDN w:val="0"/>
        <w:adjustRightInd w:val="0"/>
        <w:spacing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The first objective of the study was to set to determine the effect of Collaboration management on Organizational performance of Kenya Ports Authority. The findings revealed that Collaboration management has a positive influence on Organizational performance of Kenya Ports Authority. This finding is supported by the coefficient of determination which shows that the variations in Organizational performance are explained by Collaboration management. The analysis produced results with an overall mean score of 3.836 which showed that majority of the respondent’s concurred that Collaboration management on employee port had a coefficient of 0.455, meaning that Collaboration management influences Organizational performance in Kenya Ports Authority by 45%. </w:t>
      </w:r>
    </w:p>
    <w:p w14:paraId="59F4FE4C" w14:textId="4F520164" w:rsidR="00F37D2F" w:rsidRPr="002706A1" w:rsidRDefault="00610A6A" w:rsidP="002706A1">
      <w:pPr>
        <w:rPr>
          <w:rFonts w:ascii="Times New Roman" w:hAnsi="Times New Roman" w:cs="Times New Roman"/>
          <w:b/>
          <w:bCs/>
          <w:sz w:val="24"/>
          <w:szCs w:val="24"/>
        </w:rPr>
      </w:pPr>
      <w:bookmarkStart w:id="579" w:name="_Toc10469239"/>
      <w:bookmarkStart w:id="580" w:name="_Toc13411084"/>
      <w:bookmarkStart w:id="581" w:name="_Toc76651118"/>
      <w:bookmarkStart w:id="582" w:name="_Toc76651317"/>
      <w:bookmarkStart w:id="583" w:name="_Toc76651429"/>
      <w:r w:rsidRPr="002706A1">
        <w:rPr>
          <w:rFonts w:ascii="Times New Roman" w:hAnsi="Times New Roman" w:cs="Times New Roman"/>
          <w:b/>
          <w:bCs/>
          <w:sz w:val="24"/>
          <w:szCs w:val="24"/>
        </w:rPr>
        <w:t>5.1</w:t>
      </w:r>
      <w:r w:rsidR="00F37D2F" w:rsidRPr="002706A1">
        <w:rPr>
          <w:rFonts w:ascii="Times New Roman" w:hAnsi="Times New Roman" w:cs="Times New Roman"/>
          <w:b/>
          <w:bCs/>
          <w:sz w:val="24"/>
          <w:szCs w:val="24"/>
        </w:rPr>
        <w:t>.2 Effect of Mediation systems on Organizational performance</w:t>
      </w:r>
      <w:bookmarkEnd w:id="579"/>
      <w:bookmarkEnd w:id="580"/>
      <w:bookmarkEnd w:id="581"/>
      <w:bookmarkEnd w:id="582"/>
      <w:bookmarkEnd w:id="583"/>
      <w:r w:rsidR="00F37D2F" w:rsidRPr="002706A1">
        <w:rPr>
          <w:rFonts w:ascii="Times New Roman" w:hAnsi="Times New Roman" w:cs="Times New Roman"/>
          <w:b/>
          <w:bCs/>
          <w:sz w:val="24"/>
          <w:szCs w:val="24"/>
        </w:rPr>
        <w:t xml:space="preserve"> </w:t>
      </w:r>
    </w:p>
    <w:p w14:paraId="26CC87F2" w14:textId="7E752BC5" w:rsidR="00F37D2F" w:rsidRDefault="00F37D2F" w:rsidP="008A5260">
      <w:pPr>
        <w:autoSpaceDE w:val="0"/>
        <w:autoSpaceDN w:val="0"/>
        <w:adjustRightInd w:val="0"/>
        <w:spacing w:after="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The second objective of the study was to determine the effect of Mediation on Organizational performance of Kenya Ports Authority. The results showed that Mediation systems have a moderate influence on Organizational performance in Kenya Ports Authority. The analysis produced results with an overall mean score of 4.31 which showed that majority of the respondents supported contribution of Mediation systems on Organizational performance and had a coefficient of 0.914, meaning that Mediation systems influences Organizational performance in Kenya Ports Authority by 91%. </w:t>
      </w:r>
    </w:p>
    <w:p w14:paraId="701D1FF8" w14:textId="77777777" w:rsidR="00DF4C95" w:rsidRPr="008A5260" w:rsidRDefault="00DF4C95" w:rsidP="008A5260">
      <w:pPr>
        <w:autoSpaceDE w:val="0"/>
        <w:autoSpaceDN w:val="0"/>
        <w:adjustRightInd w:val="0"/>
        <w:spacing w:after="0" w:line="360" w:lineRule="auto"/>
        <w:jc w:val="both"/>
        <w:rPr>
          <w:rFonts w:ascii="Times New Roman" w:eastAsia="Calibri" w:hAnsi="Times New Roman" w:cs="Times New Roman"/>
          <w:sz w:val="24"/>
          <w:szCs w:val="24"/>
        </w:rPr>
      </w:pPr>
    </w:p>
    <w:p w14:paraId="73C17A9B" w14:textId="283BDCF9" w:rsidR="00F37D2F" w:rsidRPr="006962A3" w:rsidRDefault="00610A6A" w:rsidP="006962A3">
      <w:pPr>
        <w:rPr>
          <w:rFonts w:ascii="Times New Roman" w:hAnsi="Times New Roman" w:cs="Times New Roman"/>
          <w:b/>
          <w:bCs/>
          <w:sz w:val="24"/>
          <w:szCs w:val="24"/>
        </w:rPr>
      </w:pPr>
      <w:bookmarkStart w:id="584" w:name="_Toc10469240"/>
      <w:bookmarkStart w:id="585" w:name="_Toc13411085"/>
      <w:bookmarkStart w:id="586" w:name="_Toc76651119"/>
      <w:bookmarkStart w:id="587" w:name="_Toc76651318"/>
      <w:bookmarkStart w:id="588" w:name="_Toc76651430"/>
      <w:r w:rsidRPr="006962A3">
        <w:rPr>
          <w:rFonts w:ascii="Times New Roman" w:hAnsi="Times New Roman" w:cs="Times New Roman"/>
          <w:b/>
          <w:bCs/>
          <w:sz w:val="24"/>
          <w:szCs w:val="24"/>
        </w:rPr>
        <w:t>5.1</w:t>
      </w:r>
      <w:r w:rsidR="00F37D2F" w:rsidRPr="006962A3">
        <w:rPr>
          <w:rFonts w:ascii="Times New Roman" w:hAnsi="Times New Roman" w:cs="Times New Roman"/>
          <w:b/>
          <w:bCs/>
          <w:sz w:val="24"/>
          <w:szCs w:val="24"/>
        </w:rPr>
        <w:t>.3 Effect of Negotiation on Organizational performance</w:t>
      </w:r>
      <w:bookmarkEnd w:id="584"/>
      <w:bookmarkEnd w:id="585"/>
      <w:bookmarkEnd w:id="586"/>
      <w:bookmarkEnd w:id="587"/>
      <w:bookmarkEnd w:id="588"/>
      <w:r w:rsidR="00F37D2F" w:rsidRPr="006962A3">
        <w:rPr>
          <w:rFonts w:ascii="Times New Roman" w:hAnsi="Times New Roman" w:cs="Times New Roman"/>
          <w:b/>
          <w:bCs/>
          <w:sz w:val="24"/>
          <w:szCs w:val="24"/>
        </w:rPr>
        <w:t xml:space="preserve"> </w:t>
      </w:r>
    </w:p>
    <w:p w14:paraId="60897103" w14:textId="5F266BBD" w:rsidR="00F37D2F" w:rsidRDefault="00F37D2F" w:rsidP="008A5260">
      <w:pPr>
        <w:autoSpaceDE w:val="0"/>
        <w:autoSpaceDN w:val="0"/>
        <w:adjustRightInd w:val="0"/>
        <w:spacing w:after="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The third objective of the study was to establish</w:t>
      </w:r>
      <w:r w:rsidRPr="008A5260">
        <w:rPr>
          <w:rFonts w:ascii="Times New Roman" w:eastAsia="Calibri" w:hAnsi="Times New Roman" w:cs="Times New Roman"/>
          <w:b/>
          <w:sz w:val="24"/>
          <w:szCs w:val="24"/>
        </w:rPr>
        <w:t xml:space="preserve"> </w:t>
      </w:r>
      <w:r w:rsidRPr="008A5260">
        <w:rPr>
          <w:rFonts w:ascii="Times New Roman" w:eastAsia="Calibri" w:hAnsi="Times New Roman" w:cs="Times New Roman"/>
          <w:sz w:val="24"/>
          <w:szCs w:val="24"/>
        </w:rPr>
        <w:t>effect of Negotiation on Organizational performance of Kenya Ports Authority.  Majority of the respondents agreed that Negotiation had a positive influence on Organizational performance in Kenya Ports Authority. Negotiation had an overall mean score of 4.064 meaning that majority of the res</w:t>
      </w:r>
      <w:r w:rsidR="005E6B8A">
        <w:rPr>
          <w:rFonts w:ascii="Times New Roman" w:eastAsia="Calibri" w:hAnsi="Times New Roman" w:cs="Times New Roman"/>
          <w:sz w:val="24"/>
          <w:szCs w:val="24"/>
        </w:rPr>
        <w:t xml:space="preserve">pondent agreed that Negotiation </w:t>
      </w:r>
      <w:r w:rsidRPr="008A5260">
        <w:rPr>
          <w:rFonts w:ascii="Times New Roman" w:eastAsia="Calibri" w:hAnsi="Times New Roman" w:cs="Times New Roman"/>
          <w:sz w:val="24"/>
          <w:szCs w:val="24"/>
        </w:rPr>
        <w:t>influences Organizational performance and has a coefficient of 0.266 meaning it influences Organizational performance in Kenya Ports Authority by 26%.</w:t>
      </w:r>
    </w:p>
    <w:p w14:paraId="600016BD" w14:textId="77777777" w:rsidR="00DF4C95" w:rsidRPr="008A5260" w:rsidRDefault="00DF4C95" w:rsidP="008A5260">
      <w:pPr>
        <w:autoSpaceDE w:val="0"/>
        <w:autoSpaceDN w:val="0"/>
        <w:adjustRightInd w:val="0"/>
        <w:spacing w:after="0" w:line="360" w:lineRule="auto"/>
        <w:jc w:val="both"/>
        <w:rPr>
          <w:rFonts w:ascii="Times New Roman" w:eastAsia="Calibri" w:hAnsi="Times New Roman" w:cs="Times New Roman"/>
          <w:sz w:val="24"/>
          <w:szCs w:val="24"/>
        </w:rPr>
      </w:pPr>
    </w:p>
    <w:p w14:paraId="7C5BC8DA" w14:textId="5A891853" w:rsidR="00F37D2F" w:rsidRPr="00DF4C95" w:rsidRDefault="00610A6A" w:rsidP="00DF4C95">
      <w:pPr>
        <w:rPr>
          <w:rFonts w:ascii="Times New Roman" w:hAnsi="Times New Roman" w:cs="Times New Roman"/>
          <w:b/>
          <w:bCs/>
          <w:sz w:val="24"/>
          <w:szCs w:val="24"/>
        </w:rPr>
      </w:pPr>
      <w:bookmarkStart w:id="589" w:name="_Toc76651120"/>
      <w:bookmarkStart w:id="590" w:name="_Toc76651319"/>
      <w:bookmarkStart w:id="591" w:name="_Toc76651431"/>
      <w:bookmarkStart w:id="592" w:name="_Toc10469241"/>
      <w:bookmarkStart w:id="593" w:name="_Toc13411086"/>
      <w:r w:rsidRPr="00DF4C95">
        <w:rPr>
          <w:rFonts w:ascii="Times New Roman" w:hAnsi="Times New Roman" w:cs="Times New Roman"/>
          <w:b/>
          <w:bCs/>
          <w:sz w:val="24"/>
          <w:szCs w:val="24"/>
        </w:rPr>
        <w:t>5.1</w:t>
      </w:r>
      <w:r w:rsidR="00F37D2F" w:rsidRPr="00DF4C95">
        <w:rPr>
          <w:rFonts w:ascii="Times New Roman" w:hAnsi="Times New Roman" w:cs="Times New Roman"/>
          <w:b/>
          <w:bCs/>
          <w:sz w:val="24"/>
          <w:szCs w:val="24"/>
        </w:rPr>
        <w:t>.4 Factors affecting the performance of the organizational performance</w:t>
      </w:r>
      <w:bookmarkEnd w:id="589"/>
      <w:bookmarkEnd w:id="590"/>
      <w:bookmarkEnd w:id="591"/>
      <w:r w:rsidR="00F37D2F" w:rsidRPr="00DF4C95">
        <w:rPr>
          <w:rFonts w:ascii="Times New Roman" w:hAnsi="Times New Roman" w:cs="Times New Roman"/>
          <w:b/>
          <w:bCs/>
          <w:sz w:val="24"/>
          <w:szCs w:val="24"/>
        </w:rPr>
        <w:t xml:space="preserve"> </w:t>
      </w:r>
      <w:bookmarkEnd w:id="592"/>
      <w:bookmarkEnd w:id="593"/>
    </w:p>
    <w:p w14:paraId="683557BE" w14:textId="4C28D425" w:rsidR="00F37D2F" w:rsidRDefault="00F37D2F" w:rsidP="008A5260">
      <w:pPr>
        <w:autoSpaceDE w:val="0"/>
        <w:autoSpaceDN w:val="0"/>
        <w:adjustRightInd w:val="0"/>
        <w:spacing w:after="0"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The findings indicate that when all the factors are held constant the Organizational performance will increase by 1.464 units. When all the factors are held constant one unit use of Collaboration management increases the Organizational performance by 0.455 units. When all the factors are held constant a unit increase in Mediation increases the Organizational performance by 0.914 units. Similarly, a unit increase in the applicability of Negotiation holding other factors constant increases the Organizational performance by 0.266 units. This shows that the Collaboration management, Mediation and Negotiation practices have had a great impact on Organizational performance in Kenya Ports Authority.</w:t>
      </w:r>
    </w:p>
    <w:p w14:paraId="555F5D24" w14:textId="77777777" w:rsidR="00452DDA" w:rsidRDefault="00452DDA" w:rsidP="008A5260">
      <w:pPr>
        <w:autoSpaceDE w:val="0"/>
        <w:autoSpaceDN w:val="0"/>
        <w:adjustRightInd w:val="0"/>
        <w:spacing w:after="0" w:line="360" w:lineRule="auto"/>
        <w:jc w:val="both"/>
        <w:rPr>
          <w:rFonts w:ascii="Times New Roman" w:eastAsia="Calibri" w:hAnsi="Times New Roman" w:cs="Times New Roman"/>
          <w:sz w:val="24"/>
          <w:szCs w:val="24"/>
        </w:rPr>
      </w:pPr>
    </w:p>
    <w:p w14:paraId="73999254" w14:textId="58C77BE2" w:rsidR="00610A6A" w:rsidRPr="00452DDA" w:rsidRDefault="00610A6A" w:rsidP="00452DDA">
      <w:pPr>
        <w:rPr>
          <w:rFonts w:ascii="Times New Roman" w:hAnsi="Times New Roman" w:cs="Times New Roman"/>
          <w:b/>
          <w:bCs/>
          <w:sz w:val="24"/>
          <w:szCs w:val="24"/>
        </w:rPr>
      </w:pPr>
      <w:r w:rsidRPr="00452DDA">
        <w:rPr>
          <w:rFonts w:ascii="Times New Roman" w:hAnsi="Times New Roman" w:cs="Times New Roman"/>
          <w:b/>
          <w:bCs/>
          <w:sz w:val="24"/>
          <w:szCs w:val="24"/>
        </w:rPr>
        <w:t>5.2 Recommendations</w:t>
      </w:r>
      <w:r w:rsidRPr="00452DDA">
        <w:rPr>
          <w:rFonts w:ascii="Times New Roman" w:hAnsi="Times New Roman" w:cs="Times New Roman"/>
          <w:b/>
          <w:bCs/>
          <w:sz w:val="24"/>
          <w:szCs w:val="24"/>
        </w:rPr>
        <w:tab/>
      </w:r>
    </w:p>
    <w:p w14:paraId="2C592617" w14:textId="399BE2BB" w:rsidR="00610A6A" w:rsidRDefault="00610A6A" w:rsidP="00610A6A">
      <w:pPr>
        <w:autoSpaceDE w:val="0"/>
        <w:autoSpaceDN w:val="0"/>
        <w:adjustRightInd w:val="0"/>
        <w:spacing w:after="0" w:line="360" w:lineRule="auto"/>
        <w:jc w:val="both"/>
        <w:rPr>
          <w:rFonts w:ascii="Times New Roman" w:eastAsia="Calibri" w:hAnsi="Times New Roman" w:cs="Times New Roman"/>
          <w:sz w:val="24"/>
          <w:szCs w:val="24"/>
          <w:lang w:val="en-GB"/>
        </w:rPr>
      </w:pPr>
      <w:r w:rsidRPr="008A5260">
        <w:rPr>
          <w:rFonts w:ascii="Times New Roman" w:eastAsia="Calibri" w:hAnsi="Times New Roman" w:cs="Times New Roman"/>
          <w:sz w:val="24"/>
          <w:szCs w:val="24"/>
          <w:lang w:val="en-GB"/>
        </w:rPr>
        <w:t>Based on these research findings, the researcher recommended that adequate measures be taken to promote the development of the Kenyan port authority.</w:t>
      </w:r>
      <w:r>
        <w:rPr>
          <w:rFonts w:ascii="Times New Roman" w:eastAsia="Calibri" w:hAnsi="Times New Roman" w:cs="Times New Roman"/>
          <w:sz w:val="24"/>
          <w:szCs w:val="24"/>
          <w:lang w:val="en-GB"/>
        </w:rPr>
        <w:t xml:space="preserve"> </w:t>
      </w:r>
      <w:r w:rsidRPr="008A5260">
        <w:rPr>
          <w:rFonts w:ascii="Times New Roman" w:eastAsia="Calibri" w:hAnsi="Times New Roman" w:cs="Times New Roman"/>
          <w:sz w:val="24"/>
          <w:szCs w:val="24"/>
          <w:lang w:val="en-GB"/>
        </w:rPr>
        <w:t>The analyst recommends that the collaborative approach be used in the Kenyan port authority conflict, as a successful goal is achieved when the organization and the client work together.</w:t>
      </w:r>
      <w:r>
        <w:rPr>
          <w:rFonts w:ascii="Times New Roman" w:eastAsia="Calibri" w:hAnsi="Times New Roman" w:cs="Times New Roman"/>
          <w:sz w:val="24"/>
          <w:szCs w:val="24"/>
          <w:lang w:val="en-GB"/>
        </w:rPr>
        <w:t xml:space="preserve"> </w:t>
      </w:r>
      <w:r w:rsidRPr="008A5260">
        <w:rPr>
          <w:rFonts w:ascii="Times New Roman" w:eastAsia="Calibri" w:hAnsi="Times New Roman" w:cs="Times New Roman"/>
          <w:sz w:val="24"/>
          <w:szCs w:val="24"/>
          <w:lang w:val="en-GB"/>
        </w:rPr>
        <w:t>The auditor recommends that managers ensure that there is good communication in the management team among clients. This will ensure that everyone is aware of the management plans and actions, as well as contribute to the decision-making process in the workshop. This will free up communication. An employee must ensure that his or her selfish interests do not conflict with the goals of the organization. Other intelligent, human needs must match organizational needs.</w:t>
      </w:r>
    </w:p>
    <w:p w14:paraId="2C560490" w14:textId="77777777" w:rsidR="00610A6A" w:rsidRPr="008A5260" w:rsidRDefault="00610A6A" w:rsidP="00610A6A">
      <w:pPr>
        <w:autoSpaceDE w:val="0"/>
        <w:autoSpaceDN w:val="0"/>
        <w:adjustRightInd w:val="0"/>
        <w:spacing w:after="0" w:line="360" w:lineRule="auto"/>
        <w:jc w:val="both"/>
        <w:rPr>
          <w:rFonts w:ascii="Times New Roman" w:eastAsia="Calibri" w:hAnsi="Times New Roman" w:cs="Times New Roman"/>
          <w:sz w:val="24"/>
          <w:szCs w:val="24"/>
          <w:lang w:val="en-GB"/>
        </w:rPr>
      </w:pPr>
    </w:p>
    <w:p w14:paraId="73170776" w14:textId="77777777" w:rsidR="00610A6A" w:rsidRPr="008A5260" w:rsidRDefault="00610A6A" w:rsidP="00610A6A">
      <w:pPr>
        <w:autoSpaceDE w:val="0"/>
        <w:autoSpaceDN w:val="0"/>
        <w:adjustRightInd w:val="0"/>
        <w:spacing w:after="0" w:line="360" w:lineRule="auto"/>
        <w:jc w:val="both"/>
        <w:rPr>
          <w:rFonts w:ascii="Times New Roman" w:eastAsia="Calibri" w:hAnsi="Times New Roman" w:cs="Times New Roman"/>
          <w:sz w:val="24"/>
          <w:szCs w:val="24"/>
          <w:lang w:val="en-GB"/>
        </w:rPr>
      </w:pPr>
      <w:r w:rsidRPr="008A5260">
        <w:rPr>
          <w:rFonts w:ascii="Times New Roman" w:eastAsia="Calibri" w:hAnsi="Times New Roman" w:cs="Times New Roman"/>
          <w:sz w:val="24"/>
          <w:szCs w:val="24"/>
          <w:lang w:val="en-GB"/>
        </w:rPr>
        <w:t>Finally, employees need to be informed and given appropriate guidance on shared beliefs, practices, customs, values, and practices within the organization, as this leads to greater commitment to the organization.</w:t>
      </w:r>
    </w:p>
    <w:p w14:paraId="4712BEEF" w14:textId="77777777" w:rsidR="00610A6A" w:rsidRPr="008A5260" w:rsidRDefault="00610A6A" w:rsidP="008A5260">
      <w:pPr>
        <w:autoSpaceDE w:val="0"/>
        <w:autoSpaceDN w:val="0"/>
        <w:adjustRightInd w:val="0"/>
        <w:spacing w:after="0" w:line="360" w:lineRule="auto"/>
        <w:jc w:val="both"/>
        <w:rPr>
          <w:rFonts w:ascii="Times New Roman" w:eastAsia="Calibri" w:hAnsi="Times New Roman" w:cs="Times New Roman"/>
          <w:sz w:val="24"/>
          <w:szCs w:val="24"/>
        </w:rPr>
      </w:pPr>
    </w:p>
    <w:p w14:paraId="6173FA4D" w14:textId="5F126797" w:rsidR="00F37D2F" w:rsidRPr="00231367" w:rsidRDefault="00610A6A" w:rsidP="00231367">
      <w:pPr>
        <w:rPr>
          <w:rFonts w:ascii="Times New Roman" w:hAnsi="Times New Roman" w:cs="Times New Roman"/>
          <w:b/>
          <w:bCs/>
          <w:sz w:val="24"/>
          <w:szCs w:val="24"/>
        </w:rPr>
      </w:pPr>
      <w:bookmarkStart w:id="594" w:name="_Toc487093983"/>
      <w:bookmarkStart w:id="595" w:name="_Toc487094065"/>
      <w:bookmarkStart w:id="596" w:name="_Toc487094459"/>
      <w:bookmarkStart w:id="597" w:name="_Toc523296384"/>
      <w:bookmarkStart w:id="598" w:name="_Toc523299746"/>
      <w:bookmarkStart w:id="599" w:name="_Toc523299913"/>
      <w:bookmarkStart w:id="600" w:name="_Toc10469242"/>
      <w:bookmarkStart w:id="601" w:name="_Toc13411087"/>
      <w:bookmarkStart w:id="602" w:name="_Toc76651121"/>
      <w:bookmarkStart w:id="603" w:name="_Toc76651320"/>
      <w:bookmarkStart w:id="604" w:name="_Toc76651432"/>
      <w:r w:rsidRPr="00231367">
        <w:rPr>
          <w:rFonts w:ascii="Times New Roman" w:hAnsi="Times New Roman" w:cs="Times New Roman"/>
          <w:b/>
          <w:bCs/>
          <w:sz w:val="24"/>
          <w:szCs w:val="24"/>
        </w:rPr>
        <w:t>5.3</w:t>
      </w:r>
      <w:r w:rsidR="00F37D2F" w:rsidRPr="00231367">
        <w:rPr>
          <w:rFonts w:ascii="Times New Roman" w:hAnsi="Times New Roman" w:cs="Times New Roman"/>
          <w:b/>
          <w:bCs/>
          <w:sz w:val="24"/>
          <w:szCs w:val="24"/>
        </w:rPr>
        <w:t xml:space="preserve"> Conclusions</w:t>
      </w:r>
      <w:bookmarkEnd w:id="594"/>
      <w:bookmarkEnd w:id="595"/>
      <w:bookmarkEnd w:id="596"/>
      <w:bookmarkEnd w:id="597"/>
      <w:bookmarkEnd w:id="598"/>
      <w:bookmarkEnd w:id="599"/>
      <w:bookmarkEnd w:id="600"/>
      <w:bookmarkEnd w:id="601"/>
      <w:bookmarkEnd w:id="602"/>
      <w:bookmarkEnd w:id="603"/>
      <w:bookmarkEnd w:id="604"/>
    </w:p>
    <w:p w14:paraId="3956337D" w14:textId="77777777" w:rsidR="00F2066A" w:rsidRPr="008A5260" w:rsidRDefault="00F2066A" w:rsidP="008A5260">
      <w:pPr>
        <w:autoSpaceDE w:val="0"/>
        <w:autoSpaceDN w:val="0"/>
        <w:adjustRightInd w:val="0"/>
        <w:spacing w:after="0" w:line="360" w:lineRule="auto"/>
        <w:jc w:val="both"/>
        <w:rPr>
          <w:rFonts w:ascii="Times New Roman" w:eastAsia="Calibri" w:hAnsi="Times New Roman" w:cs="Times New Roman"/>
          <w:bCs/>
          <w:sz w:val="24"/>
          <w:szCs w:val="24"/>
          <w:lang w:val="en-GB"/>
        </w:rPr>
      </w:pPr>
      <w:r w:rsidRPr="008A5260">
        <w:rPr>
          <w:rFonts w:ascii="Times New Roman" w:eastAsia="Calibri" w:hAnsi="Times New Roman" w:cs="Times New Roman"/>
          <w:bCs/>
          <w:sz w:val="24"/>
          <w:szCs w:val="24"/>
          <w:lang w:val="en-GB"/>
        </w:rPr>
        <w:t>The analyst concluded that co-management had disrupted the organisation's operations in the Kenyan railway council. Station operators in Kenya need to address their concerns and show that they are willing to work together for a solution that satisfies all stakeholders. In order to resolve office disputes, employees should have a low level of interest about their needs and concerns about their co-workers.</w:t>
      </w:r>
    </w:p>
    <w:p w14:paraId="3B02223E" w14:textId="77777777" w:rsidR="00F2066A" w:rsidRPr="008A5260" w:rsidRDefault="00F2066A" w:rsidP="008A5260">
      <w:pPr>
        <w:autoSpaceDE w:val="0"/>
        <w:autoSpaceDN w:val="0"/>
        <w:adjustRightInd w:val="0"/>
        <w:spacing w:after="0" w:line="360" w:lineRule="auto"/>
        <w:jc w:val="both"/>
        <w:rPr>
          <w:rFonts w:ascii="Times New Roman" w:eastAsia="Calibri" w:hAnsi="Times New Roman" w:cs="Times New Roman"/>
          <w:bCs/>
          <w:sz w:val="24"/>
          <w:szCs w:val="24"/>
          <w:lang w:val="en-GB"/>
        </w:rPr>
      </w:pPr>
    </w:p>
    <w:p w14:paraId="5BE88A93" w14:textId="77777777" w:rsidR="00F2066A" w:rsidRPr="008A5260" w:rsidRDefault="00F2066A" w:rsidP="008A5260">
      <w:pPr>
        <w:autoSpaceDE w:val="0"/>
        <w:autoSpaceDN w:val="0"/>
        <w:adjustRightInd w:val="0"/>
        <w:spacing w:after="0" w:line="360" w:lineRule="auto"/>
        <w:jc w:val="both"/>
        <w:rPr>
          <w:rFonts w:ascii="Times New Roman" w:eastAsia="Calibri" w:hAnsi="Times New Roman" w:cs="Times New Roman"/>
          <w:bCs/>
          <w:sz w:val="24"/>
          <w:szCs w:val="24"/>
          <w:lang w:val="en-GB"/>
        </w:rPr>
      </w:pPr>
      <w:r w:rsidRPr="008A5260">
        <w:rPr>
          <w:rFonts w:ascii="Times New Roman" w:eastAsia="Calibri" w:hAnsi="Times New Roman" w:cs="Times New Roman"/>
          <w:bCs/>
          <w:sz w:val="24"/>
          <w:szCs w:val="24"/>
          <w:lang w:val="en-GB"/>
        </w:rPr>
        <w:t>With regard to mediation, the researcher concluded that the conference management is interested in using outsiders to facilitate the debate, with the aim of finding long-term solutions to the disputes of offices in the Kenyan city.</w:t>
      </w:r>
    </w:p>
    <w:p w14:paraId="03191262" w14:textId="77777777" w:rsidR="00F2066A" w:rsidRPr="008A5260" w:rsidRDefault="00F2066A" w:rsidP="008A5260">
      <w:pPr>
        <w:autoSpaceDE w:val="0"/>
        <w:autoSpaceDN w:val="0"/>
        <w:adjustRightInd w:val="0"/>
        <w:spacing w:after="0" w:line="360" w:lineRule="auto"/>
        <w:jc w:val="both"/>
        <w:rPr>
          <w:rFonts w:ascii="Times New Roman" w:eastAsia="Calibri" w:hAnsi="Times New Roman" w:cs="Times New Roman"/>
          <w:bCs/>
          <w:sz w:val="24"/>
          <w:szCs w:val="24"/>
          <w:lang w:val="en-GB"/>
        </w:rPr>
      </w:pPr>
    </w:p>
    <w:p w14:paraId="73E2D912" w14:textId="77777777" w:rsidR="00F2066A" w:rsidRPr="008A5260" w:rsidRDefault="00F2066A" w:rsidP="008A5260">
      <w:pPr>
        <w:autoSpaceDE w:val="0"/>
        <w:autoSpaceDN w:val="0"/>
        <w:adjustRightInd w:val="0"/>
        <w:spacing w:after="0" w:line="360" w:lineRule="auto"/>
        <w:jc w:val="both"/>
        <w:rPr>
          <w:rFonts w:ascii="Times New Roman" w:eastAsia="Calibri" w:hAnsi="Times New Roman" w:cs="Times New Roman"/>
          <w:bCs/>
          <w:sz w:val="24"/>
          <w:szCs w:val="24"/>
          <w:lang w:val="en-GB"/>
        </w:rPr>
      </w:pPr>
      <w:r w:rsidRPr="008A5260">
        <w:rPr>
          <w:rFonts w:ascii="Times New Roman" w:eastAsia="Calibri" w:hAnsi="Times New Roman" w:cs="Times New Roman"/>
          <w:bCs/>
          <w:sz w:val="24"/>
          <w:szCs w:val="24"/>
          <w:lang w:val="en-GB"/>
        </w:rPr>
        <w:t>The study concluded that communication affects the performance of organizational actions in Kenya's channel powers, as well as the elements that form the basis of questions about this change in questionnaire. This study found that the communication had an effect on the performance of the action plan in</w:t>
      </w:r>
      <w:r w:rsidRPr="008A5260">
        <w:rPr>
          <w:rFonts w:ascii="Times New Roman" w:hAnsi="Times New Roman" w:cs="Times New Roman"/>
          <w:sz w:val="24"/>
          <w:szCs w:val="24"/>
        </w:rPr>
        <w:t xml:space="preserve"> </w:t>
      </w:r>
      <w:r w:rsidRPr="008A5260">
        <w:rPr>
          <w:rFonts w:ascii="Times New Roman" w:eastAsia="Calibri" w:hAnsi="Times New Roman" w:cs="Times New Roman"/>
          <w:bCs/>
          <w:sz w:val="24"/>
          <w:szCs w:val="24"/>
          <w:lang w:val="en-GB"/>
        </w:rPr>
        <w:t>Kenya Ports Authority.</w:t>
      </w:r>
    </w:p>
    <w:p w14:paraId="503FE85A" w14:textId="57ABF256" w:rsidR="00610A6A" w:rsidRDefault="00F37D2F" w:rsidP="008413CE">
      <w:pPr>
        <w:autoSpaceDE w:val="0"/>
        <w:autoSpaceDN w:val="0"/>
        <w:adjustRightInd w:val="0"/>
        <w:spacing w:after="0" w:line="360" w:lineRule="auto"/>
        <w:jc w:val="both"/>
        <w:rPr>
          <w:rFonts w:ascii="Times New Roman" w:eastAsia="Calibri" w:hAnsi="Times New Roman" w:cs="Times New Roman"/>
          <w:bCs/>
          <w:sz w:val="24"/>
          <w:szCs w:val="24"/>
          <w:lang w:val="en-GB"/>
        </w:rPr>
      </w:pPr>
      <w:r w:rsidRPr="008A5260">
        <w:rPr>
          <w:rFonts w:ascii="Times New Roman" w:eastAsia="Calibri" w:hAnsi="Times New Roman" w:cs="Times New Roman"/>
          <w:bCs/>
          <w:sz w:val="24"/>
          <w:szCs w:val="24"/>
          <w:lang w:val="en-GB"/>
        </w:rPr>
        <w:t>According to the above stated facts the researcher concluded that there was a strong positive relationship between Collaboration management, Mediation and Negotiation practices on Organizational performance in Kenya Ports Authority.</w:t>
      </w:r>
      <w:bookmarkStart w:id="605" w:name="_Toc26341516"/>
      <w:bookmarkStart w:id="606" w:name="_Toc76651124"/>
      <w:bookmarkStart w:id="607" w:name="_Toc76651323"/>
      <w:bookmarkStart w:id="608" w:name="_Toc76651435"/>
    </w:p>
    <w:p w14:paraId="7A7CBF0E" w14:textId="1E7D14A2" w:rsidR="008413CE" w:rsidRDefault="008413CE" w:rsidP="008413CE">
      <w:pPr>
        <w:autoSpaceDE w:val="0"/>
        <w:autoSpaceDN w:val="0"/>
        <w:adjustRightInd w:val="0"/>
        <w:spacing w:after="0" w:line="360" w:lineRule="auto"/>
        <w:jc w:val="both"/>
        <w:rPr>
          <w:rFonts w:ascii="Times New Roman" w:eastAsia="Calibri" w:hAnsi="Times New Roman" w:cs="Times New Roman"/>
          <w:bCs/>
          <w:sz w:val="24"/>
          <w:szCs w:val="24"/>
          <w:lang w:val="en-GB"/>
        </w:rPr>
      </w:pPr>
    </w:p>
    <w:p w14:paraId="3F8D4F30" w14:textId="77777777" w:rsidR="008413CE" w:rsidRPr="008413CE" w:rsidRDefault="008413CE" w:rsidP="008413CE">
      <w:pPr>
        <w:autoSpaceDE w:val="0"/>
        <w:autoSpaceDN w:val="0"/>
        <w:adjustRightInd w:val="0"/>
        <w:spacing w:after="0" w:line="360" w:lineRule="auto"/>
        <w:jc w:val="both"/>
        <w:rPr>
          <w:rFonts w:ascii="Times New Roman" w:eastAsia="Calibri" w:hAnsi="Times New Roman" w:cs="Times New Roman"/>
          <w:bCs/>
          <w:sz w:val="24"/>
          <w:szCs w:val="24"/>
          <w:lang w:val="en-GB"/>
        </w:rPr>
      </w:pPr>
    </w:p>
    <w:p w14:paraId="27596FBE" w14:textId="77777777" w:rsidR="00610A6A" w:rsidRPr="00610A6A" w:rsidRDefault="00610A6A" w:rsidP="00610A6A">
      <w:pPr>
        <w:rPr>
          <w:lang w:val="en-GB"/>
        </w:rPr>
      </w:pPr>
    </w:p>
    <w:p w14:paraId="25FFB307" w14:textId="77777777" w:rsidR="00610A6A" w:rsidRDefault="00610A6A" w:rsidP="008413CE"/>
    <w:p w14:paraId="2D209EF8" w14:textId="07530E43" w:rsidR="00610A6A" w:rsidRDefault="00610A6A" w:rsidP="00610A6A">
      <w:pPr>
        <w:rPr>
          <w:lang w:val="en-GB"/>
        </w:rPr>
      </w:pPr>
    </w:p>
    <w:p w14:paraId="1856D910" w14:textId="56D2018B" w:rsidR="008413CE" w:rsidRDefault="008413CE" w:rsidP="00610A6A">
      <w:pPr>
        <w:rPr>
          <w:lang w:val="en-GB"/>
        </w:rPr>
      </w:pPr>
    </w:p>
    <w:p w14:paraId="51921D51" w14:textId="6D7B94E0" w:rsidR="008413CE" w:rsidRDefault="008413CE" w:rsidP="00610A6A">
      <w:pPr>
        <w:rPr>
          <w:lang w:val="en-GB"/>
        </w:rPr>
      </w:pPr>
    </w:p>
    <w:p w14:paraId="390B3728" w14:textId="77777777" w:rsidR="008413CE" w:rsidRPr="00610A6A" w:rsidRDefault="008413CE" w:rsidP="00610A6A">
      <w:pPr>
        <w:rPr>
          <w:lang w:val="en-GB"/>
        </w:rPr>
      </w:pPr>
    </w:p>
    <w:p w14:paraId="177C52B2" w14:textId="77777777" w:rsidR="008413CE" w:rsidRDefault="008413CE" w:rsidP="00E56129">
      <w:pPr>
        <w:pStyle w:val="Heading1"/>
      </w:pPr>
    </w:p>
    <w:p w14:paraId="141ECDCF" w14:textId="31D36FFF" w:rsidR="00F37D2F" w:rsidRPr="008A5260" w:rsidRDefault="00F37D2F" w:rsidP="00E56129">
      <w:pPr>
        <w:pStyle w:val="Heading1"/>
        <w:rPr>
          <w:rFonts w:eastAsia="Calibri"/>
        </w:rPr>
      </w:pPr>
      <w:r w:rsidRPr="008A5260">
        <w:t>REFERENCES</w:t>
      </w:r>
      <w:bookmarkEnd w:id="605"/>
      <w:bookmarkEnd w:id="606"/>
      <w:bookmarkEnd w:id="607"/>
      <w:bookmarkEnd w:id="608"/>
    </w:p>
    <w:p w14:paraId="7CCA2B14"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Amegashie, J. (2016). </w:t>
      </w:r>
      <w:r w:rsidRPr="008A5260">
        <w:rPr>
          <w:rFonts w:ascii="Times New Roman" w:eastAsia="Calibri" w:hAnsi="Times New Roman" w:cs="Times New Roman"/>
          <w:i/>
          <w:iCs/>
          <w:sz w:val="24"/>
          <w:szCs w:val="24"/>
        </w:rPr>
        <w:t>Best practices in employee communication: A study of global challenges and approaches</w:t>
      </w:r>
      <w:r w:rsidRPr="008A5260">
        <w:rPr>
          <w:rFonts w:ascii="Times New Roman" w:eastAsia="Calibri" w:hAnsi="Times New Roman" w:cs="Times New Roman"/>
          <w:sz w:val="24"/>
          <w:szCs w:val="24"/>
        </w:rPr>
        <w:t xml:space="preserve">. San Francisco: IABC Research Foundation. </w:t>
      </w:r>
    </w:p>
    <w:p w14:paraId="72E396E6"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Awan &amp; Anjum R 2015, Managerial </w:t>
      </w:r>
      <w:r w:rsidRPr="008A5260">
        <w:rPr>
          <w:rFonts w:ascii="Times New Roman" w:eastAsia="Calibri" w:hAnsi="Times New Roman" w:cs="Times New Roman"/>
          <w:i/>
          <w:iCs/>
          <w:sz w:val="24"/>
          <w:szCs w:val="24"/>
        </w:rPr>
        <w:t xml:space="preserve">Communication, Strategies and Applicatons </w:t>
      </w:r>
      <w:r w:rsidRPr="008A5260">
        <w:rPr>
          <w:rFonts w:ascii="Times New Roman" w:eastAsia="Calibri" w:hAnsi="Times New Roman" w:cs="Times New Roman"/>
          <w:sz w:val="24"/>
          <w:szCs w:val="24"/>
        </w:rPr>
        <w:t xml:space="preserve">5th Edition, Mc Graw Hill </w:t>
      </w:r>
    </w:p>
    <w:p w14:paraId="2020E07B"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Barsky, K. (2016), Lebans, M “A conceptual and operational delineation of performance”, Business Performance Measurement, Cambridge University Press  </w:t>
      </w:r>
    </w:p>
    <w:p w14:paraId="285089F4"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Bercovitch, and Rubin, S. (2008) Corrosion of collective industrial Granovetter, Mark. 2004. Getting a Job: A Study of Contacts and Careers. Cambridge: Harvard University Press. </w:t>
      </w:r>
    </w:p>
    <w:p w14:paraId="34C9231E"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Brahnam, M. (2017). Essay: Towards an effect-ive theory of organizational effectiveness. [Online] Available: http://whatisthemessage.blogspot.com/2006_03_01_archive.html </w:t>
      </w:r>
    </w:p>
    <w:p w14:paraId="235508B2"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Bryman &amp; Bell, C. (2013), “Intragroup conflict in organizations: a contingency perspective on the conflict-outcome relationship”, Research in Organizational Behaviour, Vol. 25, pp. 187-242. </w:t>
      </w:r>
    </w:p>
    <w:p w14:paraId="103B637E"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Chartered Institute of Arbitrators, Litigation: Dispute Resolution, Available at http://www.ciarb.org/dispute-resolution/resolving-a-dispute/litigation Accessed on 27th April, 2013 </w:t>
      </w:r>
    </w:p>
    <w:p w14:paraId="51648F8C"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Cram, G.A. Jr (2008), “A paradigm for developing better measures of marketing constructs”, George Mitchell (Chesterhall) Ltd. v. Finney Lock Seeds Ltd. [2003] Q.B. 284 at 304 per Oliver L.J  Journal of Marketing Research, Vol. 14, February, pp. 64-73. </w:t>
      </w:r>
    </w:p>
    <w:p w14:paraId="19E3BF3C"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Dana, D. (2018) The impact of internet-banking on bank profitability- The case of Turkey. </w:t>
      </w:r>
      <w:r w:rsidRPr="008A5260">
        <w:rPr>
          <w:rFonts w:ascii="Times New Roman" w:eastAsia="Calibri" w:hAnsi="Times New Roman" w:cs="Times New Roman"/>
          <w:i/>
          <w:iCs/>
          <w:sz w:val="24"/>
          <w:szCs w:val="24"/>
        </w:rPr>
        <w:t xml:space="preserve">Oxford Business &amp;Economics Conference Program </w:t>
      </w:r>
      <w:r w:rsidR="00EA2E9B" w:rsidRPr="008A5260">
        <w:rPr>
          <w:rFonts w:ascii="Times New Roman" w:eastAsia="Calibri" w:hAnsi="Times New Roman" w:cs="Times New Roman"/>
          <w:sz w:val="24"/>
          <w:szCs w:val="24"/>
        </w:rPr>
        <w:t>ISBN:</w:t>
      </w:r>
      <w:r w:rsidRPr="008A5260">
        <w:rPr>
          <w:rFonts w:ascii="Times New Roman" w:eastAsia="Calibri" w:hAnsi="Times New Roman" w:cs="Times New Roman"/>
          <w:sz w:val="24"/>
          <w:szCs w:val="24"/>
        </w:rPr>
        <w:t xml:space="preserve"> 978-0-9742114-7-3 </w:t>
      </w:r>
    </w:p>
    <w:p w14:paraId="512C1E50"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lang w:val="en-GB"/>
        </w:rPr>
        <w:t>Davila &amp; Foster, (2016).</w:t>
      </w:r>
      <w:r w:rsidRPr="008A5260">
        <w:rPr>
          <w:rFonts w:ascii="Times New Roman" w:eastAsia="Calibri" w:hAnsi="Times New Roman" w:cs="Times New Roman"/>
          <w:sz w:val="24"/>
          <w:szCs w:val="24"/>
        </w:rPr>
        <w:t xml:space="preserve"> The balanced scorecard: a new challenge// Journal of Management Development, vol. 28, issue 5, p. 393-406. www.emeraldinsight.com/0262-1711.htm [žiūrėta 2011-02-24] </w:t>
      </w:r>
    </w:p>
    <w:p w14:paraId="2493C1C6"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De Dreu, Weingart, &amp; Kwon, 2019. The Power of Not Understanding - The meeting of Conflicting Identities. The Conflict and Culture Reader. Chew, P. K., New York University Press, New York </w:t>
      </w:r>
    </w:p>
    <w:p w14:paraId="537D932F"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Dessler, H. (2015). Customer relationship management for 5MB's. Journal of management, 67, D-80538 Munchen, Germany, pp. 1-7. </w:t>
      </w:r>
    </w:p>
    <w:p w14:paraId="13844C24"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Deutsch J., &amp; Tjosvold, N. (1985). Effective communication skills: “I” messages and beyond. </w:t>
      </w:r>
    </w:p>
    <w:p w14:paraId="5569C14A"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Dreu, C. (2017). Cultures and organizations: Software of the mind. New York: McGraw-Hill </w:t>
      </w:r>
    </w:p>
    <w:p w14:paraId="55292745"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Dreu, Weingart &amp; Kwon, R. W. (2013) </w:t>
      </w:r>
      <w:r w:rsidRPr="008A5260">
        <w:rPr>
          <w:rFonts w:ascii="Times New Roman" w:eastAsia="Calibri" w:hAnsi="Times New Roman" w:cs="Times New Roman"/>
          <w:i/>
          <w:iCs/>
          <w:sz w:val="24"/>
          <w:szCs w:val="24"/>
        </w:rPr>
        <w:t>Organizational behavior</w:t>
      </w:r>
      <w:r w:rsidRPr="008A5260">
        <w:rPr>
          <w:rFonts w:ascii="Times New Roman" w:eastAsia="Calibri" w:hAnsi="Times New Roman" w:cs="Times New Roman"/>
          <w:sz w:val="24"/>
          <w:szCs w:val="24"/>
        </w:rPr>
        <w:t xml:space="preserve">, (9th ed.). Cincinnati, OH: South-Western Thomson Learning. </w:t>
      </w:r>
    </w:p>
    <w:p w14:paraId="26D477C8"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Edwin, I. (2013). Perspectives in Workplace Conflict Management and New Approaches for the Twenty first Century. In Albert I.O (Ed.), Perspective on Peace and Conflict in Africa: Essays in Honour of Gen. Abdusalam Abubakar, Ibadan: John Arches Publishers. </w:t>
      </w:r>
    </w:p>
    <w:p w14:paraId="4003F4D8"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Effective Dispute Resolution. (2008), “Organizational culture, group diversity and  intra-group conflict”, Team Performance Management, Vol. 10 Nos 1/2, pp. 26-34. </w:t>
      </w:r>
    </w:p>
    <w:p w14:paraId="72D4DD5B"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Elmagri M.I (2002) strategies of organizational conflict management and their relations with conflict intensity, constructive conflict and Effectiveness of Management in the Libyan Banking (MBA), Benghazi University. </w:t>
      </w:r>
    </w:p>
    <w:p w14:paraId="6B3CD28F"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lang w:val="fr-FR"/>
        </w:rPr>
        <w:t xml:space="preserve">Esquivel, R. J., &amp; </w:t>
      </w:r>
      <w:r w:rsidRPr="008A5260">
        <w:rPr>
          <w:rFonts w:ascii="Times New Roman" w:eastAsia="Calibri" w:hAnsi="Times New Roman" w:cs="Times New Roman"/>
          <w:bCs/>
          <w:sz w:val="24"/>
          <w:szCs w:val="24"/>
          <w:lang w:val="fr-FR"/>
        </w:rPr>
        <w:t>Kleiner</w:t>
      </w:r>
      <w:r w:rsidRPr="008A5260">
        <w:rPr>
          <w:rFonts w:ascii="Times New Roman" w:eastAsia="Calibri" w:hAnsi="Times New Roman" w:cs="Times New Roman"/>
          <w:sz w:val="24"/>
          <w:szCs w:val="24"/>
          <w:lang w:val="fr-FR"/>
        </w:rPr>
        <w:t xml:space="preserve">, L. W. (2016). </w:t>
      </w:r>
      <w:r w:rsidRPr="008A5260">
        <w:rPr>
          <w:rFonts w:ascii="Times New Roman" w:eastAsia="Calibri" w:hAnsi="Times New Roman" w:cs="Times New Roman"/>
          <w:i/>
          <w:iCs/>
          <w:sz w:val="24"/>
          <w:szCs w:val="24"/>
        </w:rPr>
        <w:t>Organizational behavior and management: An integrated skills approach</w:t>
      </w:r>
      <w:r w:rsidRPr="008A5260">
        <w:rPr>
          <w:rFonts w:ascii="Times New Roman" w:eastAsia="Calibri" w:hAnsi="Times New Roman" w:cs="Times New Roman"/>
          <w:sz w:val="24"/>
          <w:szCs w:val="24"/>
        </w:rPr>
        <w:t xml:space="preserve">. Cincinnati, OH: South-Western Thomson Learning. </w:t>
      </w:r>
    </w:p>
    <w:p w14:paraId="1766A460"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Garcia W. (2013). Employment with a Human Face: Balancing Efficiency. Equity, and Voice, Cornell University Press. </w:t>
      </w:r>
    </w:p>
    <w:p w14:paraId="57BCA40E"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Henry, H.(2015). Time, change, and development: The temporal perspective on groups. </w:t>
      </w:r>
      <w:r w:rsidRPr="008A5260">
        <w:rPr>
          <w:rFonts w:ascii="Times New Roman" w:eastAsia="Calibri" w:hAnsi="Times New Roman" w:cs="Times New Roman"/>
          <w:i/>
          <w:iCs/>
          <w:sz w:val="24"/>
          <w:szCs w:val="24"/>
        </w:rPr>
        <w:t>Small Group Research, 35</w:t>
      </w:r>
      <w:r w:rsidRPr="008A5260">
        <w:rPr>
          <w:rFonts w:ascii="Times New Roman" w:eastAsia="Calibri" w:hAnsi="Times New Roman" w:cs="Times New Roman"/>
          <w:sz w:val="24"/>
          <w:szCs w:val="24"/>
        </w:rPr>
        <w:t xml:space="preserve">(1), 73-105 </w:t>
      </w:r>
    </w:p>
    <w:p w14:paraId="7AEE9B3A"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Hotepo,Asokere,AAbdulazez &amp;Asemunigbohun, , D.,(2016) “Towards Complementarity in Conflict Management: Resolution and Settlement in Northern Ireland”, </w:t>
      </w:r>
      <w:r w:rsidRPr="008A5260">
        <w:rPr>
          <w:rFonts w:ascii="Times New Roman" w:eastAsia="Calibri" w:hAnsi="Times New Roman" w:cs="Times New Roman"/>
          <w:i/>
          <w:iCs/>
          <w:sz w:val="24"/>
          <w:szCs w:val="24"/>
        </w:rPr>
        <w:t xml:space="preserve">Journal of Peace Research, </w:t>
      </w:r>
      <w:r w:rsidRPr="008A5260">
        <w:rPr>
          <w:rFonts w:ascii="Times New Roman" w:eastAsia="Calibri" w:hAnsi="Times New Roman" w:cs="Times New Roman"/>
          <w:sz w:val="24"/>
          <w:szCs w:val="24"/>
        </w:rPr>
        <w:t xml:space="preserve">Vol. 32, No. 2(May, 1995), P.152-153;. </w:t>
      </w:r>
    </w:p>
    <w:p w14:paraId="2EC600B9"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Ivancevich and Matteso, L. (1996). Task versus relationship conflict, team performance, and team member satisfaction. </w:t>
      </w:r>
      <w:r w:rsidRPr="008A5260">
        <w:rPr>
          <w:rFonts w:ascii="Times New Roman" w:eastAsia="Calibri" w:hAnsi="Times New Roman" w:cs="Times New Roman"/>
          <w:i/>
          <w:iCs/>
          <w:sz w:val="24"/>
          <w:szCs w:val="24"/>
        </w:rPr>
        <w:t>Journal of Applied Psychology, 88</w:t>
      </w:r>
      <w:r w:rsidRPr="008A5260">
        <w:rPr>
          <w:rFonts w:ascii="Times New Roman" w:eastAsia="Calibri" w:hAnsi="Times New Roman" w:cs="Times New Roman"/>
          <w:sz w:val="24"/>
          <w:szCs w:val="24"/>
        </w:rPr>
        <w:t xml:space="preserve">(4), 741-749. </w:t>
      </w:r>
    </w:p>
    <w:p w14:paraId="7D168E66"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Jehn &amp; Bendersky, J. (2016). The relationship cure: A 5 step guide to strengthening your marriage, family, and friendships.New York, NY: Three Rivers Press. </w:t>
      </w:r>
    </w:p>
    <w:p w14:paraId="6561CD0C"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Jehn, K., &amp; Mannix, E. (2001). The dynamic nature of conflict: Alongitudinal study of intragroup conflict and group performance. </w:t>
      </w:r>
      <w:r w:rsidRPr="008A5260">
        <w:rPr>
          <w:rFonts w:ascii="Times New Roman" w:eastAsia="Calibri" w:hAnsi="Times New Roman" w:cs="Times New Roman"/>
          <w:i/>
          <w:iCs/>
          <w:sz w:val="24"/>
          <w:szCs w:val="24"/>
        </w:rPr>
        <w:t>Academy of Management Journal, 44</w:t>
      </w:r>
      <w:r w:rsidRPr="008A5260">
        <w:rPr>
          <w:rFonts w:ascii="Times New Roman" w:eastAsia="Calibri" w:hAnsi="Times New Roman" w:cs="Times New Roman"/>
          <w:sz w:val="24"/>
          <w:szCs w:val="24"/>
        </w:rPr>
        <w:t xml:space="preserve">, 238–251. </w:t>
      </w:r>
    </w:p>
    <w:p w14:paraId="74043812"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Johnson, N., (1989). </w:t>
      </w:r>
      <w:r w:rsidRPr="008A5260">
        <w:rPr>
          <w:rFonts w:ascii="Times New Roman" w:eastAsia="Calibri" w:hAnsi="Times New Roman" w:cs="Times New Roman"/>
          <w:i/>
          <w:iCs/>
          <w:sz w:val="24"/>
          <w:szCs w:val="24"/>
        </w:rPr>
        <w:t xml:space="preserve">Monedă, bănci şi politici monetare, </w:t>
      </w:r>
      <w:r w:rsidRPr="008A5260">
        <w:rPr>
          <w:rFonts w:ascii="Times New Roman" w:eastAsia="Calibri" w:hAnsi="Times New Roman" w:cs="Times New Roman"/>
          <w:sz w:val="24"/>
          <w:szCs w:val="24"/>
        </w:rPr>
        <w:t xml:space="preserve">Editura ASE, 2005 </w:t>
      </w:r>
    </w:p>
    <w:p w14:paraId="60E80E43"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Joseph, E.A. (2019), “Cognitive and motivational effects of participation: a mediator study”, Journal of Organizational Behaviour, Vol. 15 No. 1, </w:t>
      </w:r>
    </w:p>
    <w:p w14:paraId="417806C4"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Kariuki Muigua, </w:t>
      </w:r>
      <w:r w:rsidRPr="008A5260">
        <w:rPr>
          <w:rFonts w:ascii="Times New Roman" w:eastAsia="Calibri" w:hAnsi="Times New Roman" w:cs="Times New Roman"/>
          <w:i/>
          <w:iCs/>
          <w:sz w:val="24"/>
          <w:szCs w:val="24"/>
        </w:rPr>
        <w:t xml:space="preserve">Resolving Conflicts Through Mediation in Kenya </w:t>
      </w:r>
      <w:r w:rsidRPr="008A5260">
        <w:rPr>
          <w:rFonts w:ascii="Times New Roman" w:eastAsia="Calibri" w:hAnsi="Times New Roman" w:cs="Times New Roman"/>
          <w:sz w:val="24"/>
          <w:szCs w:val="24"/>
        </w:rPr>
        <w:t xml:space="preserve">(Glenwood Publishers Ltd, Nairobi, 2012), Chapter Four, pp56-65 </w:t>
      </w:r>
    </w:p>
    <w:p w14:paraId="34A872A8"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Kazimoto, P. (2013). Analysis of Conflict Management and Leadership for Organizational Change. </w:t>
      </w:r>
      <w:r w:rsidRPr="008A5260">
        <w:rPr>
          <w:rFonts w:ascii="Times New Roman" w:eastAsia="Calibri" w:hAnsi="Times New Roman" w:cs="Times New Roman"/>
          <w:i/>
          <w:iCs/>
          <w:sz w:val="24"/>
          <w:szCs w:val="24"/>
        </w:rPr>
        <w:t>International Journal of Research in Social Sciences</w:t>
      </w:r>
      <w:r w:rsidRPr="008A5260">
        <w:rPr>
          <w:rFonts w:ascii="Times New Roman" w:eastAsia="Calibri" w:hAnsi="Times New Roman" w:cs="Times New Roman"/>
          <w:sz w:val="24"/>
          <w:szCs w:val="24"/>
        </w:rPr>
        <w:t xml:space="preserve">, </w:t>
      </w:r>
      <w:r w:rsidRPr="008A5260">
        <w:rPr>
          <w:rFonts w:ascii="Times New Roman" w:eastAsia="Calibri" w:hAnsi="Times New Roman" w:cs="Times New Roman"/>
          <w:i/>
          <w:iCs/>
          <w:sz w:val="24"/>
          <w:szCs w:val="24"/>
        </w:rPr>
        <w:t>3</w:t>
      </w:r>
      <w:r w:rsidRPr="008A5260">
        <w:rPr>
          <w:rFonts w:ascii="Times New Roman" w:eastAsia="Calibri" w:hAnsi="Times New Roman" w:cs="Times New Roman"/>
          <w:sz w:val="24"/>
          <w:szCs w:val="24"/>
        </w:rPr>
        <w:t xml:space="preserve">(1), 16-25. </w:t>
      </w:r>
    </w:p>
    <w:p w14:paraId="3D436E9F"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Kellogg, K. C., Orlikowski, W.J. and Yates, J., Enacting new Ways of Organizing: Exploring the Activities and Consequences of Post-Industrial Work. Academy of Management Proceedings, 2002. </w:t>
      </w:r>
    </w:p>
    <w:p w14:paraId="5EF7B090"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Long, E. A. (2011). Is the influence of organizational culture on organizational effectiveness universal? An examination of the relationship in the electronic media (radio) service sector in the English speaking Caribbean. www.ccsenet.org/ies International Education Studies Vol. 5, No. 2; April 2012 86 ISSN 1913-9020 E-ISSN 1913-9039 Unpublished PhD theses. University of Mississippi </w:t>
      </w:r>
    </w:p>
    <w:p w14:paraId="5F3D663E"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Mbithe, C. (2006). When too little or too much hurts: Evidence for a curvilinear relationship between task conflict and innovation in teams. </w:t>
      </w:r>
      <w:r w:rsidRPr="008A5260">
        <w:rPr>
          <w:rFonts w:ascii="Times New Roman" w:eastAsia="Calibri" w:hAnsi="Times New Roman" w:cs="Times New Roman"/>
          <w:i/>
          <w:iCs/>
          <w:sz w:val="24"/>
          <w:szCs w:val="24"/>
        </w:rPr>
        <w:t>Journal of Management, 32</w:t>
      </w:r>
      <w:r w:rsidRPr="008A5260">
        <w:rPr>
          <w:rFonts w:ascii="Times New Roman" w:eastAsia="Calibri" w:hAnsi="Times New Roman" w:cs="Times New Roman"/>
          <w:sz w:val="24"/>
          <w:szCs w:val="24"/>
        </w:rPr>
        <w:t xml:space="preserve">(1), 83-107. </w:t>
      </w:r>
    </w:p>
    <w:p w14:paraId="518841DF"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Mugenda, A, (2013):Research Methodology, </w:t>
      </w:r>
      <w:r w:rsidRPr="008A5260">
        <w:rPr>
          <w:rFonts w:ascii="Times New Roman" w:eastAsia="Calibri" w:hAnsi="Times New Roman" w:cs="Times New Roman"/>
          <w:i/>
          <w:iCs/>
          <w:sz w:val="24"/>
          <w:szCs w:val="24"/>
        </w:rPr>
        <w:t>The International Journal of Proposal Management</w:t>
      </w:r>
      <w:r w:rsidRPr="008A5260">
        <w:rPr>
          <w:rFonts w:ascii="Times New Roman" w:eastAsia="Calibri" w:hAnsi="Times New Roman" w:cs="Times New Roman"/>
          <w:sz w:val="24"/>
          <w:szCs w:val="24"/>
        </w:rPr>
        <w:t xml:space="preserve">, 13 (3), pp. 206-235. </w:t>
      </w:r>
    </w:p>
    <w:p w14:paraId="7353F0AF"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lang w:val="en-GB"/>
        </w:rPr>
        <w:t>Mwikali &amp;  Kavale</w:t>
      </w:r>
      <w:r w:rsidRPr="008A5260">
        <w:rPr>
          <w:rFonts w:ascii="Times New Roman" w:eastAsia="Calibri" w:hAnsi="Times New Roman" w:cs="Times New Roman"/>
          <w:sz w:val="24"/>
          <w:szCs w:val="24"/>
        </w:rPr>
        <w:t xml:space="preserve">, (2016) Insight into resolving construction disputes bymediation/adjudication in Hong Kong, </w:t>
      </w:r>
      <w:r w:rsidRPr="008A5260">
        <w:rPr>
          <w:rFonts w:ascii="Times New Roman" w:eastAsia="Calibri" w:hAnsi="Times New Roman" w:cs="Times New Roman"/>
          <w:i/>
          <w:iCs/>
          <w:sz w:val="24"/>
          <w:szCs w:val="24"/>
        </w:rPr>
        <w:t xml:space="preserve">Journal Of Professional Issues In Engineering Education And Practice, </w:t>
      </w:r>
      <w:r w:rsidRPr="008A5260">
        <w:rPr>
          <w:rFonts w:ascii="Times New Roman" w:eastAsia="Calibri" w:hAnsi="Times New Roman" w:cs="Times New Roman"/>
          <w:sz w:val="24"/>
          <w:szCs w:val="24"/>
        </w:rPr>
        <w:t>ASCE / APRIL 2007, pp 143-147 at P. 143, Available at http://www.academia.edu/240893/Insight_into_resolving_construction_disputes_by_mediation_ [Accessed on 08th March, 2019]</w:t>
      </w:r>
    </w:p>
    <w:p w14:paraId="76456042"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Neale&amp; Fragale, J., 2016. Studying organizational Justice Cross-Culturally: Fundamental Challenges.,International Journal of Conflict Management , Vol.12, No.4, pp. 365.</w:t>
      </w:r>
    </w:p>
    <w:p w14:paraId="5E8AB963"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Norreklit, M A et al (2013) Organizational Behavior: a strategic approach John Wiley </w:t>
      </w:r>
    </w:p>
    <w:p w14:paraId="0AF6FD16"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Olaleye, H., &amp; Aroqundade, J. (2013). </w:t>
      </w:r>
      <w:r w:rsidRPr="008A5260">
        <w:rPr>
          <w:rFonts w:ascii="Times New Roman" w:eastAsia="Calibri" w:hAnsi="Times New Roman" w:cs="Times New Roman"/>
          <w:i/>
          <w:iCs/>
          <w:sz w:val="24"/>
          <w:szCs w:val="24"/>
        </w:rPr>
        <w:t>Small groups as complex systems: Formation, coordination, development, and adaptation</w:t>
      </w:r>
      <w:r w:rsidRPr="008A5260">
        <w:rPr>
          <w:rFonts w:ascii="Times New Roman" w:eastAsia="Calibri" w:hAnsi="Times New Roman" w:cs="Times New Roman"/>
          <w:sz w:val="24"/>
          <w:szCs w:val="24"/>
        </w:rPr>
        <w:t xml:space="preserve">. Thousand Oaks, CA: Sage Publications, Inc. </w:t>
      </w:r>
    </w:p>
    <w:p w14:paraId="4057DA9B"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Orodho, A. (2019). Managing relationship conflict and the effectiveness of organizational teams. </w:t>
      </w:r>
      <w:r w:rsidRPr="008A5260">
        <w:rPr>
          <w:rFonts w:ascii="Times New Roman" w:eastAsia="Calibri" w:hAnsi="Times New Roman" w:cs="Times New Roman"/>
          <w:i/>
          <w:iCs/>
          <w:sz w:val="24"/>
          <w:szCs w:val="24"/>
        </w:rPr>
        <w:t>Journal of Organizational Behavior, 22</w:t>
      </w:r>
      <w:r w:rsidRPr="008A5260">
        <w:rPr>
          <w:rFonts w:ascii="Times New Roman" w:eastAsia="Calibri" w:hAnsi="Times New Roman" w:cs="Times New Roman"/>
          <w:sz w:val="24"/>
          <w:szCs w:val="24"/>
        </w:rPr>
        <w:t>(May), 309-328.</w:t>
      </w:r>
    </w:p>
    <w:p w14:paraId="056A4D32"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Petkovic, S(2012) Impact of TQM Practices on Firm’s Performance of Pakistan’s Manufacturing Organizations. </w:t>
      </w:r>
      <w:r w:rsidRPr="008A5260">
        <w:rPr>
          <w:rFonts w:ascii="Times New Roman" w:eastAsia="Calibri" w:hAnsi="Times New Roman" w:cs="Times New Roman"/>
          <w:i/>
          <w:iCs/>
          <w:sz w:val="24"/>
          <w:szCs w:val="24"/>
        </w:rPr>
        <w:t>International Journal of Academic Research in Business and Social Sciences</w:t>
      </w:r>
      <w:r w:rsidRPr="008A5260">
        <w:rPr>
          <w:rFonts w:ascii="Times New Roman" w:eastAsia="Calibri" w:hAnsi="Times New Roman" w:cs="Times New Roman"/>
          <w:sz w:val="24"/>
          <w:szCs w:val="24"/>
        </w:rPr>
        <w:t xml:space="preserve">. 2(10) 232-259. Retrieved from www.hrmars.com/journals pp. 49-63. </w:t>
      </w:r>
    </w:p>
    <w:p w14:paraId="5A202552"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Rahim, M.D. (2019). </w:t>
      </w:r>
      <w:r w:rsidRPr="008A5260">
        <w:rPr>
          <w:rFonts w:ascii="Times New Roman" w:eastAsia="Calibri" w:hAnsi="Times New Roman" w:cs="Times New Roman"/>
          <w:i/>
          <w:iCs/>
          <w:sz w:val="24"/>
          <w:szCs w:val="24"/>
        </w:rPr>
        <w:t>Applied organizational communication: Theory and practice in a global environment</w:t>
      </w:r>
      <w:r w:rsidRPr="008A5260">
        <w:rPr>
          <w:rFonts w:ascii="Times New Roman" w:eastAsia="Calibri" w:hAnsi="Times New Roman" w:cs="Times New Roman"/>
          <w:sz w:val="24"/>
          <w:szCs w:val="24"/>
        </w:rPr>
        <w:t xml:space="preserve">. New York: Lawrence Erlbaum. </w:t>
      </w:r>
    </w:p>
    <w:p w14:paraId="1E44906F"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Robinson S.V, (2017) Personnel Management 21st edition Himalaya Publishing House PVT ltd </w:t>
      </w:r>
    </w:p>
    <w:p w14:paraId="4765BD67"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Sebanius, G., (2004): Communication and conflict management in local public organizations, </w:t>
      </w:r>
      <w:r w:rsidRPr="008A5260">
        <w:rPr>
          <w:rFonts w:ascii="Times New Roman" w:eastAsia="Calibri" w:hAnsi="Times New Roman" w:cs="Times New Roman"/>
          <w:i/>
          <w:iCs/>
          <w:sz w:val="24"/>
          <w:szCs w:val="24"/>
        </w:rPr>
        <w:t xml:space="preserve">Transylvanian Review of Administrative Sciences, </w:t>
      </w:r>
      <w:r w:rsidRPr="008A5260">
        <w:rPr>
          <w:rFonts w:ascii="Times New Roman" w:eastAsia="Calibri" w:hAnsi="Times New Roman" w:cs="Times New Roman"/>
          <w:sz w:val="24"/>
          <w:szCs w:val="24"/>
        </w:rPr>
        <w:t xml:space="preserve">No 30E/2010, pp. 132-141. </w:t>
      </w:r>
    </w:p>
    <w:p w14:paraId="251FF269"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Taylor, 2015; Watson, &amp; Hoffman, 2016, “Introduction to Special Issue on TQM”, California Management Review, Vol. 35No. 3, pp. 7-11. </w:t>
      </w:r>
    </w:p>
    <w:p w14:paraId="55A35F64"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Times New Roman" w:hAnsi="Times New Roman" w:cs="Times New Roman"/>
          <w:bCs/>
          <w:sz w:val="24"/>
          <w:szCs w:val="24"/>
        </w:rPr>
        <w:t>Thomas-Kilmann</w:t>
      </w:r>
      <w:r w:rsidRPr="008A5260">
        <w:rPr>
          <w:rFonts w:ascii="Times New Roman" w:eastAsia="Calibri" w:hAnsi="Times New Roman" w:cs="Times New Roman"/>
          <w:sz w:val="24"/>
          <w:szCs w:val="24"/>
        </w:rPr>
        <w:t xml:space="preserve">.,(1976) ‘5 Basic Principles for Better Negotiating Skills’, Available at http://www.creonline.com/principles-for-better-negotiation-skills.html [Accessed on 19th March, 2019] </w:t>
      </w:r>
    </w:p>
    <w:p w14:paraId="778F5079" w14:textId="77777777" w:rsidR="00F37D2F" w:rsidRPr="008A5260" w:rsidRDefault="00F37D2F" w:rsidP="008A5260">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U</w:t>
      </w:r>
      <w:r w:rsidR="008219BA" w:rsidRPr="008A5260">
        <w:rPr>
          <w:rFonts w:ascii="Times New Roman" w:eastAsia="Calibri" w:hAnsi="Times New Roman" w:cs="Times New Roman"/>
          <w:sz w:val="24"/>
          <w:szCs w:val="24"/>
        </w:rPr>
        <w:t xml:space="preserve">tah State University Extension; </w:t>
      </w:r>
      <w:r w:rsidRPr="008A5260">
        <w:rPr>
          <w:rFonts w:ascii="Times New Roman" w:eastAsia="Calibri" w:hAnsi="Times New Roman" w:cs="Times New Roman"/>
          <w:sz w:val="24"/>
          <w:szCs w:val="24"/>
        </w:rPr>
        <w:t xml:space="preserve">https://extension.usu.edu/htm/publications/publication=14541 </w:t>
      </w:r>
    </w:p>
    <w:p w14:paraId="500F274B" w14:textId="77777777" w:rsidR="00F37D2F" w:rsidRPr="008A5260" w:rsidRDefault="00F37D2F" w:rsidP="008A5260">
      <w:pPr>
        <w:spacing w:line="360" w:lineRule="auto"/>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Van Slyke, J. (2007). Organisational Conflict Management, What” a System? Retrieved from </w:t>
      </w:r>
    </w:p>
    <w:p w14:paraId="1BF7A4AE" w14:textId="4A825C85" w:rsidR="007C2A5E" w:rsidRDefault="00F37D2F" w:rsidP="007154D2">
      <w:pPr>
        <w:spacing w:line="360" w:lineRule="auto"/>
        <w:ind w:left="720" w:hanging="720"/>
        <w:jc w:val="both"/>
        <w:rPr>
          <w:rFonts w:ascii="Times New Roman" w:eastAsia="Calibri" w:hAnsi="Times New Roman" w:cs="Times New Roman"/>
          <w:sz w:val="24"/>
          <w:szCs w:val="24"/>
        </w:rPr>
      </w:pPr>
      <w:r w:rsidRPr="008A5260">
        <w:rPr>
          <w:rFonts w:ascii="Times New Roman" w:eastAsia="Calibri" w:hAnsi="Times New Roman" w:cs="Times New Roman"/>
          <w:sz w:val="24"/>
          <w:szCs w:val="24"/>
        </w:rPr>
        <w:t xml:space="preserve">Vancouver, B.J. (2015), “Top management team risk-taking propensities and firm performance: direct and moderating effects”, Journal of Business Strategies, Vol. 19 No. 2, pp. 95-112. </w:t>
      </w:r>
    </w:p>
    <w:p w14:paraId="6194B30C" w14:textId="77777777" w:rsidR="00F37D2F" w:rsidRPr="008A5260" w:rsidRDefault="00F37D2F" w:rsidP="00E56129">
      <w:pPr>
        <w:pStyle w:val="Heading1"/>
      </w:pPr>
      <w:bookmarkStart w:id="609" w:name="_Toc26341517"/>
      <w:bookmarkStart w:id="610" w:name="_Toc76651125"/>
      <w:bookmarkStart w:id="611" w:name="_Toc76651324"/>
      <w:bookmarkStart w:id="612" w:name="_Toc76651436"/>
      <w:r w:rsidRPr="008A5260">
        <w:t>APPENDICES</w:t>
      </w:r>
      <w:bookmarkEnd w:id="609"/>
      <w:bookmarkEnd w:id="610"/>
      <w:bookmarkEnd w:id="611"/>
      <w:bookmarkEnd w:id="612"/>
    </w:p>
    <w:p w14:paraId="20A5AF7C" w14:textId="621E9794" w:rsidR="00F37D2F" w:rsidRPr="008A5260" w:rsidRDefault="00F37D2F" w:rsidP="00E56129">
      <w:pPr>
        <w:pStyle w:val="Heading1"/>
      </w:pPr>
      <w:bookmarkStart w:id="613" w:name="_Toc402603"/>
      <w:bookmarkStart w:id="614" w:name="_Toc1845841"/>
      <w:bookmarkStart w:id="615" w:name="_Toc8890593"/>
      <w:bookmarkStart w:id="616" w:name="_Toc26341523"/>
      <w:bookmarkStart w:id="617" w:name="_Toc76651126"/>
      <w:bookmarkStart w:id="618" w:name="_Toc76651325"/>
      <w:bookmarkStart w:id="619" w:name="_Toc76651437"/>
      <w:r w:rsidRPr="008A5260">
        <w:t>APPENDIX II: QUESTIONNAIRE</w:t>
      </w:r>
      <w:bookmarkEnd w:id="613"/>
      <w:bookmarkEnd w:id="614"/>
      <w:bookmarkEnd w:id="615"/>
      <w:bookmarkEnd w:id="616"/>
      <w:bookmarkEnd w:id="617"/>
      <w:bookmarkEnd w:id="618"/>
      <w:bookmarkEnd w:id="619"/>
    </w:p>
    <w:p w14:paraId="0F49FB38" w14:textId="5B655AAB" w:rsidR="00F37D2F" w:rsidRPr="008A5260" w:rsidRDefault="00F37D2F" w:rsidP="008A5260">
      <w:pPr>
        <w:autoSpaceDE w:val="0"/>
        <w:autoSpaceDN w:val="0"/>
        <w:adjustRightInd w:val="0"/>
        <w:spacing w:after="120" w:line="360" w:lineRule="auto"/>
        <w:ind w:left="10" w:hanging="10"/>
        <w:jc w:val="both"/>
        <w:outlineLvl w:val="0"/>
        <w:rPr>
          <w:rFonts w:ascii="Times New Roman" w:eastAsia="Times New Roman" w:hAnsi="Times New Roman" w:cs="Times New Roman"/>
          <w:b/>
          <w:bCs/>
          <w:iCs/>
          <w:color w:val="000000"/>
          <w:sz w:val="24"/>
          <w:szCs w:val="24"/>
          <w:lang w:val="sw-KE" w:eastAsia="en-GB"/>
        </w:rPr>
      </w:pPr>
      <w:bookmarkStart w:id="620" w:name="_Toc502940659"/>
      <w:bookmarkStart w:id="621" w:name="_Toc505172732"/>
      <w:bookmarkStart w:id="622" w:name="_Toc402604"/>
      <w:bookmarkStart w:id="623" w:name="_Toc1845842"/>
      <w:bookmarkStart w:id="624" w:name="_Toc3585734"/>
      <w:bookmarkStart w:id="625" w:name="_Toc8890594"/>
      <w:bookmarkStart w:id="626" w:name="_Toc26341524"/>
      <w:bookmarkStart w:id="627" w:name="_Toc70792366"/>
      <w:bookmarkStart w:id="628" w:name="_Toc76651127"/>
      <w:bookmarkStart w:id="629" w:name="_Toc76651326"/>
      <w:bookmarkStart w:id="630" w:name="_Toc76651438"/>
      <w:r w:rsidRPr="008A5260">
        <w:rPr>
          <w:rFonts w:ascii="Times New Roman" w:eastAsia="Times New Roman" w:hAnsi="Times New Roman" w:cs="Times New Roman"/>
          <w:b/>
          <w:bCs/>
          <w:iCs/>
          <w:color w:val="000000"/>
          <w:sz w:val="24"/>
          <w:szCs w:val="24"/>
          <w:lang w:val="sw-KE" w:eastAsia="en-GB"/>
        </w:rPr>
        <w:t>SECTION A: PERSONAL INFORMATION (TICK WHERE APPROPRIATE)</w:t>
      </w:r>
      <w:bookmarkEnd w:id="620"/>
      <w:bookmarkEnd w:id="621"/>
      <w:bookmarkEnd w:id="622"/>
      <w:bookmarkEnd w:id="623"/>
      <w:bookmarkEnd w:id="624"/>
      <w:bookmarkEnd w:id="625"/>
      <w:bookmarkEnd w:id="626"/>
      <w:bookmarkEnd w:id="627"/>
      <w:bookmarkEnd w:id="628"/>
      <w:bookmarkEnd w:id="629"/>
      <w:bookmarkEnd w:id="630"/>
    </w:p>
    <w:p w14:paraId="24375EA6" w14:textId="77777777" w:rsidR="00F37D2F" w:rsidRPr="008A5260" w:rsidRDefault="00F37D2F" w:rsidP="008A5260">
      <w:pPr>
        <w:autoSpaceDE w:val="0"/>
        <w:autoSpaceDN w:val="0"/>
        <w:adjustRightInd w:val="0"/>
        <w:spacing w:after="120" w:line="360" w:lineRule="auto"/>
        <w:ind w:left="10" w:hanging="10"/>
        <w:jc w:val="both"/>
        <w:outlineLvl w:val="0"/>
        <w:rPr>
          <w:rFonts w:ascii="Times New Roman" w:eastAsia="Times New Roman" w:hAnsi="Times New Roman" w:cs="Times New Roman"/>
          <w:iCs/>
          <w:color w:val="000000"/>
          <w:sz w:val="24"/>
          <w:szCs w:val="24"/>
          <w:lang w:val="en-GB" w:eastAsia="en-GB"/>
        </w:rPr>
      </w:pPr>
      <w:bookmarkStart w:id="631" w:name="_Toc502940660"/>
      <w:bookmarkStart w:id="632" w:name="_Toc505172733"/>
      <w:bookmarkStart w:id="633" w:name="_Toc402605"/>
      <w:bookmarkStart w:id="634" w:name="_Toc1845843"/>
      <w:bookmarkStart w:id="635" w:name="_Toc3585735"/>
      <w:bookmarkStart w:id="636" w:name="_Toc8890595"/>
      <w:bookmarkStart w:id="637" w:name="_Toc26341525"/>
      <w:bookmarkStart w:id="638" w:name="_Toc70792367"/>
      <w:bookmarkStart w:id="639" w:name="_Toc76651128"/>
      <w:bookmarkStart w:id="640" w:name="_Toc76651327"/>
      <w:bookmarkStart w:id="641" w:name="_Toc76651439"/>
      <w:r w:rsidRPr="008A5260">
        <w:rPr>
          <w:rFonts w:ascii="Times New Roman" w:eastAsia="Times New Roman" w:hAnsi="Times New Roman" w:cs="Times New Roman"/>
          <w:iCs/>
          <w:color w:val="000000"/>
          <w:sz w:val="24"/>
          <w:szCs w:val="24"/>
          <w:lang w:val="en-GB" w:eastAsia="en-GB"/>
        </w:rPr>
        <w:t>I would like to commence by asking you a few questions about yourself and your work. This helps me to understand the sample.</w:t>
      </w:r>
      <w:bookmarkEnd w:id="631"/>
      <w:bookmarkEnd w:id="632"/>
      <w:bookmarkEnd w:id="633"/>
      <w:bookmarkEnd w:id="634"/>
      <w:bookmarkEnd w:id="635"/>
      <w:bookmarkEnd w:id="636"/>
      <w:bookmarkEnd w:id="637"/>
      <w:bookmarkEnd w:id="638"/>
      <w:bookmarkEnd w:id="639"/>
      <w:bookmarkEnd w:id="640"/>
      <w:bookmarkEnd w:id="641"/>
    </w:p>
    <w:p w14:paraId="7B36CED5" w14:textId="77777777" w:rsidR="00F37D2F" w:rsidRPr="008A5260" w:rsidRDefault="00F37D2F" w:rsidP="008A5260">
      <w:pPr>
        <w:autoSpaceDE w:val="0"/>
        <w:autoSpaceDN w:val="0"/>
        <w:adjustRightInd w:val="0"/>
        <w:spacing w:after="120" w:line="360" w:lineRule="auto"/>
        <w:ind w:left="10" w:hanging="10"/>
        <w:jc w:val="both"/>
        <w:outlineLvl w:val="0"/>
        <w:rPr>
          <w:rFonts w:ascii="Times New Roman" w:eastAsia="Times New Roman" w:hAnsi="Times New Roman" w:cs="Times New Roman"/>
          <w:iCs/>
          <w:color w:val="000000"/>
          <w:sz w:val="24"/>
          <w:szCs w:val="24"/>
          <w:lang w:val="sw-KE" w:eastAsia="en-GB"/>
        </w:rPr>
      </w:pPr>
      <w:bookmarkStart w:id="642" w:name="_Toc502940661"/>
      <w:bookmarkStart w:id="643" w:name="_Toc505172734"/>
      <w:bookmarkStart w:id="644" w:name="_Toc402606"/>
      <w:bookmarkStart w:id="645" w:name="_Toc1845844"/>
      <w:bookmarkStart w:id="646" w:name="_Toc3585736"/>
      <w:bookmarkStart w:id="647" w:name="_Toc8890596"/>
      <w:bookmarkStart w:id="648" w:name="_Toc26341526"/>
      <w:bookmarkStart w:id="649" w:name="_Toc70792368"/>
      <w:bookmarkStart w:id="650" w:name="_Toc76651129"/>
      <w:bookmarkStart w:id="651" w:name="_Toc76651328"/>
      <w:bookmarkStart w:id="652" w:name="_Toc76651440"/>
      <w:r w:rsidRPr="008A5260">
        <w:rPr>
          <w:rFonts w:ascii="Times New Roman" w:eastAsia="Times New Roman" w:hAnsi="Times New Roman" w:cs="Times New Roman"/>
          <w:iCs/>
          <w:color w:val="000000"/>
          <w:sz w:val="24"/>
          <w:szCs w:val="24"/>
          <w:lang w:val="en-GB" w:eastAsia="en-GB"/>
        </w:rPr>
        <w:t>To answer the questions, please tick the box that is more appropriate to you</w:t>
      </w:r>
      <w:bookmarkEnd w:id="642"/>
      <w:bookmarkEnd w:id="643"/>
      <w:bookmarkEnd w:id="644"/>
      <w:bookmarkEnd w:id="645"/>
      <w:bookmarkEnd w:id="646"/>
      <w:bookmarkEnd w:id="647"/>
      <w:bookmarkEnd w:id="648"/>
      <w:bookmarkEnd w:id="649"/>
      <w:bookmarkEnd w:id="650"/>
      <w:bookmarkEnd w:id="651"/>
      <w:bookmarkEnd w:id="652"/>
    </w:p>
    <w:p w14:paraId="00A9BAFE" w14:textId="77777777" w:rsidR="00F37D2F" w:rsidRPr="008A5260" w:rsidRDefault="00F37D2F" w:rsidP="008A5260">
      <w:pPr>
        <w:numPr>
          <w:ilvl w:val="0"/>
          <w:numId w:val="7"/>
        </w:numPr>
        <w:spacing w:before="100" w:beforeAutospacing="1" w:after="120" w:line="360" w:lineRule="auto"/>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Name in full (optional)………………………………………………………</w:t>
      </w:r>
    </w:p>
    <w:p w14:paraId="0A774E43" w14:textId="77777777" w:rsidR="00F37D2F" w:rsidRPr="008A5260" w:rsidRDefault="00F37D2F" w:rsidP="008A5260">
      <w:pPr>
        <w:numPr>
          <w:ilvl w:val="0"/>
          <w:numId w:val="7"/>
        </w:numPr>
        <w:spacing w:before="100" w:beforeAutospacing="1" w:after="120" w:line="360" w:lineRule="auto"/>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Your Sex:</w:t>
      </w:r>
      <w:r w:rsidRPr="008A5260">
        <w:rPr>
          <w:rFonts w:ascii="Times New Roman" w:eastAsia="Times New Roman" w:hAnsi="Times New Roman" w:cs="Times New Roman"/>
          <w:sz w:val="24"/>
          <w:szCs w:val="24"/>
          <w:lang w:val="en-GB" w:eastAsia="en-GB"/>
        </w:rPr>
        <w:tab/>
      </w:r>
      <w:r w:rsidRPr="008A5260">
        <w:rPr>
          <w:rFonts w:ascii="Times New Roman" w:eastAsia="Times New Roman" w:hAnsi="Times New Roman" w:cs="Times New Roman"/>
          <w:sz w:val="24"/>
          <w:szCs w:val="24"/>
          <w:lang w:val="en-GB" w:eastAsia="en-GB"/>
        </w:rPr>
        <w:tab/>
      </w:r>
      <w:r w:rsidRPr="008A5260">
        <w:rPr>
          <w:rFonts w:ascii="Times New Roman" w:eastAsia="Times New Roman" w:hAnsi="Times New Roman" w:cs="Times New Roman"/>
          <w:sz w:val="24"/>
          <w:szCs w:val="24"/>
          <w:lang w:val="en-GB" w:eastAsia="en-GB"/>
        </w:rPr>
        <w:tab/>
      </w:r>
      <w:r w:rsidRPr="008A5260">
        <w:rPr>
          <w:rFonts w:ascii="Times New Roman" w:eastAsia="Times New Roman" w:hAnsi="Times New Roman" w:cs="Times New Roman"/>
          <w:sz w:val="24"/>
          <w:szCs w:val="24"/>
          <w:lang w:val="en-GB" w:eastAsia="en-GB"/>
        </w:rPr>
        <w:tab/>
      </w:r>
      <w:r w:rsidRPr="008A5260">
        <w:rPr>
          <w:rFonts w:ascii="Times New Roman" w:eastAsia="Times New Roman" w:hAnsi="Times New Roman" w:cs="Times New Roman"/>
          <w:sz w:val="24"/>
          <w:szCs w:val="24"/>
          <w:lang w:val="en-GB" w:eastAsia="en-GB"/>
        </w:rPr>
        <w:tab/>
      </w:r>
      <w:r w:rsidRPr="008A5260">
        <w:rPr>
          <w:rFonts w:ascii="Times New Roman" w:eastAsia="Times New Roman" w:hAnsi="Times New Roman" w:cs="Times New Roman"/>
          <w:sz w:val="24"/>
          <w:szCs w:val="24"/>
          <w:lang w:val="en-GB" w:eastAsia="en-GB"/>
        </w:rPr>
        <w:tab/>
      </w:r>
      <w:r w:rsidRPr="008A5260">
        <w:rPr>
          <w:rFonts w:ascii="Times New Roman" w:eastAsia="Times New Roman" w:hAnsi="Times New Roman" w:cs="Times New Roman"/>
          <w:sz w:val="24"/>
          <w:szCs w:val="24"/>
          <w:lang w:val="en-GB" w:eastAsia="en-GB"/>
        </w:rPr>
        <w:tab/>
      </w:r>
    </w:p>
    <w:p w14:paraId="1E02055C" w14:textId="77777777" w:rsidR="00F37D2F" w:rsidRPr="008A5260" w:rsidRDefault="00F37D2F" w:rsidP="008A5260">
      <w:pPr>
        <w:spacing w:after="120" w:line="360" w:lineRule="auto"/>
        <w:ind w:hanging="14"/>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ab/>
        <w:t>(a)  Male</w:t>
      </w:r>
      <w:r w:rsidRPr="008A5260">
        <w:rPr>
          <w:rFonts w:ascii="Times New Roman" w:eastAsia="Times New Roman" w:hAnsi="Times New Roman" w:cs="Times New Roman"/>
          <w:sz w:val="24"/>
          <w:szCs w:val="24"/>
          <w:lang w:val="en-GB" w:eastAsia="en-GB"/>
        </w:rPr>
        <w:tab/>
        <w:t>[  ]</w:t>
      </w:r>
      <w:r w:rsidRPr="008A5260">
        <w:rPr>
          <w:rFonts w:ascii="Times New Roman" w:eastAsia="Times New Roman" w:hAnsi="Times New Roman" w:cs="Times New Roman"/>
          <w:sz w:val="24"/>
          <w:szCs w:val="24"/>
          <w:lang w:val="en-GB" w:eastAsia="en-GB"/>
        </w:rPr>
        <w:tab/>
        <w:t xml:space="preserve">(b) female </w:t>
      </w:r>
      <w:r w:rsidRPr="008A5260">
        <w:rPr>
          <w:rFonts w:ascii="Times New Roman" w:eastAsia="Times New Roman" w:hAnsi="Times New Roman" w:cs="Times New Roman"/>
          <w:sz w:val="24"/>
          <w:szCs w:val="24"/>
          <w:lang w:val="en-GB" w:eastAsia="en-GB"/>
        </w:rPr>
        <w:tab/>
        <w:t>[  ].</w:t>
      </w:r>
    </w:p>
    <w:p w14:paraId="4E944F0F" w14:textId="77777777" w:rsidR="00F37D2F" w:rsidRPr="008A5260" w:rsidRDefault="00F37D2F" w:rsidP="008A5260">
      <w:pPr>
        <w:numPr>
          <w:ilvl w:val="0"/>
          <w:numId w:val="7"/>
        </w:numPr>
        <w:spacing w:before="100" w:beforeAutospacing="1" w:after="120" w:line="360" w:lineRule="auto"/>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Which position do you occupy on the organization?</w:t>
      </w:r>
      <w:r w:rsidRPr="008A5260">
        <w:rPr>
          <w:rFonts w:ascii="Times New Roman" w:eastAsia="Times New Roman" w:hAnsi="Times New Roman" w:cs="Times New Roman"/>
          <w:sz w:val="24"/>
          <w:szCs w:val="24"/>
          <w:lang w:val="en-GB" w:eastAsia="en-GB"/>
        </w:rPr>
        <w:tab/>
      </w:r>
    </w:p>
    <w:p w14:paraId="2AA9D039" w14:textId="77777777" w:rsidR="00F37D2F" w:rsidRPr="008A5260" w:rsidRDefault="00F37D2F" w:rsidP="008A5260">
      <w:pPr>
        <w:spacing w:after="120" w:line="360" w:lineRule="auto"/>
        <w:ind w:left="720" w:hanging="14"/>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 xml:space="preserve">(a)    Management staff [  ]     (b) Non-management staff   [  ] </w:t>
      </w:r>
    </w:p>
    <w:p w14:paraId="4FA5EDBA" w14:textId="77777777" w:rsidR="00F37D2F" w:rsidRPr="008A5260" w:rsidRDefault="00F37D2F" w:rsidP="008A5260">
      <w:pPr>
        <w:numPr>
          <w:ilvl w:val="0"/>
          <w:numId w:val="7"/>
        </w:numPr>
        <w:spacing w:before="100" w:beforeAutospacing="1" w:after="120" w:line="360" w:lineRule="auto"/>
        <w:contextualSpacing/>
        <w:jc w:val="both"/>
        <w:rPr>
          <w:rFonts w:ascii="Times New Roman" w:eastAsia="Calibri" w:hAnsi="Times New Roman" w:cs="Times New Roman"/>
          <w:sz w:val="24"/>
          <w:szCs w:val="24"/>
          <w:lang w:val="en-GB" w:eastAsia="en-GB"/>
        </w:rPr>
      </w:pPr>
      <w:r w:rsidRPr="008A5260">
        <w:rPr>
          <w:rFonts w:ascii="Times New Roman" w:eastAsia="Calibri" w:hAnsi="Times New Roman" w:cs="Times New Roman"/>
          <w:sz w:val="24"/>
          <w:szCs w:val="24"/>
          <w:lang w:val="en-GB" w:eastAsia="en-GB"/>
        </w:rPr>
        <w:t>Age bracket (years)</w:t>
      </w:r>
    </w:p>
    <w:p w14:paraId="2B9DDC4D" w14:textId="77777777" w:rsidR="00F37D2F" w:rsidRPr="008A5260" w:rsidRDefault="00F37D2F" w:rsidP="008A5260">
      <w:pPr>
        <w:spacing w:after="120" w:line="360" w:lineRule="auto"/>
        <w:ind w:left="720" w:hanging="10"/>
        <w:jc w:val="both"/>
        <w:rPr>
          <w:rFonts w:ascii="Times New Roman" w:eastAsia="Times New Roman" w:hAnsi="Times New Roman" w:cs="Times New Roman"/>
          <w:color w:val="000000"/>
          <w:sz w:val="24"/>
          <w:szCs w:val="24"/>
          <w:lang w:val="en-GB" w:eastAsia="en-GB"/>
        </w:rPr>
      </w:pPr>
      <w:r w:rsidRPr="008A5260">
        <w:rPr>
          <w:rFonts w:ascii="Times New Roman" w:eastAsia="Times New Roman" w:hAnsi="Times New Roman" w:cs="Times New Roman"/>
          <w:color w:val="000000"/>
          <w:sz w:val="24"/>
          <w:szCs w:val="24"/>
          <w:lang w:val="en-GB" w:eastAsia="en-GB"/>
        </w:rPr>
        <w:t>20– 29 (    )</w:t>
      </w:r>
      <w:r w:rsidRPr="008A5260">
        <w:rPr>
          <w:rFonts w:ascii="Times New Roman" w:eastAsia="Times New Roman" w:hAnsi="Times New Roman" w:cs="Times New Roman"/>
          <w:color w:val="000000"/>
          <w:sz w:val="24"/>
          <w:szCs w:val="24"/>
          <w:lang w:val="en-GB" w:eastAsia="en-GB"/>
        </w:rPr>
        <w:tab/>
      </w:r>
      <w:r w:rsidRPr="008A5260">
        <w:rPr>
          <w:rFonts w:ascii="Times New Roman" w:eastAsia="Times New Roman" w:hAnsi="Times New Roman" w:cs="Times New Roman"/>
          <w:color w:val="000000"/>
          <w:sz w:val="24"/>
          <w:szCs w:val="24"/>
          <w:lang w:val="en-GB" w:eastAsia="en-GB"/>
        </w:rPr>
        <w:tab/>
      </w:r>
      <w:r w:rsidRPr="008A5260">
        <w:rPr>
          <w:rFonts w:ascii="Times New Roman" w:eastAsia="Times New Roman" w:hAnsi="Times New Roman" w:cs="Times New Roman"/>
          <w:color w:val="000000"/>
          <w:sz w:val="24"/>
          <w:szCs w:val="24"/>
          <w:lang w:val="en-GB" w:eastAsia="en-GB"/>
        </w:rPr>
        <w:tab/>
        <w:t xml:space="preserve"> 30 – 39    (        )</w:t>
      </w:r>
    </w:p>
    <w:p w14:paraId="621946BE" w14:textId="77777777" w:rsidR="00F37D2F" w:rsidRPr="008A5260" w:rsidRDefault="00F37D2F" w:rsidP="008A5260">
      <w:pPr>
        <w:numPr>
          <w:ilvl w:val="0"/>
          <w:numId w:val="8"/>
        </w:numPr>
        <w:spacing w:before="100" w:beforeAutospacing="1" w:after="120" w:line="360" w:lineRule="auto"/>
        <w:ind w:left="1080"/>
        <w:contextualSpacing/>
        <w:jc w:val="both"/>
        <w:rPr>
          <w:rFonts w:ascii="Times New Roman" w:eastAsia="Calibri" w:hAnsi="Times New Roman" w:cs="Times New Roman"/>
          <w:sz w:val="24"/>
          <w:szCs w:val="24"/>
          <w:lang w:val="en-GB" w:eastAsia="en-GB"/>
        </w:rPr>
      </w:pPr>
      <w:r w:rsidRPr="008A5260">
        <w:rPr>
          <w:rFonts w:ascii="Times New Roman" w:eastAsia="Calibri" w:hAnsi="Times New Roman" w:cs="Times New Roman"/>
          <w:sz w:val="24"/>
          <w:szCs w:val="24"/>
          <w:lang w:val="en-GB" w:eastAsia="en-GB"/>
        </w:rPr>
        <w:t>– 49   (      )                  50 and above (         )</w:t>
      </w:r>
    </w:p>
    <w:p w14:paraId="7EBBDFE1" w14:textId="77777777" w:rsidR="00F37D2F" w:rsidRPr="008A5260" w:rsidRDefault="00F37D2F" w:rsidP="008A5260">
      <w:pPr>
        <w:spacing w:after="120" w:line="360" w:lineRule="auto"/>
        <w:ind w:left="720" w:hanging="14"/>
        <w:contextualSpacing/>
        <w:jc w:val="both"/>
        <w:rPr>
          <w:rFonts w:ascii="Times New Roman" w:eastAsia="Calibri" w:hAnsi="Times New Roman" w:cs="Times New Roman"/>
          <w:sz w:val="24"/>
          <w:szCs w:val="24"/>
          <w:lang w:val="en-GB" w:eastAsia="en-GB"/>
        </w:rPr>
      </w:pPr>
    </w:p>
    <w:p w14:paraId="0888BA6B" w14:textId="77777777" w:rsidR="00F37D2F" w:rsidRPr="008A5260" w:rsidRDefault="00F37D2F" w:rsidP="008A5260">
      <w:pPr>
        <w:numPr>
          <w:ilvl w:val="0"/>
          <w:numId w:val="7"/>
        </w:numPr>
        <w:spacing w:before="100" w:beforeAutospacing="1" w:after="120" w:line="360" w:lineRule="auto"/>
        <w:contextualSpacing/>
        <w:jc w:val="both"/>
        <w:rPr>
          <w:rFonts w:ascii="Times New Roman" w:eastAsia="Calibri" w:hAnsi="Times New Roman" w:cs="Times New Roman"/>
          <w:sz w:val="24"/>
          <w:szCs w:val="24"/>
          <w:lang w:val="en-GB" w:eastAsia="en-GB"/>
        </w:rPr>
      </w:pPr>
      <w:r w:rsidRPr="008A5260">
        <w:rPr>
          <w:rFonts w:ascii="Times New Roman" w:eastAsia="Calibri" w:hAnsi="Times New Roman" w:cs="Times New Roman"/>
          <w:sz w:val="24"/>
          <w:szCs w:val="24"/>
          <w:lang w:val="en-GB" w:eastAsia="en-GB"/>
        </w:rPr>
        <w:t>Please tick the highest level of your education (academic)</w:t>
      </w:r>
      <w:r w:rsidRPr="008A5260">
        <w:rPr>
          <w:rFonts w:ascii="Times New Roman" w:eastAsia="Calibri" w:hAnsi="Times New Roman" w:cs="Times New Roman"/>
          <w:sz w:val="24"/>
          <w:szCs w:val="24"/>
          <w:lang w:val="en-GB" w:eastAsia="en-GB"/>
        </w:rPr>
        <w:tab/>
      </w:r>
      <w:r w:rsidRPr="008A5260">
        <w:rPr>
          <w:rFonts w:ascii="Times New Roman" w:eastAsia="Calibri" w:hAnsi="Times New Roman" w:cs="Times New Roman"/>
          <w:sz w:val="24"/>
          <w:szCs w:val="24"/>
          <w:lang w:val="en-GB" w:eastAsia="en-GB"/>
        </w:rPr>
        <w:tab/>
      </w:r>
    </w:p>
    <w:p w14:paraId="00646222" w14:textId="77777777" w:rsidR="00F37D2F" w:rsidRPr="008A5260" w:rsidRDefault="00F37D2F" w:rsidP="008A5260">
      <w:pPr>
        <w:spacing w:after="120" w:line="360" w:lineRule="auto"/>
        <w:ind w:left="360" w:hanging="14"/>
        <w:contextualSpacing/>
        <w:jc w:val="both"/>
        <w:rPr>
          <w:rFonts w:ascii="Times New Roman" w:eastAsia="Calibri" w:hAnsi="Times New Roman" w:cs="Times New Roman"/>
          <w:sz w:val="24"/>
          <w:szCs w:val="24"/>
          <w:lang w:val="en-GB" w:eastAsia="en-GB"/>
        </w:rPr>
      </w:pPr>
      <w:r w:rsidRPr="008A5260">
        <w:rPr>
          <w:rFonts w:ascii="Times New Roman" w:eastAsia="Calibri" w:hAnsi="Times New Roman" w:cs="Times New Roman"/>
          <w:sz w:val="24"/>
          <w:szCs w:val="24"/>
          <w:lang w:val="en-GB" w:eastAsia="en-GB"/>
        </w:rPr>
        <w:t xml:space="preserve">      PhD    (        )     </w:t>
      </w:r>
      <w:r w:rsidRPr="008A5260">
        <w:rPr>
          <w:rFonts w:ascii="Times New Roman" w:eastAsia="Calibri" w:hAnsi="Times New Roman" w:cs="Times New Roman"/>
          <w:sz w:val="24"/>
          <w:szCs w:val="24"/>
          <w:lang w:val="en-GB" w:eastAsia="en-GB"/>
        </w:rPr>
        <w:tab/>
        <w:t>Diploma (     )</w:t>
      </w:r>
      <w:r w:rsidRPr="008A5260">
        <w:rPr>
          <w:rFonts w:ascii="Times New Roman" w:eastAsia="Calibri" w:hAnsi="Times New Roman" w:cs="Times New Roman"/>
          <w:sz w:val="24"/>
          <w:szCs w:val="24"/>
          <w:lang w:val="en-GB" w:eastAsia="en-GB"/>
        </w:rPr>
        <w:tab/>
      </w:r>
      <w:r w:rsidRPr="008A5260">
        <w:rPr>
          <w:rFonts w:ascii="Times New Roman" w:eastAsia="Calibri" w:hAnsi="Times New Roman" w:cs="Times New Roman"/>
          <w:sz w:val="24"/>
          <w:szCs w:val="24"/>
          <w:lang w:val="en-GB" w:eastAsia="en-GB"/>
        </w:rPr>
        <w:tab/>
        <w:t>Certificate (      )</w:t>
      </w:r>
    </w:p>
    <w:p w14:paraId="26155BDD" w14:textId="77777777" w:rsidR="00F37D2F" w:rsidRPr="008A5260" w:rsidRDefault="00F37D2F" w:rsidP="008A5260">
      <w:pPr>
        <w:spacing w:after="120" w:line="360" w:lineRule="auto"/>
        <w:ind w:left="360" w:hanging="14"/>
        <w:contextualSpacing/>
        <w:jc w:val="both"/>
        <w:rPr>
          <w:rFonts w:ascii="Times New Roman" w:eastAsia="Calibri" w:hAnsi="Times New Roman" w:cs="Times New Roman"/>
          <w:sz w:val="24"/>
          <w:szCs w:val="24"/>
          <w:lang w:val="en-GB" w:eastAsia="en-GB"/>
        </w:rPr>
      </w:pPr>
    </w:p>
    <w:p w14:paraId="1C71F8E4" w14:textId="77777777" w:rsidR="00F37D2F" w:rsidRPr="008A5260" w:rsidRDefault="00F37D2F" w:rsidP="008A5260">
      <w:pPr>
        <w:spacing w:after="120" w:line="360" w:lineRule="auto"/>
        <w:ind w:left="360" w:hanging="14"/>
        <w:contextualSpacing/>
        <w:jc w:val="both"/>
        <w:rPr>
          <w:rFonts w:ascii="Times New Roman" w:eastAsia="Calibri" w:hAnsi="Times New Roman" w:cs="Times New Roman"/>
          <w:sz w:val="24"/>
          <w:szCs w:val="24"/>
          <w:lang w:val="en-GB" w:eastAsia="en-GB"/>
        </w:rPr>
      </w:pPr>
      <w:r w:rsidRPr="008A5260">
        <w:rPr>
          <w:rFonts w:ascii="Times New Roman" w:eastAsia="Calibri" w:hAnsi="Times New Roman" w:cs="Times New Roman"/>
          <w:sz w:val="24"/>
          <w:szCs w:val="24"/>
          <w:lang w:val="en-GB" w:eastAsia="en-GB"/>
        </w:rPr>
        <w:t xml:space="preserve">      Masters (       )</w:t>
      </w:r>
      <w:r w:rsidRPr="008A5260">
        <w:rPr>
          <w:rFonts w:ascii="Times New Roman" w:eastAsia="Calibri" w:hAnsi="Times New Roman" w:cs="Times New Roman"/>
          <w:sz w:val="24"/>
          <w:szCs w:val="24"/>
          <w:lang w:val="en-GB" w:eastAsia="en-GB"/>
        </w:rPr>
        <w:tab/>
      </w:r>
      <w:r w:rsidRPr="008A5260">
        <w:rPr>
          <w:rFonts w:ascii="Times New Roman" w:eastAsia="Calibri" w:hAnsi="Times New Roman" w:cs="Times New Roman"/>
          <w:sz w:val="24"/>
          <w:szCs w:val="24"/>
          <w:lang w:val="en-GB" w:eastAsia="en-GB"/>
        </w:rPr>
        <w:tab/>
        <w:t>Degree (     )</w:t>
      </w:r>
      <w:r w:rsidRPr="008A5260">
        <w:rPr>
          <w:rFonts w:ascii="Times New Roman" w:eastAsia="Calibri" w:hAnsi="Times New Roman" w:cs="Times New Roman"/>
          <w:sz w:val="24"/>
          <w:szCs w:val="24"/>
          <w:lang w:val="en-GB" w:eastAsia="en-GB"/>
        </w:rPr>
        <w:tab/>
      </w:r>
      <w:r w:rsidRPr="008A5260">
        <w:rPr>
          <w:rFonts w:ascii="Times New Roman" w:eastAsia="Calibri" w:hAnsi="Times New Roman" w:cs="Times New Roman"/>
          <w:sz w:val="24"/>
          <w:szCs w:val="24"/>
          <w:lang w:val="en-GB" w:eastAsia="en-GB"/>
        </w:rPr>
        <w:tab/>
        <w:t>Secondary (      )</w:t>
      </w:r>
    </w:p>
    <w:p w14:paraId="5B660F41" w14:textId="77777777" w:rsidR="00F37D2F" w:rsidRPr="008A5260" w:rsidRDefault="00F37D2F" w:rsidP="008A5260">
      <w:pPr>
        <w:numPr>
          <w:ilvl w:val="0"/>
          <w:numId w:val="7"/>
        </w:numPr>
        <w:spacing w:before="100" w:beforeAutospacing="1" w:after="120" w:line="360" w:lineRule="auto"/>
        <w:contextualSpacing/>
        <w:jc w:val="both"/>
        <w:rPr>
          <w:rFonts w:ascii="Times New Roman" w:eastAsia="Calibri" w:hAnsi="Times New Roman" w:cs="Times New Roman"/>
          <w:sz w:val="24"/>
          <w:szCs w:val="24"/>
          <w:lang w:val="en-GB" w:eastAsia="en-GB"/>
        </w:rPr>
      </w:pPr>
      <w:r w:rsidRPr="008A5260">
        <w:rPr>
          <w:rFonts w:ascii="Times New Roman" w:eastAsia="Calibri" w:hAnsi="Times New Roman" w:cs="Times New Roman"/>
          <w:sz w:val="24"/>
          <w:szCs w:val="24"/>
          <w:lang w:val="en-GB" w:eastAsia="en-GB"/>
        </w:rPr>
        <w:t>Please state your professional qualification if any</w:t>
      </w:r>
    </w:p>
    <w:p w14:paraId="756414F0" w14:textId="31EBDAE9" w:rsidR="00F37D2F" w:rsidRPr="008A5260" w:rsidRDefault="00F37D2F" w:rsidP="008A5260">
      <w:pPr>
        <w:spacing w:after="120" w:line="360" w:lineRule="auto"/>
        <w:ind w:left="360" w:hanging="14"/>
        <w:contextualSpacing/>
        <w:jc w:val="both"/>
        <w:rPr>
          <w:rFonts w:ascii="Times New Roman" w:eastAsia="Calibri" w:hAnsi="Times New Roman" w:cs="Times New Roman"/>
          <w:sz w:val="24"/>
          <w:szCs w:val="24"/>
          <w:lang w:val="en-GB" w:eastAsia="en-GB"/>
        </w:rPr>
      </w:pPr>
      <w:r w:rsidRPr="008A5260">
        <w:rPr>
          <w:rFonts w:ascii="Times New Roman" w:eastAsia="Calibri" w:hAnsi="Times New Roman" w:cs="Times New Roman"/>
          <w:sz w:val="24"/>
          <w:szCs w:val="24"/>
          <w:lang w:val="en-GB" w:eastAsia="en-GB"/>
        </w:rPr>
        <w:t>………………………………………………………………………………………………</w:t>
      </w:r>
    </w:p>
    <w:p w14:paraId="3C264ECC" w14:textId="77777777" w:rsidR="00F37D2F" w:rsidRPr="008A5260" w:rsidRDefault="00F37D2F" w:rsidP="008A5260">
      <w:pPr>
        <w:numPr>
          <w:ilvl w:val="0"/>
          <w:numId w:val="7"/>
        </w:numPr>
        <w:spacing w:before="100" w:beforeAutospacing="1" w:after="120" w:line="360" w:lineRule="auto"/>
        <w:contextualSpacing/>
        <w:jc w:val="both"/>
        <w:rPr>
          <w:rFonts w:ascii="Times New Roman" w:eastAsia="Calibri" w:hAnsi="Times New Roman" w:cs="Times New Roman"/>
          <w:sz w:val="24"/>
          <w:szCs w:val="24"/>
          <w:lang w:val="en-GB" w:eastAsia="en-GB"/>
        </w:rPr>
      </w:pPr>
      <w:r w:rsidRPr="008A5260">
        <w:rPr>
          <w:rFonts w:ascii="Times New Roman" w:eastAsia="Calibri" w:hAnsi="Times New Roman" w:cs="Times New Roman"/>
          <w:sz w:val="24"/>
          <w:szCs w:val="24"/>
          <w:lang w:val="en-GB" w:eastAsia="en-GB"/>
        </w:rPr>
        <w:t>How long have you served in your position stated in question 3 above?</w:t>
      </w:r>
    </w:p>
    <w:p w14:paraId="24A9ABFF" w14:textId="77777777" w:rsidR="00F37D2F" w:rsidRPr="008A5260" w:rsidRDefault="00F37D2F" w:rsidP="008A5260">
      <w:pPr>
        <w:spacing w:after="120" w:line="360" w:lineRule="auto"/>
        <w:ind w:left="720" w:hanging="14"/>
        <w:contextualSpacing/>
        <w:jc w:val="both"/>
        <w:rPr>
          <w:rFonts w:ascii="Times New Roman" w:eastAsia="Calibri" w:hAnsi="Times New Roman" w:cs="Times New Roman"/>
          <w:sz w:val="24"/>
          <w:szCs w:val="24"/>
          <w:lang w:val="en-GB" w:eastAsia="en-GB"/>
        </w:rPr>
      </w:pPr>
    </w:p>
    <w:p w14:paraId="1C381ED8" w14:textId="6EA168CE" w:rsidR="00F37D2F" w:rsidRPr="008A5260" w:rsidRDefault="00F37D2F" w:rsidP="008A5260">
      <w:pPr>
        <w:spacing w:after="120" w:line="360" w:lineRule="auto"/>
        <w:ind w:left="720" w:hanging="10"/>
        <w:jc w:val="both"/>
        <w:rPr>
          <w:rFonts w:ascii="Times New Roman" w:eastAsia="Times New Roman" w:hAnsi="Times New Roman" w:cs="Times New Roman"/>
          <w:color w:val="000000"/>
          <w:sz w:val="24"/>
          <w:szCs w:val="24"/>
          <w:lang w:val="en-GB" w:eastAsia="en-GB"/>
        </w:rPr>
      </w:pPr>
      <w:r w:rsidRPr="008A5260">
        <w:rPr>
          <w:rFonts w:ascii="Times New Roman" w:eastAsia="Times New Roman" w:hAnsi="Times New Roman" w:cs="Times New Roman"/>
          <w:color w:val="000000"/>
          <w:sz w:val="24"/>
          <w:szCs w:val="24"/>
          <w:lang w:val="en-GB" w:eastAsia="en-GB"/>
        </w:rPr>
        <w:t>1– 5 year</w:t>
      </w:r>
      <w:r w:rsidR="00AB5508" w:rsidRPr="008A5260">
        <w:rPr>
          <w:rFonts w:ascii="Times New Roman" w:eastAsia="Times New Roman" w:hAnsi="Times New Roman" w:cs="Times New Roman"/>
          <w:color w:val="000000"/>
          <w:sz w:val="24"/>
          <w:szCs w:val="24"/>
          <w:lang w:val="en-GB" w:eastAsia="en-GB"/>
        </w:rPr>
        <w:tab/>
        <w:t xml:space="preserve">( </w:t>
      </w:r>
      <w:r w:rsidRPr="008A5260">
        <w:rPr>
          <w:rFonts w:ascii="Times New Roman" w:eastAsia="Times New Roman" w:hAnsi="Times New Roman" w:cs="Times New Roman"/>
          <w:color w:val="000000"/>
          <w:sz w:val="24"/>
          <w:szCs w:val="24"/>
          <w:lang w:val="en-GB" w:eastAsia="en-GB"/>
        </w:rPr>
        <w:t xml:space="preserve">  )</w:t>
      </w:r>
      <w:r w:rsidRPr="008A5260">
        <w:rPr>
          <w:rFonts w:ascii="Times New Roman" w:eastAsia="Times New Roman" w:hAnsi="Times New Roman" w:cs="Times New Roman"/>
          <w:color w:val="000000"/>
          <w:sz w:val="24"/>
          <w:szCs w:val="24"/>
          <w:lang w:val="en-GB" w:eastAsia="en-GB"/>
        </w:rPr>
        <w:tab/>
      </w:r>
      <w:r w:rsidRPr="008A5260">
        <w:rPr>
          <w:rFonts w:ascii="Times New Roman" w:eastAsia="Times New Roman" w:hAnsi="Times New Roman" w:cs="Times New Roman"/>
          <w:color w:val="000000"/>
          <w:sz w:val="24"/>
          <w:szCs w:val="24"/>
          <w:lang w:val="en-GB" w:eastAsia="en-GB"/>
        </w:rPr>
        <w:tab/>
      </w:r>
      <w:r w:rsidRPr="008A5260">
        <w:rPr>
          <w:rFonts w:ascii="Times New Roman" w:eastAsia="Times New Roman" w:hAnsi="Times New Roman" w:cs="Times New Roman"/>
          <w:color w:val="000000"/>
          <w:sz w:val="24"/>
          <w:szCs w:val="24"/>
          <w:lang w:val="en-GB" w:eastAsia="en-GB"/>
        </w:rPr>
        <w:tab/>
        <w:t>5 – 10 years (      )</w:t>
      </w:r>
    </w:p>
    <w:p w14:paraId="300409B4" w14:textId="77777777" w:rsidR="00F37D2F" w:rsidRPr="008A5260" w:rsidRDefault="00F37D2F" w:rsidP="008A5260">
      <w:pPr>
        <w:spacing w:after="120" w:line="360" w:lineRule="auto"/>
        <w:ind w:left="720" w:hanging="14"/>
        <w:contextualSpacing/>
        <w:jc w:val="both"/>
        <w:rPr>
          <w:rFonts w:ascii="Times New Roman" w:eastAsia="Calibri" w:hAnsi="Times New Roman" w:cs="Times New Roman"/>
          <w:sz w:val="24"/>
          <w:szCs w:val="24"/>
          <w:lang w:val="en-GB" w:eastAsia="en-GB"/>
        </w:rPr>
      </w:pPr>
      <w:r w:rsidRPr="008A5260">
        <w:rPr>
          <w:rFonts w:ascii="Times New Roman" w:eastAsia="Calibri" w:hAnsi="Times New Roman" w:cs="Times New Roman"/>
          <w:sz w:val="24"/>
          <w:szCs w:val="24"/>
          <w:lang w:val="en-GB" w:eastAsia="en-GB"/>
        </w:rPr>
        <w:t>10 – 15 years   (      )</w:t>
      </w:r>
      <w:r w:rsidRPr="008A5260">
        <w:rPr>
          <w:rFonts w:ascii="Times New Roman" w:eastAsia="Calibri" w:hAnsi="Times New Roman" w:cs="Times New Roman"/>
          <w:sz w:val="24"/>
          <w:szCs w:val="24"/>
          <w:lang w:val="en-GB" w:eastAsia="en-GB"/>
        </w:rPr>
        <w:tab/>
      </w:r>
      <w:r w:rsidRPr="008A5260">
        <w:rPr>
          <w:rFonts w:ascii="Times New Roman" w:eastAsia="Calibri" w:hAnsi="Times New Roman" w:cs="Times New Roman"/>
          <w:sz w:val="24"/>
          <w:szCs w:val="24"/>
          <w:lang w:val="en-GB" w:eastAsia="en-GB"/>
        </w:rPr>
        <w:tab/>
        <w:t>15 years and above (     )</w:t>
      </w:r>
    </w:p>
    <w:p w14:paraId="17C108AB" w14:textId="77777777" w:rsidR="00AB5508" w:rsidRDefault="00AB5508" w:rsidP="008A5260">
      <w:pPr>
        <w:spacing w:after="0" w:line="360" w:lineRule="auto"/>
        <w:jc w:val="both"/>
        <w:rPr>
          <w:rFonts w:ascii="Times New Roman" w:eastAsia="Times New Roman" w:hAnsi="Times New Roman" w:cs="Times New Roman"/>
          <w:b/>
          <w:bCs/>
          <w:sz w:val="24"/>
          <w:szCs w:val="24"/>
        </w:rPr>
      </w:pPr>
    </w:p>
    <w:p w14:paraId="48E4D93F" w14:textId="77777777" w:rsidR="00AB5508" w:rsidRDefault="00AB5508" w:rsidP="008A5260">
      <w:pPr>
        <w:spacing w:after="0" w:line="360" w:lineRule="auto"/>
        <w:jc w:val="both"/>
        <w:rPr>
          <w:rFonts w:ascii="Times New Roman" w:eastAsia="Times New Roman" w:hAnsi="Times New Roman" w:cs="Times New Roman"/>
          <w:b/>
          <w:bCs/>
          <w:sz w:val="24"/>
          <w:szCs w:val="24"/>
        </w:rPr>
      </w:pPr>
    </w:p>
    <w:p w14:paraId="58D04C5A" w14:textId="77777777" w:rsidR="00AB5508" w:rsidRDefault="00AB5508" w:rsidP="008A5260">
      <w:pPr>
        <w:spacing w:after="0" w:line="360" w:lineRule="auto"/>
        <w:jc w:val="both"/>
        <w:rPr>
          <w:rFonts w:ascii="Times New Roman" w:eastAsia="Times New Roman" w:hAnsi="Times New Roman" w:cs="Times New Roman"/>
          <w:b/>
          <w:bCs/>
          <w:sz w:val="24"/>
          <w:szCs w:val="24"/>
        </w:rPr>
      </w:pPr>
    </w:p>
    <w:p w14:paraId="169F469B" w14:textId="77777777" w:rsidR="00AB5508" w:rsidRDefault="00AB5508" w:rsidP="008A5260">
      <w:pPr>
        <w:spacing w:after="0" w:line="360" w:lineRule="auto"/>
        <w:jc w:val="both"/>
        <w:rPr>
          <w:rFonts w:ascii="Times New Roman" w:eastAsia="Times New Roman" w:hAnsi="Times New Roman" w:cs="Times New Roman"/>
          <w:b/>
          <w:bCs/>
          <w:sz w:val="24"/>
          <w:szCs w:val="24"/>
        </w:rPr>
      </w:pPr>
    </w:p>
    <w:p w14:paraId="6052DD7E" w14:textId="77777777" w:rsidR="00AB5508" w:rsidRDefault="00AB5508" w:rsidP="008A5260">
      <w:pPr>
        <w:spacing w:after="0" w:line="360" w:lineRule="auto"/>
        <w:jc w:val="both"/>
        <w:rPr>
          <w:rFonts w:ascii="Times New Roman" w:eastAsia="Times New Roman" w:hAnsi="Times New Roman" w:cs="Times New Roman"/>
          <w:b/>
          <w:bCs/>
          <w:sz w:val="24"/>
          <w:szCs w:val="24"/>
        </w:rPr>
      </w:pPr>
    </w:p>
    <w:p w14:paraId="6F0B289D" w14:textId="77777777" w:rsidR="00AB5508" w:rsidRDefault="00AB5508" w:rsidP="008A5260">
      <w:pPr>
        <w:spacing w:after="0" w:line="360" w:lineRule="auto"/>
        <w:jc w:val="both"/>
        <w:rPr>
          <w:rFonts w:ascii="Times New Roman" w:eastAsia="Times New Roman" w:hAnsi="Times New Roman" w:cs="Times New Roman"/>
          <w:b/>
          <w:bCs/>
          <w:sz w:val="24"/>
          <w:szCs w:val="24"/>
        </w:rPr>
      </w:pPr>
    </w:p>
    <w:p w14:paraId="25F511F0" w14:textId="0F774E7F" w:rsidR="00F37D2F" w:rsidRPr="008A5260" w:rsidRDefault="00F37D2F" w:rsidP="008A5260">
      <w:pPr>
        <w:spacing w:after="0" w:line="360" w:lineRule="auto"/>
        <w:jc w:val="both"/>
        <w:rPr>
          <w:rFonts w:ascii="Times New Roman" w:eastAsia="Times New Roman" w:hAnsi="Times New Roman" w:cs="Times New Roman"/>
          <w:b/>
          <w:bCs/>
          <w:sz w:val="24"/>
          <w:szCs w:val="24"/>
          <w:lang w:val="en-GB"/>
        </w:rPr>
      </w:pPr>
      <w:r w:rsidRPr="008A5260">
        <w:rPr>
          <w:rFonts w:ascii="Times New Roman" w:eastAsia="Times New Roman" w:hAnsi="Times New Roman" w:cs="Times New Roman"/>
          <w:b/>
          <w:bCs/>
          <w:sz w:val="24"/>
          <w:szCs w:val="24"/>
        </w:rPr>
        <w:t xml:space="preserve">SECTION B:  </w:t>
      </w:r>
      <w:r w:rsidRPr="008A5260">
        <w:rPr>
          <w:rFonts w:ascii="Times New Roman" w:eastAsia="Times New Roman" w:hAnsi="Times New Roman" w:cs="Times New Roman"/>
          <w:b/>
          <w:bCs/>
          <w:sz w:val="24"/>
          <w:szCs w:val="24"/>
          <w:lang w:val="en-GB"/>
        </w:rPr>
        <w:t>ANALYSIS OF CONFLICT MANAGEMENT IN RELATION TO ORGANIZATIONAL PERFORMANCE; A CASE STUDY OF KENYA PORTS AUTHORITY</w:t>
      </w:r>
    </w:p>
    <w:tbl>
      <w:tblPr>
        <w:tblW w:w="100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4"/>
        <w:gridCol w:w="789"/>
        <w:gridCol w:w="789"/>
        <w:gridCol w:w="789"/>
        <w:gridCol w:w="789"/>
        <w:gridCol w:w="789"/>
      </w:tblGrid>
      <w:tr w:rsidR="00F37D2F" w:rsidRPr="008A5260" w14:paraId="309AC37C" w14:textId="77777777" w:rsidTr="00B0193A">
        <w:tc>
          <w:tcPr>
            <w:tcW w:w="6144" w:type="dxa"/>
            <w:vMerge w:val="restart"/>
          </w:tcPr>
          <w:p w14:paraId="45BDEBF8"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p w14:paraId="22126362"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 xml:space="preserve">The following is a list of </w:t>
            </w:r>
            <w:r w:rsidRPr="008A5260">
              <w:rPr>
                <w:rFonts w:ascii="Times New Roman" w:eastAsia="Times New Roman" w:hAnsi="Times New Roman" w:cs="Times New Roman"/>
                <w:bCs/>
                <w:sz w:val="24"/>
                <w:szCs w:val="24"/>
                <w:lang w:val="en-GB"/>
              </w:rPr>
              <w:t>conflict management</w:t>
            </w:r>
            <w:r w:rsidRPr="008A5260">
              <w:rPr>
                <w:rFonts w:ascii="Times New Roman" w:eastAsia="Times New Roman" w:hAnsi="Times New Roman" w:cs="Times New Roman"/>
                <w:sz w:val="24"/>
                <w:szCs w:val="24"/>
              </w:rPr>
              <w:t xml:space="preserve"> aspects in </w:t>
            </w:r>
            <w:r w:rsidRPr="008A5260">
              <w:rPr>
                <w:rFonts w:ascii="Times New Roman" w:eastAsia="Times New Roman" w:hAnsi="Times New Roman" w:cs="Times New Roman"/>
                <w:sz w:val="24"/>
                <w:szCs w:val="24"/>
                <w:lang w:val="en-GB"/>
              </w:rPr>
              <w:t>Kenya Ports Authority</w:t>
            </w:r>
            <w:r w:rsidRPr="008A5260">
              <w:rPr>
                <w:rFonts w:ascii="Times New Roman" w:eastAsia="Times New Roman" w:hAnsi="Times New Roman" w:cs="Times New Roman"/>
                <w:sz w:val="24"/>
                <w:szCs w:val="24"/>
              </w:rPr>
              <w:t xml:space="preserve">. Please indicate your level of agreement to each of the following items regarding their effect on </w:t>
            </w:r>
            <w:r w:rsidRPr="008A5260">
              <w:rPr>
                <w:rFonts w:ascii="Times New Roman" w:eastAsia="Times New Roman" w:hAnsi="Times New Roman" w:cs="Times New Roman"/>
                <w:sz w:val="24"/>
                <w:szCs w:val="24"/>
                <w:lang w:val="en-GB"/>
              </w:rPr>
              <w:t>organizational performance</w:t>
            </w:r>
            <w:r w:rsidRPr="008A5260">
              <w:rPr>
                <w:rFonts w:ascii="Times New Roman" w:eastAsia="Times New Roman" w:hAnsi="Times New Roman" w:cs="Times New Roman"/>
                <w:sz w:val="24"/>
                <w:szCs w:val="24"/>
              </w:rPr>
              <w:t xml:space="preserve"> using the scale of 1-5 where 1= Strongly disagree; 2 = Disagree; 3 = Neutral; 4 = Agree &amp; 5 = Strongly Agree</w:t>
            </w:r>
          </w:p>
          <w:p w14:paraId="367B7BB9"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3945" w:type="dxa"/>
            <w:gridSpan w:val="5"/>
          </w:tcPr>
          <w:p w14:paraId="3A4628DF"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How important is it?</w:t>
            </w:r>
          </w:p>
        </w:tc>
      </w:tr>
      <w:tr w:rsidR="00F37D2F" w:rsidRPr="008A5260" w14:paraId="4C32D1E6" w14:textId="77777777" w:rsidTr="00B0193A">
        <w:trPr>
          <w:cantSplit/>
          <w:trHeight w:val="1610"/>
        </w:trPr>
        <w:tc>
          <w:tcPr>
            <w:tcW w:w="6144" w:type="dxa"/>
            <w:vMerge/>
          </w:tcPr>
          <w:p w14:paraId="3C4A4909"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extDirection w:val="btLr"/>
            <w:vAlign w:val="bottom"/>
          </w:tcPr>
          <w:p w14:paraId="08E0A1B5" w14:textId="77777777" w:rsidR="00F37D2F" w:rsidRPr="008A5260" w:rsidRDefault="00F37D2F" w:rsidP="008A5260">
            <w:pPr>
              <w:autoSpaceDE w:val="0"/>
              <w:autoSpaceDN w:val="0"/>
              <w:adjustRightInd w:val="0"/>
              <w:spacing w:after="0" w:line="360" w:lineRule="auto"/>
              <w:ind w:left="113" w:right="113"/>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Strongly Disagree</w:t>
            </w:r>
          </w:p>
        </w:tc>
        <w:tc>
          <w:tcPr>
            <w:tcW w:w="789" w:type="dxa"/>
            <w:textDirection w:val="btLr"/>
            <w:vAlign w:val="bottom"/>
          </w:tcPr>
          <w:p w14:paraId="2CA86283" w14:textId="77777777" w:rsidR="00F37D2F" w:rsidRPr="008A5260" w:rsidRDefault="00F37D2F" w:rsidP="008A5260">
            <w:pPr>
              <w:autoSpaceDE w:val="0"/>
              <w:autoSpaceDN w:val="0"/>
              <w:adjustRightInd w:val="0"/>
              <w:spacing w:after="0" w:line="360" w:lineRule="auto"/>
              <w:ind w:left="113" w:right="113"/>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Disagree</w:t>
            </w:r>
          </w:p>
        </w:tc>
        <w:tc>
          <w:tcPr>
            <w:tcW w:w="789" w:type="dxa"/>
            <w:textDirection w:val="btLr"/>
            <w:vAlign w:val="bottom"/>
          </w:tcPr>
          <w:p w14:paraId="52D8198D" w14:textId="77777777" w:rsidR="00F37D2F" w:rsidRPr="008A5260" w:rsidRDefault="00F37D2F" w:rsidP="008A5260">
            <w:pPr>
              <w:autoSpaceDE w:val="0"/>
              <w:autoSpaceDN w:val="0"/>
              <w:adjustRightInd w:val="0"/>
              <w:spacing w:after="0" w:line="360" w:lineRule="auto"/>
              <w:ind w:left="113" w:right="113"/>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Neutral</w:t>
            </w:r>
          </w:p>
        </w:tc>
        <w:tc>
          <w:tcPr>
            <w:tcW w:w="789" w:type="dxa"/>
            <w:textDirection w:val="btLr"/>
            <w:vAlign w:val="bottom"/>
          </w:tcPr>
          <w:p w14:paraId="47590785" w14:textId="77777777" w:rsidR="00F37D2F" w:rsidRPr="008A5260" w:rsidRDefault="00F37D2F" w:rsidP="008A5260">
            <w:pPr>
              <w:autoSpaceDE w:val="0"/>
              <w:autoSpaceDN w:val="0"/>
              <w:adjustRightInd w:val="0"/>
              <w:spacing w:after="0" w:line="360" w:lineRule="auto"/>
              <w:ind w:left="113" w:right="113"/>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 xml:space="preserve"> Agree</w:t>
            </w:r>
          </w:p>
        </w:tc>
        <w:tc>
          <w:tcPr>
            <w:tcW w:w="789" w:type="dxa"/>
            <w:textDirection w:val="btLr"/>
            <w:vAlign w:val="bottom"/>
          </w:tcPr>
          <w:p w14:paraId="3D82563A" w14:textId="77777777" w:rsidR="00F37D2F" w:rsidRPr="008A5260" w:rsidRDefault="00F37D2F" w:rsidP="008A5260">
            <w:pPr>
              <w:autoSpaceDE w:val="0"/>
              <w:autoSpaceDN w:val="0"/>
              <w:adjustRightInd w:val="0"/>
              <w:spacing w:after="0" w:line="360" w:lineRule="auto"/>
              <w:ind w:left="113" w:right="113"/>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 xml:space="preserve"> Strongly Agree</w:t>
            </w:r>
          </w:p>
        </w:tc>
      </w:tr>
      <w:tr w:rsidR="00F37D2F" w:rsidRPr="008A5260" w14:paraId="3AF39E4B" w14:textId="77777777" w:rsidTr="00B0193A">
        <w:tc>
          <w:tcPr>
            <w:tcW w:w="6144" w:type="dxa"/>
          </w:tcPr>
          <w:p w14:paraId="54AB54CC"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Pr>
          <w:p w14:paraId="4BE0F3B2"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1</w:t>
            </w:r>
          </w:p>
        </w:tc>
        <w:tc>
          <w:tcPr>
            <w:tcW w:w="789" w:type="dxa"/>
          </w:tcPr>
          <w:p w14:paraId="0FF1C87C"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2</w:t>
            </w:r>
          </w:p>
        </w:tc>
        <w:tc>
          <w:tcPr>
            <w:tcW w:w="789" w:type="dxa"/>
          </w:tcPr>
          <w:p w14:paraId="49A50833"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3</w:t>
            </w:r>
          </w:p>
        </w:tc>
        <w:tc>
          <w:tcPr>
            <w:tcW w:w="789" w:type="dxa"/>
          </w:tcPr>
          <w:p w14:paraId="5B386D7C"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4</w:t>
            </w:r>
          </w:p>
        </w:tc>
        <w:tc>
          <w:tcPr>
            <w:tcW w:w="789" w:type="dxa"/>
          </w:tcPr>
          <w:p w14:paraId="1ECD0989"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5</w:t>
            </w:r>
          </w:p>
        </w:tc>
      </w:tr>
      <w:tr w:rsidR="00F37D2F" w:rsidRPr="008A5260" w14:paraId="1E8B01BE" w14:textId="77777777" w:rsidTr="00B0193A">
        <w:tc>
          <w:tcPr>
            <w:tcW w:w="6144" w:type="dxa"/>
          </w:tcPr>
          <w:p w14:paraId="2F0C6EB3"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b/>
                <w:bCs/>
                <w:sz w:val="24"/>
                <w:szCs w:val="24"/>
              </w:rPr>
            </w:pPr>
            <w:r w:rsidRPr="008A5260">
              <w:rPr>
                <w:rFonts w:ascii="Times New Roman" w:eastAsia="Times New Roman" w:hAnsi="Times New Roman" w:cs="Times New Roman"/>
                <w:b/>
                <w:bCs/>
                <w:sz w:val="24"/>
                <w:szCs w:val="24"/>
                <w:lang w:val="en-GB"/>
              </w:rPr>
              <w:t>Collaboration management</w:t>
            </w:r>
            <w:r w:rsidRPr="008A5260">
              <w:rPr>
                <w:rFonts w:ascii="Times New Roman" w:eastAsia="Times New Roman" w:hAnsi="Times New Roman" w:cs="Times New Roman"/>
                <w:b/>
                <w:bCs/>
                <w:sz w:val="24"/>
                <w:szCs w:val="24"/>
              </w:rPr>
              <w:t xml:space="preserve"> </w:t>
            </w:r>
          </w:p>
        </w:tc>
        <w:tc>
          <w:tcPr>
            <w:tcW w:w="789" w:type="dxa"/>
          </w:tcPr>
          <w:p w14:paraId="0AFF9F80"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Pr>
          <w:p w14:paraId="0B969625"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Pr>
          <w:p w14:paraId="2B0AB61A"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Pr>
          <w:p w14:paraId="54F8C0D0"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Pr>
          <w:p w14:paraId="6609BC55"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r>
      <w:tr w:rsidR="00F37D2F" w:rsidRPr="008A5260" w14:paraId="753DD511" w14:textId="77777777" w:rsidTr="00B0193A">
        <w:tc>
          <w:tcPr>
            <w:tcW w:w="6144" w:type="dxa"/>
          </w:tcPr>
          <w:p w14:paraId="55CE88F9"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r w:rsidRPr="008A5260">
              <w:rPr>
                <w:rFonts w:ascii="Times New Roman" w:eastAsia="Calibri" w:hAnsi="Times New Roman" w:cs="Times New Roman"/>
                <w:sz w:val="24"/>
                <w:szCs w:val="24"/>
              </w:rPr>
              <w:t>Willingness to work collaboratively towards an integrative solution</w:t>
            </w:r>
            <w:r w:rsidRPr="008A5260">
              <w:rPr>
                <w:rFonts w:ascii="Times New Roman" w:eastAsia="Calibri" w:hAnsi="Times New Roman" w:cs="Times New Roman"/>
                <w:sz w:val="24"/>
                <w:szCs w:val="24"/>
                <w:lang w:val="en-GB"/>
              </w:rPr>
              <w:t>.</w:t>
            </w:r>
          </w:p>
        </w:tc>
        <w:tc>
          <w:tcPr>
            <w:tcW w:w="789" w:type="dxa"/>
          </w:tcPr>
          <w:p w14:paraId="6F69A613"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43151D24"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1C0BB9D5"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08E4EC5C"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514C3FF1"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r w:rsidR="00F37D2F" w:rsidRPr="008A5260" w14:paraId="3B7540FA" w14:textId="77777777" w:rsidTr="00B0193A">
        <w:tc>
          <w:tcPr>
            <w:tcW w:w="6144" w:type="dxa"/>
          </w:tcPr>
          <w:p w14:paraId="6023E92E"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r w:rsidRPr="008A5260">
              <w:rPr>
                <w:rFonts w:ascii="Times New Roman" w:eastAsia="Calibri" w:hAnsi="Times New Roman" w:cs="Times New Roman"/>
                <w:sz w:val="24"/>
                <w:szCs w:val="24"/>
              </w:rPr>
              <w:t xml:space="preserve">Generate higher quality decisions than distributive strategies </w:t>
            </w:r>
          </w:p>
        </w:tc>
        <w:tc>
          <w:tcPr>
            <w:tcW w:w="789" w:type="dxa"/>
          </w:tcPr>
          <w:p w14:paraId="5CB57B3A"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39454107"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30DC8508"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16E8556E"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6A222869"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r>
      <w:tr w:rsidR="00F37D2F" w:rsidRPr="008A5260" w14:paraId="29B12A5F" w14:textId="77777777" w:rsidTr="00B0193A">
        <w:tc>
          <w:tcPr>
            <w:tcW w:w="6144" w:type="dxa"/>
          </w:tcPr>
          <w:p w14:paraId="1C4A81D3"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 xml:space="preserve">considers the interests of both parties and focuses on mutual gains </w:t>
            </w:r>
          </w:p>
        </w:tc>
        <w:tc>
          <w:tcPr>
            <w:tcW w:w="789" w:type="dxa"/>
          </w:tcPr>
          <w:p w14:paraId="71634EAC"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09CE0038"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3EEB0ED4"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5AA4B47B"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7BACA7E0"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r>
      <w:tr w:rsidR="00F37D2F" w:rsidRPr="008A5260" w14:paraId="354D8D1B" w14:textId="77777777" w:rsidTr="00B0193A">
        <w:tc>
          <w:tcPr>
            <w:tcW w:w="6144" w:type="dxa"/>
          </w:tcPr>
          <w:p w14:paraId="0CB34ADE"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lang w:val="en-GB"/>
              </w:rPr>
            </w:pPr>
            <w:r w:rsidRPr="008A5260">
              <w:rPr>
                <w:rFonts w:ascii="Times New Roman" w:eastAsia="Times New Roman" w:hAnsi="Times New Roman" w:cs="Times New Roman"/>
                <w:sz w:val="24"/>
                <w:szCs w:val="24"/>
              </w:rPr>
              <w:t>Managers actually value positive relationships with others</w:t>
            </w:r>
            <w:r w:rsidRPr="008A5260">
              <w:rPr>
                <w:rFonts w:ascii="Times New Roman" w:eastAsia="Times New Roman" w:hAnsi="Times New Roman" w:cs="Times New Roman"/>
                <w:sz w:val="24"/>
                <w:szCs w:val="24"/>
                <w:lang w:val="en-GB"/>
              </w:rPr>
              <w:t xml:space="preserve"> </w:t>
            </w:r>
          </w:p>
        </w:tc>
        <w:tc>
          <w:tcPr>
            <w:tcW w:w="789" w:type="dxa"/>
          </w:tcPr>
          <w:p w14:paraId="554BDDA5"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5A82E938"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6B39E0DC"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267437C2"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c>
          <w:tcPr>
            <w:tcW w:w="789" w:type="dxa"/>
          </w:tcPr>
          <w:p w14:paraId="538BCD3D" w14:textId="77777777" w:rsidR="00F37D2F" w:rsidRPr="008A5260" w:rsidRDefault="00F37D2F" w:rsidP="008A5260">
            <w:pPr>
              <w:autoSpaceDE w:val="0"/>
              <w:autoSpaceDN w:val="0"/>
              <w:adjustRightInd w:val="0"/>
              <w:spacing w:after="0" w:line="360" w:lineRule="auto"/>
              <w:jc w:val="both"/>
              <w:rPr>
                <w:rFonts w:ascii="Times New Roman" w:eastAsia="TimesNewRomanPSMT" w:hAnsi="Times New Roman" w:cs="Times New Roman"/>
                <w:color w:val="000000"/>
                <w:sz w:val="24"/>
                <w:szCs w:val="24"/>
              </w:rPr>
            </w:pPr>
          </w:p>
        </w:tc>
      </w:tr>
      <w:tr w:rsidR="00F37D2F" w:rsidRPr="008A5260" w14:paraId="201434B9" w14:textId="77777777" w:rsidTr="00B0193A">
        <w:tc>
          <w:tcPr>
            <w:tcW w:w="6144" w:type="dxa"/>
          </w:tcPr>
          <w:p w14:paraId="7B2B0684"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b/>
                <w:bCs/>
                <w:sz w:val="24"/>
                <w:szCs w:val="24"/>
              </w:rPr>
            </w:pPr>
            <w:r w:rsidRPr="008A5260">
              <w:rPr>
                <w:rFonts w:ascii="Times New Roman" w:eastAsia="Calibri" w:hAnsi="Times New Roman" w:cs="Times New Roman"/>
                <w:b/>
                <w:bCs/>
                <w:sz w:val="24"/>
                <w:szCs w:val="24"/>
                <w:lang w:val="en-GB"/>
              </w:rPr>
              <w:t>Mediation</w:t>
            </w:r>
            <w:r w:rsidRPr="008A5260">
              <w:rPr>
                <w:rFonts w:ascii="Times New Roman" w:eastAsia="Calibri" w:hAnsi="Times New Roman" w:cs="Times New Roman"/>
                <w:b/>
                <w:bCs/>
                <w:sz w:val="24"/>
                <w:szCs w:val="24"/>
              </w:rPr>
              <w:t xml:space="preserve"> </w:t>
            </w:r>
          </w:p>
        </w:tc>
        <w:tc>
          <w:tcPr>
            <w:tcW w:w="789" w:type="dxa"/>
          </w:tcPr>
          <w:p w14:paraId="3CA6019F"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4798FA6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52CBA38D"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694E3967"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78FD14CF"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r w:rsidR="00F37D2F" w:rsidRPr="008A5260" w14:paraId="7EEF4D61" w14:textId="77777777" w:rsidTr="00B0193A">
        <w:tc>
          <w:tcPr>
            <w:tcW w:w="6144" w:type="dxa"/>
          </w:tcPr>
          <w:p w14:paraId="423769DC"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 xml:space="preserve">Solve conflict management arising from personality differences </w:t>
            </w:r>
          </w:p>
        </w:tc>
        <w:tc>
          <w:tcPr>
            <w:tcW w:w="789" w:type="dxa"/>
          </w:tcPr>
          <w:p w14:paraId="62E4EFCA"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03D0148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60B0CB25"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796E428C"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15FBFB95"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r w:rsidR="00F37D2F" w:rsidRPr="008A5260" w14:paraId="69535B8E" w14:textId="77777777" w:rsidTr="00B0193A">
        <w:tc>
          <w:tcPr>
            <w:tcW w:w="6144" w:type="dxa"/>
          </w:tcPr>
          <w:p w14:paraId="3D7882AA"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lang w:val="en-GB"/>
              </w:rPr>
            </w:pPr>
            <w:r w:rsidRPr="008A5260">
              <w:rPr>
                <w:rFonts w:ascii="Times New Roman" w:eastAsia="Calibri" w:hAnsi="Times New Roman" w:cs="Times New Roman"/>
                <w:sz w:val="24"/>
                <w:szCs w:val="24"/>
              </w:rPr>
              <w:t>Is important in a conflict management-performance relationship.</w:t>
            </w:r>
            <w:r w:rsidRPr="008A5260">
              <w:rPr>
                <w:rFonts w:ascii="Times New Roman" w:eastAsia="Calibri" w:hAnsi="Times New Roman" w:cs="Times New Roman"/>
                <w:sz w:val="24"/>
                <w:szCs w:val="24"/>
                <w:lang w:val="en-GB"/>
              </w:rPr>
              <w:t xml:space="preserve"> </w:t>
            </w:r>
          </w:p>
        </w:tc>
        <w:tc>
          <w:tcPr>
            <w:tcW w:w="789" w:type="dxa"/>
          </w:tcPr>
          <w:p w14:paraId="53399A7C"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63E86202"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6504D432"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054D6A78"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05FA2B14"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r w:rsidR="00F37D2F" w:rsidRPr="008A5260" w14:paraId="4694B492" w14:textId="77777777" w:rsidTr="00B0193A">
        <w:tc>
          <w:tcPr>
            <w:tcW w:w="6144" w:type="dxa"/>
          </w:tcPr>
          <w:p w14:paraId="3DEC46C1"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lang w:val="en-GB"/>
              </w:rPr>
            </w:pPr>
            <w:r w:rsidRPr="008A5260">
              <w:rPr>
                <w:rFonts w:ascii="Times New Roman" w:eastAsia="Times New Roman" w:hAnsi="Times New Roman" w:cs="Times New Roman"/>
                <w:sz w:val="24"/>
                <w:szCs w:val="24"/>
              </w:rPr>
              <w:t>Resolution of disputes within the workplace</w:t>
            </w:r>
            <w:r w:rsidRPr="008A5260">
              <w:rPr>
                <w:rFonts w:ascii="Times New Roman" w:eastAsia="Times New Roman" w:hAnsi="Times New Roman" w:cs="Times New Roman"/>
                <w:sz w:val="24"/>
                <w:szCs w:val="24"/>
                <w:lang w:val="en-GB"/>
              </w:rPr>
              <w:t>.</w:t>
            </w:r>
          </w:p>
        </w:tc>
        <w:tc>
          <w:tcPr>
            <w:tcW w:w="789" w:type="dxa"/>
          </w:tcPr>
          <w:p w14:paraId="2C6330B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74514EDF"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6E4BB227"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68FE66C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02BA77D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r w:rsidR="00F37D2F" w:rsidRPr="008A5260" w14:paraId="772A9842" w14:textId="77777777" w:rsidTr="00B0193A">
        <w:tc>
          <w:tcPr>
            <w:tcW w:w="6144" w:type="dxa"/>
          </w:tcPr>
          <w:p w14:paraId="51E01EB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lang w:val="en-GB"/>
              </w:rPr>
            </w:pPr>
            <w:r w:rsidRPr="008A5260">
              <w:rPr>
                <w:rFonts w:ascii="Times New Roman" w:eastAsia="Calibri" w:hAnsi="Times New Roman" w:cs="Times New Roman"/>
                <w:sz w:val="24"/>
                <w:szCs w:val="24"/>
              </w:rPr>
              <w:t>Creates a culture where members are satisfied and performance is enhanced.</w:t>
            </w:r>
            <w:r w:rsidRPr="008A5260">
              <w:rPr>
                <w:rFonts w:ascii="Times New Roman" w:eastAsia="Calibri" w:hAnsi="Times New Roman" w:cs="Times New Roman"/>
                <w:sz w:val="24"/>
                <w:szCs w:val="24"/>
                <w:lang w:val="en-GB"/>
              </w:rPr>
              <w:t xml:space="preserve"> </w:t>
            </w:r>
          </w:p>
        </w:tc>
        <w:tc>
          <w:tcPr>
            <w:tcW w:w="789" w:type="dxa"/>
          </w:tcPr>
          <w:p w14:paraId="1E07C6AD"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2B5D8D0D"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3EF8FA06"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709C8AE6"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408987C6"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r w:rsidR="00F37D2F" w:rsidRPr="008A5260" w14:paraId="1586EAB1" w14:textId="77777777" w:rsidTr="00B0193A">
        <w:tc>
          <w:tcPr>
            <w:tcW w:w="6144" w:type="dxa"/>
          </w:tcPr>
          <w:p w14:paraId="38201A4E"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b/>
                <w:bCs/>
                <w:sz w:val="24"/>
                <w:szCs w:val="24"/>
              </w:rPr>
            </w:pPr>
            <w:r w:rsidRPr="008A5260">
              <w:rPr>
                <w:rFonts w:ascii="Times New Roman" w:eastAsia="Times New Roman" w:hAnsi="Times New Roman" w:cs="Times New Roman"/>
                <w:b/>
                <w:bCs/>
                <w:sz w:val="24"/>
                <w:szCs w:val="24"/>
                <w:lang w:val="en-GB"/>
              </w:rPr>
              <w:t>Negotiation</w:t>
            </w:r>
            <w:r w:rsidRPr="008A5260">
              <w:rPr>
                <w:rFonts w:ascii="Times New Roman" w:eastAsia="Times New Roman" w:hAnsi="Times New Roman" w:cs="Times New Roman"/>
                <w:b/>
                <w:bCs/>
                <w:sz w:val="24"/>
                <w:szCs w:val="24"/>
              </w:rPr>
              <w:t xml:space="preserve"> </w:t>
            </w:r>
          </w:p>
        </w:tc>
        <w:tc>
          <w:tcPr>
            <w:tcW w:w="789" w:type="dxa"/>
          </w:tcPr>
          <w:p w14:paraId="429E05C4"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43500B77"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70D4B735"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2B856A6F"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3850F9A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r w:rsidR="00F37D2F" w:rsidRPr="008A5260" w14:paraId="48D1E49F" w14:textId="77777777" w:rsidTr="00B0193A">
        <w:tc>
          <w:tcPr>
            <w:tcW w:w="6144" w:type="dxa"/>
          </w:tcPr>
          <w:p w14:paraId="73E64C68"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lang w:val="en-GB"/>
              </w:rPr>
            </w:pPr>
            <w:r w:rsidRPr="008A5260">
              <w:rPr>
                <w:rFonts w:ascii="Times New Roman" w:eastAsia="Times New Roman" w:hAnsi="Times New Roman" w:cs="Times New Roman"/>
                <w:sz w:val="24"/>
                <w:szCs w:val="24"/>
              </w:rPr>
              <w:t>minimize conflict affecting individuals so as to maximize cooperation and keep conflict to acceptable levels</w:t>
            </w:r>
            <w:r w:rsidRPr="008A5260">
              <w:rPr>
                <w:rFonts w:ascii="Times New Roman" w:eastAsia="Times New Roman" w:hAnsi="Times New Roman" w:cs="Times New Roman"/>
                <w:sz w:val="24"/>
                <w:szCs w:val="24"/>
                <w:lang w:val="en-GB"/>
              </w:rPr>
              <w:t xml:space="preserve"> </w:t>
            </w:r>
          </w:p>
        </w:tc>
        <w:tc>
          <w:tcPr>
            <w:tcW w:w="789" w:type="dxa"/>
          </w:tcPr>
          <w:p w14:paraId="650E3641"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6D443AD8"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6D926B80"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2532F13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2E5D3548"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r w:rsidR="00F37D2F" w:rsidRPr="008A5260" w14:paraId="78072693" w14:textId="77777777" w:rsidTr="00B0193A">
        <w:tc>
          <w:tcPr>
            <w:tcW w:w="6144" w:type="dxa"/>
          </w:tcPr>
          <w:p w14:paraId="373C7CF5"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lang w:val="en-GB"/>
              </w:rPr>
            </w:pPr>
            <w:r w:rsidRPr="008A5260">
              <w:rPr>
                <w:rFonts w:ascii="Times New Roman" w:eastAsia="Times New Roman" w:hAnsi="Times New Roman" w:cs="Times New Roman"/>
                <w:sz w:val="24"/>
                <w:szCs w:val="24"/>
              </w:rPr>
              <w:t>Face–to-face tactic</w:t>
            </w:r>
            <w:r w:rsidRPr="008A5260">
              <w:rPr>
                <w:rFonts w:ascii="Times New Roman" w:eastAsia="Times New Roman" w:hAnsi="Times New Roman" w:cs="Times New Roman"/>
                <w:sz w:val="24"/>
                <w:szCs w:val="24"/>
                <w:lang w:val="en-GB"/>
              </w:rPr>
              <w:t xml:space="preserve"> enhance organizational performance</w:t>
            </w:r>
          </w:p>
        </w:tc>
        <w:tc>
          <w:tcPr>
            <w:tcW w:w="789" w:type="dxa"/>
          </w:tcPr>
          <w:p w14:paraId="26928AA3"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5EDD5B91"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6D0EA709"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662AEA8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1774D474"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r w:rsidR="00F37D2F" w:rsidRPr="008A5260" w14:paraId="70B191DC" w14:textId="77777777" w:rsidTr="00B0193A">
        <w:tc>
          <w:tcPr>
            <w:tcW w:w="6144" w:type="dxa"/>
          </w:tcPr>
          <w:p w14:paraId="455FDDB2"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r w:rsidRPr="008A5260">
              <w:rPr>
                <w:rFonts w:ascii="Times New Roman" w:eastAsia="Calibri" w:hAnsi="Times New Roman" w:cs="Times New Roman"/>
                <w:sz w:val="24"/>
                <w:szCs w:val="24"/>
              </w:rPr>
              <w:t>Persuading tactic</w:t>
            </w:r>
            <w:r w:rsidRPr="008A5260">
              <w:rPr>
                <w:rFonts w:ascii="Times New Roman" w:eastAsia="Calibri" w:hAnsi="Times New Roman" w:cs="Times New Roman"/>
                <w:sz w:val="24"/>
                <w:szCs w:val="24"/>
                <w:lang w:val="en-GB"/>
              </w:rPr>
              <w:t xml:space="preserve"> enhance organizational performance</w:t>
            </w:r>
          </w:p>
        </w:tc>
        <w:tc>
          <w:tcPr>
            <w:tcW w:w="789" w:type="dxa"/>
          </w:tcPr>
          <w:p w14:paraId="09C8DF18"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7A233EA2"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3526BF6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2A8A3B5F"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14147AA4"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bl>
    <w:p w14:paraId="0C4F5984" w14:textId="77777777" w:rsidR="00F37D2F" w:rsidRPr="008A5260" w:rsidRDefault="00F37D2F" w:rsidP="008A5260">
      <w:pPr>
        <w:spacing w:after="0" w:line="360" w:lineRule="auto"/>
        <w:jc w:val="both"/>
        <w:rPr>
          <w:rFonts w:ascii="Times New Roman" w:eastAsia="Times New Roman" w:hAnsi="Times New Roman" w:cs="Times New Roman"/>
          <w:b/>
          <w:bCs/>
          <w:sz w:val="24"/>
          <w:szCs w:val="24"/>
        </w:rPr>
      </w:pPr>
      <w:r w:rsidRPr="008A5260">
        <w:rPr>
          <w:rFonts w:ascii="Times New Roman" w:eastAsia="Times New Roman" w:hAnsi="Times New Roman" w:cs="Times New Roman"/>
          <w:b/>
          <w:bCs/>
          <w:sz w:val="24"/>
          <w:szCs w:val="24"/>
        </w:rPr>
        <w:t xml:space="preserve">SECTION C. </w:t>
      </w:r>
      <w:r w:rsidRPr="008A5260">
        <w:rPr>
          <w:rFonts w:ascii="Times New Roman" w:eastAsia="Times New Roman" w:hAnsi="Times New Roman" w:cs="Times New Roman"/>
          <w:b/>
          <w:bCs/>
          <w:sz w:val="24"/>
          <w:szCs w:val="24"/>
          <w:lang w:val="en-GB"/>
        </w:rPr>
        <w:t>ORGANIZATIONAL PERFORMANCE</w:t>
      </w:r>
      <w:r w:rsidRPr="008A5260">
        <w:rPr>
          <w:rFonts w:ascii="Times New Roman" w:eastAsia="Times New Roman" w:hAnsi="Times New Roman" w:cs="Times New Roman"/>
          <w:b/>
          <w:bCs/>
          <w:sz w:val="24"/>
          <w:szCs w:val="24"/>
        </w:rPr>
        <w:t xml:space="preserve"> </w:t>
      </w:r>
    </w:p>
    <w:tbl>
      <w:tblPr>
        <w:tblW w:w="100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4"/>
        <w:gridCol w:w="789"/>
        <w:gridCol w:w="789"/>
        <w:gridCol w:w="789"/>
        <w:gridCol w:w="789"/>
        <w:gridCol w:w="789"/>
      </w:tblGrid>
      <w:tr w:rsidR="00F37D2F" w:rsidRPr="008A5260" w14:paraId="16A8BAC1" w14:textId="77777777" w:rsidTr="00B0193A">
        <w:tc>
          <w:tcPr>
            <w:tcW w:w="6144" w:type="dxa"/>
            <w:vMerge w:val="restart"/>
          </w:tcPr>
          <w:p w14:paraId="5B29D526"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p w14:paraId="6EE2F57C"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 xml:space="preserve">Indicate the extent to which the following </w:t>
            </w:r>
            <w:r w:rsidRPr="008A5260">
              <w:rPr>
                <w:rFonts w:ascii="Times New Roman" w:eastAsia="Times New Roman" w:hAnsi="Times New Roman" w:cs="Times New Roman"/>
                <w:bCs/>
                <w:sz w:val="24"/>
                <w:szCs w:val="24"/>
                <w:lang w:val="en-GB"/>
              </w:rPr>
              <w:t>conflict management</w:t>
            </w:r>
            <w:r w:rsidRPr="008A5260">
              <w:rPr>
                <w:rFonts w:ascii="Times New Roman" w:eastAsia="Times New Roman" w:hAnsi="Times New Roman" w:cs="Times New Roman"/>
                <w:sz w:val="24"/>
                <w:szCs w:val="24"/>
              </w:rPr>
              <w:t xml:space="preserve"> aspects have affected </w:t>
            </w:r>
            <w:r w:rsidRPr="008A5260">
              <w:rPr>
                <w:rFonts w:ascii="Times New Roman" w:eastAsia="Times New Roman" w:hAnsi="Times New Roman" w:cs="Times New Roman"/>
                <w:sz w:val="24"/>
                <w:szCs w:val="24"/>
                <w:lang w:val="en-GB"/>
              </w:rPr>
              <w:t xml:space="preserve">the performance </w:t>
            </w:r>
            <w:r w:rsidRPr="008A5260">
              <w:rPr>
                <w:rFonts w:ascii="Times New Roman" w:eastAsia="Times New Roman" w:hAnsi="Times New Roman" w:cs="Times New Roman"/>
                <w:sz w:val="24"/>
                <w:szCs w:val="24"/>
              </w:rPr>
              <w:t xml:space="preserve">of </w:t>
            </w:r>
            <w:r w:rsidRPr="008A5260">
              <w:rPr>
                <w:rFonts w:ascii="Times New Roman" w:eastAsia="Times New Roman" w:hAnsi="Times New Roman" w:cs="Times New Roman"/>
                <w:sz w:val="24"/>
                <w:szCs w:val="24"/>
                <w:lang w:val="en-GB"/>
              </w:rPr>
              <w:t>Kenya Ports Authority</w:t>
            </w:r>
            <w:r w:rsidRPr="008A5260">
              <w:rPr>
                <w:rFonts w:ascii="Times New Roman" w:eastAsia="Times New Roman" w:hAnsi="Times New Roman" w:cs="Times New Roman"/>
                <w:sz w:val="24"/>
                <w:szCs w:val="24"/>
              </w:rPr>
              <w:t>, 1= Not at all; 2 = Small extent; 3 = Moderate extent; 4 = Great extent; 5 = Very great extent</w:t>
            </w:r>
          </w:p>
          <w:p w14:paraId="13F0785B"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3945" w:type="dxa"/>
            <w:gridSpan w:val="5"/>
            <w:tcBorders>
              <w:bottom w:val="single" w:sz="4" w:space="0" w:color="auto"/>
            </w:tcBorders>
          </w:tcPr>
          <w:p w14:paraId="0B45FA87"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What is the extent</w:t>
            </w:r>
          </w:p>
        </w:tc>
      </w:tr>
      <w:tr w:rsidR="00F37D2F" w:rsidRPr="008A5260" w14:paraId="44FA003D" w14:textId="77777777" w:rsidTr="00B0193A">
        <w:trPr>
          <w:cantSplit/>
          <w:trHeight w:val="1610"/>
        </w:trPr>
        <w:tc>
          <w:tcPr>
            <w:tcW w:w="6144" w:type="dxa"/>
            <w:vMerge/>
          </w:tcPr>
          <w:p w14:paraId="621129F2"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Borders>
              <w:top w:val="single" w:sz="4" w:space="0" w:color="auto"/>
            </w:tcBorders>
            <w:textDirection w:val="btLr"/>
            <w:vAlign w:val="bottom"/>
          </w:tcPr>
          <w:p w14:paraId="47830CB8" w14:textId="77777777" w:rsidR="00F37D2F" w:rsidRPr="008A5260" w:rsidRDefault="00F37D2F" w:rsidP="008A5260">
            <w:pPr>
              <w:autoSpaceDE w:val="0"/>
              <w:autoSpaceDN w:val="0"/>
              <w:adjustRightInd w:val="0"/>
              <w:spacing w:after="0" w:line="360" w:lineRule="auto"/>
              <w:ind w:left="113" w:right="113"/>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Not at all</w:t>
            </w:r>
          </w:p>
        </w:tc>
        <w:tc>
          <w:tcPr>
            <w:tcW w:w="789" w:type="dxa"/>
            <w:tcBorders>
              <w:top w:val="single" w:sz="4" w:space="0" w:color="auto"/>
            </w:tcBorders>
            <w:textDirection w:val="btLr"/>
            <w:vAlign w:val="bottom"/>
          </w:tcPr>
          <w:p w14:paraId="098BC697" w14:textId="77777777" w:rsidR="00F37D2F" w:rsidRPr="008A5260" w:rsidRDefault="00F37D2F" w:rsidP="008A5260">
            <w:pPr>
              <w:autoSpaceDE w:val="0"/>
              <w:autoSpaceDN w:val="0"/>
              <w:adjustRightInd w:val="0"/>
              <w:spacing w:after="0" w:line="360" w:lineRule="auto"/>
              <w:ind w:left="113" w:right="113"/>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Small extent</w:t>
            </w:r>
          </w:p>
        </w:tc>
        <w:tc>
          <w:tcPr>
            <w:tcW w:w="789" w:type="dxa"/>
            <w:tcBorders>
              <w:top w:val="single" w:sz="4" w:space="0" w:color="auto"/>
            </w:tcBorders>
            <w:textDirection w:val="btLr"/>
            <w:vAlign w:val="bottom"/>
          </w:tcPr>
          <w:p w14:paraId="524E36DE" w14:textId="77777777" w:rsidR="00F37D2F" w:rsidRPr="008A5260" w:rsidRDefault="00F37D2F" w:rsidP="008A5260">
            <w:pPr>
              <w:autoSpaceDE w:val="0"/>
              <w:autoSpaceDN w:val="0"/>
              <w:adjustRightInd w:val="0"/>
              <w:spacing w:after="0" w:line="360" w:lineRule="auto"/>
              <w:ind w:left="113" w:right="113"/>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Moderate extent</w:t>
            </w:r>
          </w:p>
        </w:tc>
        <w:tc>
          <w:tcPr>
            <w:tcW w:w="789" w:type="dxa"/>
            <w:tcBorders>
              <w:top w:val="single" w:sz="4" w:space="0" w:color="auto"/>
            </w:tcBorders>
            <w:textDirection w:val="btLr"/>
            <w:vAlign w:val="bottom"/>
          </w:tcPr>
          <w:p w14:paraId="1D9BBC57" w14:textId="77777777" w:rsidR="00F37D2F" w:rsidRPr="008A5260" w:rsidRDefault="00F37D2F" w:rsidP="008A5260">
            <w:pPr>
              <w:autoSpaceDE w:val="0"/>
              <w:autoSpaceDN w:val="0"/>
              <w:adjustRightInd w:val="0"/>
              <w:spacing w:after="0" w:line="360" w:lineRule="auto"/>
              <w:ind w:left="113" w:right="113"/>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Great extent</w:t>
            </w:r>
          </w:p>
        </w:tc>
        <w:tc>
          <w:tcPr>
            <w:tcW w:w="789" w:type="dxa"/>
            <w:tcBorders>
              <w:top w:val="single" w:sz="4" w:space="0" w:color="auto"/>
            </w:tcBorders>
            <w:textDirection w:val="btLr"/>
            <w:vAlign w:val="bottom"/>
          </w:tcPr>
          <w:p w14:paraId="7A951956" w14:textId="77777777" w:rsidR="00F37D2F" w:rsidRPr="008A5260" w:rsidRDefault="00F37D2F" w:rsidP="008A5260">
            <w:pPr>
              <w:autoSpaceDE w:val="0"/>
              <w:autoSpaceDN w:val="0"/>
              <w:adjustRightInd w:val="0"/>
              <w:spacing w:after="0" w:line="360" w:lineRule="auto"/>
              <w:ind w:left="113" w:right="113"/>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Very great extent</w:t>
            </w:r>
          </w:p>
        </w:tc>
      </w:tr>
      <w:tr w:rsidR="00F37D2F" w:rsidRPr="008A5260" w14:paraId="1DDC0D1F" w14:textId="77777777" w:rsidTr="00B0193A">
        <w:tc>
          <w:tcPr>
            <w:tcW w:w="6144" w:type="dxa"/>
          </w:tcPr>
          <w:p w14:paraId="45E7F1B6"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Pr>
          <w:p w14:paraId="6E30ACE1"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1</w:t>
            </w:r>
          </w:p>
        </w:tc>
        <w:tc>
          <w:tcPr>
            <w:tcW w:w="789" w:type="dxa"/>
          </w:tcPr>
          <w:p w14:paraId="5C6524CE"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2</w:t>
            </w:r>
          </w:p>
        </w:tc>
        <w:tc>
          <w:tcPr>
            <w:tcW w:w="789" w:type="dxa"/>
          </w:tcPr>
          <w:p w14:paraId="2F41D06C"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3</w:t>
            </w:r>
          </w:p>
        </w:tc>
        <w:tc>
          <w:tcPr>
            <w:tcW w:w="789" w:type="dxa"/>
          </w:tcPr>
          <w:p w14:paraId="0AE5940F"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4</w:t>
            </w:r>
          </w:p>
        </w:tc>
        <w:tc>
          <w:tcPr>
            <w:tcW w:w="789" w:type="dxa"/>
          </w:tcPr>
          <w:p w14:paraId="246DA83E" w14:textId="77777777" w:rsidR="00F37D2F" w:rsidRPr="008A5260" w:rsidRDefault="00F37D2F" w:rsidP="008A5260">
            <w:pPr>
              <w:autoSpaceDE w:val="0"/>
              <w:autoSpaceDN w:val="0"/>
              <w:adjustRightInd w:val="0"/>
              <w:spacing w:after="0" w:line="360" w:lineRule="auto"/>
              <w:jc w:val="center"/>
              <w:rPr>
                <w:rFonts w:ascii="Times New Roman" w:eastAsia="Times New Roman" w:hAnsi="Times New Roman" w:cs="Times New Roman"/>
                <w:sz w:val="24"/>
                <w:szCs w:val="24"/>
              </w:rPr>
            </w:pPr>
            <w:r w:rsidRPr="008A5260">
              <w:rPr>
                <w:rFonts w:ascii="Times New Roman" w:eastAsia="Times New Roman" w:hAnsi="Times New Roman" w:cs="Times New Roman"/>
                <w:sz w:val="24"/>
                <w:szCs w:val="24"/>
              </w:rPr>
              <w:t>5</w:t>
            </w:r>
          </w:p>
        </w:tc>
      </w:tr>
      <w:tr w:rsidR="00F37D2F" w:rsidRPr="008A5260" w14:paraId="6A34AAE1" w14:textId="77777777" w:rsidTr="00B0193A">
        <w:tc>
          <w:tcPr>
            <w:tcW w:w="6144" w:type="dxa"/>
          </w:tcPr>
          <w:p w14:paraId="1DF01363"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rPr>
            </w:pPr>
            <w:r w:rsidRPr="008A5260">
              <w:rPr>
                <w:rFonts w:ascii="Times New Roman" w:eastAsia="Calibri" w:hAnsi="Times New Roman" w:cs="Times New Roman"/>
                <w:color w:val="000000"/>
                <w:sz w:val="24"/>
                <w:szCs w:val="24"/>
                <w:lang w:val="en-GB"/>
              </w:rPr>
              <w:t>Collaboration management</w:t>
            </w:r>
            <w:r w:rsidRPr="008A5260">
              <w:rPr>
                <w:rFonts w:ascii="Times New Roman" w:eastAsia="Calibri" w:hAnsi="Times New Roman" w:cs="Times New Roman"/>
                <w:color w:val="000000"/>
                <w:sz w:val="24"/>
                <w:szCs w:val="24"/>
              </w:rPr>
              <w:t xml:space="preserve"> has no statistical significant effect </w:t>
            </w:r>
            <w:r w:rsidRPr="008A5260">
              <w:rPr>
                <w:rFonts w:ascii="Times New Roman" w:eastAsia="Calibri" w:hAnsi="Times New Roman" w:cs="Times New Roman"/>
                <w:color w:val="000000"/>
                <w:sz w:val="24"/>
                <w:szCs w:val="24"/>
                <w:lang w:val="en-GB"/>
              </w:rPr>
              <w:t xml:space="preserve">the performance </w:t>
            </w:r>
            <w:r w:rsidRPr="008A5260">
              <w:rPr>
                <w:rFonts w:ascii="Times New Roman" w:eastAsia="Calibri" w:hAnsi="Times New Roman" w:cs="Times New Roman"/>
                <w:color w:val="000000"/>
                <w:sz w:val="24"/>
                <w:szCs w:val="24"/>
              </w:rPr>
              <w:t xml:space="preserve">of </w:t>
            </w:r>
            <w:r w:rsidRPr="008A5260">
              <w:rPr>
                <w:rFonts w:ascii="Times New Roman" w:eastAsia="Calibri" w:hAnsi="Times New Roman" w:cs="Times New Roman"/>
                <w:color w:val="000000"/>
                <w:sz w:val="24"/>
                <w:szCs w:val="24"/>
                <w:lang w:val="en-GB"/>
              </w:rPr>
              <w:t>Kenya Ports Authority</w:t>
            </w:r>
            <w:r w:rsidRPr="008A5260">
              <w:rPr>
                <w:rFonts w:ascii="Times New Roman" w:eastAsia="Calibri" w:hAnsi="Times New Roman" w:cs="Times New Roman"/>
                <w:color w:val="000000"/>
                <w:sz w:val="24"/>
                <w:szCs w:val="24"/>
              </w:rPr>
              <w:t xml:space="preserve">. </w:t>
            </w:r>
          </w:p>
        </w:tc>
        <w:tc>
          <w:tcPr>
            <w:tcW w:w="789" w:type="dxa"/>
          </w:tcPr>
          <w:p w14:paraId="1E248E7D"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Pr>
          <w:p w14:paraId="7B7B1CDC"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Pr>
          <w:p w14:paraId="3D0F20C1"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Pr>
          <w:p w14:paraId="08685745"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c>
          <w:tcPr>
            <w:tcW w:w="789" w:type="dxa"/>
          </w:tcPr>
          <w:p w14:paraId="25E8ACAA" w14:textId="77777777" w:rsidR="00F37D2F" w:rsidRPr="008A5260" w:rsidRDefault="00F37D2F" w:rsidP="008A5260">
            <w:pPr>
              <w:autoSpaceDE w:val="0"/>
              <w:autoSpaceDN w:val="0"/>
              <w:adjustRightInd w:val="0"/>
              <w:spacing w:after="0" w:line="360" w:lineRule="auto"/>
              <w:rPr>
                <w:rFonts w:ascii="Times New Roman" w:eastAsia="Times New Roman" w:hAnsi="Times New Roman" w:cs="Times New Roman"/>
                <w:sz w:val="24"/>
                <w:szCs w:val="24"/>
              </w:rPr>
            </w:pPr>
          </w:p>
        </w:tc>
      </w:tr>
      <w:tr w:rsidR="00F37D2F" w:rsidRPr="008A5260" w14:paraId="3B35FDD4" w14:textId="77777777" w:rsidTr="00B0193A">
        <w:tc>
          <w:tcPr>
            <w:tcW w:w="6144" w:type="dxa"/>
          </w:tcPr>
          <w:p w14:paraId="018C71A1"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r w:rsidRPr="008A5260">
              <w:rPr>
                <w:rFonts w:ascii="Times New Roman" w:eastAsia="Calibri" w:hAnsi="Times New Roman" w:cs="Times New Roman"/>
                <w:sz w:val="24"/>
                <w:szCs w:val="24"/>
                <w:lang w:val="en-GB"/>
              </w:rPr>
              <w:t xml:space="preserve">Mediation have no significant effect on the performance </w:t>
            </w:r>
            <w:r w:rsidRPr="008A5260">
              <w:rPr>
                <w:rFonts w:ascii="Times New Roman" w:eastAsia="Calibri" w:hAnsi="Times New Roman" w:cs="Times New Roman"/>
                <w:sz w:val="24"/>
                <w:szCs w:val="24"/>
              </w:rPr>
              <w:t xml:space="preserve">of </w:t>
            </w:r>
            <w:r w:rsidRPr="008A5260">
              <w:rPr>
                <w:rFonts w:ascii="Times New Roman" w:eastAsia="Calibri" w:hAnsi="Times New Roman" w:cs="Times New Roman"/>
                <w:sz w:val="24"/>
                <w:szCs w:val="24"/>
                <w:lang w:val="en-GB"/>
              </w:rPr>
              <w:t xml:space="preserve">Kenya Ports Authority </w:t>
            </w:r>
          </w:p>
        </w:tc>
        <w:tc>
          <w:tcPr>
            <w:tcW w:w="789" w:type="dxa"/>
          </w:tcPr>
          <w:p w14:paraId="03EFD295"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226E4E3C"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7CBC2A4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59AF7FA2"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3CC0602A"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r w:rsidR="00F37D2F" w:rsidRPr="008A5260" w14:paraId="7D80C9EA" w14:textId="77777777" w:rsidTr="00B0193A">
        <w:tc>
          <w:tcPr>
            <w:tcW w:w="6144" w:type="dxa"/>
          </w:tcPr>
          <w:p w14:paraId="21578E4D"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r w:rsidRPr="008A5260">
              <w:rPr>
                <w:rFonts w:ascii="Times New Roman" w:eastAsia="Calibri" w:hAnsi="Times New Roman" w:cs="Times New Roman"/>
                <w:sz w:val="24"/>
                <w:szCs w:val="24"/>
                <w:lang w:val="en-GB"/>
              </w:rPr>
              <w:t xml:space="preserve">Negotiation has no significant effect on the performance </w:t>
            </w:r>
            <w:r w:rsidRPr="008A5260">
              <w:rPr>
                <w:rFonts w:ascii="Times New Roman" w:eastAsia="Calibri" w:hAnsi="Times New Roman" w:cs="Times New Roman"/>
                <w:sz w:val="24"/>
                <w:szCs w:val="24"/>
              </w:rPr>
              <w:t xml:space="preserve">of </w:t>
            </w:r>
            <w:r w:rsidRPr="008A5260">
              <w:rPr>
                <w:rFonts w:ascii="Times New Roman" w:eastAsia="Calibri" w:hAnsi="Times New Roman" w:cs="Times New Roman"/>
                <w:sz w:val="24"/>
                <w:szCs w:val="24"/>
                <w:lang w:val="en-GB"/>
              </w:rPr>
              <w:t xml:space="preserve">Kenya Ports Authority </w:t>
            </w:r>
          </w:p>
        </w:tc>
        <w:tc>
          <w:tcPr>
            <w:tcW w:w="789" w:type="dxa"/>
          </w:tcPr>
          <w:p w14:paraId="36FAE31C"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51E7796B"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3829EC51"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3B5BAF3A"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c>
          <w:tcPr>
            <w:tcW w:w="789" w:type="dxa"/>
          </w:tcPr>
          <w:p w14:paraId="475E08B4" w14:textId="77777777" w:rsidR="00F37D2F" w:rsidRPr="008A5260" w:rsidRDefault="00F37D2F" w:rsidP="008A5260">
            <w:pPr>
              <w:autoSpaceDE w:val="0"/>
              <w:autoSpaceDN w:val="0"/>
              <w:adjustRightInd w:val="0"/>
              <w:spacing w:after="0" w:line="360" w:lineRule="auto"/>
              <w:jc w:val="both"/>
              <w:rPr>
                <w:rFonts w:ascii="Times New Roman" w:eastAsia="Times New Roman" w:hAnsi="Times New Roman" w:cs="Times New Roman"/>
                <w:sz w:val="24"/>
                <w:szCs w:val="24"/>
              </w:rPr>
            </w:pPr>
          </w:p>
        </w:tc>
      </w:tr>
    </w:tbl>
    <w:p w14:paraId="50CEFEC2" w14:textId="77777777" w:rsidR="00F37D2F" w:rsidRPr="008A5260" w:rsidRDefault="00F37D2F" w:rsidP="008A5260">
      <w:pPr>
        <w:tabs>
          <w:tab w:val="left" w:pos="495"/>
        </w:tabs>
        <w:spacing w:after="200" w:line="360" w:lineRule="auto"/>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Note, if you would want to get a copy of the proposal, kindly give your contact information. (</w:t>
      </w:r>
      <w:r w:rsidRPr="008A5260">
        <w:rPr>
          <w:rFonts w:ascii="Times New Roman" w:eastAsia="Times New Roman" w:hAnsi="Times New Roman" w:cs="Times New Roman"/>
          <w:b/>
          <w:bCs/>
          <w:sz w:val="24"/>
          <w:szCs w:val="24"/>
          <w:lang w:val="en-GB" w:eastAsia="en-GB"/>
        </w:rPr>
        <w:t>This is an optional).</w:t>
      </w:r>
    </w:p>
    <w:p w14:paraId="30102FEB" w14:textId="77777777" w:rsidR="00F37D2F" w:rsidRPr="008A5260" w:rsidRDefault="00F37D2F" w:rsidP="008A5260">
      <w:pPr>
        <w:tabs>
          <w:tab w:val="left" w:pos="495"/>
        </w:tabs>
        <w:spacing w:after="200" w:line="360" w:lineRule="auto"/>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Name: …………………………………………………………………………….......…...</w:t>
      </w:r>
    </w:p>
    <w:p w14:paraId="780B233C" w14:textId="77777777" w:rsidR="00F37D2F" w:rsidRPr="008A5260" w:rsidRDefault="00F37D2F" w:rsidP="008A5260">
      <w:pPr>
        <w:spacing w:after="200" w:line="360" w:lineRule="auto"/>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Bank: ……………………………………………………………………………...............</w:t>
      </w:r>
    </w:p>
    <w:p w14:paraId="5E539EF8" w14:textId="77777777" w:rsidR="00F37D2F" w:rsidRPr="008A5260" w:rsidRDefault="00F37D2F" w:rsidP="008A5260">
      <w:pPr>
        <w:spacing w:after="200" w:line="360" w:lineRule="auto"/>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Work address: ……………..……………………………………………………...............</w:t>
      </w:r>
    </w:p>
    <w:p w14:paraId="490678C5" w14:textId="77777777" w:rsidR="00F37D2F" w:rsidRPr="008A5260" w:rsidRDefault="00F37D2F" w:rsidP="008A5260">
      <w:pPr>
        <w:spacing w:after="200" w:line="360" w:lineRule="auto"/>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Telephone: …………………………… Fax: ………………………………….................</w:t>
      </w:r>
    </w:p>
    <w:p w14:paraId="1853EDE4" w14:textId="77777777" w:rsidR="00F37D2F" w:rsidRPr="008A5260" w:rsidRDefault="00F37D2F" w:rsidP="008A5260">
      <w:pPr>
        <w:spacing w:after="200" w:line="360" w:lineRule="auto"/>
        <w:jc w:val="both"/>
        <w:rPr>
          <w:rFonts w:ascii="Times New Roman" w:eastAsia="Times New Roman" w:hAnsi="Times New Roman" w:cs="Times New Roman"/>
          <w:sz w:val="24"/>
          <w:szCs w:val="24"/>
          <w:lang w:val="en-GB" w:eastAsia="en-GB"/>
        </w:rPr>
      </w:pPr>
      <w:r w:rsidRPr="008A5260">
        <w:rPr>
          <w:rFonts w:ascii="Times New Roman" w:eastAsia="Times New Roman" w:hAnsi="Times New Roman" w:cs="Times New Roman"/>
          <w:sz w:val="24"/>
          <w:szCs w:val="24"/>
          <w:lang w:val="en-GB" w:eastAsia="en-GB"/>
        </w:rPr>
        <w:t>Email address: ……………………………………………………………………….…....</w:t>
      </w:r>
    </w:p>
    <w:p w14:paraId="66DA12E0" w14:textId="77777777" w:rsidR="00F37D2F" w:rsidRPr="008A5260" w:rsidRDefault="00F37D2F" w:rsidP="008A5260">
      <w:pPr>
        <w:spacing w:after="200" w:line="360" w:lineRule="auto"/>
        <w:jc w:val="center"/>
        <w:rPr>
          <w:rFonts w:ascii="Times New Roman" w:eastAsia="Times New Roman" w:hAnsi="Times New Roman" w:cs="Times New Roman"/>
          <w:b/>
          <w:bCs/>
          <w:sz w:val="24"/>
          <w:szCs w:val="24"/>
          <w:lang w:val="en-GB" w:eastAsia="en-GB"/>
        </w:rPr>
      </w:pPr>
      <w:r w:rsidRPr="008A5260">
        <w:rPr>
          <w:rFonts w:ascii="Times New Roman" w:eastAsia="Times New Roman" w:hAnsi="Times New Roman" w:cs="Times New Roman"/>
          <w:b/>
          <w:bCs/>
          <w:sz w:val="24"/>
          <w:szCs w:val="24"/>
          <w:lang w:val="en-GB" w:eastAsia="en-GB"/>
        </w:rPr>
        <w:t>Your contribution to this research is greatly appreciated.</w:t>
      </w:r>
    </w:p>
    <w:p w14:paraId="57130D6A" w14:textId="77777777" w:rsidR="00F37D2F" w:rsidRPr="008A5260" w:rsidRDefault="00F37D2F" w:rsidP="008A5260">
      <w:pPr>
        <w:spacing w:after="200" w:line="360" w:lineRule="auto"/>
        <w:jc w:val="both"/>
        <w:rPr>
          <w:rFonts w:ascii="Times New Roman" w:eastAsia="Calibri" w:hAnsi="Times New Roman" w:cs="Times New Roman"/>
          <w:b/>
          <w:bCs/>
          <w:sz w:val="24"/>
          <w:szCs w:val="24"/>
          <w:lang w:val="en-GB" w:eastAsia="en-GB"/>
        </w:rPr>
      </w:pPr>
      <w:r w:rsidRPr="008A5260">
        <w:rPr>
          <w:rFonts w:ascii="Times New Roman" w:eastAsia="Times New Roman" w:hAnsi="Times New Roman" w:cs="Times New Roman"/>
          <w:sz w:val="24"/>
          <w:szCs w:val="24"/>
          <w:lang w:val="en-GB" w:eastAsia="en-GB"/>
        </w:rPr>
        <w:tab/>
      </w:r>
      <w:r w:rsidRPr="008A5260">
        <w:rPr>
          <w:rFonts w:ascii="Times New Roman" w:eastAsia="Calibri" w:hAnsi="Times New Roman" w:cs="Times New Roman"/>
          <w:b/>
          <w:bCs/>
          <w:sz w:val="24"/>
          <w:szCs w:val="24"/>
          <w:lang w:val="en-GB" w:eastAsia="en-GB"/>
        </w:rPr>
        <w:t>Thank you very much for your time completing this questionnaire</w:t>
      </w:r>
      <w:bookmarkStart w:id="653" w:name="_Toc487093989"/>
      <w:bookmarkStart w:id="654" w:name="_Toc488215949"/>
      <w:bookmarkStart w:id="655" w:name="_Toc402607"/>
      <w:bookmarkStart w:id="656" w:name="_Toc1845845"/>
    </w:p>
    <w:p w14:paraId="71374FBC" w14:textId="77777777" w:rsidR="007154D2" w:rsidRDefault="007154D2">
      <w:pPr>
        <w:spacing w:after="200" w:line="276" w:lineRule="auto"/>
        <w:rPr>
          <w:rFonts w:ascii="Times New Roman" w:eastAsia="SimSun" w:hAnsi="Times New Roman" w:cstheme="majorBidi"/>
          <w:b/>
          <w:bCs/>
          <w:sz w:val="24"/>
          <w:szCs w:val="24"/>
          <w:lang w:val="en-GB"/>
        </w:rPr>
      </w:pPr>
      <w:bookmarkStart w:id="657" w:name="_Toc8890597"/>
      <w:bookmarkStart w:id="658" w:name="_Toc26341527"/>
      <w:r>
        <w:br w:type="page"/>
      </w:r>
    </w:p>
    <w:p w14:paraId="10F686E2" w14:textId="2570BE0A" w:rsidR="00F37D2F" w:rsidRPr="008A5260" w:rsidRDefault="00F37D2F" w:rsidP="00E56129">
      <w:pPr>
        <w:pStyle w:val="Heading1"/>
      </w:pPr>
      <w:bookmarkStart w:id="659" w:name="_Toc76651130"/>
      <w:bookmarkStart w:id="660" w:name="_Toc76651329"/>
      <w:bookmarkStart w:id="661" w:name="_Toc76651441"/>
      <w:r w:rsidRPr="008A5260">
        <w:t>APPENDIX IV</w:t>
      </w:r>
      <w:bookmarkStart w:id="662" w:name="_Toc487093990"/>
      <w:bookmarkEnd w:id="653"/>
      <w:r w:rsidRPr="008A5260">
        <w:t>: TIME PLAN</w:t>
      </w:r>
      <w:bookmarkEnd w:id="654"/>
      <w:bookmarkEnd w:id="655"/>
      <w:bookmarkEnd w:id="656"/>
      <w:bookmarkEnd w:id="657"/>
      <w:bookmarkEnd w:id="658"/>
      <w:bookmarkEnd w:id="659"/>
      <w:bookmarkEnd w:id="660"/>
      <w:bookmarkEnd w:id="661"/>
      <w:bookmarkEnd w:id="662"/>
    </w:p>
    <w:tbl>
      <w:tblPr>
        <w:tblW w:w="9402" w:type="dxa"/>
        <w:tblInd w:w="-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5"/>
        <w:gridCol w:w="814"/>
        <w:gridCol w:w="667"/>
        <w:gridCol w:w="888"/>
        <w:gridCol w:w="1036"/>
        <w:gridCol w:w="753"/>
        <w:gridCol w:w="954"/>
        <w:gridCol w:w="742"/>
        <w:gridCol w:w="883"/>
      </w:tblGrid>
      <w:tr w:rsidR="003A58AB" w:rsidRPr="008A5260" w14:paraId="4071168F" w14:textId="77777777" w:rsidTr="002D7902">
        <w:trPr>
          <w:trHeight w:val="606"/>
        </w:trPr>
        <w:tc>
          <w:tcPr>
            <w:tcW w:w="2665" w:type="dxa"/>
            <w:shd w:val="clear" w:color="auto" w:fill="auto"/>
          </w:tcPr>
          <w:p w14:paraId="5CA14ABD"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Activities</w:t>
            </w:r>
          </w:p>
        </w:tc>
        <w:tc>
          <w:tcPr>
            <w:tcW w:w="814" w:type="dxa"/>
            <w:shd w:val="clear" w:color="auto" w:fill="auto"/>
          </w:tcPr>
          <w:p w14:paraId="32BD2F2B"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Week 1</w:t>
            </w:r>
          </w:p>
        </w:tc>
        <w:tc>
          <w:tcPr>
            <w:tcW w:w="667" w:type="dxa"/>
            <w:shd w:val="clear" w:color="auto" w:fill="auto"/>
          </w:tcPr>
          <w:p w14:paraId="1EC75DCA"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Week  2</w:t>
            </w:r>
          </w:p>
        </w:tc>
        <w:tc>
          <w:tcPr>
            <w:tcW w:w="888" w:type="dxa"/>
            <w:shd w:val="clear" w:color="auto" w:fill="auto"/>
          </w:tcPr>
          <w:p w14:paraId="6165C7B4"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Week 3&amp;4</w:t>
            </w:r>
          </w:p>
        </w:tc>
        <w:tc>
          <w:tcPr>
            <w:tcW w:w="1036" w:type="dxa"/>
            <w:shd w:val="clear" w:color="auto" w:fill="auto"/>
          </w:tcPr>
          <w:p w14:paraId="18AB1C82"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Week  5,6,7</w:t>
            </w:r>
            <w:r w:rsidR="00283111" w:rsidRPr="008A5260">
              <w:rPr>
                <w:rFonts w:ascii="Times New Roman" w:eastAsia="Calibri" w:hAnsi="Times New Roman" w:cs="Times New Roman"/>
                <w:sz w:val="24"/>
                <w:szCs w:val="24"/>
              </w:rPr>
              <w:t xml:space="preserve"> </w:t>
            </w:r>
            <w:r w:rsidRPr="008A5260">
              <w:rPr>
                <w:rFonts w:ascii="Times New Roman" w:eastAsia="Calibri" w:hAnsi="Times New Roman" w:cs="Times New Roman"/>
                <w:sz w:val="24"/>
                <w:szCs w:val="24"/>
              </w:rPr>
              <w:t>&amp;</w:t>
            </w:r>
            <w:r w:rsidR="00283111" w:rsidRPr="008A5260">
              <w:rPr>
                <w:rFonts w:ascii="Times New Roman" w:eastAsia="Calibri" w:hAnsi="Times New Roman" w:cs="Times New Roman"/>
                <w:sz w:val="24"/>
                <w:szCs w:val="24"/>
              </w:rPr>
              <w:t xml:space="preserve"> </w:t>
            </w:r>
            <w:r w:rsidRPr="008A5260">
              <w:rPr>
                <w:rFonts w:ascii="Times New Roman" w:eastAsia="Calibri" w:hAnsi="Times New Roman" w:cs="Times New Roman"/>
                <w:sz w:val="24"/>
                <w:szCs w:val="24"/>
              </w:rPr>
              <w:t>8</w:t>
            </w:r>
          </w:p>
        </w:tc>
        <w:tc>
          <w:tcPr>
            <w:tcW w:w="753" w:type="dxa"/>
            <w:shd w:val="clear" w:color="auto" w:fill="auto"/>
          </w:tcPr>
          <w:p w14:paraId="77717214"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Week  9</w:t>
            </w:r>
          </w:p>
        </w:tc>
        <w:tc>
          <w:tcPr>
            <w:tcW w:w="954" w:type="dxa"/>
            <w:shd w:val="clear" w:color="auto" w:fill="auto"/>
          </w:tcPr>
          <w:p w14:paraId="563254B6"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Week  10</w:t>
            </w:r>
          </w:p>
        </w:tc>
        <w:tc>
          <w:tcPr>
            <w:tcW w:w="742" w:type="dxa"/>
            <w:shd w:val="clear" w:color="auto" w:fill="auto"/>
          </w:tcPr>
          <w:p w14:paraId="63E8B63D"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Week 11</w:t>
            </w:r>
          </w:p>
        </w:tc>
        <w:tc>
          <w:tcPr>
            <w:tcW w:w="883" w:type="dxa"/>
            <w:shd w:val="clear" w:color="auto" w:fill="auto"/>
          </w:tcPr>
          <w:p w14:paraId="71A4201E"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Week 12</w:t>
            </w:r>
          </w:p>
        </w:tc>
      </w:tr>
      <w:tr w:rsidR="003A58AB" w:rsidRPr="008A5260" w14:paraId="67FCE446" w14:textId="77777777" w:rsidTr="002D7902">
        <w:trPr>
          <w:trHeight w:val="256"/>
        </w:trPr>
        <w:tc>
          <w:tcPr>
            <w:tcW w:w="2665" w:type="dxa"/>
            <w:shd w:val="clear" w:color="auto" w:fill="auto"/>
          </w:tcPr>
          <w:p w14:paraId="4D7B48EF"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Topic</w:t>
            </w:r>
          </w:p>
        </w:tc>
        <w:tc>
          <w:tcPr>
            <w:tcW w:w="814" w:type="dxa"/>
            <w:shd w:val="clear" w:color="auto" w:fill="1F497D"/>
          </w:tcPr>
          <w:p w14:paraId="0DA9E2A0"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667" w:type="dxa"/>
            <w:shd w:val="clear" w:color="auto" w:fill="auto"/>
          </w:tcPr>
          <w:p w14:paraId="4967D9E2"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8" w:type="dxa"/>
            <w:shd w:val="clear" w:color="auto" w:fill="auto"/>
          </w:tcPr>
          <w:p w14:paraId="301E9110"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1036" w:type="dxa"/>
            <w:shd w:val="clear" w:color="auto" w:fill="auto"/>
          </w:tcPr>
          <w:p w14:paraId="1FAFE41D"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53" w:type="dxa"/>
            <w:shd w:val="clear" w:color="auto" w:fill="auto"/>
          </w:tcPr>
          <w:p w14:paraId="39CEE315"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954" w:type="dxa"/>
            <w:shd w:val="clear" w:color="auto" w:fill="auto"/>
          </w:tcPr>
          <w:p w14:paraId="50EA7F75"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42" w:type="dxa"/>
            <w:shd w:val="clear" w:color="auto" w:fill="auto"/>
          </w:tcPr>
          <w:p w14:paraId="4F289BBF"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3" w:type="dxa"/>
            <w:shd w:val="clear" w:color="auto" w:fill="auto"/>
          </w:tcPr>
          <w:p w14:paraId="63EBCBF8" w14:textId="77777777" w:rsidR="00F37D2F" w:rsidRPr="008A5260" w:rsidRDefault="00F37D2F" w:rsidP="008A5260">
            <w:pPr>
              <w:spacing w:after="0" w:line="360" w:lineRule="auto"/>
              <w:rPr>
                <w:rFonts w:ascii="Times New Roman" w:eastAsia="Calibri" w:hAnsi="Times New Roman" w:cs="Times New Roman"/>
                <w:sz w:val="24"/>
                <w:szCs w:val="24"/>
              </w:rPr>
            </w:pPr>
          </w:p>
        </w:tc>
      </w:tr>
      <w:tr w:rsidR="003A58AB" w:rsidRPr="008A5260" w14:paraId="590E8AA0" w14:textId="77777777" w:rsidTr="002D7902">
        <w:trPr>
          <w:trHeight w:val="364"/>
        </w:trPr>
        <w:tc>
          <w:tcPr>
            <w:tcW w:w="2665" w:type="dxa"/>
            <w:shd w:val="clear" w:color="auto" w:fill="auto"/>
          </w:tcPr>
          <w:p w14:paraId="6BCE42F2"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Proposal  writing/presentation</w:t>
            </w:r>
          </w:p>
        </w:tc>
        <w:tc>
          <w:tcPr>
            <w:tcW w:w="814" w:type="dxa"/>
            <w:shd w:val="clear" w:color="auto" w:fill="auto"/>
          </w:tcPr>
          <w:p w14:paraId="62EB1EDF"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667" w:type="dxa"/>
            <w:shd w:val="clear" w:color="auto" w:fill="1F497D"/>
          </w:tcPr>
          <w:p w14:paraId="710C2CA5"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8" w:type="dxa"/>
            <w:shd w:val="clear" w:color="auto" w:fill="auto"/>
          </w:tcPr>
          <w:p w14:paraId="7B19BBC3"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1036" w:type="dxa"/>
            <w:shd w:val="clear" w:color="auto" w:fill="auto"/>
          </w:tcPr>
          <w:p w14:paraId="25451191"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53" w:type="dxa"/>
            <w:shd w:val="clear" w:color="auto" w:fill="auto"/>
          </w:tcPr>
          <w:p w14:paraId="65BFA68A"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954" w:type="dxa"/>
            <w:shd w:val="clear" w:color="auto" w:fill="auto"/>
          </w:tcPr>
          <w:p w14:paraId="0464E530"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42" w:type="dxa"/>
            <w:shd w:val="clear" w:color="auto" w:fill="auto"/>
          </w:tcPr>
          <w:p w14:paraId="2DB908E1"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3" w:type="dxa"/>
            <w:shd w:val="clear" w:color="auto" w:fill="auto"/>
          </w:tcPr>
          <w:p w14:paraId="2E965A2F" w14:textId="77777777" w:rsidR="00F37D2F" w:rsidRPr="008A5260" w:rsidRDefault="00F37D2F" w:rsidP="008A5260">
            <w:pPr>
              <w:spacing w:after="0" w:line="360" w:lineRule="auto"/>
              <w:rPr>
                <w:rFonts w:ascii="Times New Roman" w:eastAsia="Calibri" w:hAnsi="Times New Roman" w:cs="Times New Roman"/>
                <w:sz w:val="24"/>
                <w:szCs w:val="24"/>
              </w:rPr>
            </w:pPr>
          </w:p>
        </w:tc>
      </w:tr>
      <w:tr w:rsidR="003A58AB" w:rsidRPr="008A5260" w14:paraId="00EA5559" w14:textId="77777777" w:rsidTr="002D7902">
        <w:trPr>
          <w:trHeight w:val="256"/>
        </w:trPr>
        <w:tc>
          <w:tcPr>
            <w:tcW w:w="2665" w:type="dxa"/>
            <w:shd w:val="clear" w:color="auto" w:fill="auto"/>
          </w:tcPr>
          <w:p w14:paraId="1DE8F5E4"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Data collection</w:t>
            </w:r>
          </w:p>
        </w:tc>
        <w:tc>
          <w:tcPr>
            <w:tcW w:w="814" w:type="dxa"/>
            <w:shd w:val="clear" w:color="auto" w:fill="auto"/>
          </w:tcPr>
          <w:p w14:paraId="0D2DF689"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667" w:type="dxa"/>
            <w:shd w:val="clear" w:color="auto" w:fill="auto"/>
          </w:tcPr>
          <w:p w14:paraId="37579CEB"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8" w:type="dxa"/>
            <w:shd w:val="clear" w:color="auto" w:fill="1F497D"/>
          </w:tcPr>
          <w:p w14:paraId="372BB139"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1036" w:type="dxa"/>
            <w:shd w:val="clear" w:color="auto" w:fill="auto"/>
          </w:tcPr>
          <w:p w14:paraId="223AA6FC"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53" w:type="dxa"/>
            <w:shd w:val="clear" w:color="auto" w:fill="auto"/>
          </w:tcPr>
          <w:p w14:paraId="3F24CBC4"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954" w:type="dxa"/>
            <w:shd w:val="clear" w:color="auto" w:fill="auto"/>
          </w:tcPr>
          <w:p w14:paraId="01A9FD37"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42" w:type="dxa"/>
            <w:shd w:val="clear" w:color="auto" w:fill="auto"/>
          </w:tcPr>
          <w:p w14:paraId="7163E6BE"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3" w:type="dxa"/>
            <w:shd w:val="clear" w:color="auto" w:fill="auto"/>
          </w:tcPr>
          <w:p w14:paraId="2097F6F8" w14:textId="77777777" w:rsidR="00F37D2F" w:rsidRPr="008A5260" w:rsidRDefault="00F37D2F" w:rsidP="008A5260">
            <w:pPr>
              <w:spacing w:after="0" w:line="360" w:lineRule="auto"/>
              <w:rPr>
                <w:rFonts w:ascii="Times New Roman" w:eastAsia="Calibri" w:hAnsi="Times New Roman" w:cs="Times New Roman"/>
                <w:sz w:val="24"/>
                <w:szCs w:val="24"/>
              </w:rPr>
            </w:pPr>
          </w:p>
        </w:tc>
      </w:tr>
      <w:tr w:rsidR="003A58AB" w:rsidRPr="008A5260" w14:paraId="57B0536C" w14:textId="77777777" w:rsidTr="002D7902">
        <w:trPr>
          <w:trHeight w:val="264"/>
        </w:trPr>
        <w:tc>
          <w:tcPr>
            <w:tcW w:w="2665" w:type="dxa"/>
            <w:shd w:val="clear" w:color="auto" w:fill="auto"/>
          </w:tcPr>
          <w:p w14:paraId="38D8F539"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Data analysis &amp; report writing</w:t>
            </w:r>
          </w:p>
        </w:tc>
        <w:tc>
          <w:tcPr>
            <w:tcW w:w="814" w:type="dxa"/>
            <w:shd w:val="clear" w:color="auto" w:fill="auto"/>
          </w:tcPr>
          <w:p w14:paraId="764466E5"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667" w:type="dxa"/>
            <w:shd w:val="clear" w:color="auto" w:fill="auto"/>
          </w:tcPr>
          <w:p w14:paraId="392C46AB"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8" w:type="dxa"/>
            <w:shd w:val="clear" w:color="auto" w:fill="auto"/>
          </w:tcPr>
          <w:p w14:paraId="729FE21D"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1036" w:type="dxa"/>
            <w:shd w:val="clear" w:color="auto" w:fill="1F497D"/>
          </w:tcPr>
          <w:p w14:paraId="7AB26420"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53" w:type="dxa"/>
            <w:shd w:val="clear" w:color="auto" w:fill="auto"/>
          </w:tcPr>
          <w:p w14:paraId="28B8078D"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954" w:type="dxa"/>
            <w:shd w:val="clear" w:color="auto" w:fill="auto"/>
          </w:tcPr>
          <w:p w14:paraId="370683AA"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42" w:type="dxa"/>
            <w:shd w:val="clear" w:color="auto" w:fill="auto"/>
          </w:tcPr>
          <w:p w14:paraId="0FF5E9A0"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3" w:type="dxa"/>
            <w:shd w:val="clear" w:color="auto" w:fill="auto"/>
          </w:tcPr>
          <w:p w14:paraId="681062EF" w14:textId="77777777" w:rsidR="00F37D2F" w:rsidRPr="008A5260" w:rsidRDefault="00F37D2F" w:rsidP="008A5260">
            <w:pPr>
              <w:spacing w:after="0" w:line="360" w:lineRule="auto"/>
              <w:rPr>
                <w:rFonts w:ascii="Times New Roman" w:eastAsia="Calibri" w:hAnsi="Times New Roman" w:cs="Times New Roman"/>
                <w:sz w:val="24"/>
                <w:szCs w:val="24"/>
              </w:rPr>
            </w:pPr>
          </w:p>
        </w:tc>
      </w:tr>
      <w:tr w:rsidR="003A58AB" w:rsidRPr="008A5260" w14:paraId="1A9050C7" w14:textId="77777777" w:rsidTr="002D7902">
        <w:trPr>
          <w:trHeight w:val="264"/>
        </w:trPr>
        <w:tc>
          <w:tcPr>
            <w:tcW w:w="2665" w:type="dxa"/>
            <w:shd w:val="clear" w:color="auto" w:fill="auto"/>
          </w:tcPr>
          <w:p w14:paraId="227D45F4"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Proposal  presentation</w:t>
            </w:r>
          </w:p>
        </w:tc>
        <w:tc>
          <w:tcPr>
            <w:tcW w:w="814" w:type="dxa"/>
            <w:shd w:val="clear" w:color="auto" w:fill="auto"/>
          </w:tcPr>
          <w:p w14:paraId="3AF174D0"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667" w:type="dxa"/>
            <w:shd w:val="clear" w:color="auto" w:fill="auto"/>
          </w:tcPr>
          <w:p w14:paraId="5C1B1ADD"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8" w:type="dxa"/>
            <w:shd w:val="clear" w:color="auto" w:fill="auto"/>
          </w:tcPr>
          <w:p w14:paraId="16E27F2F"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1036" w:type="dxa"/>
            <w:shd w:val="clear" w:color="auto" w:fill="auto"/>
          </w:tcPr>
          <w:p w14:paraId="0A35DAF6"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53" w:type="dxa"/>
            <w:shd w:val="clear" w:color="auto" w:fill="1F497D"/>
          </w:tcPr>
          <w:p w14:paraId="4F1DBB46"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954" w:type="dxa"/>
            <w:shd w:val="clear" w:color="auto" w:fill="auto"/>
          </w:tcPr>
          <w:p w14:paraId="42A65734"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42" w:type="dxa"/>
            <w:shd w:val="clear" w:color="auto" w:fill="auto"/>
          </w:tcPr>
          <w:p w14:paraId="026C3984"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3" w:type="dxa"/>
            <w:shd w:val="clear" w:color="auto" w:fill="auto"/>
          </w:tcPr>
          <w:p w14:paraId="0CE72558" w14:textId="77777777" w:rsidR="00F37D2F" w:rsidRPr="008A5260" w:rsidRDefault="00F37D2F" w:rsidP="008A5260">
            <w:pPr>
              <w:spacing w:after="0" w:line="360" w:lineRule="auto"/>
              <w:rPr>
                <w:rFonts w:ascii="Times New Roman" w:eastAsia="Calibri" w:hAnsi="Times New Roman" w:cs="Times New Roman"/>
                <w:sz w:val="24"/>
                <w:szCs w:val="24"/>
              </w:rPr>
            </w:pPr>
          </w:p>
        </w:tc>
      </w:tr>
      <w:tr w:rsidR="003A58AB" w:rsidRPr="008A5260" w14:paraId="3DD13D61" w14:textId="77777777" w:rsidTr="002D7902">
        <w:trPr>
          <w:trHeight w:val="132"/>
        </w:trPr>
        <w:tc>
          <w:tcPr>
            <w:tcW w:w="2665" w:type="dxa"/>
            <w:shd w:val="clear" w:color="auto" w:fill="auto"/>
          </w:tcPr>
          <w:p w14:paraId="2D77A86B"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Proposal  correction</w:t>
            </w:r>
          </w:p>
        </w:tc>
        <w:tc>
          <w:tcPr>
            <w:tcW w:w="814" w:type="dxa"/>
            <w:shd w:val="clear" w:color="auto" w:fill="auto"/>
          </w:tcPr>
          <w:p w14:paraId="6284DC0F"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667" w:type="dxa"/>
            <w:shd w:val="clear" w:color="auto" w:fill="auto"/>
          </w:tcPr>
          <w:p w14:paraId="1DFB2313"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8" w:type="dxa"/>
            <w:shd w:val="clear" w:color="auto" w:fill="auto"/>
          </w:tcPr>
          <w:p w14:paraId="467D562F"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1036" w:type="dxa"/>
            <w:shd w:val="clear" w:color="auto" w:fill="auto"/>
          </w:tcPr>
          <w:p w14:paraId="51603173"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53" w:type="dxa"/>
            <w:shd w:val="clear" w:color="auto" w:fill="auto"/>
          </w:tcPr>
          <w:p w14:paraId="7255E396"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954" w:type="dxa"/>
            <w:shd w:val="clear" w:color="auto" w:fill="1F497D"/>
          </w:tcPr>
          <w:p w14:paraId="6408F763"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42" w:type="dxa"/>
            <w:shd w:val="clear" w:color="auto" w:fill="auto"/>
          </w:tcPr>
          <w:p w14:paraId="47078195"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3" w:type="dxa"/>
            <w:shd w:val="clear" w:color="auto" w:fill="auto"/>
          </w:tcPr>
          <w:p w14:paraId="06030B32" w14:textId="77777777" w:rsidR="00F37D2F" w:rsidRPr="008A5260" w:rsidRDefault="00F37D2F" w:rsidP="008A5260">
            <w:pPr>
              <w:spacing w:after="0" w:line="360" w:lineRule="auto"/>
              <w:rPr>
                <w:rFonts w:ascii="Times New Roman" w:eastAsia="Calibri" w:hAnsi="Times New Roman" w:cs="Times New Roman"/>
                <w:sz w:val="24"/>
                <w:szCs w:val="24"/>
              </w:rPr>
            </w:pPr>
          </w:p>
        </w:tc>
      </w:tr>
      <w:tr w:rsidR="003A58AB" w:rsidRPr="008A5260" w14:paraId="40686FA0" w14:textId="77777777" w:rsidTr="002D7902">
        <w:trPr>
          <w:trHeight w:val="364"/>
        </w:trPr>
        <w:tc>
          <w:tcPr>
            <w:tcW w:w="2665" w:type="dxa"/>
            <w:shd w:val="clear" w:color="auto" w:fill="auto"/>
          </w:tcPr>
          <w:p w14:paraId="1F2C7F44"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Proposal  binding</w:t>
            </w:r>
          </w:p>
        </w:tc>
        <w:tc>
          <w:tcPr>
            <w:tcW w:w="814" w:type="dxa"/>
            <w:shd w:val="clear" w:color="auto" w:fill="auto"/>
          </w:tcPr>
          <w:p w14:paraId="091B230E"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667" w:type="dxa"/>
            <w:shd w:val="clear" w:color="auto" w:fill="auto"/>
          </w:tcPr>
          <w:p w14:paraId="711C9145"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8" w:type="dxa"/>
            <w:shd w:val="clear" w:color="auto" w:fill="auto"/>
          </w:tcPr>
          <w:p w14:paraId="6FFE0551"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1036" w:type="dxa"/>
            <w:shd w:val="clear" w:color="auto" w:fill="auto"/>
          </w:tcPr>
          <w:p w14:paraId="7F1EDB00"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53" w:type="dxa"/>
            <w:shd w:val="clear" w:color="auto" w:fill="auto"/>
          </w:tcPr>
          <w:p w14:paraId="5DC48277"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954" w:type="dxa"/>
            <w:shd w:val="clear" w:color="auto" w:fill="auto"/>
          </w:tcPr>
          <w:p w14:paraId="56CDE59F"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42" w:type="dxa"/>
            <w:shd w:val="clear" w:color="auto" w:fill="1F497D"/>
          </w:tcPr>
          <w:p w14:paraId="33EEEF29"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3" w:type="dxa"/>
            <w:shd w:val="clear" w:color="auto" w:fill="auto"/>
          </w:tcPr>
          <w:p w14:paraId="7059CF09" w14:textId="77777777" w:rsidR="00F37D2F" w:rsidRPr="008A5260" w:rsidRDefault="00F37D2F" w:rsidP="008A5260">
            <w:pPr>
              <w:spacing w:after="0" w:line="360" w:lineRule="auto"/>
              <w:rPr>
                <w:rFonts w:ascii="Times New Roman" w:eastAsia="Calibri" w:hAnsi="Times New Roman" w:cs="Times New Roman"/>
                <w:sz w:val="24"/>
                <w:szCs w:val="24"/>
              </w:rPr>
            </w:pPr>
          </w:p>
        </w:tc>
      </w:tr>
      <w:tr w:rsidR="003A58AB" w:rsidRPr="008A5260" w14:paraId="520487BB" w14:textId="77777777" w:rsidTr="002D7902">
        <w:trPr>
          <w:trHeight w:val="347"/>
        </w:trPr>
        <w:tc>
          <w:tcPr>
            <w:tcW w:w="2665" w:type="dxa"/>
            <w:shd w:val="clear" w:color="auto" w:fill="auto"/>
          </w:tcPr>
          <w:p w14:paraId="018F2193" w14:textId="77777777" w:rsidR="00F37D2F" w:rsidRPr="008A5260" w:rsidRDefault="00F37D2F" w:rsidP="008A5260">
            <w:pPr>
              <w:spacing w:after="0" w:line="360" w:lineRule="auto"/>
              <w:rPr>
                <w:rFonts w:ascii="Times New Roman" w:eastAsia="Calibri" w:hAnsi="Times New Roman" w:cs="Times New Roman"/>
                <w:sz w:val="24"/>
                <w:szCs w:val="24"/>
              </w:rPr>
            </w:pPr>
            <w:r w:rsidRPr="008A5260">
              <w:rPr>
                <w:rFonts w:ascii="Times New Roman" w:eastAsia="Calibri" w:hAnsi="Times New Roman" w:cs="Times New Roman"/>
                <w:sz w:val="24"/>
                <w:szCs w:val="24"/>
              </w:rPr>
              <w:t>Submission</w:t>
            </w:r>
          </w:p>
        </w:tc>
        <w:tc>
          <w:tcPr>
            <w:tcW w:w="814" w:type="dxa"/>
            <w:shd w:val="clear" w:color="auto" w:fill="auto"/>
          </w:tcPr>
          <w:p w14:paraId="6B07ACB6"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667" w:type="dxa"/>
            <w:shd w:val="clear" w:color="auto" w:fill="auto"/>
          </w:tcPr>
          <w:p w14:paraId="2079B7AF"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8" w:type="dxa"/>
            <w:shd w:val="clear" w:color="auto" w:fill="auto"/>
          </w:tcPr>
          <w:p w14:paraId="78887370"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1036" w:type="dxa"/>
            <w:shd w:val="clear" w:color="auto" w:fill="auto"/>
          </w:tcPr>
          <w:p w14:paraId="25C178BD"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53" w:type="dxa"/>
            <w:shd w:val="clear" w:color="auto" w:fill="auto"/>
          </w:tcPr>
          <w:p w14:paraId="0A41B79D"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954" w:type="dxa"/>
            <w:shd w:val="clear" w:color="auto" w:fill="auto"/>
          </w:tcPr>
          <w:p w14:paraId="162DCA6B"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742" w:type="dxa"/>
            <w:shd w:val="clear" w:color="auto" w:fill="auto"/>
          </w:tcPr>
          <w:p w14:paraId="75BB302D" w14:textId="77777777" w:rsidR="00F37D2F" w:rsidRPr="008A5260" w:rsidRDefault="00F37D2F" w:rsidP="008A5260">
            <w:pPr>
              <w:spacing w:after="0" w:line="360" w:lineRule="auto"/>
              <w:rPr>
                <w:rFonts w:ascii="Times New Roman" w:eastAsia="Calibri" w:hAnsi="Times New Roman" w:cs="Times New Roman"/>
                <w:sz w:val="24"/>
                <w:szCs w:val="24"/>
              </w:rPr>
            </w:pPr>
          </w:p>
        </w:tc>
        <w:tc>
          <w:tcPr>
            <w:tcW w:w="883" w:type="dxa"/>
            <w:shd w:val="clear" w:color="auto" w:fill="1F497D"/>
          </w:tcPr>
          <w:p w14:paraId="29342F3A" w14:textId="77777777" w:rsidR="00F37D2F" w:rsidRPr="008A5260" w:rsidRDefault="00F37D2F" w:rsidP="008A5260">
            <w:pPr>
              <w:spacing w:after="0" w:line="360" w:lineRule="auto"/>
              <w:rPr>
                <w:rFonts w:ascii="Times New Roman" w:eastAsia="Calibri" w:hAnsi="Times New Roman" w:cs="Times New Roman"/>
                <w:sz w:val="24"/>
                <w:szCs w:val="24"/>
              </w:rPr>
            </w:pPr>
          </w:p>
        </w:tc>
      </w:tr>
    </w:tbl>
    <w:p w14:paraId="3E4EFAD7" w14:textId="77777777" w:rsidR="007154D2" w:rsidRDefault="007154D2" w:rsidP="00E56129">
      <w:pPr>
        <w:pStyle w:val="Heading1"/>
      </w:pPr>
      <w:bookmarkStart w:id="663" w:name="_Toc487093987"/>
      <w:bookmarkStart w:id="664" w:name="_Toc488215950"/>
      <w:bookmarkStart w:id="665" w:name="_Toc402608"/>
      <w:bookmarkStart w:id="666" w:name="_Toc1845846"/>
      <w:bookmarkStart w:id="667" w:name="_Toc8890598"/>
      <w:bookmarkStart w:id="668" w:name="_Toc26341528"/>
    </w:p>
    <w:p w14:paraId="69A523DD" w14:textId="77777777" w:rsidR="007154D2" w:rsidRDefault="007154D2">
      <w:pPr>
        <w:spacing w:after="200" w:line="276" w:lineRule="auto"/>
        <w:rPr>
          <w:rFonts w:ascii="Times New Roman" w:eastAsia="SimSun" w:hAnsi="Times New Roman" w:cstheme="majorBidi"/>
          <w:b/>
          <w:bCs/>
          <w:sz w:val="24"/>
          <w:szCs w:val="24"/>
          <w:lang w:val="en-GB"/>
        </w:rPr>
      </w:pPr>
      <w:r>
        <w:br w:type="page"/>
      </w:r>
    </w:p>
    <w:p w14:paraId="12D7EB9A" w14:textId="562578FD" w:rsidR="00F37D2F" w:rsidRPr="008A5260" w:rsidRDefault="00F37D2F" w:rsidP="00E56129">
      <w:pPr>
        <w:pStyle w:val="Heading1"/>
      </w:pPr>
      <w:bookmarkStart w:id="669" w:name="_Toc76651131"/>
      <w:bookmarkStart w:id="670" w:name="_Toc76651330"/>
      <w:bookmarkStart w:id="671" w:name="_Toc76651442"/>
      <w:r w:rsidRPr="008A5260">
        <w:t xml:space="preserve">APPENDIX </w:t>
      </w:r>
      <w:bookmarkStart w:id="672" w:name="_Toc487093988"/>
      <w:bookmarkEnd w:id="663"/>
      <w:r w:rsidRPr="008A5260">
        <w:t xml:space="preserve">III: </w:t>
      </w:r>
      <w:bookmarkEnd w:id="664"/>
      <w:bookmarkEnd w:id="672"/>
      <w:r w:rsidRPr="008A5260">
        <w:t>PROPOSED BUDGET</w:t>
      </w:r>
      <w:bookmarkEnd w:id="665"/>
      <w:bookmarkEnd w:id="666"/>
      <w:bookmarkEnd w:id="667"/>
      <w:bookmarkEnd w:id="668"/>
      <w:bookmarkEnd w:id="669"/>
      <w:bookmarkEnd w:id="670"/>
      <w:bookmarkEnd w:id="671"/>
    </w:p>
    <w:tbl>
      <w:tblPr>
        <w:tblW w:w="9585" w:type="dxa"/>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06"/>
        <w:gridCol w:w="3479"/>
      </w:tblGrid>
      <w:tr w:rsidR="00F37D2F" w:rsidRPr="008A5260" w14:paraId="5148F3B3" w14:textId="77777777" w:rsidTr="002D7902">
        <w:trPr>
          <w:trHeight w:val="333"/>
        </w:trPr>
        <w:tc>
          <w:tcPr>
            <w:tcW w:w="6106" w:type="dxa"/>
            <w:vAlign w:val="center"/>
          </w:tcPr>
          <w:p w14:paraId="00761E2F"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b/>
                <w:color w:val="000000"/>
                <w:sz w:val="24"/>
                <w:szCs w:val="24"/>
                <w:lang w:val="sw-KE"/>
              </w:rPr>
            </w:pPr>
            <w:r w:rsidRPr="008A5260">
              <w:rPr>
                <w:rFonts w:ascii="Times New Roman" w:eastAsia="Calibri" w:hAnsi="Times New Roman" w:cs="Times New Roman"/>
                <w:b/>
                <w:color w:val="000000"/>
                <w:sz w:val="24"/>
                <w:szCs w:val="24"/>
                <w:lang w:val="sw-KE"/>
              </w:rPr>
              <w:t>Description</w:t>
            </w:r>
          </w:p>
        </w:tc>
        <w:tc>
          <w:tcPr>
            <w:tcW w:w="3479" w:type="dxa"/>
            <w:vAlign w:val="center"/>
          </w:tcPr>
          <w:p w14:paraId="4E709D22"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b/>
                <w:color w:val="000000"/>
                <w:sz w:val="24"/>
                <w:szCs w:val="24"/>
                <w:lang w:val="sw-KE"/>
              </w:rPr>
            </w:pPr>
            <w:r w:rsidRPr="008A5260">
              <w:rPr>
                <w:rFonts w:ascii="Times New Roman" w:eastAsia="Calibri" w:hAnsi="Times New Roman" w:cs="Times New Roman"/>
                <w:b/>
                <w:color w:val="000000"/>
                <w:sz w:val="24"/>
                <w:szCs w:val="24"/>
                <w:lang w:val="sw-KE"/>
              </w:rPr>
              <w:t>Amount</w:t>
            </w:r>
          </w:p>
        </w:tc>
      </w:tr>
      <w:tr w:rsidR="00F37D2F" w:rsidRPr="008A5260" w14:paraId="648160B3" w14:textId="77777777" w:rsidTr="002D7902">
        <w:trPr>
          <w:trHeight w:val="333"/>
        </w:trPr>
        <w:tc>
          <w:tcPr>
            <w:tcW w:w="6106" w:type="dxa"/>
            <w:vAlign w:val="center"/>
          </w:tcPr>
          <w:p w14:paraId="76B9F0DE"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sw-KE"/>
              </w:rPr>
            </w:pPr>
            <w:r w:rsidRPr="008A5260">
              <w:rPr>
                <w:rFonts w:ascii="Times New Roman" w:eastAsia="Calibri" w:hAnsi="Times New Roman" w:cs="Times New Roman"/>
                <w:color w:val="000000"/>
                <w:sz w:val="24"/>
                <w:szCs w:val="24"/>
                <w:lang w:val="sw-KE"/>
              </w:rPr>
              <w:t>Printing papers</w:t>
            </w:r>
          </w:p>
        </w:tc>
        <w:tc>
          <w:tcPr>
            <w:tcW w:w="3479" w:type="dxa"/>
            <w:vAlign w:val="center"/>
          </w:tcPr>
          <w:p w14:paraId="565A627E"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sz w:val="24"/>
                <w:szCs w:val="24"/>
                <w:lang w:val="sw-KE"/>
              </w:rPr>
            </w:pPr>
            <w:r w:rsidRPr="008A5260">
              <w:rPr>
                <w:rFonts w:ascii="Times New Roman" w:eastAsia="Calibri" w:hAnsi="Times New Roman" w:cs="Times New Roman"/>
                <w:sz w:val="24"/>
                <w:szCs w:val="24"/>
                <w:lang w:val="sw-KE"/>
              </w:rPr>
              <w:t>2,000</w:t>
            </w:r>
          </w:p>
        </w:tc>
      </w:tr>
      <w:tr w:rsidR="00F37D2F" w:rsidRPr="008A5260" w14:paraId="2C1BEDAD" w14:textId="77777777" w:rsidTr="002D7902">
        <w:trPr>
          <w:trHeight w:val="333"/>
        </w:trPr>
        <w:tc>
          <w:tcPr>
            <w:tcW w:w="6106" w:type="dxa"/>
            <w:vAlign w:val="center"/>
          </w:tcPr>
          <w:p w14:paraId="5267A691"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sw-KE"/>
              </w:rPr>
            </w:pPr>
            <w:r w:rsidRPr="008A5260">
              <w:rPr>
                <w:rFonts w:ascii="Times New Roman" w:eastAsia="Calibri" w:hAnsi="Times New Roman" w:cs="Times New Roman"/>
                <w:color w:val="000000"/>
                <w:sz w:val="24"/>
                <w:szCs w:val="24"/>
                <w:lang w:val="sw-KE"/>
              </w:rPr>
              <w:t>Photocopy of questionnaire and interview guide</w:t>
            </w:r>
          </w:p>
        </w:tc>
        <w:tc>
          <w:tcPr>
            <w:tcW w:w="3479" w:type="dxa"/>
            <w:vAlign w:val="center"/>
          </w:tcPr>
          <w:p w14:paraId="6D6DE5F6"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sz w:val="24"/>
                <w:szCs w:val="24"/>
                <w:lang w:val="sw-KE"/>
              </w:rPr>
            </w:pPr>
            <w:r w:rsidRPr="008A5260">
              <w:rPr>
                <w:rFonts w:ascii="Times New Roman" w:eastAsia="Calibri" w:hAnsi="Times New Roman" w:cs="Times New Roman"/>
                <w:sz w:val="24"/>
                <w:szCs w:val="24"/>
                <w:lang w:val="sw-KE"/>
              </w:rPr>
              <w:t>3600</w:t>
            </w:r>
          </w:p>
        </w:tc>
      </w:tr>
      <w:tr w:rsidR="00F37D2F" w:rsidRPr="008A5260" w14:paraId="50940B70" w14:textId="77777777" w:rsidTr="002D7902">
        <w:trPr>
          <w:trHeight w:val="333"/>
        </w:trPr>
        <w:tc>
          <w:tcPr>
            <w:tcW w:w="6106" w:type="dxa"/>
            <w:vAlign w:val="center"/>
          </w:tcPr>
          <w:p w14:paraId="4679E17C"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sw-KE"/>
              </w:rPr>
            </w:pPr>
            <w:r w:rsidRPr="008A5260">
              <w:rPr>
                <w:rFonts w:ascii="Times New Roman" w:eastAsia="Calibri" w:hAnsi="Times New Roman" w:cs="Times New Roman"/>
                <w:color w:val="000000"/>
                <w:sz w:val="24"/>
                <w:szCs w:val="24"/>
                <w:lang w:val="sw-KE"/>
              </w:rPr>
              <w:t>Typing and report writing</w:t>
            </w:r>
          </w:p>
        </w:tc>
        <w:tc>
          <w:tcPr>
            <w:tcW w:w="3479" w:type="dxa"/>
            <w:vAlign w:val="center"/>
          </w:tcPr>
          <w:p w14:paraId="4CCC3181"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sz w:val="24"/>
                <w:szCs w:val="24"/>
                <w:lang w:val="sw-KE"/>
              </w:rPr>
            </w:pPr>
            <w:r w:rsidRPr="008A5260">
              <w:rPr>
                <w:rFonts w:ascii="Times New Roman" w:eastAsia="Calibri" w:hAnsi="Times New Roman" w:cs="Times New Roman"/>
                <w:sz w:val="24"/>
                <w:szCs w:val="24"/>
                <w:lang w:val="sw-KE"/>
              </w:rPr>
              <w:t>5,400</w:t>
            </w:r>
          </w:p>
        </w:tc>
      </w:tr>
      <w:tr w:rsidR="00F37D2F" w:rsidRPr="008A5260" w14:paraId="1FAB90B3" w14:textId="77777777" w:rsidTr="002D7902">
        <w:trPr>
          <w:trHeight w:val="333"/>
        </w:trPr>
        <w:tc>
          <w:tcPr>
            <w:tcW w:w="6106" w:type="dxa"/>
            <w:vAlign w:val="center"/>
          </w:tcPr>
          <w:p w14:paraId="5A879EE7"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sw-KE"/>
              </w:rPr>
            </w:pPr>
            <w:r w:rsidRPr="008A5260">
              <w:rPr>
                <w:rFonts w:ascii="Times New Roman" w:eastAsia="Calibri" w:hAnsi="Times New Roman" w:cs="Times New Roman"/>
                <w:color w:val="000000"/>
                <w:sz w:val="24"/>
                <w:szCs w:val="24"/>
                <w:lang w:val="sw-KE"/>
              </w:rPr>
              <w:t>Internet</w:t>
            </w:r>
          </w:p>
        </w:tc>
        <w:tc>
          <w:tcPr>
            <w:tcW w:w="3479" w:type="dxa"/>
            <w:vAlign w:val="center"/>
          </w:tcPr>
          <w:p w14:paraId="1FE7EE3E"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sz w:val="24"/>
                <w:szCs w:val="24"/>
                <w:lang w:val="sw-KE"/>
              </w:rPr>
            </w:pPr>
            <w:r w:rsidRPr="008A5260">
              <w:rPr>
                <w:rFonts w:ascii="Times New Roman" w:eastAsia="Calibri" w:hAnsi="Times New Roman" w:cs="Times New Roman"/>
                <w:sz w:val="24"/>
                <w:szCs w:val="24"/>
                <w:lang w:val="sw-KE"/>
              </w:rPr>
              <w:t>3000</w:t>
            </w:r>
          </w:p>
        </w:tc>
      </w:tr>
      <w:tr w:rsidR="00F37D2F" w:rsidRPr="008A5260" w14:paraId="72527D42" w14:textId="77777777" w:rsidTr="002D7902">
        <w:trPr>
          <w:trHeight w:val="287"/>
        </w:trPr>
        <w:tc>
          <w:tcPr>
            <w:tcW w:w="6106" w:type="dxa"/>
            <w:vAlign w:val="center"/>
          </w:tcPr>
          <w:p w14:paraId="13DAE425"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sw-KE"/>
              </w:rPr>
            </w:pPr>
            <w:r w:rsidRPr="008A5260">
              <w:rPr>
                <w:rFonts w:ascii="Times New Roman" w:eastAsia="Calibri" w:hAnsi="Times New Roman" w:cs="Times New Roman"/>
                <w:color w:val="000000"/>
                <w:sz w:val="24"/>
                <w:szCs w:val="24"/>
                <w:lang w:val="sw-KE"/>
              </w:rPr>
              <w:t>Binding proposal  1 set</w:t>
            </w:r>
          </w:p>
        </w:tc>
        <w:tc>
          <w:tcPr>
            <w:tcW w:w="3479" w:type="dxa"/>
            <w:vAlign w:val="center"/>
          </w:tcPr>
          <w:p w14:paraId="4F6F0CFF"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sz w:val="24"/>
                <w:szCs w:val="24"/>
                <w:lang w:val="sw-KE"/>
              </w:rPr>
            </w:pPr>
            <w:r w:rsidRPr="008A5260">
              <w:rPr>
                <w:rFonts w:ascii="Times New Roman" w:eastAsia="Calibri" w:hAnsi="Times New Roman" w:cs="Times New Roman"/>
                <w:sz w:val="24"/>
                <w:szCs w:val="24"/>
                <w:lang w:val="sw-KE"/>
              </w:rPr>
              <w:t>6500</w:t>
            </w:r>
          </w:p>
        </w:tc>
      </w:tr>
      <w:tr w:rsidR="00F37D2F" w:rsidRPr="008A5260" w14:paraId="79E29724" w14:textId="77777777" w:rsidTr="002D7902">
        <w:trPr>
          <w:trHeight w:val="378"/>
        </w:trPr>
        <w:tc>
          <w:tcPr>
            <w:tcW w:w="6106" w:type="dxa"/>
            <w:vAlign w:val="center"/>
          </w:tcPr>
          <w:p w14:paraId="619C3905"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color w:val="000000"/>
                <w:sz w:val="24"/>
                <w:szCs w:val="24"/>
                <w:lang w:val="sw-KE"/>
              </w:rPr>
            </w:pPr>
            <w:r w:rsidRPr="008A5260">
              <w:rPr>
                <w:rFonts w:ascii="Times New Roman" w:eastAsia="Calibri" w:hAnsi="Times New Roman" w:cs="Times New Roman"/>
                <w:color w:val="000000"/>
                <w:sz w:val="24"/>
                <w:szCs w:val="24"/>
                <w:lang w:val="sw-KE"/>
              </w:rPr>
              <w:t>Transport</w:t>
            </w:r>
          </w:p>
        </w:tc>
        <w:tc>
          <w:tcPr>
            <w:tcW w:w="3479" w:type="dxa"/>
            <w:vAlign w:val="center"/>
          </w:tcPr>
          <w:p w14:paraId="41447252"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sz w:val="24"/>
                <w:szCs w:val="24"/>
                <w:lang w:val="sw-KE"/>
              </w:rPr>
            </w:pPr>
            <w:r w:rsidRPr="008A5260">
              <w:rPr>
                <w:rFonts w:ascii="Times New Roman" w:eastAsia="Calibri" w:hAnsi="Times New Roman" w:cs="Times New Roman"/>
                <w:sz w:val="24"/>
                <w:szCs w:val="24"/>
                <w:lang w:val="sw-KE"/>
              </w:rPr>
              <w:t>15000</w:t>
            </w:r>
          </w:p>
        </w:tc>
      </w:tr>
      <w:tr w:rsidR="00F37D2F" w:rsidRPr="008A5260" w14:paraId="20D1715E" w14:textId="77777777" w:rsidTr="002D7902">
        <w:trPr>
          <w:trHeight w:val="378"/>
        </w:trPr>
        <w:tc>
          <w:tcPr>
            <w:tcW w:w="6106" w:type="dxa"/>
            <w:vAlign w:val="center"/>
          </w:tcPr>
          <w:p w14:paraId="04CD3ABD"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b/>
                <w:color w:val="000000"/>
                <w:sz w:val="24"/>
                <w:szCs w:val="24"/>
                <w:lang w:val="sw-KE"/>
              </w:rPr>
            </w:pPr>
            <w:r w:rsidRPr="008A5260">
              <w:rPr>
                <w:rFonts w:ascii="Times New Roman" w:eastAsia="Calibri" w:hAnsi="Times New Roman" w:cs="Times New Roman"/>
                <w:b/>
                <w:color w:val="000000"/>
                <w:sz w:val="24"/>
                <w:szCs w:val="24"/>
                <w:lang w:val="sw-KE"/>
              </w:rPr>
              <w:t>Total</w:t>
            </w:r>
          </w:p>
        </w:tc>
        <w:tc>
          <w:tcPr>
            <w:tcW w:w="3479" w:type="dxa"/>
            <w:vAlign w:val="center"/>
          </w:tcPr>
          <w:p w14:paraId="50532579" w14:textId="77777777" w:rsidR="00F37D2F" w:rsidRPr="008A5260" w:rsidRDefault="00F37D2F" w:rsidP="008A5260">
            <w:pPr>
              <w:autoSpaceDE w:val="0"/>
              <w:autoSpaceDN w:val="0"/>
              <w:adjustRightInd w:val="0"/>
              <w:spacing w:after="0" w:line="360" w:lineRule="auto"/>
              <w:jc w:val="both"/>
              <w:rPr>
                <w:rFonts w:ascii="Times New Roman" w:eastAsia="Calibri" w:hAnsi="Times New Roman" w:cs="Times New Roman"/>
                <w:b/>
                <w:color w:val="000000"/>
                <w:sz w:val="24"/>
                <w:szCs w:val="24"/>
                <w:lang w:val="sw-KE"/>
              </w:rPr>
            </w:pPr>
            <w:r w:rsidRPr="008A5260">
              <w:rPr>
                <w:rFonts w:ascii="Times New Roman" w:eastAsia="Calibri" w:hAnsi="Times New Roman" w:cs="Times New Roman"/>
                <w:b/>
                <w:color w:val="000000"/>
                <w:sz w:val="24"/>
                <w:szCs w:val="24"/>
                <w:lang w:val="sw-KE"/>
              </w:rPr>
              <w:t>35,500</w:t>
            </w:r>
          </w:p>
        </w:tc>
      </w:tr>
    </w:tbl>
    <w:p w14:paraId="1DF6F7E5" w14:textId="77777777" w:rsidR="00F37D2F" w:rsidRPr="008A5260" w:rsidRDefault="00F37D2F" w:rsidP="008A5260">
      <w:pPr>
        <w:spacing w:after="200" w:line="360" w:lineRule="auto"/>
        <w:rPr>
          <w:rFonts w:ascii="Times New Roman" w:eastAsia="Calibri" w:hAnsi="Times New Roman" w:cs="Times New Roman"/>
          <w:b/>
          <w:sz w:val="24"/>
          <w:szCs w:val="24"/>
        </w:rPr>
      </w:pPr>
    </w:p>
    <w:p w14:paraId="2690D061" w14:textId="77777777" w:rsidR="00D91581" w:rsidRPr="008A5260" w:rsidRDefault="00D91581" w:rsidP="008A5260">
      <w:pPr>
        <w:spacing w:line="360" w:lineRule="auto"/>
        <w:rPr>
          <w:rFonts w:ascii="Times New Roman" w:hAnsi="Times New Roman" w:cs="Times New Roman"/>
          <w:sz w:val="24"/>
          <w:szCs w:val="24"/>
        </w:rPr>
      </w:pPr>
      <w:bookmarkStart w:id="673" w:name="_GoBack"/>
      <w:bookmarkEnd w:id="673"/>
    </w:p>
    <w:sectPr w:rsidR="00D91581" w:rsidRPr="008A5260" w:rsidSect="00874B59">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004B26" w14:textId="77777777" w:rsidR="00FF5AAC" w:rsidRDefault="00FF5AAC" w:rsidP="00797FB7">
      <w:pPr>
        <w:spacing w:after="0" w:line="240" w:lineRule="auto"/>
      </w:pPr>
      <w:r>
        <w:separator/>
      </w:r>
    </w:p>
  </w:endnote>
  <w:endnote w:type="continuationSeparator" w:id="0">
    <w:p w14:paraId="790A510C" w14:textId="77777777" w:rsidR="00FF5AAC" w:rsidRDefault="00FF5AAC" w:rsidP="00797F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NewRomanPSMT">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2803412"/>
      <w:docPartObj>
        <w:docPartGallery w:val="Page Numbers (Bottom of Page)"/>
        <w:docPartUnique/>
      </w:docPartObj>
    </w:sdtPr>
    <w:sdtEndPr>
      <w:rPr>
        <w:noProof/>
      </w:rPr>
    </w:sdtEndPr>
    <w:sdtContent>
      <w:p w14:paraId="21A7C558" w14:textId="108A1DC5" w:rsidR="00FA4D48" w:rsidRDefault="00FA4D48">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54A96BF1" w14:textId="77777777" w:rsidR="00FA4D48" w:rsidRDefault="00FA4D4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9625221"/>
      <w:docPartObj>
        <w:docPartGallery w:val="Page Numbers (Bottom of Page)"/>
        <w:docPartUnique/>
      </w:docPartObj>
    </w:sdtPr>
    <w:sdtEndPr>
      <w:rPr>
        <w:noProof/>
      </w:rPr>
    </w:sdtEndPr>
    <w:sdtContent>
      <w:p w14:paraId="23CF6A4C" w14:textId="4A8DC3FE" w:rsidR="00FA4D48" w:rsidRPr="00877100" w:rsidRDefault="00FA4D48">
        <w:pPr>
          <w:pStyle w:val="Footer"/>
          <w:jc w:val="center"/>
        </w:pPr>
        <w:r w:rsidRPr="00877100">
          <w:fldChar w:fldCharType="begin"/>
        </w:r>
        <w:r w:rsidRPr="00877100">
          <w:instrText xml:space="preserve"> PAGE   \* MERGEFORMAT </w:instrText>
        </w:r>
        <w:r w:rsidRPr="00877100">
          <w:fldChar w:fldCharType="separate"/>
        </w:r>
        <w:r w:rsidR="009D3B77">
          <w:rPr>
            <w:noProof/>
          </w:rPr>
          <w:t>39</w:t>
        </w:r>
        <w:r w:rsidRPr="00877100">
          <w:rPr>
            <w:noProof/>
          </w:rPr>
          <w:fldChar w:fldCharType="end"/>
        </w:r>
      </w:p>
    </w:sdtContent>
  </w:sdt>
  <w:p w14:paraId="672DBB66" w14:textId="77777777" w:rsidR="00FA4D48" w:rsidRDefault="00FA4D4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77A166" w14:textId="77777777" w:rsidR="00FF5AAC" w:rsidRDefault="00FF5AAC" w:rsidP="00797FB7">
      <w:pPr>
        <w:spacing w:after="0" w:line="240" w:lineRule="auto"/>
      </w:pPr>
      <w:r>
        <w:separator/>
      </w:r>
    </w:p>
  </w:footnote>
  <w:footnote w:type="continuationSeparator" w:id="0">
    <w:p w14:paraId="66EAB51F" w14:textId="77777777" w:rsidR="00FF5AAC" w:rsidRDefault="00FF5AAC" w:rsidP="00797F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F0A0F4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C86022"/>
    <w:multiLevelType w:val="hybridMultilevel"/>
    <w:tmpl w:val="A31ACC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D44691B"/>
    <w:multiLevelType w:val="hybridMultilevel"/>
    <w:tmpl w:val="FB082970"/>
    <w:lvl w:ilvl="0" w:tplc="F70C4F5A">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601E9B"/>
    <w:multiLevelType w:val="hybridMultilevel"/>
    <w:tmpl w:val="B40A8C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0B95FE8"/>
    <w:multiLevelType w:val="hybridMultilevel"/>
    <w:tmpl w:val="1932022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1475FD6"/>
    <w:multiLevelType w:val="hybridMultilevel"/>
    <w:tmpl w:val="838C14E6"/>
    <w:lvl w:ilvl="0" w:tplc="0441000F">
      <w:start w:val="1"/>
      <w:numFmt w:val="decimal"/>
      <w:lvlText w:val="%1."/>
      <w:lvlJc w:val="left"/>
      <w:pPr>
        <w:ind w:left="720" w:hanging="360"/>
      </w:pPr>
    </w:lvl>
    <w:lvl w:ilvl="1" w:tplc="04410019">
      <w:start w:val="1"/>
      <w:numFmt w:val="lowerLetter"/>
      <w:lvlText w:val="%2."/>
      <w:lvlJc w:val="left"/>
      <w:pPr>
        <w:ind w:left="1440" w:hanging="360"/>
      </w:pPr>
    </w:lvl>
    <w:lvl w:ilvl="2" w:tplc="0441001B">
      <w:start w:val="1"/>
      <w:numFmt w:val="lowerRoman"/>
      <w:lvlText w:val="%3."/>
      <w:lvlJc w:val="right"/>
      <w:pPr>
        <w:ind w:left="2160" w:hanging="180"/>
      </w:pPr>
    </w:lvl>
    <w:lvl w:ilvl="3" w:tplc="0441000F">
      <w:start w:val="1"/>
      <w:numFmt w:val="decimal"/>
      <w:lvlText w:val="%4."/>
      <w:lvlJc w:val="left"/>
      <w:pPr>
        <w:ind w:left="2880" w:hanging="360"/>
      </w:pPr>
    </w:lvl>
    <w:lvl w:ilvl="4" w:tplc="04410019">
      <w:start w:val="1"/>
      <w:numFmt w:val="lowerLetter"/>
      <w:lvlText w:val="%5."/>
      <w:lvlJc w:val="left"/>
      <w:pPr>
        <w:ind w:left="3600" w:hanging="360"/>
      </w:pPr>
    </w:lvl>
    <w:lvl w:ilvl="5" w:tplc="0441001B">
      <w:start w:val="1"/>
      <w:numFmt w:val="lowerRoman"/>
      <w:lvlText w:val="%6."/>
      <w:lvlJc w:val="right"/>
      <w:pPr>
        <w:ind w:left="4320" w:hanging="180"/>
      </w:pPr>
    </w:lvl>
    <w:lvl w:ilvl="6" w:tplc="0441000F">
      <w:start w:val="1"/>
      <w:numFmt w:val="decimal"/>
      <w:lvlText w:val="%7."/>
      <w:lvlJc w:val="left"/>
      <w:pPr>
        <w:ind w:left="5040" w:hanging="360"/>
      </w:pPr>
    </w:lvl>
    <w:lvl w:ilvl="7" w:tplc="04410019">
      <w:start w:val="1"/>
      <w:numFmt w:val="lowerLetter"/>
      <w:lvlText w:val="%8."/>
      <w:lvlJc w:val="left"/>
      <w:pPr>
        <w:ind w:left="5760" w:hanging="360"/>
      </w:pPr>
    </w:lvl>
    <w:lvl w:ilvl="8" w:tplc="0441001B">
      <w:start w:val="1"/>
      <w:numFmt w:val="lowerRoman"/>
      <w:lvlText w:val="%9."/>
      <w:lvlJc w:val="right"/>
      <w:pPr>
        <w:ind w:left="6480" w:hanging="180"/>
      </w:pPr>
    </w:lvl>
  </w:abstractNum>
  <w:abstractNum w:abstractNumId="6" w15:restartNumberingAfterBreak="0">
    <w:nsid w:val="61D44AD0"/>
    <w:multiLevelType w:val="multilevel"/>
    <w:tmpl w:val="A57AC2C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627F7426"/>
    <w:multiLevelType w:val="hybridMultilevel"/>
    <w:tmpl w:val="20D60970"/>
    <w:lvl w:ilvl="0" w:tplc="0B14615C">
      <w:start w:val="40"/>
      <w:numFmt w:val="decimal"/>
      <w:lvlText w:val="%1"/>
      <w:lvlJc w:val="left"/>
      <w:pPr>
        <w:ind w:left="720" w:hanging="360"/>
      </w:pPr>
    </w:lvl>
    <w:lvl w:ilvl="1" w:tplc="04410019">
      <w:start w:val="1"/>
      <w:numFmt w:val="lowerLetter"/>
      <w:lvlText w:val="%2."/>
      <w:lvlJc w:val="left"/>
      <w:pPr>
        <w:ind w:left="1440" w:hanging="360"/>
      </w:pPr>
    </w:lvl>
    <w:lvl w:ilvl="2" w:tplc="0441001B">
      <w:start w:val="1"/>
      <w:numFmt w:val="lowerRoman"/>
      <w:lvlText w:val="%3."/>
      <w:lvlJc w:val="right"/>
      <w:pPr>
        <w:ind w:left="2160" w:hanging="180"/>
      </w:pPr>
    </w:lvl>
    <w:lvl w:ilvl="3" w:tplc="0441000F">
      <w:start w:val="1"/>
      <w:numFmt w:val="decimal"/>
      <w:lvlText w:val="%4."/>
      <w:lvlJc w:val="left"/>
      <w:pPr>
        <w:ind w:left="2880" w:hanging="360"/>
      </w:pPr>
    </w:lvl>
    <w:lvl w:ilvl="4" w:tplc="04410019">
      <w:start w:val="1"/>
      <w:numFmt w:val="lowerLetter"/>
      <w:lvlText w:val="%5."/>
      <w:lvlJc w:val="left"/>
      <w:pPr>
        <w:ind w:left="3600" w:hanging="360"/>
      </w:pPr>
    </w:lvl>
    <w:lvl w:ilvl="5" w:tplc="0441001B">
      <w:start w:val="1"/>
      <w:numFmt w:val="lowerRoman"/>
      <w:lvlText w:val="%6."/>
      <w:lvlJc w:val="right"/>
      <w:pPr>
        <w:ind w:left="4320" w:hanging="180"/>
      </w:pPr>
    </w:lvl>
    <w:lvl w:ilvl="6" w:tplc="0441000F">
      <w:start w:val="1"/>
      <w:numFmt w:val="decimal"/>
      <w:lvlText w:val="%7."/>
      <w:lvlJc w:val="left"/>
      <w:pPr>
        <w:ind w:left="5040" w:hanging="360"/>
      </w:pPr>
    </w:lvl>
    <w:lvl w:ilvl="7" w:tplc="04410019">
      <w:start w:val="1"/>
      <w:numFmt w:val="lowerLetter"/>
      <w:lvlText w:val="%8."/>
      <w:lvlJc w:val="left"/>
      <w:pPr>
        <w:ind w:left="5760" w:hanging="360"/>
      </w:pPr>
    </w:lvl>
    <w:lvl w:ilvl="8" w:tplc="0441001B">
      <w:start w:val="1"/>
      <w:numFmt w:val="lowerRoman"/>
      <w:lvlText w:val="%9."/>
      <w:lvlJc w:val="right"/>
      <w:pPr>
        <w:ind w:left="6480" w:hanging="180"/>
      </w:pPr>
    </w:lvl>
  </w:abstractNum>
  <w:abstractNum w:abstractNumId="8" w15:restartNumberingAfterBreak="0">
    <w:nsid w:val="676F53E4"/>
    <w:multiLevelType w:val="hybridMultilevel"/>
    <w:tmpl w:val="4B7E8D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7796037A"/>
    <w:multiLevelType w:val="hybridMultilevel"/>
    <w:tmpl w:val="1C0EA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F0C4396"/>
    <w:multiLevelType w:val="hybridMultilevel"/>
    <w:tmpl w:val="66B6EA44"/>
    <w:lvl w:ilvl="0" w:tplc="0DBC397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 w:numId="5">
    <w:abstractNumId w:val="8"/>
  </w:num>
  <w:num w:numId="6">
    <w:abstractNumId w:val="9"/>
  </w:num>
  <w:num w:numId="7">
    <w:abstractNumId w:val="5"/>
  </w:num>
  <w:num w:numId="8">
    <w:abstractNumId w:val="7"/>
    <w:lvlOverride w:ilvl="0">
      <w:startOverride w:val="4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D2F"/>
    <w:rsid w:val="00002299"/>
    <w:rsid w:val="000076F8"/>
    <w:rsid w:val="000207A8"/>
    <w:rsid w:val="000209C9"/>
    <w:rsid w:val="00033466"/>
    <w:rsid w:val="00037514"/>
    <w:rsid w:val="0004554D"/>
    <w:rsid w:val="00053678"/>
    <w:rsid w:val="000628AA"/>
    <w:rsid w:val="00072A02"/>
    <w:rsid w:val="00073AC1"/>
    <w:rsid w:val="00074260"/>
    <w:rsid w:val="00080861"/>
    <w:rsid w:val="0008242F"/>
    <w:rsid w:val="0008470C"/>
    <w:rsid w:val="0008489A"/>
    <w:rsid w:val="00091F31"/>
    <w:rsid w:val="000960F1"/>
    <w:rsid w:val="00096632"/>
    <w:rsid w:val="000A1EC9"/>
    <w:rsid w:val="000B1B42"/>
    <w:rsid w:val="000C1AEB"/>
    <w:rsid w:val="000F6725"/>
    <w:rsid w:val="000F773C"/>
    <w:rsid w:val="00104544"/>
    <w:rsid w:val="001049AA"/>
    <w:rsid w:val="00107150"/>
    <w:rsid w:val="00111663"/>
    <w:rsid w:val="00123B0F"/>
    <w:rsid w:val="00150207"/>
    <w:rsid w:val="00163F5F"/>
    <w:rsid w:val="00180206"/>
    <w:rsid w:val="00183B93"/>
    <w:rsid w:val="00183D9D"/>
    <w:rsid w:val="00192D07"/>
    <w:rsid w:val="0019384C"/>
    <w:rsid w:val="001A5672"/>
    <w:rsid w:val="001C33A4"/>
    <w:rsid w:val="001D3410"/>
    <w:rsid w:val="001D4D38"/>
    <w:rsid w:val="001E755F"/>
    <w:rsid w:val="001F32F1"/>
    <w:rsid w:val="0020031D"/>
    <w:rsid w:val="0020728C"/>
    <w:rsid w:val="00214E37"/>
    <w:rsid w:val="002277C2"/>
    <w:rsid w:val="00231367"/>
    <w:rsid w:val="002320F3"/>
    <w:rsid w:val="00234466"/>
    <w:rsid w:val="00240FD0"/>
    <w:rsid w:val="00246F46"/>
    <w:rsid w:val="002706A1"/>
    <w:rsid w:val="002756ED"/>
    <w:rsid w:val="0027637B"/>
    <w:rsid w:val="00283111"/>
    <w:rsid w:val="002860EF"/>
    <w:rsid w:val="002B7FDA"/>
    <w:rsid w:val="002C7FCE"/>
    <w:rsid w:val="002D1269"/>
    <w:rsid w:val="002D1DD1"/>
    <w:rsid w:val="002D7902"/>
    <w:rsid w:val="002E2C70"/>
    <w:rsid w:val="002E3C7D"/>
    <w:rsid w:val="002F581F"/>
    <w:rsid w:val="00303221"/>
    <w:rsid w:val="00312482"/>
    <w:rsid w:val="00312B32"/>
    <w:rsid w:val="003206DE"/>
    <w:rsid w:val="00332DA5"/>
    <w:rsid w:val="003432F3"/>
    <w:rsid w:val="0039523E"/>
    <w:rsid w:val="003A58AB"/>
    <w:rsid w:val="003B43D4"/>
    <w:rsid w:val="003B555B"/>
    <w:rsid w:val="003C08AE"/>
    <w:rsid w:val="003C3736"/>
    <w:rsid w:val="003D0226"/>
    <w:rsid w:val="003D2F8B"/>
    <w:rsid w:val="003D771E"/>
    <w:rsid w:val="003F28ED"/>
    <w:rsid w:val="003F67C7"/>
    <w:rsid w:val="00407C1E"/>
    <w:rsid w:val="00410CD6"/>
    <w:rsid w:val="00411923"/>
    <w:rsid w:val="0042463F"/>
    <w:rsid w:val="004341EF"/>
    <w:rsid w:val="004422E6"/>
    <w:rsid w:val="00452DDA"/>
    <w:rsid w:val="004573D3"/>
    <w:rsid w:val="00460BA9"/>
    <w:rsid w:val="00461082"/>
    <w:rsid w:val="00461B76"/>
    <w:rsid w:val="00464F7D"/>
    <w:rsid w:val="0046689F"/>
    <w:rsid w:val="00471798"/>
    <w:rsid w:val="00473D52"/>
    <w:rsid w:val="004A5C0F"/>
    <w:rsid w:val="004A74DC"/>
    <w:rsid w:val="004A7E9D"/>
    <w:rsid w:val="004B4255"/>
    <w:rsid w:val="004C6991"/>
    <w:rsid w:val="004D09D6"/>
    <w:rsid w:val="004D30DF"/>
    <w:rsid w:val="004F2DBD"/>
    <w:rsid w:val="0050010B"/>
    <w:rsid w:val="0050329F"/>
    <w:rsid w:val="00505BDC"/>
    <w:rsid w:val="0053009E"/>
    <w:rsid w:val="00535AE3"/>
    <w:rsid w:val="00551B9A"/>
    <w:rsid w:val="00554726"/>
    <w:rsid w:val="005654EC"/>
    <w:rsid w:val="00586427"/>
    <w:rsid w:val="00591166"/>
    <w:rsid w:val="00592D42"/>
    <w:rsid w:val="005932E5"/>
    <w:rsid w:val="00597291"/>
    <w:rsid w:val="005B1B95"/>
    <w:rsid w:val="005B7CE8"/>
    <w:rsid w:val="005C1BCF"/>
    <w:rsid w:val="005C6216"/>
    <w:rsid w:val="005E6B8A"/>
    <w:rsid w:val="005F39E4"/>
    <w:rsid w:val="00610A6A"/>
    <w:rsid w:val="006143D2"/>
    <w:rsid w:val="00622FBC"/>
    <w:rsid w:val="00644199"/>
    <w:rsid w:val="00644F8D"/>
    <w:rsid w:val="00653B18"/>
    <w:rsid w:val="00660744"/>
    <w:rsid w:val="006626C6"/>
    <w:rsid w:val="0067396D"/>
    <w:rsid w:val="006962A3"/>
    <w:rsid w:val="006B3B60"/>
    <w:rsid w:val="006B5555"/>
    <w:rsid w:val="006C08AB"/>
    <w:rsid w:val="006D04D7"/>
    <w:rsid w:val="006F3619"/>
    <w:rsid w:val="006F7997"/>
    <w:rsid w:val="006F7FBB"/>
    <w:rsid w:val="00700904"/>
    <w:rsid w:val="007048CB"/>
    <w:rsid w:val="00706986"/>
    <w:rsid w:val="00707511"/>
    <w:rsid w:val="00714876"/>
    <w:rsid w:val="007154D2"/>
    <w:rsid w:val="00720ACF"/>
    <w:rsid w:val="00723D52"/>
    <w:rsid w:val="00734E38"/>
    <w:rsid w:val="00736767"/>
    <w:rsid w:val="00744079"/>
    <w:rsid w:val="00744094"/>
    <w:rsid w:val="007757CF"/>
    <w:rsid w:val="007851EC"/>
    <w:rsid w:val="00787049"/>
    <w:rsid w:val="0079453D"/>
    <w:rsid w:val="00797FB7"/>
    <w:rsid w:val="007B4A0B"/>
    <w:rsid w:val="007B56D8"/>
    <w:rsid w:val="007C2A5E"/>
    <w:rsid w:val="007C56B7"/>
    <w:rsid w:val="007C76F0"/>
    <w:rsid w:val="007D1605"/>
    <w:rsid w:val="007D1D9F"/>
    <w:rsid w:val="007E56C3"/>
    <w:rsid w:val="007F19D6"/>
    <w:rsid w:val="00810EA0"/>
    <w:rsid w:val="008219BA"/>
    <w:rsid w:val="008413CE"/>
    <w:rsid w:val="00844248"/>
    <w:rsid w:val="00844D73"/>
    <w:rsid w:val="008479D3"/>
    <w:rsid w:val="00871DB2"/>
    <w:rsid w:val="00873ADA"/>
    <w:rsid w:val="00874B59"/>
    <w:rsid w:val="00877100"/>
    <w:rsid w:val="0088514E"/>
    <w:rsid w:val="008A3290"/>
    <w:rsid w:val="008A41C4"/>
    <w:rsid w:val="008A5260"/>
    <w:rsid w:val="008B0713"/>
    <w:rsid w:val="008D0F0A"/>
    <w:rsid w:val="008D3932"/>
    <w:rsid w:val="008E5617"/>
    <w:rsid w:val="008F1A16"/>
    <w:rsid w:val="00921736"/>
    <w:rsid w:val="00924589"/>
    <w:rsid w:val="0092611D"/>
    <w:rsid w:val="00927A95"/>
    <w:rsid w:val="009373A0"/>
    <w:rsid w:val="0093790E"/>
    <w:rsid w:val="00943944"/>
    <w:rsid w:val="00947C1A"/>
    <w:rsid w:val="00990E14"/>
    <w:rsid w:val="009A139E"/>
    <w:rsid w:val="009A2107"/>
    <w:rsid w:val="009D3B77"/>
    <w:rsid w:val="009D7716"/>
    <w:rsid w:val="00A16671"/>
    <w:rsid w:val="00A3292C"/>
    <w:rsid w:val="00A50717"/>
    <w:rsid w:val="00A51E6C"/>
    <w:rsid w:val="00A56379"/>
    <w:rsid w:val="00A6048B"/>
    <w:rsid w:val="00A716D3"/>
    <w:rsid w:val="00A768EA"/>
    <w:rsid w:val="00A8590E"/>
    <w:rsid w:val="00A86E7D"/>
    <w:rsid w:val="00A90AB8"/>
    <w:rsid w:val="00AA1479"/>
    <w:rsid w:val="00AA5194"/>
    <w:rsid w:val="00AB5508"/>
    <w:rsid w:val="00AC08D8"/>
    <w:rsid w:val="00AD6A83"/>
    <w:rsid w:val="00AE35EE"/>
    <w:rsid w:val="00AF0ACF"/>
    <w:rsid w:val="00AF1D9B"/>
    <w:rsid w:val="00AF4C0A"/>
    <w:rsid w:val="00B0193A"/>
    <w:rsid w:val="00B05618"/>
    <w:rsid w:val="00B06F6B"/>
    <w:rsid w:val="00B15FE3"/>
    <w:rsid w:val="00B371E0"/>
    <w:rsid w:val="00B4777A"/>
    <w:rsid w:val="00B624BE"/>
    <w:rsid w:val="00B64BC0"/>
    <w:rsid w:val="00B72DE7"/>
    <w:rsid w:val="00B813B0"/>
    <w:rsid w:val="00B83CC0"/>
    <w:rsid w:val="00B8735A"/>
    <w:rsid w:val="00BA300E"/>
    <w:rsid w:val="00BA60C9"/>
    <w:rsid w:val="00BB060B"/>
    <w:rsid w:val="00BD518F"/>
    <w:rsid w:val="00BE1174"/>
    <w:rsid w:val="00BF44FF"/>
    <w:rsid w:val="00C13629"/>
    <w:rsid w:val="00C1600D"/>
    <w:rsid w:val="00C16FE5"/>
    <w:rsid w:val="00C20095"/>
    <w:rsid w:val="00C34122"/>
    <w:rsid w:val="00C43D82"/>
    <w:rsid w:val="00C4420D"/>
    <w:rsid w:val="00C55A3E"/>
    <w:rsid w:val="00C57B03"/>
    <w:rsid w:val="00C65AB3"/>
    <w:rsid w:val="00C67763"/>
    <w:rsid w:val="00C8012E"/>
    <w:rsid w:val="00C80B86"/>
    <w:rsid w:val="00CD6A90"/>
    <w:rsid w:val="00CE5E56"/>
    <w:rsid w:val="00D10B5A"/>
    <w:rsid w:val="00D10C56"/>
    <w:rsid w:val="00D13DAD"/>
    <w:rsid w:val="00D15D57"/>
    <w:rsid w:val="00D25BFF"/>
    <w:rsid w:val="00D30E58"/>
    <w:rsid w:val="00D35B88"/>
    <w:rsid w:val="00D466A1"/>
    <w:rsid w:val="00D517B6"/>
    <w:rsid w:val="00D57005"/>
    <w:rsid w:val="00D629EB"/>
    <w:rsid w:val="00D62A24"/>
    <w:rsid w:val="00D62CBE"/>
    <w:rsid w:val="00D648C1"/>
    <w:rsid w:val="00D672A6"/>
    <w:rsid w:val="00D722CF"/>
    <w:rsid w:val="00D757CF"/>
    <w:rsid w:val="00D8299B"/>
    <w:rsid w:val="00D87129"/>
    <w:rsid w:val="00D91581"/>
    <w:rsid w:val="00DA1106"/>
    <w:rsid w:val="00DA1411"/>
    <w:rsid w:val="00DA490B"/>
    <w:rsid w:val="00DC69E6"/>
    <w:rsid w:val="00DE6CEA"/>
    <w:rsid w:val="00DF1ECF"/>
    <w:rsid w:val="00DF4C95"/>
    <w:rsid w:val="00DF67B1"/>
    <w:rsid w:val="00DF793B"/>
    <w:rsid w:val="00E00503"/>
    <w:rsid w:val="00E04215"/>
    <w:rsid w:val="00E10B60"/>
    <w:rsid w:val="00E114A2"/>
    <w:rsid w:val="00E12EBF"/>
    <w:rsid w:val="00E209CC"/>
    <w:rsid w:val="00E2587C"/>
    <w:rsid w:val="00E275DB"/>
    <w:rsid w:val="00E30223"/>
    <w:rsid w:val="00E30F6C"/>
    <w:rsid w:val="00E31511"/>
    <w:rsid w:val="00E558F5"/>
    <w:rsid w:val="00E56129"/>
    <w:rsid w:val="00E67A22"/>
    <w:rsid w:val="00E77743"/>
    <w:rsid w:val="00E80420"/>
    <w:rsid w:val="00E83E3E"/>
    <w:rsid w:val="00E858B6"/>
    <w:rsid w:val="00E861BC"/>
    <w:rsid w:val="00E871B9"/>
    <w:rsid w:val="00EA009F"/>
    <w:rsid w:val="00EA2E9B"/>
    <w:rsid w:val="00EB08BF"/>
    <w:rsid w:val="00EB3BB1"/>
    <w:rsid w:val="00EC6144"/>
    <w:rsid w:val="00EC7065"/>
    <w:rsid w:val="00ED0E5D"/>
    <w:rsid w:val="00ED2B23"/>
    <w:rsid w:val="00ED7DE2"/>
    <w:rsid w:val="00EE31C1"/>
    <w:rsid w:val="00EE5219"/>
    <w:rsid w:val="00F14763"/>
    <w:rsid w:val="00F2066A"/>
    <w:rsid w:val="00F21707"/>
    <w:rsid w:val="00F25AB7"/>
    <w:rsid w:val="00F37BCD"/>
    <w:rsid w:val="00F37BDE"/>
    <w:rsid w:val="00F37D2F"/>
    <w:rsid w:val="00F4374E"/>
    <w:rsid w:val="00F650EA"/>
    <w:rsid w:val="00F73D8F"/>
    <w:rsid w:val="00F832E3"/>
    <w:rsid w:val="00F849CE"/>
    <w:rsid w:val="00F94E37"/>
    <w:rsid w:val="00FA4D48"/>
    <w:rsid w:val="00FB5667"/>
    <w:rsid w:val="00FB78FF"/>
    <w:rsid w:val="00FC122F"/>
    <w:rsid w:val="00FD1B8B"/>
    <w:rsid w:val="00FE20D2"/>
    <w:rsid w:val="00FE778B"/>
    <w:rsid w:val="00FF5A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45973"/>
  <w15:docId w15:val="{4E9B207E-A117-4D37-B7F6-A1060E1A7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D2F"/>
    <w:pPr>
      <w:spacing w:after="160" w:line="259" w:lineRule="auto"/>
    </w:pPr>
  </w:style>
  <w:style w:type="paragraph" w:styleId="Heading1">
    <w:name w:val="heading 1"/>
    <w:basedOn w:val="Normal"/>
    <w:next w:val="Normal"/>
    <w:link w:val="Heading1Char"/>
    <w:autoRedefine/>
    <w:uiPriority w:val="9"/>
    <w:qFormat/>
    <w:rsid w:val="00E56129"/>
    <w:pPr>
      <w:keepNext/>
      <w:keepLines/>
      <w:spacing w:after="0" w:line="360" w:lineRule="auto"/>
      <w:jc w:val="center"/>
      <w:outlineLvl w:val="0"/>
    </w:pPr>
    <w:rPr>
      <w:rFonts w:ascii="Times New Roman" w:eastAsia="SimSun" w:hAnsi="Times New Roman" w:cstheme="majorBidi"/>
      <w:b/>
      <w:sz w:val="24"/>
      <w:szCs w:val="24"/>
      <w:lang w:val="en-GB"/>
    </w:rPr>
  </w:style>
  <w:style w:type="paragraph" w:styleId="Heading2">
    <w:name w:val="heading 2"/>
    <w:basedOn w:val="Normal"/>
    <w:next w:val="Normal"/>
    <w:link w:val="Heading2Char"/>
    <w:autoRedefine/>
    <w:uiPriority w:val="9"/>
    <w:unhideWhenUsed/>
    <w:qFormat/>
    <w:rsid w:val="00B72DE7"/>
    <w:pPr>
      <w:keepNext/>
      <w:keepLines/>
      <w:spacing w:before="40" w:after="0"/>
      <w:outlineLvl w:val="1"/>
    </w:pPr>
    <w:rPr>
      <w:rFonts w:ascii="Times New Roman" w:eastAsia="SimSun" w:hAnsi="Times New Roman" w:cstheme="majorBidi"/>
      <w:b/>
      <w:sz w:val="24"/>
      <w:szCs w:val="26"/>
      <w:lang w:val="en-GB" w:eastAsia="en-GB"/>
    </w:rPr>
  </w:style>
  <w:style w:type="paragraph" w:styleId="Heading3">
    <w:name w:val="heading 3"/>
    <w:basedOn w:val="Normal"/>
    <w:next w:val="Normal"/>
    <w:link w:val="Heading3Char"/>
    <w:autoRedefine/>
    <w:uiPriority w:val="9"/>
    <w:unhideWhenUsed/>
    <w:qFormat/>
    <w:rsid w:val="00B72DE7"/>
    <w:pPr>
      <w:keepNext/>
      <w:keepLines/>
      <w:spacing w:before="40" w:after="0"/>
      <w:outlineLvl w:val="2"/>
    </w:pPr>
    <w:rPr>
      <w:rFonts w:ascii="Times New Roman" w:eastAsia="Calibri" w:hAnsi="Times New Roman" w:cstheme="majorBidi"/>
      <w:b/>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6129"/>
    <w:rPr>
      <w:rFonts w:ascii="Times New Roman" w:eastAsia="SimSun" w:hAnsi="Times New Roman" w:cstheme="majorBidi"/>
      <w:b/>
      <w:sz w:val="24"/>
      <w:szCs w:val="24"/>
      <w:lang w:val="en-GB"/>
    </w:rPr>
  </w:style>
  <w:style w:type="character" w:customStyle="1" w:styleId="Heading2Char">
    <w:name w:val="Heading 2 Char"/>
    <w:basedOn w:val="DefaultParagraphFont"/>
    <w:link w:val="Heading2"/>
    <w:uiPriority w:val="9"/>
    <w:rsid w:val="00B72DE7"/>
    <w:rPr>
      <w:rFonts w:ascii="Times New Roman" w:eastAsia="SimSun" w:hAnsi="Times New Roman" w:cstheme="majorBidi"/>
      <w:b/>
      <w:sz w:val="24"/>
      <w:szCs w:val="26"/>
      <w:lang w:val="en-GB" w:eastAsia="en-GB"/>
    </w:rPr>
  </w:style>
  <w:style w:type="character" w:customStyle="1" w:styleId="Heading3Char">
    <w:name w:val="Heading 3 Char"/>
    <w:basedOn w:val="DefaultParagraphFont"/>
    <w:link w:val="Heading3"/>
    <w:uiPriority w:val="9"/>
    <w:rsid w:val="00B72DE7"/>
    <w:rPr>
      <w:rFonts w:ascii="Times New Roman" w:eastAsia="Calibri" w:hAnsi="Times New Roman" w:cstheme="majorBidi"/>
      <w:b/>
      <w:sz w:val="24"/>
      <w:szCs w:val="24"/>
      <w:lang w:val="en-GB" w:eastAsia="en-GB"/>
    </w:rPr>
  </w:style>
  <w:style w:type="paragraph" w:styleId="ListParagraph">
    <w:name w:val="List Paragraph"/>
    <w:basedOn w:val="Normal"/>
    <w:uiPriority w:val="34"/>
    <w:qFormat/>
    <w:rsid w:val="00F37D2F"/>
    <w:pPr>
      <w:ind w:left="720"/>
      <w:contextualSpacing/>
    </w:pPr>
  </w:style>
  <w:style w:type="table" w:styleId="TableGrid">
    <w:name w:val="Table Grid"/>
    <w:basedOn w:val="TableNormal"/>
    <w:uiPriority w:val="39"/>
    <w:rsid w:val="00F37D2F"/>
    <w:pPr>
      <w:spacing w:after="0" w:line="240" w:lineRule="auto"/>
    </w:pPr>
    <w:rPr>
      <w:rFonts w:ascii="Calibri" w:eastAsia="Calibri" w:hAnsi="Calibri" w:cs="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F37D2F"/>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37D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7D2F"/>
  </w:style>
  <w:style w:type="paragraph" w:styleId="Footer">
    <w:name w:val="footer"/>
    <w:basedOn w:val="Normal"/>
    <w:link w:val="FooterChar"/>
    <w:uiPriority w:val="99"/>
    <w:unhideWhenUsed/>
    <w:rsid w:val="00F37D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7D2F"/>
  </w:style>
  <w:style w:type="paragraph" w:styleId="BalloonText">
    <w:name w:val="Balloon Text"/>
    <w:basedOn w:val="Normal"/>
    <w:link w:val="BalloonTextChar"/>
    <w:uiPriority w:val="99"/>
    <w:semiHidden/>
    <w:unhideWhenUsed/>
    <w:rsid w:val="00F37D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7D2F"/>
    <w:rPr>
      <w:rFonts w:ascii="Tahoma" w:hAnsi="Tahoma" w:cs="Tahoma"/>
      <w:sz w:val="16"/>
      <w:szCs w:val="16"/>
    </w:rPr>
  </w:style>
  <w:style w:type="paragraph" w:styleId="TOCHeading">
    <w:name w:val="TOC Heading"/>
    <w:basedOn w:val="Heading1"/>
    <w:next w:val="Normal"/>
    <w:uiPriority w:val="39"/>
    <w:unhideWhenUsed/>
    <w:qFormat/>
    <w:rsid w:val="00F37D2F"/>
    <w:pPr>
      <w:spacing w:line="276" w:lineRule="auto"/>
      <w:outlineLvl w:val="9"/>
    </w:pPr>
    <w:rPr>
      <w:rFonts w:ascii="Cambria" w:eastAsia="Times New Roman" w:hAnsi="Cambria" w:cs="Times New Roman"/>
      <w:color w:val="365F91"/>
    </w:rPr>
  </w:style>
  <w:style w:type="paragraph" w:styleId="NoSpacing">
    <w:name w:val="No Spacing"/>
    <w:uiPriority w:val="1"/>
    <w:qFormat/>
    <w:rsid w:val="00F37D2F"/>
    <w:pPr>
      <w:spacing w:after="0" w:line="240" w:lineRule="auto"/>
    </w:pPr>
  </w:style>
  <w:style w:type="character" w:styleId="CommentReference">
    <w:name w:val="annotation reference"/>
    <w:basedOn w:val="DefaultParagraphFont"/>
    <w:uiPriority w:val="99"/>
    <w:semiHidden/>
    <w:unhideWhenUsed/>
    <w:rsid w:val="006B3B60"/>
    <w:rPr>
      <w:sz w:val="16"/>
      <w:szCs w:val="16"/>
    </w:rPr>
  </w:style>
  <w:style w:type="paragraph" w:styleId="CommentText">
    <w:name w:val="annotation text"/>
    <w:basedOn w:val="Normal"/>
    <w:link w:val="CommentTextChar"/>
    <w:uiPriority w:val="99"/>
    <w:semiHidden/>
    <w:unhideWhenUsed/>
    <w:rsid w:val="006B3B60"/>
    <w:pPr>
      <w:spacing w:line="240" w:lineRule="auto"/>
    </w:pPr>
    <w:rPr>
      <w:sz w:val="20"/>
      <w:szCs w:val="20"/>
    </w:rPr>
  </w:style>
  <w:style w:type="character" w:customStyle="1" w:styleId="CommentTextChar">
    <w:name w:val="Comment Text Char"/>
    <w:basedOn w:val="DefaultParagraphFont"/>
    <w:link w:val="CommentText"/>
    <w:uiPriority w:val="99"/>
    <w:semiHidden/>
    <w:rsid w:val="006B3B60"/>
    <w:rPr>
      <w:sz w:val="20"/>
      <w:szCs w:val="20"/>
    </w:rPr>
  </w:style>
  <w:style w:type="paragraph" w:styleId="CommentSubject">
    <w:name w:val="annotation subject"/>
    <w:basedOn w:val="CommentText"/>
    <w:next w:val="CommentText"/>
    <w:link w:val="CommentSubjectChar"/>
    <w:uiPriority w:val="99"/>
    <w:semiHidden/>
    <w:unhideWhenUsed/>
    <w:rsid w:val="006B3B60"/>
    <w:rPr>
      <w:b/>
      <w:bCs/>
    </w:rPr>
  </w:style>
  <w:style w:type="character" w:customStyle="1" w:styleId="CommentSubjectChar">
    <w:name w:val="Comment Subject Char"/>
    <w:basedOn w:val="CommentTextChar"/>
    <w:link w:val="CommentSubject"/>
    <w:uiPriority w:val="99"/>
    <w:semiHidden/>
    <w:rsid w:val="006B3B60"/>
    <w:rPr>
      <w:b/>
      <w:bCs/>
      <w:sz w:val="20"/>
      <w:szCs w:val="20"/>
    </w:rPr>
  </w:style>
  <w:style w:type="paragraph" w:styleId="TOC1">
    <w:name w:val="toc 1"/>
    <w:basedOn w:val="Normal"/>
    <w:next w:val="Normal"/>
    <w:autoRedefine/>
    <w:uiPriority w:val="39"/>
    <w:unhideWhenUsed/>
    <w:rsid w:val="00844248"/>
    <w:pPr>
      <w:tabs>
        <w:tab w:val="right" w:leader="dot" w:pos="9017"/>
      </w:tabs>
      <w:spacing w:after="100"/>
    </w:pPr>
    <w:rPr>
      <w:rFonts w:ascii="Times New Roman" w:hAnsi="Times New Roman" w:cs="Times New Roman"/>
      <w:noProof/>
      <w:sz w:val="24"/>
      <w:szCs w:val="24"/>
    </w:rPr>
  </w:style>
  <w:style w:type="paragraph" w:styleId="TOC2">
    <w:name w:val="toc 2"/>
    <w:basedOn w:val="Normal"/>
    <w:next w:val="Normal"/>
    <w:autoRedefine/>
    <w:uiPriority w:val="39"/>
    <w:unhideWhenUsed/>
    <w:rsid w:val="008A41C4"/>
    <w:pPr>
      <w:spacing w:after="100"/>
      <w:ind w:left="220"/>
    </w:pPr>
  </w:style>
  <w:style w:type="paragraph" w:styleId="TOC3">
    <w:name w:val="toc 3"/>
    <w:basedOn w:val="Normal"/>
    <w:next w:val="Normal"/>
    <w:autoRedefine/>
    <w:uiPriority w:val="39"/>
    <w:unhideWhenUsed/>
    <w:rsid w:val="008A41C4"/>
    <w:pPr>
      <w:spacing w:after="100"/>
      <w:ind w:left="440"/>
    </w:pPr>
  </w:style>
  <w:style w:type="character" w:styleId="Hyperlink">
    <w:name w:val="Hyperlink"/>
    <w:basedOn w:val="DefaultParagraphFont"/>
    <w:uiPriority w:val="99"/>
    <w:unhideWhenUsed/>
    <w:rsid w:val="008A41C4"/>
    <w:rPr>
      <w:color w:val="0000FF" w:themeColor="hyperlink"/>
      <w:u w:val="single"/>
    </w:rPr>
  </w:style>
  <w:style w:type="paragraph" w:styleId="TableofFigures">
    <w:name w:val="table of figures"/>
    <w:basedOn w:val="Normal"/>
    <w:next w:val="Normal"/>
    <w:uiPriority w:val="99"/>
    <w:unhideWhenUsed/>
    <w:rsid w:val="00BA300E"/>
    <w:pPr>
      <w:spacing w:after="0"/>
    </w:pPr>
  </w:style>
  <w:style w:type="paragraph" w:styleId="TOC4">
    <w:name w:val="toc 4"/>
    <w:basedOn w:val="Normal"/>
    <w:next w:val="Normal"/>
    <w:autoRedefine/>
    <w:uiPriority w:val="39"/>
    <w:unhideWhenUsed/>
    <w:rsid w:val="00180206"/>
    <w:pPr>
      <w:spacing w:after="100" w:line="276" w:lineRule="auto"/>
      <w:ind w:left="660"/>
    </w:pPr>
    <w:rPr>
      <w:rFonts w:eastAsiaTheme="minorEastAsia"/>
    </w:rPr>
  </w:style>
  <w:style w:type="paragraph" w:styleId="TOC5">
    <w:name w:val="toc 5"/>
    <w:basedOn w:val="Normal"/>
    <w:next w:val="Normal"/>
    <w:autoRedefine/>
    <w:uiPriority w:val="39"/>
    <w:unhideWhenUsed/>
    <w:rsid w:val="00180206"/>
    <w:pPr>
      <w:spacing w:after="100" w:line="276" w:lineRule="auto"/>
      <w:ind w:left="880"/>
    </w:pPr>
    <w:rPr>
      <w:rFonts w:eastAsiaTheme="minorEastAsia"/>
    </w:rPr>
  </w:style>
  <w:style w:type="paragraph" w:styleId="TOC6">
    <w:name w:val="toc 6"/>
    <w:basedOn w:val="Normal"/>
    <w:next w:val="Normal"/>
    <w:autoRedefine/>
    <w:uiPriority w:val="39"/>
    <w:unhideWhenUsed/>
    <w:rsid w:val="00180206"/>
    <w:pPr>
      <w:spacing w:after="100" w:line="276" w:lineRule="auto"/>
      <w:ind w:left="1100"/>
    </w:pPr>
    <w:rPr>
      <w:rFonts w:eastAsiaTheme="minorEastAsia"/>
    </w:rPr>
  </w:style>
  <w:style w:type="paragraph" w:styleId="TOC7">
    <w:name w:val="toc 7"/>
    <w:basedOn w:val="Normal"/>
    <w:next w:val="Normal"/>
    <w:autoRedefine/>
    <w:uiPriority w:val="39"/>
    <w:unhideWhenUsed/>
    <w:rsid w:val="00180206"/>
    <w:pPr>
      <w:spacing w:after="100" w:line="276" w:lineRule="auto"/>
      <w:ind w:left="1320"/>
    </w:pPr>
    <w:rPr>
      <w:rFonts w:eastAsiaTheme="minorEastAsia"/>
    </w:rPr>
  </w:style>
  <w:style w:type="paragraph" w:styleId="TOC8">
    <w:name w:val="toc 8"/>
    <w:basedOn w:val="Normal"/>
    <w:next w:val="Normal"/>
    <w:autoRedefine/>
    <w:uiPriority w:val="39"/>
    <w:unhideWhenUsed/>
    <w:rsid w:val="00180206"/>
    <w:pPr>
      <w:spacing w:after="100" w:line="276" w:lineRule="auto"/>
      <w:ind w:left="1540"/>
    </w:pPr>
    <w:rPr>
      <w:rFonts w:eastAsiaTheme="minorEastAsia"/>
    </w:rPr>
  </w:style>
  <w:style w:type="paragraph" w:styleId="TOC9">
    <w:name w:val="toc 9"/>
    <w:basedOn w:val="Normal"/>
    <w:next w:val="Normal"/>
    <w:autoRedefine/>
    <w:uiPriority w:val="39"/>
    <w:unhideWhenUsed/>
    <w:rsid w:val="00180206"/>
    <w:pPr>
      <w:spacing w:after="100" w:line="276" w:lineRule="auto"/>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4413647">
      <w:bodyDiv w:val="1"/>
      <w:marLeft w:val="0"/>
      <w:marRight w:val="0"/>
      <w:marTop w:val="0"/>
      <w:marBottom w:val="0"/>
      <w:divBdr>
        <w:top w:val="none" w:sz="0" w:space="0" w:color="auto"/>
        <w:left w:val="none" w:sz="0" w:space="0" w:color="auto"/>
        <w:bottom w:val="none" w:sz="0" w:space="0" w:color="auto"/>
        <w:right w:val="none" w:sz="0" w:space="0" w:color="auto"/>
      </w:divBdr>
    </w:div>
    <w:div w:id="1375960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Alm16</b:Tag>
    <b:SourceType>JournalArticle</b:SourceType>
    <b:Guid>{A3D01000-0814-4510-9D0F-92A766F17CAB}</b:Guid>
    <b:Author>
      <b:Author>
        <b:NameList>
          <b:Person>
            <b:Last>Almatrooshi</b:Last>
            <b:First>Bashaer</b:First>
          </b:Person>
          <b:Person>
            <b:Last>Singh</b:Last>
            <b:Middle>Kumar </b:Middle>
            <b:First>Sanjay </b:First>
          </b:Person>
          <b:Person>
            <b:Last>Farouk</b:Last>
            <b:First>Sherine </b:First>
          </b:Person>
        </b:NameList>
      </b:Author>
    </b:Author>
    <b:Title>Determinants of organizationalperformance: a proposedframework</b:Title>
    <b:JournalName>International Journal of Productivity and Performance Management</b:JournalName>
    <b:Year>2016</b:Year>
    <b:Pages>844 - 859</b:Pages>
    <b:RefOrder>54</b:RefOrder>
  </b:Source>
  <b:Source>
    <b:Tag>Gav11</b:Tag>
    <b:SourceType>JournalArticle</b:SourceType>
    <b:Guid>{5313899F-3FE1-4BDC-B4A6-9ECFA31465AC}</b:Guid>
    <b:Author>
      <b:Author>
        <b:NameList>
          <b:Person>
            <b:Last>Gavrea</b:Last>
            <b:First>Corina</b:First>
          </b:Person>
          <b:Person>
            <b:Last>Ilies</b:Last>
            <b:First>Liviu </b:First>
          </b:Person>
          <b:Person>
            <b:Last>Stegerean</b:Last>
            <b:First>Roxana  </b:First>
          </b:Person>
        </b:NameList>
      </b:Author>
    </b:Author>
    <b:Title>Determinants of organziational performance</b:Title>
    <b:JournalName>Management &amp; Marketing journal</b:JournalName>
    <b:Year>2011</b:Year>
    <b:Pages>285-300</b:Pages>
    <b:RefOrder>13</b:RefOrder>
  </b:Source>
  <b:Source>
    <b:Tag>Kan17</b:Tag>
    <b:SourceType>JournalArticle</b:SourceType>
    <b:Guid>{E6EB417B-36BE-4723-B60F-F560A19C9F03}</b:Guid>
    <b:Author>
      <b:Author>
        <b:NameList>
          <b:Person>
            <b:Last>Kanisa</b:Last>
            <b:First>Nicholas</b:First>
            <b:Middle>Ogamba</b:Middle>
          </b:Person>
          <b:Person>
            <b:Last> Makokha</b:Last>
            <b:Middle>Nambuswa</b:Middle>
            <b:First>Dr. Elizabeth </b:First>
          </b:Person>
        </b:NameList>
      </b:Author>
    </b:Author>
    <b:Title>Effect of Performance Appraisals on Organizational Performance</b:Title>
    <b:JournalName>European Journal of Business and Management</b:JournalName>
    <b:Year>2017</b:Year>
    <b:Pages>95-101</b:Pages>
    <b:RefOrder>55</b:RefOrder>
  </b:Source>
  <b:Source>
    <b:Tag>Pal16</b:Tag>
    <b:SourceType>JournalArticle</b:SourceType>
    <b:Guid>{1D38B510-9F51-492B-AB7F-1693745D96FD}</b:Guid>
    <b:Author>
      <b:Author>
        <b:NameList>
          <b:Person>
            <b:Last>Kazimoto</b:Last>
            <b:First>Paluku</b:First>
          </b:Person>
        </b:NameList>
      </b:Author>
    </b:Author>
    <b:Title>Employee Engagement and Organizational</b:Title>
    <b:JournalName>American Journal of Industrial and Business Management</b:JournalName>
    <b:Year>2016</b:Year>
    <b:Pages> 516-525</b:Pages>
    <b:RefOrder>56</b:RefOrder>
  </b:Source>
</b:Sources>
</file>

<file path=customXml/itemProps1.xml><?xml version="1.0" encoding="utf-8"?>
<ds:datastoreItem xmlns:ds="http://schemas.openxmlformats.org/officeDocument/2006/customXml" ds:itemID="{F3AC63B5-15D7-40A3-89C3-5770CEC49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51</Pages>
  <Words>12255</Words>
  <Characters>69859</Characters>
  <Application>Microsoft Office Word</Application>
  <DocSecurity>0</DocSecurity>
  <Lines>582</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Romano Iluku</dc:creator>
  <cp:lastModifiedBy>DELL</cp:lastModifiedBy>
  <cp:revision>2</cp:revision>
  <cp:lastPrinted>2021-07-08T13:19:00Z</cp:lastPrinted>
  <dcterms:created xsi:type="dcterms:W3CDTF">2021-09-16T20:15:00Z</dcterms:created>
  <dcterms:modified xsi:type="dcterms:W3CDTF">2021-09-16T20:15:00Z</dcterms:modified>
</cp:coreProperties>
</file>