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94BDD" w:rsidRPr="0049209C" w:rsidRDefault="001C42C4" w:rsidP="00331F11">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 xml:space="preserve">FACTORS INFLUENCING TUBERCULOSIS (TB) AMONG THE ELDERLY PEOPLE </w:t>
      </w:r>
      <w:r w:rsidR="005D00CE" w:rsidRPr="0049209C">
        <w:rPr>
          <w:rFonts w:ascii="Times New Roman" w:hAnsi="Times New Roman" w:cs="Times New Roman"/>
          <w:b/>
          <w:sz w:val="24"/>
          <w:szCs w:val="24"/>
        </w:rPr>
        <w:t xml:space="preserve">FROM </w:t>
      </w:r>
      <w:r w:rsidR="00A840F3" w:rsidRPr="0049209C">
        <w:rPr>
          <w:rFonts w:ascii="Times New Roman" w:hAnsi="Times New Roman" w:cs="Times New Roman"/>
          <w:b/>
          <w:sz w:val="24"/>
          <w:szCs w:val="24"/>
        </w:rPr>
        <w:t>THE AG</w:t>
      </w:r>
      <w:r w:rsidRPr="0049209C">
        <w:rPr>
          <w:rFonts w:ascii="Times New Roman" w:hAnsi="Times New Roman" w:cs="Times New Roman"/>
          <w:b/>
          <w:sz w:val="24"/>
          <w:szCs w:val="24"/>
        </w:rPr>
        <w:t xml:space="preserve">E OF 65 AND ABOVE IN </w:t>
      </w:r>
      <w:r w:rsidR="005D00CE" w:rsidRPr="0049209C">
        <w:rPr>
          <w:rFonts w:ascii="Times New Roman" w:hAnsi="Times New Roman" w:cs="Times New Roman"/>
          <w:b/>
          <w:sz w:val="24"/>
          <w:szCs w:val="24"/>
        </w:rPr>
        <w:t>WAJIR COUNTY REFERRALS HOSPITAL</w:t>
      </w: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EE07C8" w:rsidP="00A47C82">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SOFIA AHAT</w:t>
      </w: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both"/>
        <w:rPr>
          <w:rFonts w:ascii="Times New Roman" w:hAnsi="Times New Roman" w:cs="Times New Roman"/>
          <w:sz w:val="24"/>
          <w:szCs w:val="24"/>
        </w:rPr>
      </w:pPr>
    </w:p>
    <w:p w:rsidR="005D00CE" w:rsidRPr="0049209C" w:rsidRDefault="005D00CE" w:rsidP="00A47C82">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 xml:space="preserve">A RESEARCH PROJECT SUBMITTED TO THE SCHOOL OF MANAGEMENT AND LEADERSHIP IN PARTIAL FULFILLMENT OF THE REQUIREMENT FOR THE AWARD OF THE AWARD OF THE DIPLOMA IN </w:t>
      </w:r>
      <w:r w:rsidR="00EE07C8" w:rsidRPr="0049209C">
        <w:rPr>
          <w:rFonts w:ascii="Times New Roman" w:hAnsi="Times New Roman" w:cs="Times New Roman"/>
          <w:b/>
          <w:sz w:val="24"/>
          <w:szCs w:val="24"/>
        </w:rPr>
        <w:t>COMMUNITY HEALTH AND DEVELOPMENT</w:t>
      </w:r>
      <w:r w:rsidRPr="0049209C">
        <w:rPr>
          <w:rFonts w:ascii="Times New Roman" w:hAnsi="Times New Roman" w:cs="Times New Roman"/>
          <w:b/>
          <w:sz w:val="24"/>
          <w:szCs w:val="24"/>
        </w:rPr>
        <w:t xml:space="preserve"> OF THE MANAGEMENT UNIVERSITY OF AFRICA</w:t>
      </w:r>
    </w:p>
    <w:p w:rsidR="005D00CE" w:rsidRPr="0049209C" w:rsidRDefault="00287300" w:rsidP="00A47C82">
      <w:pPr>
        <w:spacing w:line="360" w:lineRule="auto"/>
        <w:jc w:val="center"/>
        <w:rPr>
          <w:rFonts w:ascii="Times New Roman" w:hAnsi="Times New Roman" w:cs="Times New Roman"/>
          <w:sz w:val="24"/>
          <w:szCs w:val="24"/>
        </w:rPr>
      </w:pPr>
      <w:r w:rsidRPr="0049209C">
        <w:rPr>
          <w:rFonts w:ascii="Times New Roman" w:hAnsi="Times New Roman" w:cs="Times New Roman"/>
          <w:b/>
          <w:sz w:val="24"/>
          <w:szCs w:val="24"/>
        </w:rPr>
        <w:t>MAY</w:t>
      </w:r>
      <w:r w:rsidR="005D00CE" w:rsidRPr="0049209C">
        <w:rPr>
          <w:rFonts w:ascii="Times New Roman" w:hAnsi="Times New Roman" w:cs="Times New Roman"/>
          <w:b/>
          <w:sz w:val="24"/>
          <w:szCs w:val="24"/>
        </w:rPr>
        <w:t>, 2023</w:t>
      </w:r>
    </w:p>
    <w:p w:rsidR="00EE07C8" w:rsidRPr="0049209C" w:rsidRDefault="00EE07C8" w:rsidP="00A47C82">
      <w:pPr>
        <w:pStyle w:val="Heading1"/>
        <w:spacing w:line="360" w:lineRule="auto"/>
        <w:rPr>
          <w:rFonts w:cs="Times New Roman"/>
          <w:szCs w:val="24"/>
        </w:rPr>
      </w:pPr>
      <w:bookmarkStart w:id="0" w:name="_Toc135334650"/>
      <w:r w:rsidRPr="0049209C">
        <w:rPr>
          <w:rFonts w:cs="Times New Roman"/>
          <w:szCs w:val="24"/>
        </w:rPr>
        <w:lastRenderedPageBreak/>
        <w:t>DECLARATION</w:t>
      </w:r>
      <w:bookmarkEnd w:id="0"/>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DECLARATION BY STUDENT</w:t>
      </w:r>
    </w:p>
    <w:p w:rsidR="00EE07C8" w:rsidRPr="0049209C" w:rsidRDefault="001227D6" w:rsidP="00A47C8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This research project</w:t>
      </w:r>
      <w:r w:rsidR="00D440A5" w:rsidRPr="0049209C">
        <w:rPr>
          <w:rFonts w:ascii="Times New Roman" w:hAnsi="Times New Roman" w:cs="Times New Roman"/>
          <w:sz w:val="24"/>
          <w:szCs w:val="24"/>
        </w:rPr>
        <w:t xml:space="preserve"> is entirely unique with no submissions made for a degree at any other school.</w:t>
      </w:r>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SIGNATURE……………………</w:t>
      </w:r>
      <w:r w:rsidRPr="0049209C">
        <w:rPr>
          <w:rFonts w:ascii="Times New Roman" w:hAnsi="Times New Roman" w:cs="Times New Roman"/>
          <w:b/>
          <w:sz w:val="24"/>
          <w:szCs w:val="24"/>
        </w:rPr>
        <w:tab/>
      </w:r>
      <w:r w:rsidRPr="0049209C">
        <w:rPr>
          <w:rFonts w:ascii="Times New Roman" w:hAnsi="Times New Roman" w:cs="Times New Roman"/>
          <w:b/>
          <w:sz w:val="24"/>
          <w:szCs w:val="24"/>
        </w:rPr>
        <w:tab/>
      </w:r>
      <w:r w:rsidRPr="0049209C">
        <w:rPr>
          <w:rFonts w:ascii="Times New Roman" w:hAnsi="Times New Roman" w:cs="Times New Roman"/>
          <w:b/>
          <w:sz w:val="24"/>
          <w:szCs w:val="24"/>
        </w:rPr>
        <w:tab/>
        <w:t>DATE…………………………</w:t>
      </w:r>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 xml:space="preserve">SOFIA AHAT </w:t>
      </w:r>
    </w:p>
    <w:p w:rsidR="00EE07C8" w:rsidRPr="0049209C" w:rsidRDefault="00EE07C8" w:rsidP="00A47C82">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DHD/11/00052/1/22</w:t>
      </w:r>
      <w:r w:rsidRPr="0049209C">
        <w:rPr>
          <w:rFonts w:ascii="Times New Roman" w:hAnsi="Times New Roman" w:cs="Times New Roman"/>
          <w:sz w:val="24"/>
          <w:szCs w:val="24"/>
        </w:rPr>
        <w:tab/>
      </w:r>
    </w:p>
    <w:p w:rsidR="00EE07C8" w:rsidRPr="0049209C" w:rsidRDefault="00EE07C8" w:rsidP="00A47C82">
      <w:pPr>
        <w:spacing w:line="360" w:lineRule="auto"/>
        <w:jc w:val="both"/>
        <w:rPr>
          <w:rFonts w:ascii="Times New Roman" w:hAnsi="Times New Roman" w:cs="Times New Roman"/>
          <w:sz w:val="24"/>
          <w:szCs w:val="24"/>
        </w:rPr>
      </w:pPr>
    </w:p>
    <w:p w:rsidR="00EE07C8" w:rsidRPr="0049209C" w:rsidRDefault="00EE07C8" w:rsidP="00A47C82">
      <w:pPr>
        <w:spacing w:line="360" w:lineRule="auto"/>
        <w:jc w:val="both"/>
        <w:rPr>
          <w:rFonts w:ascii="Times New Roman" w:hAnsi="Times New Roman" w:cs="Times New Roman"/>
          <w:sz w:val="24"/>
          <w:szCs w:val="24"/>
        </w:rPr>
      </w:pPr>
    </w:p>
    <w:p w:rsidR="00EE07C8" w:rsidRPr="0049209C" w:rsidRDefault="00EE07C8" w:rsidP="00A47C82">
      <w:pPr>
        <w:spacing w:line="360" w:lineRule="auto"/>
        <w:jc w:val="both"/>
        <w:rPr>
          <w:rFonts w:ascii="Times New Roman" w:hAnsi="Times New Roman" w:cs="Times New Roman"/>
          <w:sz w:val="24"/>
          <w:szCs w:val="24"/>
        </w:rPr>
      </w:pPr>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DECLARATION BY SUPERVISOR</w:t>
      </w:r>
    </w:p>
    <w:p w:rsidR="00EE07C8" w:rsidRPr="0049209C" w:rsidRDefault="00EE07C8" w:rsidP="00A47C82">
      <w:pPr>
        <w:spacing w:line="360" w:lineRule="auto"/>
        <w:jc w:val="both"/>
        <w:rPr>
          <w:rFonts w:ascii="Times New Roman" w:hAnsi="Times New Roman" w:cs="Times New Roman"/>
          <w:sz w:val="24"/>
          <w:szCs w:val="24"/>
        </w:rPr>
      </w:pPr>
    </w:p>
    <w:p w:rsidR="00D440A5" w:rsidRPr="0049209C" w:rsidRDefault="00D440A5" w:rsidP="00A47C8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With my consent as the University </w:t>
      </w:r>
      <w:r w:rsidR="001C6E9D" w:rsidRPr="0049209C">
        <w:rPr>
          <w:rFonts w:ascii="Times New Roman" w:hAnsi="Times New Roman" w:cs="Times New Roman"/>
          <w:sz w:val="24"/>
          <w:szCs w:val="24"/>
        </w:rPr>
        <w:t>Supervisor, this project</w:t>
      </w:r>
      <w:r w:rsidRPr="0049209C">
        <w:rPr>
          <w:rFonts w:ascii="Times New Roman" w:hAnsi="Times New Roman" w:cs="Times New Roman"/>
          <w:sz w:val="24"/>
          <w:szCs w:val="24"/>
        </w:rPr>
        <w:t xml:space="preserve"> has been submitted for review.</w:t>
      </w:r>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SIGNATURE ………………………….</w:t>
      </w:r>
      <w:r w:rsidRPr="0049209C">
        <w:rPr>
          <w:rFonts w:ascii="Times New Roman" w:hAnsi="Times New Roman" w:cs="Times New Roman"/>
          <w:b/>
          <w:sz w:val="24"/>
          <w:szCs w:val="24"/>
        </w:rPr>
        <w:tab/>
      </w:r>
      <w:r w:rsidRPr="0049209C">
        <w:rPr>
          <w:rFonts w:ascii="Times New Roman" w:hAnsi="Times New Roman" w:cs="Times New Roman"/>
          <w:b/>
          <w:sz w:val="24"/>
          <w:szCs w:val="24"/>
        </w:rPr>
        <w:tab/>
        <w:t>DATE……………………</w:t>
      </w:r>
    </w:p>
    <w:p w:rsidR="00EE07C8" w:rsidRPr="0049209C" w:rsidRDefault="00EE07C8" w:rsidP="00A47C8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JOHNSON MUTEKE</w:t>
      </w:r>
    </w:p>
    <w:p w:rsidR="005D00CE" w:rsidRPr="0049209C" w:rsidRDefault="00EE07C8" w:rsidP="00A47C8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Management University of Africa</w:t>
      </w: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spacing w:line="360" w:lineRule="auto"/>
        <w:jc w:val="both"/>
        <w:rPr>
          <w:rFonts w:ascii="Times New Roman" w:hAnsi="Times New Roman" w:cs="Times New Roman"/>
          <w:sz w:val="24"/>
          <w:szCs w:val="24"/>
        </w:rPr>
      </w:pPr>
    </w:p>
    <w:p w:rsidR="00AF52DA" w:rsidRPr="0049209C" w:rsidRDefault="00AF52DA" w:rsidP="00A47C82">
      <w:pPr>
        <w:pStyle w:val="Heading1"/>
        <w:spacing w:line="360" w:lineRule="auto"/>
        <w:rPr>
          <w:rFonts w:cs="Times New Roman"/>
          <w:szCs w:val="24"/>
        </w:rPr>
      </w:pPr>
      <w:bookmarkStart w:id="1" w:name="_Toc135334651"/>
      <w:r w:rsidRPr="0049209C">
        <w:rPr>
          <w:rFonts w:cs="Times New Roman"/>
          <w:szCs w:val="24"/>
        </w:rPr>
        <w:t>DEDICATION</w:t>
      </w:r>
      <w:bookmarkEnd w:id="1"/>
    </w:p>
    <w:p w:rsidR="00AF52DA" w:rsidRPr="0049209C" w:rsidRDefault="00AF52DA" w:rsidP="00A80E8E">
      <w:pPr>
        <w:spacing w:line="360" w:lineRule="auto"/>
        <w:jc w:val="both"/>
        <w:rPr>
          <w:rFonts w:ascii="Times New Roman" w:hAnsi="Times New Roman" w:cs="Times New Roman"/>
          <w:sz w:val="24"/>
          <w:szCs w:val="24"/>
        </w:rPr>
      </w:pPr>
    </w:p>
    <w:p w:rsidR="00AF52DA" w:rsidRPr="0049209C" w:rsidRDefault="00D440A5" w:rsidP="00A80E8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 xml:space="preserve">I </w:t>
      </w:r>
      <w:r w:rsidR="00892802" w:rsidRPr="0049209C">
        <w:rPr>
          <w:rFonts w:ascii="Times New Roman" w:hAnsi="Times New Roman" w:cs="Times New Roman"/>
          <w:sz w:val="24"/>
          <w:szCs w:val="24"/>
        </w:rPr>
        <w:t>devote</w:t>
      </w:r>
      <w:r w:rsidRPr="0049209C">
        <w:rPr>
          <w:rFonts w:ascii="Times New Roman" w:hAnsi="Times New Roman" w:cs="Times New Roman"/>
          <w:sz w:val="24"/>
          <w:szCs w:val="24"/>
        </w:rPr>
        <w:t xml:space="preserve"> this </w:t>
      </w:r>
      <w:r w:rsidR="00892802" w:rsidRPr="0049209C">
        <w:rPr>
          <w:rFonts w:ascii="Times New Roman" w:hAnsi="Times New Roman" w:cs="Times New Roman"/>
          <w:sz w:val="24"/>
          <w:szCs w:val="24"/>
        </w:rPr>
        <w:t xml:space="preserve">research </w:t>
      </w:r>
      <w:r w:rsidRPr="0049209C">
        <w:rPr>
          <w:rFonts w:ascii="Times New Roman" w:hAnsi="Times New Roman" w:cs="Times New Roman"/>
          <w:sz w:val="24"/>
          <w:szCs w:val="24"/>
        </w:rPr>
        <w:t>work to</w:t>
      </w:r>
      <w:r w:rsidR="00892802" w:rsidRPr="0049209C">
        <w:rPr>
          <w:rFonts w:ascii="Times New Roman" w:hAnsi="Times New Roman" w:cs="Times New Roman"/>
          <w:sz w:val="24"/>
          <w:szCs w:val="24"/>
        </w:rPr>
        <w:t xml:space="preserve"> all</w:t>
      </w:r>
      <w:r w:rsidRPr="0049209C">
        <w:rPr>
          <w:rFonts w:ascii="Times New Roman" w:hAnsi="Times New Roman" w:cs="Times New Roman"/>
          <w:sz w:val="24"/>
          <w:szCs w:val="24"/>
        </w:rPr>
        <w:t xml:space="preserve"> my family in appreciation of their encouragement and support during my education years.</w:t>
      </w:r>
      <w:r w:rsidR="001C6E9D" w:rsidRPr="0049209C">
        <w:rPr>
          <w:rFonts w:ascii="Times New Roman" w:hAnsi="Times New Roman" w:cs="Times New Roman"/>
          <w:sz w:val="24"/>
          <w:szCs w:val="24"/>
        </w:rPr>
        <w:t xml:space="preserve"> Be blessed.</w:t>
      </w:r>
    </w:p>
    <w:p w:rsidR="00AF52DA" w:rsidRPr="0049209C" w:rsidRDefault="00AF52DA" w:rsidP="00A80E8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br w:type="page"/>
      </w:r>
    </w:p>
    <w:p w:rsidR="00AF52DA" w:rsidRPr="0049209C" w:rsidRDefault="00AF52DA" w:rsidP="001C6E9D">
      <w:pPr>
        <w:pStyle w:val="Heading1"/>
        <w:spacing w:line="360" w:lineRule="auto"/>
        <w:rPr>
          <w:rFonts w:cs="Times New Roman"/>
          <w:szCs w:val="24"/>
        </w:rPr>
      </w:pPr>
      <w:bookmarkStart w:id="2" w:name="_Toc135334652"/>
      <w:r w:rsidRPr="0049209C">
        <w:rPr>
          <w:rFonts w:cs="Times New Roman"/>
          <w:szCs w:val="24"/>
        </w:rPr>
        <w:lastRenderedPageBreak/>
        <w:t>ACKNOWLEDGEMENTS</w:t>
      </w:r>
      <w:bookmarkEnd w:id="2"/>
    </w:p>
    <w:p w:rsidR="00AF52DA" w:rsidRPr="0049209C" w:rsidRDefault="00D440A5" w:rsidP="00A47C8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I want to start by thanking Allah for His protection and care during my academic career. I owe a huge debt of gratitude to Johnson Mute</w:t>
      </w:r>
      <w:r w:rsidR="00321FD6" w:rsidRPr="0049209C">
        <w:rPr>
          <w:rFonts w:ascii="Times New Roman" w:hAnsi="Times New Roman" w:cs="Times New Roman"/>
          <w:sz w:val="24"/>
          <w:szCs w:val="24"/>
        </w:rPr>
        <w:t xml:space="preserve">ke, my </w:t>
      </w:r>
      <w:r w:rsidR="001C6E9D" w:rsidRPr="0049209C">
        <w:rPr>
          <w:rFonts w:ascii="Times New Roman" w:hAnsi="Times New Roman" w:cs="Times New Roman"/>
          <w:sz w:val="24"/>
          <w:szCs w:val="24"/>
        </w:rPr>
        <w:t>supervisor</w:t>
      </w:r>
      <w:r w:rsidR="00321FD6" w:rsidRPr="0049209C">
        <w:rPr>
          <w:rFonts w:ascii="Times New Roman" w:hAnsi="Times New Roman" w:cs="Times New Roman"/>
          <w:sz w:val="24"/>
          <w:szCs w:val="24"/>
        </w:rPr>
        <w:t>, for his</w:t>
      </w:r>
      <w:r w:rsidRPr="0049209C">
        <w:rPr>
          <w:rFonts w:ascii="Times New Roman" w:hAnsi="Times New Roman" w:cs="Times New Roman"/>
          <w:sz w:val="24"/>
          <w:szCs w:val="24"/>
        </w:rPr>
        <w:t xml:space="preserve"> unwavering encouragement and assistance in getting this project done.</w:t>
      </w:r>
    </w:p>
    <w:p w:rsidR="00AF52DA" w:rsidRPr="0049209C" w:rsidRDefault="00AF52DA" w:rsidP="00A47C82">
      <w:pPr>
        <w:spacing w:line="360" w:lineRule="auto"/>
        <w:rPr>
          <w:rFonts w:ascii="Times New Roman" w:hAnsi="Times New Roman" w:cs="Times New Roman"/>
          <w:sz w:val="24"/>
          <w:szCs w:val="24"/>
        </w:rPr>
      </w:pPr>
      <w:r w:rsidRPr="0049209C">
        <w:rPr>
          <w:rFonts w:ascii="Times New Roman" w:hAnsi="Times New Roman" w:cs="Times New Roman"/>
          <w:sz w:val="24"/>
          <w:szCs w:val="24"/>
        </w:rPr>
        <w:br w:type="page"/>
      </w:r>
    </w:p>
    <w:p w:rsidR="00A47C82" w:rsidRPr="0049209C" w:rsidRDefault="00A47C82" w:rsidP="00A47C82">
      <w:pPr>
        <w:pStyle w:val="Heading1"/>
        <w:spacing w:line="360" w:lineRule="auto"/>
        <w:rPr>
          <w:rFonts w:cs="Times New Roman"/>
          <w:szCs w:val="24"/>
        </w:rPr>
      </w:pPr>
      <w:bookmarkStart w:id="3" w:name="_Toc135334653"/>
      <w:r w:rsidRPr="0049209C">
        <w:rPr>
          <w:rFonts w:cs="Times New Roman"/>
          <w:szCs w:val="24"/>
        </w:rPr>
        <w:lastRenderedPageBreak/>
        <w:t>ABSTRACT</w:t>
      </w:r>
      <w:bookmarkEnd w:id="3"/>
    </w:p>
    <w:p w:rsidR="00B24D80" w:rsidRPr="0049209C" w:rsidRDefault="007257FA" w:rsidP="00B24D80">
      <w:pPr>
        <w:spacing w:line="24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primary goal of this research was to examine the </w:t>
      </w:r>
      <w:r w:rsidR="00321BD8" w:rsidRPr="0049209C">
        <w:rPr>
          <w:rFonts w:ascii="Times New Roman" w:hAnsi="Times New Roman" w:cs="Times New Roman"/>
          <w:sz w:val="24"/>
          <w:szCs w:val="24"/>
        </w:rPr>
        <w:t>factors influencing tuberculosis (</w:t>
      </w:r>
      <w:r w:rsidR="001C6E9D" w:rsidRPr="0049209C">
        <w:rPr>
          <w:rFonts w:ascii="Times New Roman" w:hAnsi="Times New Roman" w:cs="Times New Roman"/>
          <w:sz w:val="24"/>
          <w:szCs w:val="24"/>
        </w:rPr>
        <w:t>TB</w:t>
      </w:r>
      <w:r w:rsidR="00321BD8" w:rsidRPr="0049209C">
        <w:rPr>
          <w:rFonts w:ascii="Times New Roman" w:hAnsi="Times New Roman" w:cs="Times New Roman"/>
          <w:sz w:val="24"/>
          <w:szCs w:val="24"/>
        </w:rPr>
        <w:t xml:space="preserve">) among the elderly </w:t>
      </w:r>
      <w:r w:rsidRPr="0049209C">
        <w:rPr>
          <w:rFonts w:ascii="Times New Roman" w:hAnsi="Times New Roman" w:cs="Times New Roman"/>
          <w:sz w:val="24"/>
          <w:szCs w:val="24"/>
        </w:rPr>
        <w:t>persons</w:t>
      </w:r>
      <w:r w:rsidR="00321BD8" w:rsidRPr="0049209C">
        <w:rPr>
          <w:rFonts w:ascii="Times New Roman" w:hAnsi="Times New Roman" w:cs="Times New Roman"/>
          <w:sz w:val="24"/>
          <w:szCs w:val="24"/>
        </w:rPr>
        <w:t xml:space="preserve"> from 65</w:t>
      </w:r>
      <w:r w:rsidRPr="0049209C">
        <w:rPr>
          <w:rFonts w:ascii="Times New Roman" w:hAnsi="Times New Roman" w:cs="Times New Roman"/>
          <w:sz w:val="24"/>
          <w:szCs w:val="24"/>
        </w:rPr>
        <w:t xml:space="preserve"> years</w:t>
      </w:r>
      <w:r w:rsidR="00321BD8" w:rsidRPr="0049209C">
        <w:rPr>
          <w:rFonts w:ascii="Times New Roman" w:hAnsi="Times New Roman" w:cs="Times New Roman"/>
          <w:sz w:val="24"/>
          <w:szCs w:val="24"/>
        </w:rPr>
        <w:t xml:space="preserve"> and above in Wajir County Referrals Hospital. Specific objectives include</w:t>
      </w:r>
      <w:r w:rsidR="001C6E9D" w:rsidRPr="0049209C">
        <w:rPr>
          <w:rFonts w:ascii="Times New Roman" w:hAnsi="Times New Roman" w:cs="Times New Roman"/>
          <w:sz w:val="24"/>
          <w:szCs w:val="24"/>
        </w:rPr>
        <w:t>d</w:t>
      </w:r>
      <w:r w:rsidR="00321BD8" w:rsidRPr="0049209C">
        <w:rPr>
          <w:rFonts w:ascii="Times New Roman" w:hAnsi="Times New Roman" w:cs="Times New Roman"/>
          <w:sz w:val="24"/>
          <w:szCs w:val="24"/>
        </w:rPr>
        <w:t xml:space="preserve">: To determine the effect of Sociodemographic characteristics on tuberculosis among the elderly people in Wajir County Referrals Hospital, </w:t>
      </w:r>
      <w:r w:rsidR="00DE5368" w:rsidRPr="0049209C">
        <w:rPr>
          <w:rFonts w:ascii="Times New Roman" w:hAnsi="Times New Roman" w:cs="Times New Roman"/>
          <w:sz w:val="24"/>
          <w:szCs w:val="24"/>
        </w:rPr>
        <w:t xml:space="preserve">to </w:t>
      </w:r>
      <w:r w:rsidR="00321BD8" w:rsidRPr="0049209C">
        <w:rPr>
          <w:rFonts w:ascii="Times New Roman" w:hAnsi="Times New Roman" w:cs="Times New Roman"/>
          <w:sz w:val="24"/>
          <w:szCs w:val="24"/>
        </w:rPr>
        <w:t>determine the effect of diabetes mellitus (DM) on tuberculosis among the elderly people in Wajir County Referr</w:t>
      </w:r>
      <w:r w:rsidR="00DE5368" w:rsidRPr="0049209C">
        <w:rPr>
          <w:rFonts w:ascii="Times New Roman" w:hAnsi="Times New Roman" w:cs="Times New Roman"/>
          <w:sz w:val="24"/>
          <w:szCs w:val="24"/>
        </w:rPr>
        <w:t xml:space="preserve">als Hospital and to </w:t>
      </w:r>
      <w:r w:rsidR="00321BD8" w:rsidRPr="0049209C">
        <w:rPr>
          <w:rFonts w:ascii="Times New Roman" w:hAnsi="Times New Roman" w:cs="Times New Roman"/>
          <w:sz w:val="24"/>
          <w:szCs w:val="24"/>
        </w:rPr>
        <w:t>determine the effect of malnutrition on tuberculosis among the elderly people in Wajir County Referrals Hospital</w:t>
      </w:r>
      <w:r w:rsidR="00485DEE" w:rsidRPr="0049209C">
        <w:rPr>
          <w:rFonts w:ascii="Times New Roman" w:hAnsi="Times New Roman" w:cs="Times New Roman"/>
          <w:sz w:val="24"/>
          <w:szCs w:val="24"/>
        </w:rPr>
        <w:t>.</w:t>
      </w:r>
      <w:r w:rsidR="00501C66" w:rsidRPr="0049209C">
        <w:rPr>
          <w:rFonts w:ascii="Times New Roman" w:hAnsi="Times New Roman" w:cs="Times New Roman"/>
          <w:sz w:val="24"/>
          <w:szCs w:val="24"/>
        </w:rPr>
        <w:t xml:space="preserve"> The study use</w:t>
      </w:r>
      <w:r w:rsidR="001C6E9D" w:rsidRPr="0049209C">
        <w:rPr>
          <w:rFonts w:ascii="Times New Roman" w:hAnsi="Times New Roman" w:cs="Times New Roman"/>
          <w:sz w:val="24"/>
          <w:szCs w:val="24"/>
        </w:rPr>
        <w:t>d</w:t>
      </w:r>
      <w:r w:rsidR="00501C66" w:rsidRPr="0049209C">
        <w:rPr>
          <w:rFonts w:ascii="Times New Roman" w:hAnsi="Times New Roman" w:cs="Times New Roman"/>
          <w:sz w:val="24"/>
          <w:szCs w:val="24"/>
        </w:rPr>
        <w:t xml:space="preserve"> descriptive research design. The study population </w:t>
      </w:r>
      <w:r w:rsidR="001C6E9D" w:rsidRPr="0049209C">
        <w:rPr>
          <w:rFonts w:ascii="Times New Roman" w:hAnsi="Times New Roman" w:cs="Times New Roman"/>
          <w:sz w:val="24"/>
          <w:szCs w:val="24"/>
        </w:rPr>
        <w:t xml:space="preserve">included </w:t>
      </w:r>
      <w:r w:rsidR="00501C66" w:rsidRPr="0049209C">
        <w:rPr>
          <w:rFonts w:ascii="Times New Roman" w:hAnsi="Times New Roman" w:cs="Times New Roman"/>
          <w:sz w:val="24"/>
          <w:szCs w:val="24"/>
        </w:rPr>
        <w:t>registered elderlies with TB infections on treatment in the Wajir County Referrals Hospital facility.</w:t>
      </w:r>
      <w:r w:rsidR="007E147A" w:rsidRPr="0049209C">
        <w:rPr>
          <w:rFonts w:ascii="Times New Roman" w:hAnsi="Times New Roman" w:cs="Times New Roman"/>
          <w:sz w:val="24"/>
          <w:szCs w:val="24"/>
        </w:rPr>
        <w:t xml:space="preserve"> Primary data </w:t>
      </w:r>
      <w:r w:rsidR="001C6E9D" w:rsidRPr="0049209C">
        <w:rPr>
          <w:rFonts w:ascii="Times New Roman" w:hAnsi="Times New Roman" w:cs="Times New Roman"/>
          <w:sz w:val="24"/>
          <w:szCs w:val="24"/>
        </w:rPr>
        <w:t>was</w:t>
      </w:r>
      <w:r w:rsidR="007E147A" w:rsidRPr="0049209C">
        <w:rPr>
          <w:rFonts w:ascii="Times New Roman" w:hAnsi="Times New Roman" w:cs="Times New Roman"/>
          <w:sz w:val="24"/>
          <w:szCs w:val="24"/>
        </w:rPr>
        <w:t xml:space="preserve"> collected by questionnaire and secondary data </w:t>
      </w:r>
      <w:r w:rsidR="001C6E9D" w:rsidRPr="0049209C">
        <w:rPr>
          <w:rFonts w:ascii="Times New Roman" w:hAnsi="Times New Roman" w:cs="Times New Roman"/>
          <w:sz w:val="24"/>
          <w:szCs w:val="24"/>
        </w:rPr>
        <w:t>was</w:t>
      </w:r>
      <w:r w:rsidR="007E147A" w:rsidRPr="0049209C">
        <w:rPr>
          <w:rFonts w:ascii="Times New Roman" w:hAnsi="Times New Roman" w:cs="Times New Roman"/>
          <w:sz w:val="24"/>
          <w:szCs w:val="24"/>
        </w:rPr>
        <w:t xml:space="preserve"> congregated from past studies.</w:t>
      </w:r>
      <w:r w:rsidR="008F40B0" w:rsidRPr="0049209C">
        <w:rPr>
          <w:rFonts w:ascii="Times New Roman" w:hAnsi="Times New Roman" w:cs="Times New Roman"/>
          <w:sz w:val="24"/>
          <w:szCs w:val="24"/>
        </w:rPr>
        <w:t xml:space="preserve"> </w:t>
      </w:r>
      <w:r w:rsidRPr="0049209C">
        <w:rPr>
          <w:rFonts w:ascii="Times New Roman" w:hAnsi="Times New Roman" w:cs="Times New Roman"/>
          <w:sz w:val="24"/>
          <w:szCs w:val="24"/>
        </w:rPr>
        <w:t>The Statistical Pa</w:t>
      </w:r>
      <w:r w:rsidR="00A80E8E" w:rsidRPr="0049209C">
        <w:rPr>
          <w:rFonts w:ascii="Times New Roman" w:hAnsi="Times New Roman" w:cs="Times New Roman"/>
          <w:sz w:val="24"/>
          <w:szCs w:val="24"/>
        </w:rPr>
        <w:t>ckage for Social Sciences</w:t>
      </w:r>
      <w:r w:rsidRPr="0049209C">
        <w:rPr>
          <w:rFonts w:ascii="Times New Roman" w:hAnsi="Times New Roman" w:cs="Times New Roman"/>
          <w:sz w:val="24"/>
          <w:szCs w:val="24"/>
        </w:rPr>
        <w:t xml:space="preserve"> version 24 was used for statistical analysis of the data. The results were presented using figures and tables. </w:t>
      </w:r>
      <w:r w:rsidR="00510561" w:rsidRPr="0049209C">
        <w:rPr>
          <w:rFonts w:ascii="Times New Roman" w:hAnsi="Times New Roman" w:cs="Times New Roman"/>
          <w:sz w:val="24"/>
          <w:szCs w:val="24"/>
        </w:rPr>
        <w:t>The study came to the conclusion that individuals with diabetes mellitus had a significant risk of developing tuberculosis. Statistics showed a statistically significant relationship between socio-demographic factors and TB. The study discovered that a significant contributing factor to the TB illness in Wajir county is malnutrition among the elderly. Males make up a majority of the TB patients at the Wajir County Referral Hospital.</w:t>
      </w:r>
      <w:r w:rsidR="00B24D80" w:rsidRPr="0049209C">
        <w:rPr>
          <w:rFonts w:ascii="Times New Roman" w:hAnsi="Times New Roman" w:cs="Times New Roman"/>
          <w:sz w:val="24"/>
          <w:szCs w:val="24"/>
        </w:rPr>
        <w:t xml:space="preserve"> In conclusion, to put them (health facilities) closer to the people, fully functional health facilities should be distributed across the area. Mobile units that provide TB testing and treatment services should be established to serve the remote nomads in order to support access to health care.</w:t>
      </w:r>
      <w:r w:rsidR="00B24D80" w:rsidRPr="0049209C">
        <w:t xml:space="preserve"> </w:t>
      </w:r>
      <w:r w:rsidR="00B24D80" w:rsidRPr="0049209C">
        <w:rPr>
          <w:rFonts w:ascii="Times New Roman" w:hAnsi="Times New Roman" w:cs="Times New Roman"/>
          <w:sz w:val="24"/>
          <w:szCs w:val="24"/>
        </w:rPr>
        <w:t>The governments should develop educational initiatives to inform the public about the causes of TB and its treatment.</w:t>
      </w:r>
      <w:r w:rsidR="00B24D80" w:rsidRPr="0049209C">
        <w:t xml:space="preserve"> </w:t>
      </w:r>
      <w:r w:rsidR="00B24D80" w:rsidRPr="0049209C">
        <w:rPr>
          <w:rFonts w:ascii="Times New Roman" w:hAnsi="Times New Roman" w:cs="Times New Roman"/>
          <w:sz w:val="24"/>
          <w:szCs w:val="24"/>
        </w:rPr>
        <w:t>The government should develop strategies to raise literacy rates since education is thought to improve information receptivity. The community will be able to afford healthcare services and other essentials if marketplaces and roads are opened up for business. The study finally recommended that to determine whether the same findings would be obtained, a similar research might be conducted in other counties at various locations.</w:t>
      </w:r>
    </w:p>
    <w:p w:rsidR="00A47C82" w:rsidRPr="0049209C" w:rsidRDefault="00AF52DA" w:rsidP="00510561">
      <w:pPr>
        <w:spacing w:line="240" w:lineRule="auto"/>
        <w:jc w:val="both"/>
        <w:rPr>
          <w:rFonts w:ascii="Times New Roman" w:hAnsi="Times New Roman" w:cs="Times New Roman"/>
          <w:sz w:val="24"/>
          <w:szCs w:val="24"/>
        </w:rPr>
      </w:pPr>
      <w:r w:rsidRPr="0049209C">
        <w:rPr>
          <w:rFonts w:ascii="Times New Roman" w:hAnsi="Times New Roman" w:cs="Times New Roman"/>
          <w:sz w:val="24"/>
          <w:szCs w:val="24"/>
        </w:rPr>
        <w:br w:type="page"/>
      </w:r>
    </w:p>
    <w:p w:rsidR="00A47C82" w:rsidRPr="0049209C" w:rsidRDefault="00A47C82" w:rsidP="00A47C82">
      <w:pPr>
        <w:pStyle w:val="Heading1"/>
        <w:spacing w:line="360" w:lineRule="auto"/>
        <w:rPr>
          <w:rFonts w:cs="Times New Roman"/>
          <w:szCs w:val="24"/>
        </w:rPr>
      </w:pPr>
      <w:bookmarkStart w:id="4" w:name="_Toc135334654"/>
      <w:r w:rsidRPr="0049209C">
        <w:rPr>
          <w:rFonts w:cs="Times New Roman"/>
          <w:szCs w:val="24"/>
        </w:rPr>
        <w:lastRenderedPageBreak/>
        <w:t>TABLE OF CONTENTS</w:t>
      </w:r>
      <w:bookmarkEnd w:id="4"/>
    </w:p>
    <w:p w:rsidR="00892802" w:rsidRPr="0049209C" w:rsidRDefault="00892802" w:rsidP="00892802"/>
    <w:sdt>
      <w:sdtPr>
        <w:rPr>
          <w:rFonts w:ascii="Times New Roman" w:hAnsi="Times New Roman" w:cs="Times New Roman"/>
          <w:sz w:val="24"/>
          <w:szCs w:val="24"/>
        </w:rPr>
        <w:id w:val="-60794156"/>
        <w:docPartObj>
          <w:docPartGallery w:val="Table of Contents"/>
          <w:docPartUnique/>
        </w:docPartObj>
      </w:sdtPr>
      <w:sdtEndPr>
        <w:rPr>
          <w:noProof/>
        </w:rPr>
      </w:sdtEndPr>
      <w:sdtContent>
        <w:p w:rsidR="00A47C82" w:rsidRPr="0049209C" w:rsidRDefault="00A47C82" w:rsidP="0065563E">
          <w:pPr>
            <w:pStyle w:val="NoSpacing"/>
            <w:rPr>
              <w:rStyle w:val="Heading1Char"/>
              <w:rFonts w:eastAsiaTheme="minorHAnsi" w:cs="Times New Roman"/>
              <w:b w:val="0"/>
              <w:szCs w:val="24"/>
            </w:rPr>
          </w:pPr>
        </w:p>
        <w:p w:rsidR="003209E9" w:rsidRPr="0049209C" w:rsidRDefault="00A47C82">
          <w:pPr>
            <w:pStyle w:val="TOC1"/>
            <w:rPr>
              <w:rFonts w:ascii="Times New Roman" w:eastAsiaTheme="minorEastAsia" w:hAnsi="Times New Roman" w:cs="Times New Roman"/>
              <w:b w:val="0"/>
              <w:sz w:val="24"/>
              <w:szCs w:val="24"/>
            </w:rPr>
          </w:pPr>
          <w:r w:rsidRPr="0049209C">
            <w:rPr>
              <w:rFonts w:ascii="Times New Roman" w:hAnsi="Times New Roman" w:cs="Times New Roman"/>
              <w:sz w:val="24"/>
              <w:szCs w:val="24"/>
            </w:rPr>
            <w:fldChar w:fldCharType="begin"/>
          </w:r>
          <w:r w:rsidRPr="0049209C">
            <w:rPr>
              <w:rFonts w:ascii="Times New Roman" w:hAnsi="Times New Roman" w:cs="Times New Roman"/>
              <w:sz w:val="24"/>
              <w:szCs w:val="24"/>
            </w:rPr>
            <w:instrText xml:space="preserve"> TOC \o "1-3" \h \z \u </w:instrText>
          </w:r>
          <w:r w:rsidRPr="0049209C">
            <w:rPr>
              <w:rFonts w:ascii="Times New Roman" w:hAnsi="Times New Roman" w:cs="Times New Roman"/>
              <w:sz w:val="24"/>
              <w:szCs w:val="24"/>
            </w:rPr>
            <w:fldChar w:fldCharType="separate"/>
          </w:r>
          <w:hyperlink w:anchor="_Toc135334650" w:history="1">
            <w:r w:rsidR="003209E9" w:rsidRPr="0049209C">
              <w:rPr>
                <w:rStyle w:val="Hyperlink"/>
                <w:rFonts w:ascii="Times New Roman" w:hAnsi="Times New Roman" w:cs="Times New Roman"/>
                <w:color w:val="auto"/>
                <w:sz w:val="24"/>
                <w:szCs w:val="24"/>
              </w:rPr>
              <w:t>DECLARATION</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_Toc135334650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ii</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1" w:history="1">
            <w:r w:rsidR="003209E9" w:rsidRPr="0049209C">
              <w:rPr>
                <w:rStyle w:val="Hyperlink"/>
                <w:rFonts w:ascii="Times New Roman" w:hAnsi="Times New Roman" w:cs="Times New Roman"/>
                <w:color w:val="auto"/>
                <w:sz w:val="24"/>
                <w:szCs w:val="24"/>
              </w:rPr>
              <w:t>DEDICATION</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_Toc135334651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iii</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2" w:history="1">
            <w:r w:rsidR="003209E9" w:rsidRPr="0049209C">
              <w:rPr>
                <w:rStyle w:val="Hyperlink"/>
                <w:rFonts w:ascii="Times New Roman" w:hAnsi="Times New Roman" w:cs="Times New Roman"/>
                <w:color w:val="auto"/>
                <w:sz w:val="24"/>
                <w:szCs w:val="24"/>
              </w:rPr>
              <w:t>ACKNOWLEDGEMENTS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_Toc135334652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iv</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3" w:history="1">
            <w:r w:rsidR="003209E9" w:rsidRPr="0049209C">
              <w:rPr>
                <w:rStyle w:val="Hyperlink"/>
                <w:rFonts w:ascii="Times New Roman" w:hAnsi="Times New Roman" w:cs="Times New Roman"/>
                <w:color w:val="auto"/>
                <w:sz w:val="24"/>
                <w:szCs w:val="24"/>
              </w:rPr>
              <w:t>ABSTRACT</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_Toc135334653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v</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4" w:history="1">
            <w:r w:rsidR="003209E9" w:rsidRPr="0049209C">
              <w:rPr>
                <w:rStyle w:val="Hyperlink"/>
                <w:rFonts w:ascii="Times New Roman" w:hAnsi="Times New Roman" w:cs="Times New Roman"/>
                <w:color w:val="auto"/>
                <w:sz w:val="24"/>
                <w:szCs w:val="24"/>
              </w:rPr>
              <w:t>TABLE OF CONTENTS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_Toc135334654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vi</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5" w:history="1">
            <w:r w:rsidR="003209E9" w:rsidRPr="0049209C">
              <w:rPr>
                <w:rStyle w:val="Hyperlink"/>
                <w:rFonts w:ascii="Times New Roman" w:hAnsi="Times New Roman" w:cs="Times New Roman"/>
                <w:color w:val="auto"/>
                <w:sz w:val="24"/>
                <w:szCs w:val="24"/>
              </w:rPr>
              <w:t>LIST OF TABLES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_Toc135334655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viii</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6" w:history="1">
            <w:r w:rsidR="003209E9" w:rsidRPr="0049209C">
              <w:rPr>
                <w:rStyle w:val="Hyperlink"/>
                <w:rFonts w:ascii="Times New Roman" w:hAnsi="Times New Roman" w:cs="Times New Roman"/>
                <w:color w:val="auto"/>
                <w:sz w:val="24"/>
                <w:szCs w:val="24"/>
              </w:rPr>
              <w:t>LIST OF FIGURES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_Toc135334656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ix</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7" w:history="1">
            <w:r w:rsidR="003209E9" w:rsidRPr="0049209C">
              <w:rPr>
                <w:rStyle w:val="Hyperlink"/>
                <w:rFonts w:ascii="Times New Roman" w:hAnsi="Times New Roman" w:cs="Times New Roman"/>
                <w:color w:val="auto"/>
                <w:sz w:val="24"/>
                <w:szCs w:val="24"/>
              </w:rPr>
              <w:t>ABBREVIATIONS AND ACRONYMS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_Toc135334657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x</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8" w:history="1">
            <w:r w:rsidR="003209E9" w:rsidRPr="0049209C">
              <w:rPr>
                <w:rStyle w:val="Hyperlink"/>
                <w:rFonts w:ascii="Times New Roman" w:hAnsi="Times New Roman" w:cs="Times New Roman"/>
                <w:color w:val="auto"/>
                <w:sz w:val="24"/>
                <w:szCs w:val="24"/>
              </w:rPr>
              <w:t>OPERATIONAL DEFINATION OF TERMS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_Toc135334658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xi</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59" w:history="1">
            <w:r w:rsidR="003209E9" w:rsidRPr="0049209C">
              <w:rPr>
                <w:rStyle w:val="Hyperlink"/>
                <w:rFonts w:ascii="Times New Roman" w:hAnsi="Times New Roman" w:cs="Times New Roman"/>
                <w:color w:val="auto"/>
                <w:sz w:val="24"/>
                <w:szCs w:val="24"/>
              </w:rPr>
              <w:t>CHAPTER ONE</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_Toc135334659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60" w:history="1">
            <w:r w:rsidR="003209E9" w:rsidRPr="0049209C">
              <w:rPr>
                <w:rStyle w:val="Hyperlink"/>
                <w:rFonts w:ascii="Times New Roman" w:hAnsi="Times New Roman" w:cs="Times New Roman"/>
                <w:color w:val="auto"/>
                <w:sz w:val="24"/>
                <w:szCs w:val="24"/>
              </w:rPr>
              <w:t>INTRODUCTION TO THE STUDY</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_Toc135334660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w:t>
            </w:r>
            <w:r w:rsidR="003209E9" w:rsidRPr="0049209C">
              <w:rPr>
                <w:rFonts w:ascii="Times New Roman" w:hAnsi="Times New Roman" w:cs="Times New Roman"/>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1" w:history="1">
            <w:r w:rsidR="003209E9" w:rsidRPr="0049209C">
              <w:rPr>
                <w:rStyle w:val="Hyperlink"/>
                <w:rFonts w:ascii="Times New Roman" w:hAnsi="Times New Roman" w:cs="Times New Roman"/>
                <w:noProof/>
                <w:color w:val="auto"/>
                <w:sz w:val="24"/>
                <w:szCs w:val="24"/>
              </w:rPr>
              <w:t>1.0 Introduction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_Toc135334661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2" w:history="1">
            <w:r w:rsidR="003209E9" w:rsidRPr="0049209C">
              <w:rPr>
                <w:rStyle w:val="Hyperlink"/>
                <w:rFonts w:ascii="Times New Roman" w:hAnsi="Times New Roman" w:cs="Times New Roman"/>
                <w:noProof/>
                <w:color w:val="auto"/>
                <w:sz w:val="24"/>
                <w:szCs w:val="24"/>
              </w:rPr>
              <w:t>1.1 Background of the study</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_Toc135334662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3" w:history="1">
            <w:r w:rsidR="003209E9" w:rsidRPr="0049209C">
              <w:rPr>
                <w:rStyle w:val="Hyperlink"/>
                <w:rFonts w:ascii="Times New Roman" w:hAnsi="Times New Roman" w:cs="Times New Roman"/>
                <w:noProof/>
                <w:color w:val="auto"/>
                <w:sz w:val="24"/>
                <w:szCs w:val="24"/>
              </w:rPr>
              <w:t>1.2 Statement of the Problem</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_Toc135334663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3</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4" w:history="1">
            <w:r w:rsidR="003209E9" w:rsidRPr="0049209C">
              <w:rPr>
                <w:rStyle w:val="Hyperlink"/>
                <w:rFonts w:ascii="Times New Roman" w:hAnsi="Times New Roman" w:cs="Times New Roman"/>
                <w:noProof/>
                <w:color w:val="auto"/>
                <w:sz w:val="24"/>
                <w:szCs w:val="24"/>
              </w:rPr>
              <w:t>1.3 Objectives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_Toc135334664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5" w:history="1">
            <w:r w:rsidR="003209E9" w:rsidRPr="0049209C">
              <w:rPr>
                <w:rStyle w:val="Hyperlink"/>
                <w:rFonts w:ascii="Times New Roman" w:hAnsi="Times New Roman" w:cs="Times New Roman"/>
                <w:noProof/>
                <w:color w:val="auto"/>
                <w:sz w:val="24"/>
                <w:szCs w:val="24"/>
              </w:rPr>
              <w:t>1.4 Research questions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_Toc135334665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6" w:history="1">
            <w:r w:rsidR="003209E9" w:rsidRPr="0049209C">
              <w:rPr>
                <w:rStyle w:val="Hyperlink"/>
                <w:rFonts w:ascii="Times New Roman" w:hAnsi="Times New Roman" w:cs="Times New Roman"/>
                <w:noProof/>
                <w:color w:val="auto"/>
                <w:sz w:val="24"/>
                <w:szCs w:val="24"/>
              </w:rPr>
              <w:t>1.5 Significance of the Study</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_Toc135334666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67" w:history="1">
            <w:r w:rsidR="003209E9" w:rsidRPr="0049209C">
              <w:rPr>
                <w:rStyle w:val="Hyperlink"/>
                <w:rFonts w:ascii="Times New Roman" w:hAnsi="Times New Roman" w:cs="Times New Roman"/>
                <w:noProof/>
                <w:color w:val="auto"/>
                <w:sz w:val="24"/>
                <w:szCs w:val="24"/>
              </w:rPr>
              <w:t>1.6 Scope of the Study</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_Toc135334667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5</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68" w:history="1">
            <w:r w:rsidR="003209E9" w:rsidRPr="0049209C">
              <w:rPr>
                <w:rStyle w:val="Hyperlink"/>
                <w:rFonts w:ascii="Times New Roman" w:hAnsi="Times New Roman" w:cs="Times New Roman"/>
                <w:color w:val="auto"/>
                <w:sz w:val="24"/>
                <w:szCs w:val="24"/>
              </w:rPr>
              <w:t>CHAPTER TWO</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_Toc135334668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6</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69" w:history="1">
            <w:r w:rsidR="003209E9" w:rsidRPr="0049209C">
              <w:rPr>
                <w:rStyle w:val="Hyperlink"/>
                <w:rFonts w:ascii="Times New Roman" w:hAnsi="Times New Roman" w:cs="Times New Roman"/>
                <w:color w:val="auto"/>
                <w:sz w:val="24"/>
                <w:szCs w:val="24"/>
              </w:rPr>
              <w:t>LITERATURE REVIEW</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_Toc135334669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6</w:t>
            </w:r>
            <w:r w:rsidR="003209E9" w:rsidRPr="0049209C">
              <w:rPr>
                <w:rFonts w:ascii="Times New Roman" w:hAnsi="Times New Roman" w:cs="Times New Roman"/>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70" w:history="1">
            <w:r w:rsidR="003209E9" w:rsidRPr="0049209C">
              <w:rPr>
                <w:rStyle w:val="Hyperlink"/>
                <w:rFonts w:ascii="Times New Roman" w:hAnsi="Times New Roman" w:cs="Times New Roman"/>
                <w:noProof/>
                <w:color w:val="auto"/>
                <w:sz w:val="24"/>
                <w:szCs w:val="24"/>
              </w:rPr>
              <w:t>2.0 Introduction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_Toc135334670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6</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71" w:history="1">
            <w:r w:rsidR="003209E9" w:rsidRPr="0049209C">
              <w:rPr>
                <w:rStyle w:val="Hyperlink"/>
                <w:rFonts w:ascii="Times New Roman" w:hAnsi="Times New Roman" w:cs="Times New Roman"/>
                <w:noProof/>
                <w:color w:val="auto"/>
                <w:sz w:val="24"/>
                <w:szCs w:val="24"/>
              </w:rPr>
              <w:t>2.1 Theoretical Literature Review</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_Toc135334671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6</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74" w:history="1">
            <w:r w:rsidR="003209E9" w:rsidRPr="0049209C">
              <w:rPr>
                <w:rStyle w:val="Hyperlink"/>
                <w:rFonts w:ascii="Times New Roman" w:hAnsi="Times New Roman" w:cs="Times New Roman"/>
                <w:noProof/>
                <w:color w:val="auto"/>
                <w:sz w:val="24"/>
                <w:szCs w:val="24"/>
              </w:rPr>
              <w:t>2.2 Empirical Literature Review</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_Toc135334674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8</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3"/>
            <w:tabs>
              <w:tab w:val="right" w:leader="dot" w:pos="9350"/>
            </w:tabs>
            <w:rPr>
              <w:rFonts w:ascii="Times New Roman" w:eastAsiaTheme="minorEastAsia" w:hAnsi="Times New Roman" w:cs="Times New Roman"/>
              <w:noProof/>
              <w:sz w:val="24"/>
              <w:szCs w:val="24"/>
            </w:rPr>
          </w:pPr>
          <w:hyperlink w:anchor="_Toc135334675" w:history="1">
            <w:r w:rsidR="003209E9" w:rsidRPr="0049209C">
              <w:rPr>
                <w:rStyle w:val="Hyperlink"/>
                <w:rFonts w:ascii="Times New Roman" w:hAnsi="Times New Roman" w:cs="Times New Roman"/>
                <w:noProof/>
                <w:color w:val="auto"/>
                <w:sz w:val="24"/>
                <w:szCs w:val="24"/>
              </w:rPr>
              <w:t>2.2.1 Sociodemographic characteristics and tuberculosis among the elderly people</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_Toc135334675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8</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3"/>
            <w:tabs>
              <w:tab w:val="right" w:leader="dot" w:pos="9350"/>
            </w:tabs>
            <w:rPr>
              <w:rFonts w:ascii="Times New Roman" w:eastAsiaTheme="minorEastAsia" w:hAnsi="Times New Roman" w:cs="Times New Roman"/>
              <w:noProof/>
              <w:sz w:val="24"/>
              <w:szCs w:val="24"/>
            </w:rPr>
          </w:pPr>
          <w:hyperlink w:anchor="_Toc135334676" w:history="1">
            <w:r w:rsidR="003209E9" w:rsidRPr="0049209C">
              <w:rPr>
                <w:rStyle w:val="Hyperlink"/>
                <w:rFonts w:ascii="Times New Roman" w:hAnsi="Times New Roman" w:cs="Times New Roman"/>
                <w:noProof/>
                <w:color w:val="auto"/>
                <w:sz w:val="24"/>
                <w:szCs w:val="24"/>
              </w:rPr>
              <w:t>2.2.2 Diabetes mellitus and tuberculosis among the elderly people</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_Toc135334676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9</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3"/>
            <w:tabs>
              <w:tab w:val="right" w:leader="dot" w:pos="9350"/>
            </w:tabs>
            <w:rPr>
              <w:rFonts w:ascii="Times New Roman" w:eastAsiaTheme="minorEastAsia" w:hAnsi="Times New Roman" w:cs="Times New Roman"/>
              <w:noProof/>
              <w:sz w:val="24"/>
              <w:szCs w:val="24"/>
            </w:rPr>
          </w:pPr>
          <w:hyperlink w:anchor="_Toc135334677" w:history="1">
            <w:r w:rsidR="003209E9" w:rsidRPr="0049209C">
              <w:rPr>
                <w:rStyle w:val="Hyperlink"/>
                <w:rFonts w:ascii="Times New Roman" w:hAnsi="Times New Roman" w:cs="Times New Roman"/>
                <w:noProof/>
                <w:color w:val="auto"/>
                <w:sz w:val="24"/>
                <w:szCs w:val="24"/>
              </w:rPr>
              <w:t>2.2.3 Malnutrition and tuberculosis among the elderly people</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_Toc135334677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10</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78" w:history="1">
            <w:r w:rsidR="003209E9" w:rsidRPr="0049209C">
              <w:rPr>
                <w:rStyle w:val="Hyperlink"/>
                <w:rFonts w:ascii="Times New Roman" w:hAnsi="Times New Roman" w:cs="Times New Roman"/>
                <w:noProof/>
                <w:color w:val="auto"/>
                <w:sz w:val="24"/>
                <w:szCs w:val="24"/>
              </w:rPr>
              <w:t>2.3 Summary and Research gaps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_Toc135334678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11</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79" w:history="1">
            <w:r w:rsidR="003209E9" w:rsidRPr="0049209C">
              <w:rPr>
                <w:rStyle w:val="Hyperlink"/>
                <w:rFonts w:ascii="Times New Roman" w:hAnsi="Times New Roman" w:cs="Times New Roman"/>
                <w:noProof/>
                <w:color w:val="auto"/>
                <w:sz w:val="24"/>
                <w:szCs w:val="24"/>
              </w:rPr>
              <w:t>2.4 Conceptual Framework</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_Toc135334679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12</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0" w:history="1">
            <w:r w:rsidR="003209E9" w:rsidRPr="0049209C">
              <w:rPr>
                <w:rStyle w:val="Hyperlink"/>
                <w:rFonts w:ascii="Times New Roman" w:hAnsi="Times New Roman" w:cs="Times New Roman"/>
                <w:noProof/>
                <w:color w:val="auto"/>
                <w:sz w:val="24"/>
                <w:szCs w:val="24"/>
              </w:rPr>
              <w:t>2.5 Operationalization of Variables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_Toc135334680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13</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81" w:history="1">
            <w:r w:rsidR="003209E9" w:rsidRPr="0049209C">
              <w:rPr>
                <w:rStyle w:val="Hyperlink"/>
                <w:rFonts w:ascii="Times New Roman" w:hAnsi="Times New Roman" w:cs="Times New Roman"/>
                <w:color w:val="auto"/>
                <w:sz w:val="24"/>
                <w:szCs w:val="24"/>
              </w:rPr>
              <w:t>CHAPTER THREE</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_Toc135334681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14</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82" w:history="1">
            <w:r w:rsidR="003209E9" w:rsidRPr="0049209C">
              <w:rPr>
                <w:rStyle w:val="Hyperlink"/>
                <w:rFonts w:ascii="Times New Roman" w:hAnsi="Times New Roman" w:cs="Times New Roman"/>
                <w:color w:val="auto"/>
                <w:sz w:val="24"/>
                <w:szCs w:val="24"/>
              </w:rPr>
              <w:t>RESEARCH DESIGN AND METHODOLOGY</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_Toc135334682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14</w:t>
            </w:r>
            <w:r w:rsidR="003209E9" w:rsidRPr="0049209C">
              <w:rPr>
                <w:rFonts w:ascii="Times New Roman" w:hAnsi="Times New Roman" w:cs="Times New Roman"/>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3" w:history="1">
            <w:r w:rsidR="003209E9" w:rsidRPr="0049209C">
              <w:rPr>
                <w:rStyle w:val="Hyperlink"/>
                <w:rFonts w:ascii="Times New Roman" w:hAnsi="Times New Roman" w:cs="Times New Roman"/>
                <w:noProof/>
                <w:color w:val="auto"/>
                <w:sz w:val="24"/>
                <w:szCs w:val="24"/>
              </w:rPr>
              <w:t>3.0 Introduction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_Toc135334683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4" w:history="1">
            <w:r w:rsidR="003209E9" w:rsidRPr="0049209C">
              <w:rPr>
                <w:rStyle w:val="Hyperlink"/>
                <w:rFonts w:ascii="Times New Roman" w:hAnsi="Times New Roman" w:cs="Times New Roman"/>
                <w:noProof/>
                <w:color w:val="auto"/>
                <w:sz w:val="24"/>
                <w:szCs w:val="24"/>
              </w:rPr>
              <w:t>3.1 Research design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_Toc135334684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5" w:history="1">
            <w:r w:rsidR="003209E9" w:rsidRPr="0049209C">
              <w:rPr>
                <w:rStyle w:val="Hyperlink"/>
                <w:rFonts w:ascii="Times New Roman" w:hAnsi="Times New Roman" w:cs="Times New Roman"/>
                <w:noProof/>
                <w:color w:val="auto"/>
                <w:sz w:val="24"/>
                <w:szCs w:val="24"/>
              </w:rPr>
              <w:t>3.2 Target Population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_Toc135334685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6" w:history="1">
            <w:r w:rsidR="003209E9" w:rsidRPr="0049209C">
              <w:rPr>
                <w:rStyle w:val="Hyperlink"/>
                <w:rFonts w:ascii="Times New Roman" w:hAnsi="Times New Roman" w:cs="Times New Roman"/>
                <w:noProof/>
                <w:color w:val="auto"/>
                <w:sz w:val="24"/>
                <w:szCs w:val="24"/>
              </w:rPr>
              <w:t>3.3 Sample and sampling technique</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_Toc135334686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7" w:history="1">
            <w:r w:rsidR="003209E9" w:rsidRPr="0049209C">
              <w:rPr>
                <w:rStyle w:val="Hyperlink"/>
                <w:rFonts w:ascii="Times New Roman" w:hAnsi="Times New Roman" w:cs="Times New Roman"/>
                <w:noProof/>
                <w:color w:val="auto"/>
                <w:sz w:val="24"/>
                <w:szCs w:val="24"/>
              </w:rPr>
              <w:t>3.4 Instruments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_Toc135334687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8" w:history="1">
            <w:r w:rsidR="003209E9" w:rsidRPr="0049209C">
              <w:rPr>
                <w:rStyle w:val="Hyperlink"/>
                <w:rFonts w:ascii="Times New Roman" w:hAnsi="Times New Roman" w:cs="Times New Roman"/>
                <w:noProof/>
                <w:color w:val="auto"/>
                <w:sz w:val="24"/>
                <w:szCs w:val="24"/>
              </w:rPr>
              <w:t>3.5 Pilot Study</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_Toc135334688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15</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89" w:history="1">
            <w:r w:rsidR="003209E9" w:rsidRPr="0049209C">
              <w:rPr>
                <w:rStyle w:val="Hyperlink"/>
                <w:rFonts w:ascii="Times New Roman" w:hAnsi="Times New Roman" w:cs="Times New Roman"/>
                <w:noProof/>
                <w:color w:val="auto"/>
                <w:sz w:val="24"/>
                <w:szCs w:val="24"/>
              </w:rPr>
              <w:t>3.6 Data Collection Procedure</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_Toc135334689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15</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0" w:history="1">
            <w:r w:rsidR="003209E9" w:rsidRPr="0049209C">
              <w:rPr>
                <w:rStyle w:val="Hyperlink"/>
                <w:rFonts w:ascii="Times New Roman" w:hAnsi="Times New Roman" w:cs="Times New Roman"/>
                <w:noProof/>
                <w:color w:val="auto"/>
                <w:sz w:val="24"/>
                <w:szCs w:val="24"/>
              </w:rPr>
              <w:t>3.7 Data Analysis and Presentation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_Toc135334690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16</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1" w:history="1">
            <w:r w:rsidR="003209E9" w:rsidRPr="0049209C">
              <w:rPr>
                <w:rStyle w:val="Hyperlink"/>
                <w:rFonts w:ascii="Times New Roman" w:hAnsi="Times New Roman" w:cs="Times New Roman"/>
                <w:noProof/>
                <w:color w:val="auto"/>
                <w:sz w:val="24"/>
                <w:szCs w:val="24"/>
              </w:rPr>
              <w:t>3.8 Ethical Considerations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_Toc135334691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16</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92" w:history="1">
            <w:r w:rsidR="003209E9" w:rsidRPr="0049209C">
              <w:rPr>
                <w:rStyle w:val="Hyperlink"/>
                <w:rFonts w:ascii="Times New Roman" w:hAnsi="Times New Roman" w:cs="Times New Roman"/>
                <w:color w:val="auto"/>
                <w:sz w:val="24"/>
                <w:szCs w:val="24"/>
              </w:rPr>
              <w:t>CHAPTER FOUR</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_Toc135334692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17</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93" w:history="1">
            <w:r w:rsidR="003209E9" w:rsidRPr="0049209C">
              <w:rPr>
                <w:rStyle w:val="Hyperlink"/>
                <w:rFonts w:ascii="Times New Roman" w:hAnsi="Times New Roman" w:cs="Times New Roman"/>
                <w:color w:val="auto"/>
                <w:sz w:val="24"/>
                <w:szCs w:val="24"/>
              </w:rPr>
              <w:t>RESEARCH FINDINGS AND DISCUSSION</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_Toc135334693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17</w:t>
            </w:r>
            <w:r w:rsidR="003209E9" w:rsidRPr="0049209C">
              <w:rPr>
                <w:rFonts w:ascii="Times New Roman" w:hAnsi="Times New Roman" w:cs="Times New Roman"/>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4" w:history="1">
            <w:r w:rsidR="003209E9" w:rsidRPr="0049209C">
              <w:rPr>
                <w:rStyle w:val="Hyperlink"/>
                <w:rFonts w:ascii="Times New Roman" w:hAnsi="Times New Roman" w:cs="Times New Roman"/>
                <w:noProof/>
                <w:color w:val="auto"/>
                <w:sz w:val="24"/>
                <w:szCs w:val="24"/>
              </w:rPr>
              <w:t>4.0 Introduction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_Toc135334694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17</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5" w:history="1">
            <w:r w:rsidR="003209E9" w:rsidRPr="0049209C">
              <w:rPr>
                <w:rStyle w:val="Hyperlink"/>
                <w:rFonts w:ascii="Times New Roman" w:hAnsi="Times New Roman" w:cs="Times New Roman"/>
                <w:noProof/>
                <w:color w:val="auto"/>
                <w:sz w:val="24"/>
                <w:szCs w:val="24"/>
              </w:rPr>
              <w:t>4.1 Presentation of Research Findings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_Toc135334695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17</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6" w:history="1">
            <w:r w:rsidR="003209E9" w:rsidRPr="0049209C">
              <w:rPr>
                <w:rStyle w:val="Hyperlink"/>
                <w:rFonts w:ascii="Times New Roman" w:hAnsi="Times New Roman" w:cs="Times New Roman"/>
                <w:noProof/>
                <w:color w:val="auto"/>
                <w:sz w:val="24"/>
                <w:szCs w:val="24"/>
              </w:rPr>
              <w:t>4.2 Limitations of the Study</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_Toc135334696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23</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97" w:history="1">
            <w:r w:rsidR="003209E9" w:rsidRPr="0049209C">
              <w:rPr>
                <w:rStyle w:val="Hyperlink"/>
                <w:rFonts w:ascii="Times New Roman" w:hAnsi="Times New Roman" w:cs="Times New Roman"/>
                <w:color w:val="auto"/>
                <w:sz w:val="24"/>
                <w:szCs w:val="24"/>
              </w:rPr>
              <w:t>CHAPTER FIVE</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_Toc135334697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24</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698" w:history="1">
            <w:r w:rsidR="003209E9" w:rsidRPr="0049209C">
              <w:rPr>
                <w:rStyle w:val="Hyperlink"/>
                <w:rFonts w:ascii="Times New Roman" w:hAnsi="Times New Roman" w:cs="Times New Roman"/>
                <w:color w:val="auto"/>
                <w:sz w:val="24"/>
                <w:szCs w:val="24"/>
              </w:rPr>
              <w:t>SUMMARY, RECOMMENDATIONS AND CONCLUSIONS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_Toc135334698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24</w:t>
            </w:r>
            <w:r w:rsidR="003209E9" w:rsidRPr="0049209C">
              <w:rPr>
                <w:rFonts w:ascii="Times New Roman" w:hAnsi="Times New Roman" w:cs="Times New Roman"/>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699" w:history="1">
            <w:r w:rsidR="003209E9" w:rsidRPr="0049209C">
              <w:rPr>
                <w:rStyle w:val="Hyperlink"/>
                <w:rFonts w:ascii="Times New Roman" w:hAnsi="Times New Roman" w:cs="Times New Roman"/>
                <w:noProof/>
                <w:color w:val="auto"/>
                <w:sz w:val="24"/>
                <w:szCs w:val="24"/>
              </w:rPr>
              <w:t>5.0 Introduction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_Toc135334699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24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700" w:history="1">
            <w:r w:rsidR="003209E9" w:rsidRPr="0049209C">
              <w:rPr>
                <w:rStyle w:val="Hyperlink"/>
                <w:rFonts w:ascii="Times New Roman" w:hAnsi="Times New Roman" w:cs="Times New Roman"/>
                <w:noProof/>
                <w:color w:val="auto"/>
                <w:sz w:val="24"/>
                <w:szCs w:val="24"/>
              </w:rPr>
              <w:t>5.1 Summary of Findings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_Toc135334700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24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701" w:history="1">
            <w:r w:rsidR="003209E9" w:rsidRPr="0049209C">
              <w:rPr>
                <w:rStyle w:val="Hyperlink"/>
                <w:rFonts w:ascii="Times New Roman" w:hAnsi="Times New Roman" w:cs="Times New Roman"/>
                <w:noProof/>
                <w:color w:val="auto"/>
                <w:sz w:val="24"/>
                <w:szCs w:val="24"/>
              </w:rPr>
              <w:t>5.2 Conclusion</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_Toc135334701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24</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2"/>
            <w:tabs>
              <w:tab w:val="right" w:leader="dot" w:pos="9350"/>
            </w:tabs>
            <w:rPr>
              <w:rFonts w:ascii="Times New Roman" w:eastAsiaTheme="minorEastAsia" w:hAnsi="Times New Roman" w:cs="Times New Roman"/>
              <w:noProof/>
              <w:sz w:val="24"/>
              <w:szCs w:val="24"/>
            </w:rPr>
          </w:pPr>
          <w:hyperlink w:anchor="_Toc135334702" w:history="1">
            <w:r w:rsidR="003209E9" w:rsidRPr="0049209C">
              <w:rPr>
                <w:rStyle w:val="Hyperlink"/>
                <w:rFonts w:ascii="Times New Roman" w:hAnsi="Times New Roman" w:cs="Times New Roman"/>
                <w:noProof/>
                <w:color w:val="auto"/>
                <w:sz w:val="24"/>
                <w:szCs w:val="24"/>
              </w:rPr>
              <w:t>5.3 Recommendations</w:t>
            </w:r>
            <w:r w:rsidR="003209E9" w:rsidRPr="0049209C">
              <w:rPr>
                <w:rFonts w:ascii="Times New Roman" w:hAnsi="Times New Roman" w:cs="Times New Roman"/>
                <w:noProof/>
                <w:webHidden/>
                <w:sz w:val="24"/>
                <w:szCs w:val="24"/>
              </w:rPr>
              <w:tab/>
            </w:r>
            <w:r w:rsidR="003209E9" w:rsidRPr="0049209C">
              <w:rPr>
                <w:rFonts w:ascii="Times New Roman" w:hAnsi="Times New Roman" w:cs="Times New Roman"/>
                <w:noProof/>
                <w:webHidden/>
                <w:sz w:val="24"/>
                <w:szCs w:val="24"/>
              </w:rPr>
              <w:fldChar w:fldCharType="begin"/>
            </w:r>
            <w:r w:rsidR="003209E9" w:rsidRPr="0049209C">
              <w:rPr>
                <w:rFonts w:ascii="Times New Roman" w:hAnsi="Times New Roman" w:cs="Times New Roman"/>
                <w:noProof/>
                <w:webHidden/>
                <w:sz w:val="24"/>
                <w:szCs w:val="24"/>
              </w:rPr>
              <w:instrText xml:space="preserve"> PAGEREF _Toc135334702 \h </w:instrText>
            </w:r>
            <w:r w:rsidR="003209E9" w:rsidRPr="0049209C">
              <w:rPr>
                <w:rFonts w:ascii="Times New Roman" w:hAnsi="Times New Roman" w:cs="Times New Roman"/>
                <w:noProof/>
                <w:webHidden/>
                <w:sz w:val="24"/>
                <w:szCs w:val="24"/>
              </w:rPr>
            </w:r>
            <w:r w:rsidR="003209E9" w:rsidRPr="0049209C">
              <w:rPr>
                <w:rFonts w:ascii="Times New Roman" w:hAnsi="Times New Roman" w:cs="Times New Roman"/>
                <w:noProof/>
                <w:webHidden/>
                <w:sz w:val="24"/>
                <w:szCs w:val="24"/>
              </w:rPr>
              <w:fldChar w:fldCharType="separate"/>
            </w:r>
            <w:r w:rsidR="003209E9" w:rsidRPr="0049209C">
              <w:rPr>
                <w:rFonts w:ascii="Times New Roman" w:hAnsi="Times New Roman" w:cs="Times New Roman"/>
                <w:noProof/>
                <w:webHidden/>
                <w:sz w:val="24"/>
                <w:szCs w:val="24"/>
              </w:rPr>
              <w:t>25</w:t>
            </w:r>
            <w:r w:rsidR="003209E9" w:rsidRPr="0049209C">
              <w:rPr>
                <w:rFonts w:ascii="Times New Roman" w:hAnsi="Times New Roman" w:cs="Times New Roman"/>
                <w:noProof/>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703" w:history="1">
            <w:r w:rsidR="003209E9" w:rsidRPr="0049209C">
              <w:rPr>
                <w:rStyle w:val="Hyperlink"/>
                <w:rFonts w:ascii="Times New Roman" w:hAnsi="Times New Roman" w:cs="Times New Roman"/>
                <w:color w:val="auto"/>
                <w:sz w:val="24"/>
                <w:szCs w:val="24"/>
              </w:rPr>
              <w:t>REFERENCES</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_Toc135334703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26</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704" w:history="1">
            <w:r w:rsidR="003209E9" w:rsidRPr="0049209C">
              <w:rPr>
                <w:rStyle w:val="Hyperlink"/>
                <w:rFonts w:ascii="Times New Roman" w:hAnsi="Times New Roman" w:cs="Times New Roman"/>
                <w:color w:val="auto"/>
                <w:sz w:val="24"/>
                <w:szCs w:val="24"/>
                <w:shd w:val="clear" w:color="auto" w:fill="FFFFFF"/>
              </w:rPr>
              <w:t>APPENDIX I: INTRODUCTION LETTER</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_Toc135334704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29</w:t>
            </w:r>
            <w:r w:rsidR="003209E9" w:rsidRPr="0049209C">
              <w:rPr>
                <w:rFonts w:ascii="Times New Roman" w:hAnsi="Times New Roman" w:cs="Times New Roman"/>
                <w:webHidden/>
                <w:sz w:val="24"/>
                <w:szCs w:val="24"/>
              </w:rPr>
              <w:fldChar w:fldCharType="end"/>
            </w:r>
          </w:hyperlink>
        </w:p>
        <w:p w:rsidR="003209E9" w:rsidRPr="0049209C" w:rsidRDefault="00B1596E">
          <w:pPr>
            <w:pStyle w:val="TOC1"/>
            <w:rPr>
              <w:rFonts w:ascii="Times New Roman" w:eastAsiaTheme="minorEastAsia" w:hAnsi="Times New Roman" w:cs="Times New Roman"/>
              <w:b w:val="0"/>
              <w:sz w:val="24"/>
              <w:szCs w:val="24"/>
            </w:rPr>
          </w:pPr>
          <w:hyperlink w:anchor="_Toc135334705" w:history="1">
            <w:r w:rsidR="003209E9" w:rsidRPr="0049209C">
              <w:rPr>
                <w:rStyle w:val="Hyperlink"/>
                <w:rFonts w:ascii="Times New Roman" w:eastAsiaTheme="majorEastAsia" w:hAnsi="Times New Roman" w:cs="Times New Roman"/>
                <w:color w:val="auto"/>
                <w:sz w:val="24"/>
                <w:szCs w:val="24"/>
              </w:rPr>
              <w:t>APPENDIX II: QUESTIONNAIRE</w:t>
            </w:r>
            <w:r w:rsidR="003209E9" w:rsidRPr="0049209C">
              <w:rPr>
                <w:rFonts w:ascii="Times New Roman" w:hAnsi="Times New Roman" w:cs="Times New Roman"/>
                <w:webHidden/>
                <w:sz w:val="24"/>
                <w:szCs w:val="24"/>
              </w:rPr>
              <w:tab/>
            </w:r>
            <w:r w:rsidR="003209E9" w:rsidRPr="0049209C">
              <w:rPr>
                <w:rFonts w:ascii="Times New Roman" w:hAnsi="Times New Roman" w:cs="Times New Roman"/>
                <w:webHidden/>
                <w:sz w:val="24"/>
                <w:szCs w:val="24"/>
              </w:rPr>
              <w:fldChar w:fldCharType="begin"/>
            </w:r>
            <w:r w:rsidR="003209E9" w:rsidRPr="0049209C">
              <w:rPr>
                <w:rFonts w:ascii="Times New Roman" w:hAnsi="Times New Roman" w:cs="Times New Roman"/>
                <w:webHidden/>
                <w:sz w:val="24"/>
                <w:szCs w:val="24"/>
              </w:rPr>
              <w:instrText xml:space="preserve"> PAGEREF _Toc135334705 \h </w:instrText>
            </w:r>
            <w:r w:rsidR="003209E9" w:rsidRPr="0049209C">
              <w:rPr>
                <w:rFonts w:ascii="Times New Roman" w:hAnsi="Times New Roman" w:cs="Times New Roman"/>
                <w:webHidden/>
                <w:sz w:val="24"/>
                <w:szCs w:val="24"/>
              </w:rPr>
            </w:r>
            <w:r w:rsidR="003209E9" w:rsidRPr="0049209C">
              <w:rPr>
                <w:rFonts w:ascii="Times New Roman" w:hAnsi="Times New Roman" w:cs="Times New Roman"/>
                <w:webHidden/>
                <w:sz w:val="24"/>
                <w:szCs w:val="24"/>
              </w:rPr>
              <w:fldChar w:fldCharType="separate"/>
            </w:r>
            <w:r w:rsidR="003209E9" w:rsidRPr="0049209C">
              <w:rPr>
                <w:rFonts w:ascii="Times New Roman" w:hAnsi="Times New Roman" w:cs="Times New Roman"/>
                <w:webHidden/>
                <w:sz w:val="24"/>
                <w:szCs w:val="24"/>
              </w:rPr>
              <w:t>30</w:t>
            </w:r>
            <w:r w:rsidR="003209E9" w:rsidRPr="0049209C">
              <w:rPr>
                <w:rFonts w:ascii="Times New Roman" w:hAnsi="Times New Roman" w:cs="Times New Roman"/>
                <w:webHidden/>
                <w:sz w:val="24"/>
                <w:szCs w:val="24"/>
              </w:rPr>
              <w:fldChar w:fldCharType="end"/>
            </w:r>
          </w:hyperlink>
        </w:p>
        <w:p w:rsidR="00A47C82" w:rsidRPr="0049209C" w:rsidRDefault="00A47C82" w:rsidP="006E6BF7">
          <w:pPr>
            <w:pStyle w:val="NoSpacing"/>
            <w:rPr>
              <w:rFonts w:ascii="Times New Roman" w:hAnsi="Times New Roman" w:cs="Times New Roman"/>
              <w:sz w:val="24"/>
              <w:szCs w:val="24"/>
            </w:rPr>
          </w:pPr>
          <w:r w:rsidRPr="0049209C">
            <w:rPr>
              <w:rFonts w:ascii="Times New Roman" w:hAnsi="Times New Roman" w:cs="Times New Roman"/>
              <w:noProof/>
              <w:sz w:val="24"/>
              <w:szCs w:val="24"/>
            </w:rPr>
            <w:fldChar w:fldCharType="end"/>
          </w:r>
        </w:p>
      </w:sdtContent>
    </w:sdt>
    <w:p w:rsidR="00A47C82" w:rsidRPr="0049209C" w:rsidRDefault="00A47C82" w:rsidP="00A47C82">
      <w:pPr>
        <w:spacing w:line="360" w:lineRule="auto"/>
        <w:jc w:val="both"/>
        <w:rPr>
          <w:rFonts w:ascii="Times New Roman" w:hAnsi="Times New Roman" w:cs="Times New Roman"/>
          <w:sz w:val="24"/>
          <w:szCs w:val="24"/>
        </w:rPr>
      </w:pPr>
    </w:p>
    <w:p w:rsidR="00A47C82" w:rsidRPr="0049209C" w:rsidRDefault="00A47C82" w:rsidP="00A47C82">
      <w:pPr>
        <w:spacing w:line="360" w:lineRule="auto"/>
        <w:rPr>
          <w:rFonts w:ascii="Times New Roman" w:hAnsi="Times New Roman" w:cs="Times New Roman"/>
          <w:sz w:val="24"/>
          <w:szCs w:val="24"/>
        </w:rPr>
      </w:pPr>
      <w:r w:rsidRPr="0049209C">
        <w:rPr>
          <w:rFonts w:ascii="Times New Roman" w:hAnsi="Times New Roman" w:cs="Times New Roman"/>
          <w:sz w:val="24"/>
          <w:szCs w:val="24"/>
        </w:rPr>
        <w:br w:type="page"/>
      </w:r>
    </w:p>
    <w:p w:rsidR="00A47C82" w:rsidRPr="0049209C" w:rsidRDefault="00A47C82" w:rsidP="00A47C82">
      <w:pPr>
        <w:pStyle w:val="Heading1"/>
        <w:spacing w:line="360" w:lineRule="auto"/>
        <w:rPr>
          <w:rFonts w:cs="Times New Roman"/>
          <w:szCs w:val="24"/>
        </w:rPr>
      </w:pPr>
      <w:bookmarkStart w:id="5" w:name="_Toc135334655"/>
      <w:r w:rsidRPr="0049209C">
        <w:rPr>
          <w:rFonts w:cs="Times New Roman"/>
          <w:szCs w:val="24"/>
        </w:rPr>
        <w:lastRenderedPageBreak/>
        <w:t>LIST OF TABLES</w:t>
      </w:r>
      <w:bookmarkEnd w:id="5"/>
      <w:r w:rsidRPr="0049209C">
        <w:rPr>
          <w:rFonts w:cs="Times New Roman"/>
          <w:szCs w:val="24"/>
        </w:rPr>
        <w:t xml:space="preserve"> </w:t>
      </w:r>
    </w:p>
    <w:p w:rsidR="00892802" w:rsidRPr="0049209C" w:rsidRDefault="00892802" w:rsidP="00892802"/>
    <w:p w:rsidR="0049644C" w:rsidRPr="0049209C" w:rsidRDefault="0049644C" w:rsidP="00AE1E76">
      <w:pPr>
        <w:pStyle w:val="TableofFigures"/>
        <w:tabs>
          <w:tab w:val="right" w:leader="dot" w:pos="9350"/>
        </w:tabs>
        <w:jc w:val="both"/>
        <w:rPr>
          <w:rFonts w:ascii="Times New Roman" w:hAnsi="Times New Roman" w:cs="Times New Roman"/>
          <w:noProof/>
          <w:sz w:val="24"/>
          <w:szCs w:val="24"/>
        </w:rPr>
      </w:pPr>
      <w:r w:rsidRPr="0049209C">
        <w:rPr>
          <w:rFonts w:ascii="Times New Roman" w:hAnsi="Times New Roman" w:cs="Times New Roman"/>
          <w:sz w:val="24"/>
          <w:szCs w:val="24"/>
        </w:rPr>
        <w:fldChar w:fldCharType="begin"/>
      </w:r>
      <w:r w:rsidRPr="0049209C">
        <w:rPr>
          <w:rFonts w:ascii="Times New Roman" w:hAnsi="Times New Roman" w:cs="Times New Roman"/>
          <w:sz w:val="24"/>
          <w:szCs w:val="24"/>
        </w:rPr>
        <w:instrText xml:space="preserve"> TOC \h \z \c "Table 2." </w:instrText>
      </w:r>
      <w:r w:rsidRPr="0049209C">
        <w:rPr>
          <w:rFonts w:ascii="Times New Roman" w:hAnsi="Times New Roman" w:cs="Times New Roman"/>
          <w:sz w:val="24"/>
          <w:szCs w:val="24"/>
        </w:rPr>
        <w:fldChar w:fldCharType="separate"/>
      </w:r>
      <w:hyperlink w:anchor="_Toc129705896" w:history="1">
        <w:r w:rsidRPr="0049209C">
          <w:rPr>
            <w:rStyle w:val="Hyperlink"/>
            <w:rFonts w:ascii="Times New Roman" w:hAnsi="Times New Roman" w:cs="Times New Roman"/>
            <w:b/>
            <w:noProof/>
            <w:color w:val="auto"/>
            <w:sz w:val="24"/>
            <w:szCs w:val="24"/>
          </w:rPr>
          <w:t>Table 2. 1</w:t>
        </w:r>
        <w:r w:rsidRPr="0049209C">
          <w:rPr>
            <w:rStyle w:val="Hyperlink"/>
            <w:rFonts w:ascii="Times New Roman" w:hAnsi="Times New Roman" w:cs="Times New Roman"/>
            <w:noProof/>
            <w:color w:val="auto"/>
            <w:sz w:val="24"/>
            <w:szCs w:val="24"/>
          </w:rPr>
          <w:t xml:space="preserve"> Operationalization of Variables</w:t>
        </w:r>
        <w:r w:rsidRPr="0049209C">
          <w:rPr>
            <w:rFonts w:ascii="Times New Roman" w:hAnsi="Times New Roman" w:cs="Times New Roman"/>
            <w:noProof/>
            <w:webHidden/>
            <w:sz w:val="24"/>
            <w:szCs w:val="24"/>
          </w:rPr>
          <w:tab/>
        </w:r>
        <w:r w:rsidRPr="0049209C">
          <w:rPr>
            <w:rFonts w:ascii="Times New Roman" w:hAnsi="Times New Roman" w:cs="Times New Roman"/>
            <w:noProof/>
            <w:webHidden/>
            <w:sz w:val="24"/>
            <w:szCs w:val="24"/>
          </w:rPr>
          <w:fldChar w:fldCharType="begin"/>
        </w:r>
        <w:r w:rsidRPr="0049209C">
          <w:rPr>
            <w:rFonts w:ascii="Times New Roman" w:hAnsi="Times New Roman" w:cs="Times New Roman"/>
            <w:noProof/>
            <w:webHidden/>
            <w:sz w:val="24"/>
            <w:szCs w:val="24"/>
          </w:rPr>
          <w:instrText xml:space="preserve"> PAGEREF _Toc129705896 \h </w:instrText>
        </w:r>
        <w:r w:rsidRPr="0049209C">
          <w:rPr>
            <w:rFonts w:ascii="Times New Roman" w:hAnsi="Times New Roman" w:cs="Times New Roman"/>
            <w:noProof/>
            <w:webHidden/>
            <w:sz w:val="24"/>
            <w:szCs w:val="24"/>
          </w:rPr>
        </w:r>
        <w:r w:rsidRPr="0049209C">
          <w:rPr>
            <w:rFonts w:ascii="Times New Roman" w:hAnsi="Times New Roman" w:cs="Times New Roman"/>
            <w:noProof/>
            <w:webHidden/>
            <w:sz w:val="24"/>
            <w:szCs w:val="24"/>
          </w:rPr>
          <w:fldChar w:fldCharType="separate"/>
        </w:r>
        <w:r w:rsidR="002A3480" w:rsidRPr="0049209C">
          <w:rPr>
            <w:rFonts w:ascii="Times New Roman" w:hAnsi="Times New Roman" w:cs="Times New Roman"/>
            <w:noProof/>
            <w:webHidden/>
            <w:sz w:val="24"/>
            <w:szCs w:val="24"/>
          </w:rPr>
          <w:t>13</w:t>
        </w:r>
        <w:r w:rsidRPr="0049209C">
          <w:rPr>
            <w:rFonts w:ascii="Times New Roman" w:hAnsi="Times New Roman" w:cs="Times New Roman"/>
            <w:noProof/>
            <w:webHidden/>
            <w:sz w:val="24"/>
            <w:szCs w:val="24"/>
          </w:rPr>
          <w:fldChar w:fldCharType="end"/>
        </w:r>
      </w:hyperlink>
    </w:p>
    <w:p w:rsidR="0049644C" w:rsidRPr="0049209C" w:rsidRDefault="0049644C" w:rsidP="00124930">
      <w:pPr>
        <w:spacing w:line="14" w:lineRule="auto"/>
        <w:rPr>
          <w:rFonts w:ascii="Times New Roman" w:hAnsi="Times New Roman" w:cs="Times New Roman"/>
          <w:sz w:val="24"/>
          <w:szCs w:val="24"/>
        </w:rPr>
      </w:pPr>
      <w:r w:rsidRPr="0049209C">
        <w:rPr>
          <w:rFonts w:ascii="Times New Roman" w:hAnsi="Times New Roman" w:cs="Times New Roman"/>
          <w:sz w:val="24"/>
          <w:szCs w:val="24"/>
        </w:rPr>
        <w:fldChar w:fldCharType="end"/>
      </w:r>
    </w:p>
    <w:p w:rsidR="00124930" w:rsidRPr="0049209C" w:rsidRDefault="00124930">
      <w:pPr>
        <w:pStyle w:val="TableofFigures"/>
        <w:tabs>
          <w:tab w:val="right" w:leader="dot" w:pos="9350"/>
        </w:tabs>
        <w:rPr>
          <w:rFonts w:eastAsiaTheme="minorEastAsia"/>
          <w:noProof/>
        </w:rPr>
      </w:pPr>
      <w:r w:rsidRPr="0049209C">
        <w:rPr>
          <w:rFonts w:ascii="Times New Roman" w:hAnsi="Times New Roman" w:cs="Times New Roman"/>
          <w:sz w:val="24"/>
          <w:szCs w:val="24"/>
        </w:rPr>
        <w:fldChar w:fldCharType="begin"/>
      </w:r>
      <w:r w:rsidRPr="0049209C">
        <w:rPr>
          <w:rFonts w:ascii="Times New Roman" w:hAnsi="Times New Roman" w:cs="Times New Roman"/>
          <w:sz w:val="24"/>
          <w:szCs w:val="24"/>
        </w:rPr>
        <w:instrText xml:space="preserve"> TOC \h \z \c "Table 4." </w:instrText>
      </w:r>
      <w:r w:rsidRPr="0049209C">
        <w:rPr>
          <w:rFonts w:ascii="Times New Roman" w:hAnsi="Times New Roman" w:cs="Times New Roman"/>
          <w:sz w:val="24"/>
          <w:szCs w:val="24"/>
        </w:rPr>
        <w:fldChar w:fldCharType="separate"/>
      </w:r>
      <w:hyperlink w:anchor="_Toc131018002" w:history="1">
        <w:r w:rsidRPr="0049209C">
          <w:rPr>
            <w:rStyle w:val="Hyperlink"/>
            <w:rFonts w:ascii="Times New Roman" w:hAnsi="Times New Roman" w:cs="Times New Roman"/>
            <w:b/>
            <w:noProof/>
            <w:color w:val="auto"/>
          </w:rPr>
          <w:t>Table 4. 1</w:t>
        </w:r>
        <w:r w:rsidRPr="0049209C">
          <w:rPr>
            <w:rStyle w:val="Hyperlink"/>
            <w:rFonts w:ascii="Times New Roman" w:hAnsi="Times New Roman" w:cs="Times New Roman"/>
            <w:noProof/>
            <w:color w:val="auto"/>
          </w:rPr>
          <w:t xml:space="preserve"> Age bracket</w:t>
        </w:r>
        <w:r w:rsidRPr="0049209C">
          <w:rPr>
            <w:noProof/>
            <w:webHidden/>
          </w:rPr>
          <w:tab/>
        </w:r>
        <w:r w:rsidRPr="0049209C">
          <w:rPr>
            <w:noProof/>
            <w:webHidden/>
          </w:rPr>
          <w:fldChar w:fldCharType="begin"/>
        </w:r>
        <w:r w:rsidRPr="0049209C">
          <w:rPr>
            <w:noProof/>
            <w:webHidden/>
          </w:rPr>
          <w:instrText xml:space="preserve"> PAGEREF _Toc131018002 \h </w:instrText>
        </w:r>
        <w:r w:rsidRPr="0049209C">
          <w:rPr>
            <w:noProof/>
            <w:webHidden/>
          </w:rPr>
        </w:r>
        <w:r w:rsidRPr="0049209C">
          <w:rPr>
            <w:noProof/>
            <w:webHidden/>
          </w:rPr>
          <w:fldChar w:fldCharType="separate"/>
        </w:r>
        <w:r w:rsidR="002A3480" w:rsidRPr="0049209C">
          <w:rPr>
            <w:noProof/>
            <w:webHidden/>
          </w:rPr>
          <w:t>18</w:t>
        </w:r>
        <w:r w:rsidRPr="0049209C">
          <w:rPr>
            <w:noProof/>
            <w:webHidden/>
          </w:rPr>
          <w:fldChar w:fldCharType="end"/>
        </w:r>
      </w:hyperlink>
    </w:p>
    <w:p w:rsidR="00124930" w:rsidRPr="0049209C" w:rsidRDefault="00B1596E">
      <w:pPr>
        <w:pStyle w:val="TableofFigures"/>
        <w:tabs>
          <w:tab w:val="right" w:leader="dot" w:pos="9350"/>
        </w:tabs>
        <w:rPr>
          <w:rFonts w:eastAsiaTheme="minorEastAsia"/>
          <w:noProof/>
        </w:rPr>
      </w:pPr>
      <w:hyperlink w:anchor="_Toc131018003" w:history="1">
        <w:r w:rsidR="00124930" w:rsidRPr="0049209C">
          <w:rPr>
            <w:rStyle w:val="Hyperlink"/>
            <w:rFonts w:ascii="Times New Roman" w:hAnsi="Times New Roman" w:cs="Times New Roman"/>
            <w:b/>
            <w:noProof/>
            <w:color w:val="auto"/>
          </w:rPr>
          <w:t>Table 4. 2</w:t>
        </w:r>
        <w:r w:rsidR="00124930" w:rsidRPr="0049209C">
          <w:rPr>
            <w:rStyle w:val="Hyperlink"/>
            <w:rFonts w:ascii="Times New Roman" w:hAnsi="Times New Roman" w:cs="Times New Roman"/>
            <w:noProof/>
            <w:color w:val="auto"/>
          </w:rPr>
          <w:t xml:space="preserve"> Level of education</w:t>
        </w:r>
        <w:r w:rsidR="00124930" w:rsidRPr="0049209C">
          <w:rPr>
            <w:noProof/>
            <w:webHidden/>
          </w:rPr>
          <w:tab/>
        </w:r>
        <w:r w:rsidR="00124930" w:rsidRPr="0049209C">
          <w:rPr>
            <w:noProof/>
            <w:webHidden/>
          </w:rPr>
          <w:fldChar w:fldCharType="begin"/>
        </w:r>
        <w:r w:rsidR="00124930" w:rsidRPr="0049209C">
          <w:rPr>
            <w:noProof/>
            <w:webHidden/>
          </w:rPr>
          <w:instrText xml:space="preserve"> PAGEREF _Toc131018003 \h </w:instrText>
        </w:r>
        <w:r w:rsidR="00124930" w:rsidRPr="0049209C">
          <w:rPr>
            <w:noProof/>
            <w:webHidden/>
          </w:rPr>
        </w:r>
        <w:r w:rsidR="00124930" w:rsidRPr="0049209C">
          <w:rPr>
            <w:noProof/>
            <w:webHidden/>
          </w:rPr>
          <w:fldChar w:fldCharType="separate"/>
        </w:r>
        <w:r w:rsidR="002A3480" w:rsidRPr="0049209C">
          <w:rPr>
            <w:noProof/>
            <w:webHidden/>
          </w:rPr>
          <w:t>19</w:t>
        </w:r>
        <w:r w:rsidR="00124930" w:rsidRPr="0049209C">
          <w:rPr>
            <w:noProof/>
            <w:webHidden/>
          </w:rPr>
          <w:fldChar w:fldCharType="end"/>
        </w:r>
      </w:hyperlink>
    </w:p>
    <w:p w:rsidR="00124930" w:rsidRPr="0049209C" w:rsidRDefault="00B1596E" w:rsidP="00AE1E76">
      <w:pPr>
        <w:pStyle w:val="TableofFigures"/>
        <w:tabs>
          <w:tab w:val="right" w:leader="dot" w:pos="9350"/>
        </w:tabs>
        <w:jc w:val="both"/>
        <w:rPr>
          <w:rFonts w:eastAsiaTheme="minorEastAsia"/>
          <w:noProof/>
        </w:rPr>
      </w:pPr>
      <w:hyperlink w:anchor="_Toc131018004" w:history="1">
        <w:r w:rsidR="00124930" w:rsidRPr="0049209C">
          <w:rPr>
            <w:rStyle w:val="Hyperlink"/>
            <w:rFonts w:ascii="Times New Roman" w:hAnsi="Times New Roman" w:cs="Times New Roman"/>
            <w:b/>
            <w:noProof/>
            <w:color w:val="auto"/>
          </w:rPr>
          <w:t>Table 4. 3</w:t>
        </w:r>
        <w:r w:rsidR="00124930" w:rsidRPr="0049209C">
          <w:rPr>
            <w:rStyle w:val="Hyperlink"/>
            <w:rFonts w:ascii="Times New Roman" w:hAnsi="Times New Roman" w:cs="Times New Roman"/>
            <w:noProof/>
            <w:color w:val="auto"/>
          </w:rPr>
          <w:t xml:space="preserve"> extent to which the following factors contributing to TB</w:t>
        </w:r>
        <w:r w:rsidR="00124930" w:rsidRPr="0049209C">
          <w:rPr>
            <w:noProof/>
            <w:webHidden/>
          </w:rPr>
          <w:tab/>
        </w:r>
        <w:r w:rsidR="00124930" w:rsidRPr="0049209C">
          <w:rPr>
            <w:noProof/>
            <w:webHidden/>
          </w:rPr>
          <w:fldChar w:fldCharType="begin"/>
        </w:r>
        <w:r w:rsidR="00124930" w:rsidRPr="0049209C">
          <w:rPr>
            <w:noProof/>
            <w:webHidden/>
          </w:rPr>
          <w:instrText xml:space="preserve"> PAGEREF _Toc131018004 \h </w:instrText>
        </w:r>
        <w:r w:rsidR="00124930" w:rsidRPr="0049209C">
          <w:rPr>
            <w:noProof/>
            <w:webHidden/>
          </w:rPr>
        </w:r>
        <w:r w:rsidR="00124930" w:rsidRPr="0049209C">
          <w:rPr>
            <w:noProof/>
            <w:webHidden/>
          </w:rPr>
          <w:fldChar w:fldCharType="separate"/>
        </w:r>
        <w:r w:rsidR="002A3480" w:rsidRPr="0049209C">
          <w:rPr>
            <w:noProof/>
            <w:webHidden/>
          </w:rPr>
          <w:t>21</w:t>
        </w:r>
        <w:r w:rsidR="00124930" w:rsidRPr="0049209C">
          <w:rPr>
            <w:noProof/>
            <w:webHidden/>
          </w:rPr>
          <w:fldChar w:fldCharType="end"/>
        </w:r>
      </w:hyperlink>
    </w:p>
    <w:p w:rsidR="00124930" w:rsidRPr="0049209C" w:rsidRDefault="00B1596E">
      <w:pPr>
        <w:pStyle w:val="TableofFigures"/>
        <w:tabs>
          <w:tab w:val="right" w:leader="dot" w:pos="9350"/>
        </w:tabs>
        <w:rPr>
          <w:rFonts w:eastAsiaTheme="minorEastAsia"/>
          <w:noProof/>
        </w:rPr>
      </w:pPr>
      <w:hyperlink w:anchor="_Toc131018005" w:history="1">
        <w:r w:rsidR="00124930" w:rsidRPr="0049209C">
          <w:rPr>
            <w:rStyle w:val="Hyperlink"/>
            <w:rFonts w:ascii="Times New Roman" w:hAnsi="Times New Roman" w:cs="Times New Roman"/>
            <w:b/>
            <w:noProof/>
            <w:color w:val="auto"/>
          </w:rPr>
          <w:t>Table 4. 4</w:t>
        </w:r>
        <w:r w:rsidR="00124930" w:rsidRPr="0049209C">
          <w:rPr>
            <w:rStyle w:val="Hyperlink"/>
            <w:rFonts w:ascii="Times New Roman" w:hAnsi="Times New Roman" w:cs="Times New Roman"/>
            <w:noProof/>
            <w:color w:val="auto"/>
          </w:rPr>
          <w:t xml:space="preserve"> Sociodemographic characteristics</w:t>
        </w:r>
        <w:r w:rsidR="00124930" w:rsidRPr="0049209C">
          <w:rPr>
            <w:noProof/>
            <w:webHidden/>
          </w:rPr>
          <w:tab/>
        </w:r>
        <w:r w:rsidR="00124930" w:rsidRPr="0049209C">
          <w:rPr>
            <w:noProof/>
            <w:webHidden/>
          </w:rPr>
          <w:fldChar w:fldCharType="begin"/>
        </w:r>
        <w:r w:rsidR="00124930" w:rsidRPr="0049209C">
          <w:rPr>
            <w:noProof/>
            <w:webHidden/>
          </w:rPr>
          <w:instrText xml:space="preserve"> PAGEREF _Toc131018005 \h </w:instrText>
        </w:r>
        <w:r w:rsidR="00124930" w:rsidRPr="0049209C">
          <w:rPr>
            <w:noProof/>
            <w:webHidden/>
          </w:rPr>
        </w:r>
        <w:r w:rsidR="00124930" w:rsidRPr="0049209C">
          <w:rPr>
            <w:noProof/>
            <w:webHidden/>
          </w:rPr>
          <w:fldChar w:fldCharType="separate"/>
        </w:r>
        <w:r w:rsidR="002A3480" w:rsidRPr="0049209C">
          <w:rPr>
            <w:noProof/>
            <w:webHidden/>
          </w:rPr>
          <w:t>22</w:t>
        </w:r>
        <w:r w:rsidR="00124930" w:rsidRPr="0049209C">
          <w:rPr>
            <w:noProof/>
            <w:webHidden/>
          </w:rPr>
          <w:fldChar w:fldCharType="end"/>
        </w:r>
      </w:hyperlink>
    </w:p>
    <w:p w:rsidR="00A47C82" w:rsidRPr="0049209C" w:rsidRDefault="00124930" w:rsidP="00A47C8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fldChar w:fldCharType="end"/>
      </w:r>
    </w:p>
    <w:p w:rsidR="00A47C82" w:rsidRPr="0049209C" w:rsidRDefault="00A47C82" w:rsidP="00A47C82">
      <w:pPr>
        <w:spacing w:line="360" w:lineRule="auto"/>
        <w:rPr>
          <w:rFonts w:ascii="Times New Roman" w:hAnsi="Times New Roman" w:cs="Times New Roman"/>
          <w:sz w:val="24"/>
          <w:szCs w:val="24"/>
        </w:rPr>
      </w:pPr>
      <w:r w:rsidRPr="0049209C">
        <w:rPr>
          <w:rFonts w:ascii="Times New Roman" w:hAnsi="Times New Roman" w:cs="Times New Roman"/>
          <w:sz w:val="24"/>
          <w:szCs w:val="24"/>
        </w:rPr>
        <w:br w:type="page"/>
      </w:r>
    </w:p>
    <w:p w:rsidR="0049644C" w:rsidRPr="0049209C" w:rsidRDefault="00A47C82" w:rsidP="00A47C82">
      <w:pPr>
        <w:pStyle w:val="Heading1"/>
        <w:spacing w:line="360" w:lineRule="auto"/>
        <w:rPr>
          <w:rFonts w:cs="Times New Roman"/>
          <w:szCs w:val="24"/>
        </w:rPr>
      </w:pPr>
      <w:bookmarkStart w:id="6" w:name="_Toc135334656"/>
      <w:r w:rsidRPr="0049209C">
        <w:rPr>
          <w:rFonts w:cs="Times New Roman"/>
          <w:szCs w:val="24"/>
        </w:rPr>
        <w:lastRenderedPageBreak/>
        <w:t>LIST OF FIGURES</w:t>
      </w:r>
      <w:bookmarkEnd w:id="6"/>
    </w:p>
    <w:p w:rsidR="00892802" w:rsidRPr="0049209C" w:rsidRDefault="00892802" w:rsidP="00892802"/>
    <w:p w:rsidR="0049644C" w:rsidRPr="0049209C" w:rsidRDefault="0049644C">
      <w:pPr>
        <w:pStyle w:val="TableofFigures"/>
        <w:tabs>
          <w:tab w:val="right" w:leader="dot" w:pos="9350"/>
        </w:tabs>
        <w:rPr>
          <w:rFonts w:ascii="Times New Roman" w:eastAsiaTheme="minorEastAsia" w:hAnsi="Times New Roman" w:cs="Times New Roman"/>
          <w:noProof/>
          <w:sz w:val="24"/>
          <w:szCs w:val="24"/>
        </w:rPr>
      </w:pPr>
      <w:r w:rsidRPr="0049209C">
        <w:rPr>
          <w:rFonts w:ascii="Times New Roman" w:hAnsi="Times New Roman" w:cs="Times New Roman"/>
          <w:sz w:val="24"/>
          <w:szCs w:val="24"/>
        </w:rPr>
        <w:fldChar w:fldCharType="begin"/>
      </w:r>
      <w:r w:rsidRPr="0049209C">
        <w:rPr>
          <w:rFonts w:ascii="Times New Roman" w:hAnsi="Times New Roman" w:cs="Times New Roman"/>
          <w:sz w:val="24"/>
          <w:szCs w:val="24"/>
        </w:rPr>
        <w:instrText xml:space="preserve"> TOC \h \z \c "Figure 2." </w:instrText>
      </w:r>
      <w:r w:rsidRPr="0049209C">
        <w:rPr>
          <w:rFonts w:ascii="Times New Roman" w:hAnsi="Times New Roman" w:cs="Times New Roman"/>
          <w:sz w:val="24"/>
          <w:szCs w:val="24"/>
        </w:rPr>
        <w:fldChar w:fldCharType="separate"/>
      </w:r>
      <w:hyperlink w:anchor="_Toc129705914" w:history="1">
        <w:r w:rsidRPr="0049209C">
          <w:rPr>
            <w:rStyle w:val="Hyperlink"/>
            <w:rFonts w:ascii="Times New Roman" w:hAnsi="Times New Roman" w:cs="Times New Roman"/>
            <w:b/>
            <w:noProof/>
            <w:color w:val="auto"/>
            <w:sz w:val="24"/>
            <w:szCs w:val="24"/>
          </w:rPr>
          <w:t>Figure 2. 1</w:t>
        </w:r>
        <w:r w:rsidRPr="0049209C">
          <w:rPr>
            <w:rStyle w:val="Hyperlink"/>
            <w:rFonts w:ascii="Times New Roman" w:hAnsi="Times New Roman" w:cs="Times New Roman"/>
            <w:noProof/>
            <w:color w:val="auto"/>
            <w:sz w:val="24"/>
            <w:szCs w:val="24"/>
          </w:rPr>
          <w:t xml:space="preserve"> Showing Conceptual framework</w:t>
        </w:r>
        <w:r w:rsidRPr="0049209C">
          <w:rPr>
            <w:rFonts w:ascii="Times New Roman" w:hAnsi="Times New Roman" w:cs="Times New Roman"/>
            <w:noProof/>
            <w:webHidden/>
            <w:sz w:val="24"/>
            <w:szCs w:val="24"/>
          </w:rPr>
          <w:tab/>
        </w:r>
        <w:r w:rsidRPr="0049209C">
          <w:rPr>
            <w:rFonts w:ascii="Times New Roman" w:hAnsi="Times New Roman" w:cs="Times New Roman"/>
            <w:noProof/>
            <w:webHidden/>
            <w:sz w:val="24"/>
            <w:szCs w:val="24"/>
          </w:rPr>
          <w:fldChar w:fldCharType="begin"/>
        </w:r>
        <w:r w:rsidRPr="0049209C">
          <w:rPr>
            <w:rFonts w:ascii="Times New Roman" w:hAnsi="Times New Roman" w:cs="Times New Roman"/>
            <w:noProof/>
            <w:webHidden/>
            <w:sz w:val="24"/>
            <w:szCs w:val="24"/>
          </w:rPr>
          <w:instrText xml:space="preserve"> PAGEREF _Toc129705914 \h </w:instrText>
        </w:r>
        <w:r w:rsidRPr="0049209C">
          <w:rPr>
            <w:rFonts w:ascii="Times New Roman" w:hAnsi="Times New Roman" w:cs="Times New Roman"/>
            <w:noProof/>
            <w:webHidden/>
            <w:sz w:val="24"/>
            <w:szCs w:val="24"/>
          </w:rPr>
        </w:r>
        <w:r w:rsidRPr="0049209C">
          <w:rPr>
            <w:rFonts w:ascii="Times New Roman" w:hAnsi="Times New Roman" w:cs="Times New Roman"/>
            <w:noProof/>
            <w:webHidden/>
            <w:sz w:val="24"/>
            <w:szCs w:val="24"/>
          </w:rPr>
          <w:fldChar w:fldCharType="separate"/>
        </w:r>
        <w:r w:rsidR="002A3480" w:rsidRPr="0049209C">
          <w:rPr>
            <w:rFonts w:ascii="Times New Roman" w:hAnsi="Times New Roman" w:cs="Times New Roman"/>
            <w:noProof/>
            <w:webHidden/>
            <w:sz w:val="24"/>
            <w:szCs w:val="24"/>
          </w:rPr>
          <w:t>12</w:t>
        </w:r>
        <w:r w:rsidRPr="0049209C">
          <w:rPr>
            <w:rFonts w:ascii="Times New Roman" w:hAnsi="Times New Roman" w:cs="Times New Roman"/>
            <w:noProof/>
            <w:webHidden/>
            <w:sz w:val="24"/>
            <w:szCs w:val="24"/>
          </w:rPr>
          <w:fldChar w:fldCharType="end"/>
        </w:r>
      </w:hyperlink>
    </w:p>
    <w:p w:rsidR="009A1D73" w:rsidRPr="0049209C" w:rsidRDefault="0049644C" w:rsidP="00124930">
      <w:pPr>
        <w:spacing w:line="14" w:lineRule="auto"/>
        <w:rPr>
          <w:noProof/>
        </w:rPr>
      </w:pPr>
      <w:r w:rsidRPr="0049209C">
        <w:rPr>
          <w:rFonts w:ascii="Times New Roman" w:hAnsi="Times New Roman" w:cs="Times New Roman"/>
          <w:sz w:val="24"/>
          <w:szCs w:val="24"/>
        </w:rPr>
        <w:fldChar w:fldCharType="end"/>
      </w:r>
      <w:r w:rsidR="00124930" w:rsidRPr="0049209C">
        <w:rPr>
          <w:rFonts w:ascii="Times New Roman" w:hAnsi="Times New Roman" w:cs="Times New Roman"/>
          <w:sz w:val="24"/>
          <w:szCs w:val="24"/>
        </w:rPr>
        <w:fldChar w:fldCharType="begin"/>
      </w:r>
      <w:r w:rsidR="00124930" w:rsidRPr="0049209C">
        <w:rPr>
          <w:rFonts w:ascii="Times New Roman" w:hAnsi="Times New Roman" w:cs="Times New Roman"/>
          <w:sz w:val="24"/>
          <w:szCs w:val="24"/>
        </w:rPr>
        <w:instrText xml:space="preserve"> TOC \h \z \c "Figure 4." </w:instrText>
      </w:r>
      <w:r w:rsidR="00124930" w:rsidRPr="0049209C">
        <w:rPr>
          <w:rFonts w:ascii="Times New Roman" w:hAnsi="Times New Roman" w:cs="Times New Roman"/>
          <w:sz w:val="24"/>
          <w:szCs w:val="24"/>
        </w:rPr>
        <w:fldChar w:fldCharType="separate"/>
      </w:r>
    </w:p>
    <w:p w:rsidR="009A1D73" w:rsidRPr="0049209C" w:rsidRDefault="00B1596E">
      <w:pPr>
        <w:pStyle w:val="TableofFigures"/>
        <w:tabs>
          <w:tab w:val="right" w:leader="dot" w:pos="9350"/>
        </w:tabs>
        <w:rPr>
          <w:rFonts w:eastAsiaTheme="minorEastAsia"/>
          <w:noProof/>
        </w:rPr>
      </w:pPr>
      <w:hyperlink w:anchor="_Toc131079747" w:history="1">
        <w:r w:rsidR="009A1D73" w:rsidRPr="0049209C">
          <w:rPr>
            <w:rStyle w:val="Hyperlink"/>
            <w:rFonts w:ascii="Times New Roman" w:hAnsi="Times New Roman" w:cs="Times New Roman"/>
            <w:b/>
            <w:noProof/>
            <w:color w:val="auto"/>
          </w:rPr>
          <w:t>Figure 4. 1</w:t>
        </w:r>
        <w:r w:rsidR="009A1D73" w:rsidRPr="0049209C">
          <w:rPr>
            <w:rStyle w:val="Hyperlink"/>
            <w:rFonts w:ascii="Times New Roman" w:hAnsi="Times New Roman" w:cs="Times New Roman"/>
            <w:noProof/>
            <w:color w:val="auto"/>
          </w:rPr>
          <w:t xml:space="preserve"> Response rate</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_Toc131079747 \h </w:instrText>
        </w:r>
        <w:r w:rsidR="009A1D73" w:rsidRPr="0049209C">
          <w:rPr>
            <w:noProof/>
            <w:webHidden/>
          </w:rPr>
        </w:r>
        <w:r w:rsidR="009A1D73" w:rsidRPr="0049209C">
          <w:rPr>
            <w:noProof/>
            <w:webHidden/>
          </w:rPr>
          <w:fldChar w:fldCharType="separate"/>
        </w:r>
        <w:r w:rsidR="002A3480" w:rsidRPr="0049209C">
          <w:rPr>
            <w:noProof/>
            <w:webHidden/>
          </w:rPr>
          <w:t>17</w:t>
        </w:r>
        <w:r w:rsidR="009A1D73" w:rsidRPr="0049209C">
          <w:rPr>
            <w:noProof/>
            <w:webHidden/>
          </w:rPr>
          <w:fldChar w:fldCharType="end"/>
        </w:r>
      </w:hyperlink>
    </w:p>
    <w:p w:rsidR="009A1D73" w:rsidRPr="0049209C" w:rsidRDefault="00B1596E">
      <w:pPr>
        <w:pStyle w:val="TableofFigures"/>
        <w:tabs>
          <w:tab w:val="right" w:leader="dot" w:pos="9350"/>
        </w:tabs>
        <w:rPr>
          <w:rFonts w:eastAsiaTheme="minorEastAsia"/>
          <w:noProof/>
        </w:rPr>
      </w:pPr>
      <w:hyperlink w:anchor="_Toc131079748" w:history="1">
        <w:r w:rsidR="009A1D73" w:rsidRPr="0049209C">
          <w:rPr>
            <w:rStyle w:val="Hyperlink"/>
            <w:rFonts w:ascii="Times New Roman" w:hAnsi="Times New Roman" w:cs="Times New Roman"/>
            <w:b/>
            <w:noProof/>
            <w:color w:val="auto"/>
          </w:rPr>
          <w:t>Figure 4. 2</w:t>
        </w:r>
        <w:r w:rsidR="009A1D73" w:rsidRPr="0049209C">
          <w:rPr>
            <w:rStyle w:val="Hyperlink"/>
            <w:rFonts w:ascii="Times New Roman" w:hAnsi="Times New Roman" w:cs="Times New Roman"/>
            <w:noProof/>
            <w:color w:val="auto"/>
          </w:rPr>
          <w:t xml:space="preserve"> Gender</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_Toc131079748 \h </w:instrText>
        </w:r>
        <w:r w:rsidR="009A1D73" w:rsidRPr="0049209C">
          <w:rPr>
            <w:noProof/>
            <w:webHidden/>
          </w:rPr>
        </w:r>
        <w:r w:rsidR="009A1D73" w:rsidRPr="0049209C">
          <w:rPr>
            <w:noProof/>
            <w:webHidden/>
          </w:rPr>
          <w:fldChar w:fldCharType="separate"/>
        </w:r>
        <w:r w:rsidR="002A3480" w:rsidRPr="0049209C">
          <w:rPr>
            <w:noProof/>
            <w:webHidden/>
          </w:rPr>
          <w:t>18</w:t>
        </w:r>
        <w:r w:rsidR="009A1D73" w:rsidRPr="0049209C">
          <w:rPr>
            <w:noProof/>
            <w:webHidden/>
          </w:rPr>
          <w:fldChar w:fldCharType="end"/>
        </w:r>
      </w:hyperlink>
    </w:p>
    <w:p w:rsidR="009A1D73" w:rsidRPr="0049209C" w:rsidRDefault="00B1596E">
      <w:pPr>
        <w:pStyle w:val="TableofFigures"/>
        <w:tabs>
          <w:tab w:val="right" w:leader="dot" w:pos="9350"/>
        </w:tabs>
        <w:rPr>
          <w:rFonts w:eastAsiaTheme="minorEastAsia"/>
          <w:noProof/>
        </w:rPr>
      </w:pPr>
      <w:hyperlink w:anchor="_Toc131079749" w:history="1">
        <w:r w:rsidR="009A1D73" w:rsidRPr="0049209C">
          <w:rPr>
            <w:rStyle w:val="Hyperlink"/>
            <w:rFonts w:ascii="Times New Roman" w:hAnsi="Times New Roman" w:cs="Times New Roman"/>
            <w:b/>
            <w:noProof/>
            <w:color w:val="auto"/>
          </w:rPr>
          <w:t>Figure 4. 3</w:t>
        </w:r>
        <w:r w:rsidR="009A1D73" w:rsidRPr="0049209C">
          <w:rPr>
            <w:rStyle w:val="Hyperlink"/>
            <w:rFonts w:ascii="Times New Roman" w:hAnsi="Times New Roman" w:cs="Times New Roman"/>
            <w:noProof/>
            <w:color w:val="auto"/>
          </w:rPr>
          <w:t xml:space="preserve"> Age bracket</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_Toc131079749 \h </w:instrText>
        </w:r>
        <w:r w:rsidR="009A1D73" w:rsidRPr="0049209C">
          <w:rPr>
            <w:noProof/>
            <w:webHidden/>
          </w:rPr>
        </w:r>
        <w:r w:rsidR="009A1D73" w:rsidRPr="0049209C">
          <w:rPr>
            <w:noProof/>
            <w:webHidden/>
          </w:rPr>
          <w:fldChar w:fldCharType="separate"/>
        </w:r>
        <w:r w:rsidR="002A3480" w:rsidRPr="0049209C">
          <w:rPr>
            <w:noProof/>
            <w:webHidden/>
          </w:rPr>
          <w:t>19</w:t>
        </w:r>
        <w:r w:rsidR="009A1D73" w:rsidRPr="0049209C">
          <w:rPr>
            <w:noProof/>
            <w:webHidden/>
          </w:rPr>
          <w:fldChar w:fldCharType="end"/>
        </w:r>
      </w:hyperlink>
    </w:p>
    <w:p w:rsidR="009A1D73" w:rsidRPr="0049209C" w:rsidRDefault="00B1596E">
      <w:pPr>
        <w:pStyle w:val="TableofFigures"/>
        <w:tabs>
          <w:tab w:val="right" w:leader="dot" w:pos="9350"/>
        </w:tabs>
        <w:rPr>
          <w:rFonts w:eastAsiaTheme="minorEastAsia"/>
          <w:noProof/>
        </w:rPr>
      </w:pPr>
      <w:hyperlink w:anchor="_Toc131079750" w:history="1">
        <w:r w:rsidR="009A1D73" w:rsidRPr="0049209C">
          <w:rPr>
            <w:rStyle w:val="Hyperlink"/>
            <w:rFonts w:ascii="Times New Roman" w:hAnsi="Times New Roman" w:cs="Times New Roman"/>
            <w:b/>
            <w:noProof/>
            <w:color w:val="auto"/>
          </w:rPr>
          <w:t>Figure 4. 4</w:t>
        </w:r>
        <w:r w:rsidR="009A1D73" w:rsidRPr="0049209C">
          <w:rPr>
            <w:rStyle w:val="Hyperlink"/>
            <w:rFonts w:ascii="Times New Roman" w:hAnsi="Times New Roman" w:cs="Times New Roman"/>
            <w:noProof/>
            <w:color w:val="auto"/>
          </w:rPr>
          <w:t xml:space="preserve"> Level of education</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_Toc131079750 \h </w:instrText>
        </w:r>
        <w:r w:rsidR="009A1D73" w:rsidRPr="0049209C">
          <w:rPr>
            <w:noProof/>
            <w:webHidden/>
          </w:rPr>
        </w:r>
        <w:r w:rsidR="009A1D73" w:rsidRPr="0049209C">
          <w:rPr>
            <w:noProof/>
            <w:webHidden/>
          </w:rPr>
          <w:fldChar w:fldCharType="separate"/>
        </w:r>
        <w:r w:rsidR="002A3480" w:rsidRPr="0049209C">
          <w:rPr>
            <w:noProof/>
            <w:webHidden/>
          </w:rPr>
          <w:t>20</w:t>
        </w:r>
        <w:r w:rsidR="009A1D73" w:rsidRPr="0049209C">
          <w:rPr>
            <w:noProof/>
            <w:webHidden/>
          </w:rPr>
          <w:fldChar w:fldCharType="end"/>
        </w:r>
      </w:hyperlink>
    </w:p>
    <w:p w:rsidR="009A1D73" w:rsidRPr="0049209C" w:rsidRDefault="00B1596E">
      <w:pPr>
        <w:pStyle w:val="TableofFigures"/>
        <w:tabs>
          <w:tab w:val="right" w:leader="dot" w:pos="9350"/>
        </w:tabs>
        <w:rPr>
          <w:rFonts w:eastAsiaTheme="minorEastAsia"/>
          <w:noProof/>
        </w:rPr>
      </w:pPr>
      <w:hyperlink w:anchor="_Toc131079751" w:history="1">
        <w:r w:rsidR="009A1D73" w:rsidRPr="0049209C">
          <w:rPr>
            <w:rStyle w:val="Hyperlink"/>
            <w:rFonts w:ascii="Times New Roman" w:hAnsi="Times New Roman" w:cs="Times New Roman"/>
            <w:b/>
            <w:noProof/>
            <w:color w:val="auto"/>
          </w:rPr>
          <w:t>Figure 4. 5</w:t>
        </w:r>
        <w:r w:rsidR="009A1D73" w:rsidRPr="0049209C">
          <w:rPr>
            <w:rStyle w:val="Hyperlink"/>
            <w:rFonts w:ascii="Times New Roman" w:hAnsi="Times New Roman" w:cs="Times New Roman"/>
            <w:noProof/>
            <w:color w:val="auto"/>
          </w:rPr>
          <w:t xml:space="preserve"> Patients who are diabetic mellitus have high chances to contact TB</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_Toc131079751 \h </w:instrText>
        </w:r>
        <w:r w:rsidR="009A1D73" w:rsidRPr="0049209C">
          <w:rPr>
            <w:noProof/>
            <w:webHidden/>
          </w:rPr>
        </w:r>
        <w:r w:rsidR="009A1D73" w:rsidRPr="0049209C">
          <w:rPr>
            <w:noProof/>
            <w:webHidden/>
          </w:rPr>
          <w:fldChar w:fldCharType="separate"/>
        </w:r>
        <w:r w:rsidR="002A3480" w:rsidRPr="0049209C">
          <w:rPr>
            <w:noProof/>
            <w:webHidden/>
          </w:rPr>
          <w:t>20</w:t>
        </w:r>
        <w:r w:rsidR="009A1D73" w:rsidRPr="0049209C">
          <w:rPr>
            <w:noProof/>
            <w:webHidden/>
          </w:rPr>
          <w:fldChar w:fldCharType="end"/>
        </w:r>
      </w:hyperlink>
    </w:p>
    <w:p w:rsidR="009A1D73" w:rsidRPr="0049209C" w:rsidRDefault="00B1596E">
      <w:pPr>
        <w:pStyle w:val="TableofFigures"/>
        <w:tabs>
          <w:tab w:val="right" w:leader="dot" w:pos="9350"/>
        </w:tabs>
        <w:rPr>
          <w:rFonts w:eastAsiaTheme="minorEastAsia"/>
          <w:noProof/>
        </w:rPr>
      </w:pPr>
      <w:hyperlink w:anchor="_Toc131079752" w:history="1">
        <w:r w:rsidR="009A1D73" w:rsidRPr="0049209C">
          <w:rPr>
            <w:rStyle w:val="Hyperlink"/>
            <w:rFonts w:ascii="Times New Roman" w:hAnsi="Times New Roman" w:cs="Times New Roman"/>
            <w:b/>
            <w:noProof/>
            <w:color w:val="auto"/>
          </w:rPr>
          <w:t>Figure 4. 6</w:t>
        </w:r>
        <w:r w:rsidR="009A1D73" w:rsidRPr="0049209C">
          <w:rPr>
            <w:rStyle w:val="Hyperlink"/>
            <w:rFonts w:ascii="Times New Roman" w:hAnsi="Times New Roman" w:cs="Times New Roman"/>
            <w:noProof/>
            <w:color w:val="auto"/>
          </w:rPr>
          <w:t xml:space="preserve"> Patients who are Malnutrition have high chances to contact TB</w:t>
        </w:r>
        <w:r w:rsidR="009A1D73" w:rsidRPr="0049209C">
          <w:rPr>
            <w:noProof/>
            <w:webHidden/>
          </w:rPr>
          <w:tab/>
        </w:r>
        <w:r w:rsidR="009A1D73" w:rsidRPr="0049209C">
          <w:rPr>
            <w:noProof/>
            <w:webHidden/>
          </w:rPr>
          <w:fldChar w:fldCharType="begin"/>
        </w:r>
        <w:r w:rsidR="009A1D73" w:rsidRPr="0049209C">
          <w:rPr>
            <w:noProof/>
            <w:webHidden/>
          </w:rPr>
          <w:instrText xml:space="preserve"> PAGEREF _Toc131079752 \h </w:instrText>
        </w:r>
        <w:r w:rsidR="009A1D73" w:rsidRPr="0049209C">
          <w:rPr>
            <w:noProof/>
            <w:webHidden/>
          </w:rPr>
        </w:r>
        <w:r w:rsidR="009A1D73" w:rsidRPr="0049209C">
          <w:rPr>
            <w:noProof/>
            <w:webHidden/>
          </w:rPr>
          <w:fldChar w:fldCharType="separate"/>
        </w:r>
        <w:r w:rsidR="002A3480" w:rsidRPr="0049209C">
          <w:rPr>
            <w:noProof/>
            <w:webHidden/>
          </w:rPr>
          <w:t>21</w:t>
        </w:r>
        <w:r w:rsidR="009A1D73" w:rsidRPr="0049209C">
          <w:rPr>
            <w:noProof/>
            <w:webHidden/>
          </w:rPr>
          <w:fldChar w:fldCharType="end"/>
        </w:r>
      </w:hyperlink>
    </w:p>
    <w:p w:rsidR="00A47C82" w:rsidRPr="0049209C" w:rsidRDefault="00124930" w:rsidP="00F26D4B">
      <w:pPr>
        <w:rPr>
          <w:rFonts w:ascii="Times New Roman" w:hAnsi="Times New Roman" w:cs="Times New Roman"/>
          <w:sz w:val="24"/>
          <w:szCs w:val="24"/>
        </w:rPr>
      </w:pPr>
      <w:r w:rsidRPr="0049209C">
        <w:rPr>
          <w:rFonts w:ascii="Times New Roman" w:hAnsi="Times New Roman" w:cs="Times New Roman"/>
          <w:sz w:val="24"/>
          <w:szCs w:val="24"/>
        </w:rPr>
        <w:fldChar w:fldCharType="end"/>
      </w:r>
      <w:r w:rsidR="00A47C82" w:rsidRPr="0049209C">
        <w:rPr>
          <w:rFonts w:ascii="Times New Roman" w:hAnsi="Times New Roman" w:cs="Times New Roman"/>
          <w:sz w:val="24"/>
          <w:szCs w:val="24"/>
        </w:rPr>
        <w:br w:type="page"/>
      </w:r>
    </w:p>
    <w:p w:rsidR="008D60D5" w:rsidRPr="0049209C" w:rsidRDefault="00A47C82" w:rsidP="008D60D5">
      <w:pPr>
        <w:pStyle w:val="Heading1"/>
        <w:spacing w:line="360" w:lineRule="auto"/>
        <w:rPr>
          <w:rFonts w:cs="Times New Roman"/>
          <w:szCs w:val="24"/>
        </w:rPr>
      </w:pPr>
      <w:bookmarkStart w:id="7" w:name="_Toc135334657"/>
      <w:r w:rsidRPr="0049209C">
        <w:rPr>
          <w:rFonts w:cs="Times New Roman"/>
          <w:szCs w:val="24"/>
        </w:rPr>
        <w:lastRenderedPageBreak/>
        <w:t>ABBREVIATIONS AND ACRONYMS</w:t>
      </w:r>
      <w:bookmarkEnd w:id="7"/>
    </w:p>
    <w:p w:rsidR="006E6BF7" w:rsidRPr="0049209C" w:rsidRDefault="006E6BF7" w:rsidP="008D60D5">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COPD</w:t>
      </w:r>
      <w:r w:rsidRPr="0049209C">
        <w:rPr>
          <w:rFonts w:ascii="Times New Roman" w:hAnsi="Times New Roman" w:cs="Times New Roman"/>
          <w:b/>
          <w:sz w:val="24"/>
          <w:szCs w:val="24"/>
        </w:rPr>
        <w:tab/>
      </w:r>
      <w:r w:rsidRPr="0049209C">
        <w:rPr>
          <w:rFonts w:ascii="Times New Roman" w:hAnsi="Times New Roman" w:cs="Times New Roman"/>
          <w:b/>
          <w:sz w:val="24"/>
          <w:szCs w:val="24"/>
        </w:rPr>
        <w:tab/>
        <w:t>:</w:t>
      </w:r>
      <w:r w:rsidRPr="0049209C">
        <w:rPr>
          <w:rFonts w:ascii="Times New Roman" w:hAnsi="Times New Roman" w:cs="Times New Roman"/>
          <w:sz w:val="24"/>
          <w:szCs w:val="24"/>
        </w:rPr>
        <w:t xml:space="preserve"> Chronic obstructive pulmonary disease</w:t>
      </w:r>
    </w:p>
    <w:p w:rsidR="006E6BF7" w:rsidRPr="0049209C" w:rsidRDefault="006E6BF7" w:rsidP="008D60D5">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 xml:space="preserve">DM </w:t>
      </w:r>
      <w:r w:rsidRPr="0049209C">
        <w:rPr>
          <w:rFonts w:ascii="Times New Roman" w:hAnsi="Times New Roman" w:cs="Times New Roman"/>
          <w:b/>
          <w:sz w:val="24"/>
          <w:szCs w:val="24"/>
        </w:rPr>
        <w:tab/>
      </w:r>
      <w:r w:rsidRPr="0049209C">
        <w:rPr>
          <w:rFonts w:ascii="Times New Roman" w:hAnsi="Times New Roman" w:cs="Times New Roman"/>
          <w:b/>
          <w:sz w:val="24"/>
          <w:szCs w:val="24"/>
        </w:rPr>
        <w:tab/>
        <w:t>:</w:t>
      </w:r>
      <w:r w:rsidRPr="0049209C">
        <w:rPr>
          <w:rFonts w:ascii="Times New Roman" w:hAnsi="Times New Roman" w:cs="Times New Roman"/>
          <w:sz w:val="24"/>
          <w:szCs w:val="24"/>
        </w:rPr>
        <w:t xml:space="preserve"> Cardiovascular diseases, diabetes mellitus</w:t>
      </w:r>
    </w:p>
    <w:p w:rsidR="006E6BF7" w:rsidRPr="0049209C" w:rsidRDefault="006E6BF7" w:rsidP="005A08A3">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EM</w:t>
      </w:r>
      <w:r w:rsidRPr="0049209C">
        <w:rPr>
          <w:rFonts w:ascii="Times New Roman" w:hAnsi="Times New Roman" w:cs="Times New Roman"/>
          <w:b/>
          <w:sz w:val="24"/>
          <w:szCs w:val="24"/>
        </w:rPr>
        <w:tab/>
      </w:r>
      <w:r w:rsidRPr="0049209C">
        <w:rPr>
          <w:rFonts w:ascii="Times New Roman" w:hAnsi="Times New Roman" w:cs="Times New Roman"/>
          <w:b/>
          <w:sz w:val="24"/>
          <w:szCs w:val="24"/>
        </w:rPr>
        <w:tab/>
        <w:t>:</w:t>
      </w:r>
      <w:r w:rsidRPr="0049209C">
        <w:rPr>
          <w:rFonts w:ascii="Times New Roman" w:hAnsi="Times New Roman" w:cs="Times New Roman"/>
          <w:sz w:val="24"/>
          <w:szCs w:val="24"/>
        </w:rPr>
        <w:t xml:space="preserve"> Explanatory Model</w:t>
      </w:r>
    </w:p>
    <w:p w:rsidR="008D60D5" w:rsidRPr="0049209C" w:rsidRDefault="008D60D5" w:rsidP="008D60D5">
      <w:pPr>
        <w:rPr>
          <w:rFonts w:ascii="Times New Roman" w:hAnsi="Times New Roman" w:cs="Times New Roman"/>
          <w:sz w:val="24"/>
          <w:szCs w:val="24"/>
        </w:rPr>
      </w:pPr>
      <w:r w:rsidRPr="0049209C">
        <w:rPr>
          <w:rFonts w:ascii="Times New Roman" w:hAnsi="Times New Roman" w:cs="Times New Roman"/>
          <w:b/>
          <w:sz w:val="24"/>
          <w:szCs w:val="24"/>
        </w:rPr>
        <w:t xml:space="preserve">NCDs </w:t>
      </w:r>
      <w:r w:rsidRPr="0049209C">
        <w:rPr>
          <w:rFonts w:ascii="Times New Roman" w:hAnsi="Times New Roman" w:cs="Times New Roman"/>
          <w:b/>
          <w:sz w:val="24"/>
          <w:szCs w:val="24"/>
        </w:rPr>
        <w:tab/>
      </w:r>
      <w:r w:rsidRPr="0049209C">
        <w:rPr>
          <w:rFonts w:ascii="Times New Roman" w:hAnsi="Times New Roman" w:cs="Times New Roman"/>
          <w:b/>
          <w:sz w:val="24"/>
          <w:szCs w:val="24"/>
        </w:rPr>
        <w:tab/>
        <w:t>:</w:t>
      </w:r>
      <w:r w:rsidRPr="0049209C">
        <w:rPr>
          <w:rFonts w:ascii="Times New Roman" w:hAnsi="Times New Roman" w:cs="Times New Roman"/>
          <w:sz w:val="24"/>
          <w:szCs w:val="24"/>
        </w:rPr>
        <w:t xml:space="preserve"> Non-communicable diseases</w:t>
      </w:r>
    </w:p>
    <w:p w:rsidR="00FB1532" w:rsidRPr="0049209C" w:rsidRDefault="00FB1532" w:rsidP="008D60D5">
      <w:pPr>
        <w:rPr>
          <w:rFonts w:ascii="Times New Roman" w:hAnsi="Times New Roman" w:cs="Times New Roman"/>
          <w:sz w:val="24"/>
          <w:szCs w:val="24"/>
        </w:rPr>
      </w:pPr>
      <w:r w:rsidRPr="0049209C">
        <w:rPr>
          <w:rFonts w:ascii="Times New Roman" w:hAnsi="Times New Roman" w:cs="Times New Roman"/>
          <w:b/>
          <w:sz w:val="24"/>
          <w:szCs w:val="24"/>
        </w:rPr>
        <w:t>NTLLDP</w:t>
      </w:r>
      <w:r w:rsidRPr="0049209C">
        <w:rPr>
          <w:rFonts w:ascii="Times New Roman" w:hAnsi="Times New Roman" w:cs="Times New Roman"/>
          <w:b/>
          <w:sz w:val="24"/>
          <w:szCs w:val="24"/>
        </w:rPr>
        <w:tab/>
        <w:t>:</w:t>
      </w:r>
      <w:r w:rsidRPr="0049209C">
        <w:rPr>
          <w:rFonts w:ascii="Times New Roman" w:hAnsi="Times New Roman" w:cs="Times New Roman"/>
          <w:sz w:val="24"/>
          <w:szCs w:val="24"/>
        </w:rPr>
        <w:t xml:space="preserve"> National Tuberculosis, Leprosy and Lung Disease Program</w:t>
      </w:r>
    </w:p>
    <w:p w:rsidR="00892802" w:rsidRPr="0049209C" w:rsidRDefault="008D60D5" w:rsidP="008D60D5">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TB</w:t>
      </w:r>
      <w:r w:rsidRPr="0049209C">
        <w:rPr>
          <w:rFonts w:ascii="Times New Roman" w:hAnsi="Times New Roman" w:cs="Times New Roman"/>
          <w:b/>
          <w:sz w:val="24"/>
          <w:szCs w:val="24"/>
        </w:rPr>
        <w:tab/>
      </w:r>
      <w:r w:rsidR="00FB1532" w:rsidRPr="0049209C">
        <w:rPr>
          <w:rFonts w:ascii="Times New Roman" w:hAnsi="Times New Roman" w:cs="Times New Roman"/>
          <w:b/>
          <w:sz w:val="24"/>
          <w:szCs w:val="24"/>
        </w:rPr>
        <w:tab/>
        <w:t>:</w:t>
      </w:r>
      <w:r w:rsidRPr="0049209C">
        <w:rPr>
          <w:rFonts w:ascii="Times New Roman" w:hAnsi="Times New Roman" w:cs="Times New Roman"/>
          <w:b/>
          <w:sz w:val="24"/>
          <w:szCs w:val="24"/>
        </w:rPr>
        <w:t xml:space="preserve"> </w:t>
      </w:r>
      <w:r w:rsidRPr="0049209C">
        <w:rPr>
          <w:rFonts w:ascii="Times New Roman" w:hAnsi="Times New Roman" w:cs="Times New Roman"/>
          <w:sz w:val="24"/>
          <w:szCs w:val="24"/>
        </w:rPr>
        <w:t xml:space="preserve">Tuberculosis </w:t>
      </w:r>
    </w:p>
    <w:p w:rsidR="008D60D5" w:rsidRPr="0049209C" w:rsidRDefault="008D60D5" w:rsidP="008D60D5">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br w:type="page"/>
      </w:r>
    </w:p>
    <w:p w:rsidR="00AF52DA" w:rsidRPr="0049209C" w:rsidRDefault="00A47C82" w:rsidP="00A47C82">
      <w:pPr>
        <w:pStyle w:val="Heading1"/>
        <w:spacing w:line="360" w:lineRule="auto"/>
        <w:rPr>
          <w:rFonts w:cs="Times New Roman"/>
          <w:szCs w:val="24"/>
        </w:rPr>
      </w:pPr>
      <w:bookmarkStart w:id="8" w:name="_Toc135334658"/>
      <w:r w:rsidRPr="0049209C">
        <w:rPr>
          <w:rFonts w:cs="Times New Roman"/>
          <w:szCs w:val="24"/>
        </w:rPr>
        <w:lastRenderedPageBreak/>
        <w:t>OPERATIONAL DEFINATION OF TERMS</w:t>
      </w:r>
      <w:bookmarkEnd w:id="8"/>
    </w:p>
    <w:p w:rsidR="00CF55BB" w:rsidRPr="0049209C" w:rsidRDefault="00CF55BB" w:rsidP="00D440A5">
      <w:pPr>
        <w:spacing w:line="360" w:lineRule="auto"/>
        <w:jc w:val="both"/>
        <w:rPr>
          <w:rFonts w:ascii="Times New Roman" w:hAnsi="Times New Roman" w:cs="Times New Roman"/>
          <w:sz w:val="24"/>
          <w:szCs w:val="24"/>
        </w:rPr>
      </w:pPr>
    </w:p>
    <w:p w:rsidR="00CF55BB" w:rsidRPr="0049209C" w:rsidRDefault="00C229EF" w:rsidP="00321FD6">
      <w:pPr>
        <w:spacing w:line="360" w:lineRule="auto"/>
        <w:ind w:left="3600" w:hanging="3600"/>
        <w:jc w:val="both"/>
        <w:rPr>
          <w:rFonts w:ascii="Times New Roman" w:hAnsi="Times New Roman" w:cs="Times New Roman"/>
          <w:sz w:val="24"/>
          <w:szCs w:val="24"/>
        </w:rPr>
      </w:pPr>
      <w:r w:rsidRPr="0049209C">
        <w:rPr>
          <w:rFonts w:ascii="Times New Roman" w:hAnsi="Times New Roman" w:cs="Times New Roman"/>
          <w:b/>
          <w:sz w:val="24"/>
          <w:szCs w:val="24"/>
        </w:rPr>
        <w:t xml:space="preserve">Diabetes </w:t>
      </w:r>
      <w:r w:rsidR="00CF55BB" w:rsidRPr="0049209C">
        <w:rPr>
          <w:rFonts w:ascii="Times New Roman" w:hAnsi="Times New Roman" w:cs="Times New Roman"/>
          <w:b/>
          <w:sz w:val="24"/>
          <w:szCs w:val="24"/>
        </w:rPr>
        <w:t>mellitus</w:t>
      </w:r>
      <w:r w:rsidR="00321FD6" w:rsidRPr="0049209C">
        <w:rPr>
          <w:rFonts w:ascii="Times New Roman" w:hAnsi="Times New Roman" w:cs="Times New Roman"/>
          <w:b/>
          <w:sz w:val="24"/>
          <w:szCs w:val="24"/>
        </w:rPr>
        <w:tab/>
      </w:r>
      <w:r w:rsidR="00EC00C3" w:rsidRPr="0049209C">
        <w:rPr>
          <w:rFonts w:ascii="Times New Roman" w:hAnsi="Times New Roman" w:cs="Times New Roman"/>
          <w:b/>
          <w:sz w:val="24"/>
          <w:szCs w:val="24"/>
        </w:rPr>
        <w:t>:</w:t>
      </w:r>
      <w:r w:rsidR="00D440A5" w:rsidRPr="0049209C">
        <w:rPr>
          <w:rFonts w:ascii="Times New Roman" w:hAnsi="Times New Roman" w:cs="Times New Roman"/>
          <w:sz w:val="24"/>
          <w:szCs w:val="24"/>
        </w:rPr>
        <w:t xml:space="preserve"> </w:t>
      </w:r>
      <w:r w:rsidR="00AE1E76" w:rsidRPr="0049209C">
        <w:rPr>
          <w:rFonts w:ascii="Times New Roman" w:hAnsi="Times New Roman" w:cs="Times New Roman"/>
          <w:sz w:val="24"/>
          <w:szCs w:val="24"/>
        </w:rPr>
        <w:t xml:space="preserve">A </w:t>
      </w:r>
      <w:r w:rsidR="007257FA" w:rsidRPr="0049209C">
        <w:rPr>
          <w:rFonts w:ascii="Times New Roman" w:hAnsi="Times New Roman" w:cs="Times New Roman"/>
          <w:sz w:val="24"/>
          <w:szCs w:val="24"/>
        </w:rPr>
        <w:t>state in which the body's ability to produce or respond to the hormonal insulin is hampered, causing incorrect metabolism of carbohydrates and elevated blood glucose levels.</w:t>
      </w:r>
    </w:p>
    <w:p w:rsidR="00C229EF" w:rsidRPr="0049209C" w:rsidRDefault="00C229EF" w:rsidP="00321FD6">
      <w:pPr>
        <w:spacing w:line="360" w:lineRule="auto"/>
        <w:ind w:left="3600" w:hanging="3600"/>
        <w:jc w:val="both"/>
        <w:rPr>
          <w:rFonts w:ascii="Times New Roman" w:hAnsi="Times New Roman" w:cs="Times New Roman"/>
          <w:sz w:val="24"/>
          <w:szCs w:val="24"/>
        </w:rPr>
      </w:pPr>
      <w:r w:rsidRPr="0049209C">
        <w:rPr>
          <w:rFonts w:ascii="Times New Roman" w:hAnsi="Times New Roman" w:cs="Times New Roman"/>
          <w:b/>
          <w:sz w:val="24"/>
          <w:szCs w:val="24"/>
        </w:rPr>
        <w:t>Malnutrition</w:t>
      </w:r>
      <w:r w:rsidR="00321FD6" w:rsidRPr="0049209C">
        <w:rPr>
          <w:rFonts w:ascii="Times New Roman" w:hAnsi="Times New Roman" w:cs="Times New Roman"/>
          <w:b/>
          <w:sz w:val="24"/>
          <w:szCs w:val="24"/>
        </w:rPr>
        <w:tab/>
      </w:r>
      <w:r w:rsidR="00593CB1" w:rsidRPr="0049209C">
        <w:rPr>
          <w:rFonts w:ascii="Times New Roman" w:hAnsi="Times New Roman" w:cs="Times New Roman"/>
          <w:b/>
          <w:sz w:val="24"/>
          <w:szCs w:val="24"/>
        </w:rPr>
        <w:t>:</w:t>
      </w:r>
      <w:r w:rsidR="00D440A5" w:rsidRPr="0049209C">
        <w:rPr>
          <w:rFonts w:ascii="Times New Roman" w:hAnsi="Times New Roman" w:cs="Times New Roman"/>
          <w:sz w:val="24"/>
          <w:szCs w:val="24"/>
        </w:rPr>
        <w:t xml:space="preserve"> </w:t>
      </w:r>
      <w:r w:rsidR="00AE1E76" w:rsidRPr="0049209C">
        <w:rPr>
          <w:rFonts w:ascii="Times New Roman" w:hAnsi="Times New Roman" w:cs="Times New Roman"/>
          <w:sz w:val="24"/>
          <w:szCs w:val="24"/>
        </w:rPr>
        <w:t xml:space="preserve">Lack </w:t>
      </w:r>
      <w:r w:rsidR="00D440A5" w:rsidRPr="0049209C">
        <w:rPr>
          <w:rFonts w:ascii="Times New Roman" w:hAnsi="Times New Roman" w:cs="Times New Roman"/>
          <w:sz w:val="24"/>
          <w:szCs w:val="24"/>
        </w:rPr>
        <w:t>of enough nutrition brought by not eating enough, not the correct foods, or not being able to use the food that is consumed.</w:t>
      </w:r>
    </w:p>
    <w:p w:rsidR="00C229EF" w:rsidRPr="0049209C" w:rsidRDefault="00C229EF" w:rsidP="00321FD6">
      <w:pPr>
        <w:spacing w:line="360" w:lineRule="auto"/>
        <w:ind w:left="3600" w:hanging="3600"/>
        <w:jc w:val="both"/>
        <w:rPr>
          <w:rFonts w:ascii="Times New Roman" w:hAnsi="Times New Roman" w:cs="Times New Roman"/>
          <w:sz w:val="24"/>
          <w:szCs w:val="24"/>
        </w:rPr>
        <w:sectPr w:rsidR="00C229EF" w:rsidRPr="0049209C" w:rsidSect="00A80E8E">
          <w:footerReference w:type="default" r:id="rId8"/>
          <w:footerReference w:type="first" r:id="rId9"/>
          <w:pgSz w:w="12240" w:h="15840"/>
          <w:pgMar w:top="1440" w:right="1440" w:bottom="1440" w:left="1440" w:header="720" w:footer="720" w:gutter="0"/>
          <w:pgNumType w:fmt="lowerRoman"/>
          <w:cols w:space="720"/>
          <w:titlePg/>
          <w:docGrid w:linePitch="360"/>
        </w:sectPr>
      </w:pPr>
      <w:r w:rsidRPr="0049209C">
        <w:rPr>
          <w:rFonts w:ascii="Times New Roman" w:hAnsi="Times New Roman" w:cs="Times New Roman"/>
          <w:b/>
          <w:sz w:val="24"/>
          <w:szCs w:val="24"/>
        </w:rPr>
        <w:t>Sociodemographic characteristics</w:t>
      </w:r>
      <w:r w:rsidR="00321FD6" w:rsidRPr="0049209C">
        <w:rPr>
          <w:rFonts w:ascii="Times New Roman" w:hAnsi="Times New Roman" w:cs="Times New Roman"/>
          <w:b/>
          <w:sz w:val="24"/>
          <w:szCs w:val="24"/>
        </w:rPr>
        <w:tab/>
      </w:r>
      <w:r w:rsidRPr="0049209C">
        <w:rPr>
          <w:rFonts w:ascii="Times New Roman" w:hAnsi="Times New Roman" w:cs="Times New Roman"/>
          <w:b/>
          <w:sz w:val="24"/>
          <w:szCs w:val="24"/>
        </w:rPr>
        <w:t>:</w:t>
      </w:r>
      <w:r w:rsidR="00D440A5" w:rsidRPr="0049209C">
        <w:rPr>
          <w:rFonts w:ascii="Times New Roman" w:hAnsi="Times New Roman" w:cs="Times New Roman"/>
          <w:sz w:val="24"/>
          <w:szCs w:val="24"/>
        </w:rPr>
        <w:t xml:space="preserve"> A mix of social and demographic characteristics that characterize members of a certain group or population are referred to as socio-demographics.</w:t>
      </w:r>
    </w:p>
    <w:p w:rsidR="00A47C82" w:rsidRPr="0049209C" w:rsidRDefault="00A47C82" w:rsidP="00A47C82">
      <w:pPr>
        <w:pStyle w:val="Heading1"/>
        <w:spacing w:line="360" w:lineRule="auto"/>
        <w:rPr>
          <w:rFonts w:cs="Times New Roman"/>
          <w:szCs w:val="24"/>
        </w:rPr>
      </w:pPr>
      <w:bookmarkStart w:id="9" w:name="_Toc135334659"/>
      <w:r w:rsidRPr="0049209C">
        <w:rPr>
          <w:rFonts w:cs="Times New Roman"/>
          <w:szCs w:val="24"/>
        </w:rPr>
        <w:lastRenderedPageBreak/>
        <w:t>CHAPTER ONE</w:t>
      </w:r>
      <w:bookmarkEnd w:id="9"/>
      <w:r w:rsidRPr="0049209C">
        <w:rPr>
          <w:rFonts w:cs="Times New Roman"/>
          <w:szCs w:val="24"/>
        </w:rPr>
        <w:tab/>
      </w:r>
    </w:p>
    <w:p w:rsidR="00A47C82" w:rsidRPr="0049209C" w:rsidRDefault="00A47C82" w:rsidP="00A47C82">
      <w:pPr>
        <w:pStyle w:val="Heading1"/>
        <w:spacing w:line="360" w:lineRule="auto"/>
        <w:rPr>
          <w:rFonts w:cs="Times New Roman"/>
          <w:szCs w:val="24"/>
        </w:rPr>
      </w:pPr>
      <w:bookmarkStart w:id="10" w:name="_Toc135334660"/>
      <w:r w:rsidRPr="0049209C">
        <w:rPr>
          <w:rFonts w:cs="Times New Roman"/>
          <w:szCs w:val="24"/>
        </w:rPr>
        <w:t>INTRODUCTION TO THE STUDY</w:t>
      </w:r>
      <w:bookmarkEnd w:id="10"/>
      <w:r w:rsidRPr="0049209C">
        <w:rPr>
          <w:rFonts w:cs="Times New Roman"/>
          <w:szCs w:val="24"/>
        </w:rPr>
        <w:tab/>
      </w:r>
    </w:p>
    <w:p w:rsidR="00A47C82" w:rsidRPr="0049209C" w:rsidRDefault="00A47C82" w:rsidP="00A0652E">
      <w:pPr>
        <w:pStyle w:val="Heading2"/>
        <w:spacing w:line="360" w:lineRule="auto"/>
        <w:rPr>
          <w:rFonts w:cs="Times New Roman"/>
          <w:szCs w:val="24"/>
        </w:rPr>
      </w:pPr>
      <w:bookmarkStart w:id="11" w:name="_Toc135334661"/>
      <w:r w:rsidRPr="0049209C">
        <w:rPr>
          <w:rFonts w:cs="Times New Roman"/>
          <w:szCs w:val="24"/>
        </w:rPr>
        <w:t>1.0 Introduction</w:t>
      </w:r>
      <w:bookmarkEnd w:id="11"/>
      <w:r w:rsidRPr="0049209C">
        <w:rPr>
          <w:rFonts w:cs="Times New Roman"/>
          <w:szCs w:val="24"/>
        </w:rPr>
        <w:tab/>
      </w:r>
    </w:p>
    <w:p w:rsidR="00A47C82" w:rsidRPr="0049209C" w:rsidRDefault="007257FA"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In this chapter, the study's background, problem statement, aims, research questions, importance, and study scope are explored.</w:t>
      </w:r>
    </w:p>
    <w:p w:rsidR="00A47C82" w:rsidRPr="0049209C" w:rsidRDefault="00A47C82" w:rsidP="00A0652E">
      <w:pPr>
        <w:pStyle w:val="Heading2"/>
        <w:spacing w:line="360" w:lineRule="auto"/>
        <w:rPr>
          <w:rFonts w:cs="Times New Roman"/>
          <w:szCs w:val="24"/>
        </w:rPr>
      </w:pPr>
      <w:bookmarkStart w:id="12" w:name="_Toc135334662"/>
      <w:r w:rsidRPr="0049209C">
        <w:rPr>
          <w:rFonts w:cs="Times New Roman"/>
          <w:szCs w:val="24"/>
        </w:rPr>
        <w:t>1.1 Background of the study</w:t>
      </w:r>
      <w:bookmarkEnd w:id="12"/>
    </w:p>
    <w:p w:rsidR="00154012"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Tuberculosis (TB) is a common and frequently fatal infectious illness caused by Mycobacterium tuberculosis. Tuberculosis, one of the oldest illnesses known to humans, is a leading cause of mortality across the world. The lungs are commonly affected by this disease, which is caused by germs from the Mycobacterium tuberculosis complex, although other organs are implicated in up to one-third of cases. Tuberculosis caused by drug-susceptible strains is almost always curable if appropriately treated. If left untreated in HIV-negative people, the condition can be deadly within 5 years in 50-65% of instances (</w:t>
      </w:r>
      <w:r w:rsidR="000C0EB6" w:rsidRPr="0049209C">
        <w:rPr>
          <w:rFonts w:ascii="Times New Roman" w:hAnsi="Times New Roman" w:cs="Times New Roman"/>
          <w:sz w:val="24"/>
          <w:szCs w:val="24"/>
        </w:rPr>
        <w:t xml:space="preserve">Natarajan, Beena, Devnikar </w:t>
      </w:r>
      <w:r w:rsidR="007F5F22" w:rsidRPr="0049209C">
        <w:rPr>
          <w:rFonts w:ascii="Times New Roman" w:hAnsi="Times New Roman" w:cs="Times New Roman"/>
          <w:sz w:val="24"/>
          <w:szCs w:val="24"/>
        </w:rPr>
        <w:t xml:space="preserve">&amp; Mali, </w:t>
      </w:r>
      <w:r w:rsidR="00220546" w:rsidRPr="0049209C">
        <w:rPr>
          <w:rFonts w:ascii="Times New Roman" w:hAnsi="Times New Roman" w:cs="Times New Roman"/>
          <w:sz w:val="24"/>
          <w:szCs w:val="24"/>
        </w:rPr>
        <w:t>2020).</w:t>
      </w:r>
    </w:p>
    <w:p w:rsidR="00154012"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Typically, infected pulmonary TB patients develop droplet nuclei that are distributed through the air, resulting in transmission (Abdul, Ker, Yusuf, Hanafi, &amp; Wong, 2014). An estimated nine (9) million persons contracted TB in 2013, of whom 360 000 would have HIV, and 1.5 million died from the illness (World Health Organization, 2014). More over half (56%) of the estimated 9 million persons who contracted TB in 2013 lived in South-East Asia and the Western Pacific.</w:t>
      </w:r>
      <w:r w:rsidR="00154012" w:rsidRPr="0049209C">
        <w:rPr>
          <w:rFonts w:ascii="Times New Roman" w:hAnsi="Times New Roman" w:cs="Times New Roman"/>
          <w:sz w:val="24"/>
          <w:szCs w:val="24"/>
        </w:rPr>
        <w:t xml:space="preserve"> </w:t>
      </w:r>
      <w:r w:rsidRPr="0049209C">
        <w:rPr>
          <w:rFonts w:ascii="Times New Roman" w:hAnsi="Times New Roman" w:cs="Times New Roman"/>
          <w:sz w:val="24"/>
          <w:szCs w:val="24"/>
        </w:rPr>
        <w:t>Also, 25% will be in Africa, which similarly had the greatest rates of infections and fatalities in proportion to population (World Health Organization, 2014). Kenya saw a dramatic decrease in TB cases over the same time period, with a total of 89,760 cases reported, a 9.48% decrease from th</w:t>
      </w:r>
      <w:r w:rsidR="00FB1532" w:rsidRPr="0049209C">
        <w:rPr>
          <w:rFonts w:ascii="Times New Roman" w:hAnsi="Times New Roman" w:cs="Times New Roman"/>
          <w:sz w:val="24"/>
          <w:szCs w:val="24"/>
        </w:rPr>
        <w:t>e 99,159 cases reported in 2012</w:t>
      </w:r>
      <w:r w:rsidRPr="0049209C">
        <w:rPr>
          <w:rFonts w:ascii="Times New Roman" w:hAnsi="Times New Roman" w:cs="Times New Roman"/>
          <w:sz w:val="24"/>
          <w:szCs w:val="24"/>
        </w:rPr>
        <w:t xml:space="preserve"> (</w:t>
      </w:r>
      <w:r w:rsidR="00FB1532" w:rsidRPr="0049209C">
        <w:rPr>
          <w:rFonts w:ascii="Times New Roman" w:hAnsi="Times New Roman" w:cs="Times New Roman"/>
          <w:sz w:val="24"/>
          <w:szCs w:val="24"/>
        </w:rPr>
        <w:t>NTLLDP, 2014</w:t>
      </w:r>
      <w:r w:rsidRPr="0049209C">
        <w:rPr>
          <w:rFonts w:ascii="Times New Roman" w:hAnsi="Times New Roman" w:cs="Times New Roman"/>
          <w:sz w:val="24"/>
          <w:szCs w:val="24"/>
        </w:rPr>
        <w:t>). There will be a general drop in all TB kinds and categories, with a total of 81,283 new cases and 8,477 patients who have already received treatment (</w:t>
      </w:r>
      <w:r w:rsidR="00FB1532" w:rsidRPr="0049209C">
        <w:rPr>
          <w:rFonts w:ascii="Times New Roman" w:hAnsi="Times New Roman" w:cs="Times New Roman"/>
          <w:sz w:val="24"/>
          <w:szCs w:val="24"/>
        </w:rPr>
        <w:t>NTLLDP</w:t>
      </w:r>
      <w:r w:rsidRPr="0049209C">
        <w:rPr>
          <w:rFonts w:ascii="Times New Roman" w:hAnsi="Times New Roman" w:cs="Times New Roman"/>
          <w:sz w:val="24"/>
          <w:szCs w:val="24"/>
        </w:rPr>
        <w:t>, 2014).</w:t>
      </w:r>
    </w:p>
    <w:p w:rsidR="009C5A63" w:rsidRPr="0049209C" w:rsidRDefault="007257FA"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Whereas transmissible illnesses have accounted for most of the overall cost of disease in nations that are developing for a significant portion of the last century, the number of cases of many non-communicable conditions (NCDs) is rising in countries with low or middle incomes as well as in some populations in high-income countries. These NCDs include diabetes mellitus (DM), those associated with smoking and alcohol abuse, chronic obstructive pulmonary disorder (COPD), and mental illness.</w:t>
      </w:r>
    </w:p>
    <w:p w:rsidR="00154012"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This demographic change increases the burden of infectious illnesses already present in these communities, resulting in a dual burden of communicable diseases and NCDs (Chen, et al., 2014). There is a popular belief that NCDs mostly afflict non-poor people and that th</w:t>
      </w:r>
      <w:r w:rsidR="000C0EB6" w:rsidRPr="0049209C">
        <w:rPr>
          <w:rFonts w:ascii="Times New Roman" w:hAnsi="Times New Roman" w:cs="Times New Roman"/>
          <w:sz w:val="24"/>
          <w:szCs w:val="24"/>
        </w:rPr>
        <w:t xml:space="preserve">ey are illnesses of development (Jakovljevic &amp; Milovanovic </w:t>
      </w:r>
      <w:r w:rsidR="008424E1" w:rsidRPr="0049209C">
        <w:rPr>
          <w:rFonts w:ascii="Times New Roman" w:hAnsi="Times New Roman" w:cs="Times New Roman"/>
          <w:sz w:val="24"/>
          <w:szCs w:val="24"/>
        </w:rPr>
        <w:t>2015)</w:t>
      </w:r>
      <w:r w:rsidR="000C0EB6" w:rsidRPr="0049209C">
        <w:rPr>
          <w:rFonts w:ascii="Times New Roman" w:hAnsi="Times New Roman" w:cs="Times New Roman"/>
          <w:sz w:val="24"/>
          <w:szCs w:val="24"/>
        </w:rPr>
        <w:t>.</w:t>
      </w:r>
    </w:p>
    <w:p w:rsidR="00154012"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majority of NCDs, like the majority of infectious illnesses, are more prevalent in lower socioeconomic categories, nevertheless. This is undoubtedly true in high-income nations, but it is becoming increasingly true in middle- and low-income nations (Wor</w:t>
      </w:r>
      <w:r w:rsidR="00290DD1" w:rsidRPr="0049209C">
        <w:rPr>
          <w:rFonts w:ascii="Times New Roman" w:hAnsi="Times New Roman" w:cs="Times New Roman"/>
          <w:sz w:val="24"/>
          <w:szCs w:val="24"/>
        </w:rPr>
        <w:t>ld Health Organization, 2015</w:t>
      </w:r>
      <w:r w:rsidRPr="0049209C">
        <w:rPr>
          <w:rFonts w:ascii="Times New Roman" w:hAnsi="Times New Roman" w:cs="Times New Roman"/>
          <w:sz w:val="24"/>
          <w:szCs w:val="24"/>
        </w:rPr>
        <w:t xml:space="preserve">). Because of this, the twin burden of NCDs and communicable illnesses is most severe among the poor, which is further supported by the causal relationships between them. </w:t>
      </w:r>
      <w:r w:rsidR="008424E1" w:rsidRPr="0049209C">
        <w:rPr>
          <w:rFonts w:ascii="Times New Roman" w:hAnsi="Times New Roman" w:cs="Times New Roman"/>
          <w:sz w:val="24"/>
          <w:szCs w:val="24"/>
        </w:rPr>
        <w:t>An</w:t>
      </w:r>
      <w:r w:rsidRPr="0049209C">
        <w:rPr>
          <w:rFonts w:ascii="Times New Roman" w:hAnsi="Times New Roman" w:cs="Times New Roman"/>
          <w:sz w:val="24"/>
          <w:szCs w:val="24"/>
        </w:rPr>
        <w:t xml:space="preserve"> increasing body of research has shown associations between tuberculosis (TB) and a variety of NCDs and associated risk factors, including diabetes mellitus (DM), diseases linked to alcohol and smoking, COPD, mental illness, and malnutrition (</w:t>
      </w:r>
      <w:r w:rsidR="00290DD1" w:rsidRPr="0049209C">
        <w:rPr>
          <w:rFonts w:ascii="Times New Roman" w:hAnsi="Times New Roman" w:cs="Times New Roman"/>
          <w:sz w:val="24"/>
          <w:szCs w:val="24"/>
        </w:rPr>
        <w:t xml:space="preserve">Bates, Marais, &amp; </w:t>
      </w:r>
      <w:r w:rsidR="00211B9B" w:rsidRPr="0049209C">
        <w:rPr>
          <w:rFonts w:ascii="Times New Roman" w:hAnsi="Times New Roman" w:cs="Times New Roman"/>
          <w:sz w:val="24"/>
          <w:szCs w:val="24"/>
        </w:rPr>
        <w:t>Zumla, 2015</w:t>
      </w:r>
      <w:r w:rsidR="008424E1" w:rsidRPr="0049209C">
        <w:rPr>
          <w:rFonts w:ascii="Times New Roman" w:hAnsi="Times New Roman" w:cs="Times New Roman"/>
          <w:sz w:val="24"/>
          <w:szCs w:val="24"/>
        </w:rPr>
        <w:t>).</w:t>
      </w:r>
    </w:p>
    <w:p w:rsidR="00154012"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impoverished have long been plagued by TB. A disease that caused one in every seven fatalities in late 19th-century Europe and still causes a great deal of pain today is a result of crowded living circumstances and immune systems that are weakened by factors like undernutrition. Despite the fact that affordable and widely accessible TB treatment has saved many lives over the past several decades, TB still ranks first among infectious illnesses in terms of burden and mortality due to the spread of DOTS as a global management </w:t>
      </w:r>
      <w:r w:rsidR="00017F8C" w:rsidRPr="0049209C">
        <w:rPr>
          <w:rFonts w:ascii="Times New Roman" w:hAnsi="Times New Roman" w:cs="Times New Roman"/>
          <w:sz w:val="24"/>
          <w:szCs w:val="24"/>
        </w:rPr>
        <w:t xml:space="preserve">approach </w:t>
      </w:r>
      <w:r w:rsidR="00211B9B" w:rsidRPr="0049209C">
        <w:rPr>
          <w:rFonts w:ascii="Times New Roman" w:hAnsi="Times New Roman" w:cs="Times New Roman"/>
          <w:sz w:val="24"/>
          <w:szCs w:val="24"/>
        </w:rPr>
        <w:t>(</w:t>
      </w:r>
      <w:r w:rsidR="00017F8C" w:rsidRPr="0049209C">
        <w:rPr>
          <w:rFonts w:ascii="Times New Roman" w:hAnsi="Times New Roman" w:cs="Times New Roman"/>
          <w:sz w:val="24"/>
          <w:szCs w:val="24"/>
        </w:rPr>
        <w:t>Ratjen</w:t>
      </w:r>
      <w:r w:rsidR="00211B9B" w:rsidRPr="0049209C">
        <w:rPr>
          <w:rFonts w:ascii="Times New Roman" w:hAnsi="Times New Roman" w:cs="Times New Roman"/>
          <w:sz w:val="24"/>
          <w:szCs w:val="24"/>
        </w:rPr>
        <w:t>, F,</w:t>
      </w:r>
      <w:r w:rsidR="008424E1" w:rsidRPr="0049209C">
        <w:rPr>
          <w:rFonts w:ascii="Times New Roman" w:hAnsi="Times New Roman" w:cs="Times New Roman"/>
          <w:sz w:val="24"/>
          <w:szCs w:val="24"/>
        </w:rPr>
        <w:t xml:space="preserve"> </w:t>
      </w:r>
      <w:r w:rsidR="00211B9B" w:rsidRPr="0049209C">
        <w:rPr>
          <w:rFonts w:ascii="Times New Roman" w:hAnsi="Times New Roman" w:cs="Times New Roman"/>
          <w:sz w:val="24"/>
          <w:szCs w:val="24"/>
        </w:rPr>
        <w:t xml:space="preserve">et al </w:t>
      </w:r>
      <w:r w:rsidR="008424E1" w:rsidRPr="0049209C">
        <w:rPr>
          <w:rFonts w:ascii="Times New Roman" w:hAnsi="Times New Roman" w:cs="Times New Roman"/>
          <w:sz w:val="24"/>
          <w:szCs w:val="24"/>
        </w:rPr>
        <w:t>2020).</w:t>
      </w:r>
    </w:p>
    <w:p w:rsidR="003071EF"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TB incidence is decreasing globally, although at a moderate rate (World Health Organization, 2014). To hasten the decrease, more work is required. For long-term TB control and eradication, improved TB diagnosis and treatment will be necessary, supported by poverty reduction and general socioeconomic development. A number of significant TB risk factors and comorbidities must also be addressed, though (</w:t>
      </w:r>
      <w:r w:rsidR="00211B9B" w:rsidRPr="0049209C">
        <w:rPr>
          <w:rFonts w:ascii="Times New Roman" w:hAnsi="Times New Roman" w:cs="Times New Roman"/>
          <w:sz w:val="24"/>
          <w:szCs w:val="24"/>
          <w:shd w:val="clear" w:color="auto" w:fill="FFFFFF"/>
        </w:rPr>
        <w:t>Raviglione, M</w:t>
      </w:r>
      <w:r w:rsidR="00017F8C" w:rsidRPr="0049209C">
        <w:rPr>
          <w:rFonts w:ascii="Times New Roman" w:hAnsi="Times New Roman" w:cs="Times New Roman"/>
          <w:sz w:val="24"/>
          <w:szCs w:val="24"/>
        </w:rPr>
        <w:t xml:space="preserve"> </w:t>
      </w:r>
      <w:r w:rsidR="00017F8C" w:rsidRPr="0049209C">
        <w:rPr>
          <w:rFonts w:ascii="Times New Roman" w:hAnsi="Times New Roman" w:cs="Times New Roman"/>
          <w:sz w:val="24"/>
          <w:szCs w:val="24"/>
          <w:shd w:val="clear" w:color="auto" w:fill="FFFFFF"/>
        </w:rPr>
        <w:t>et al</w:t>
      </w:r>
      <w:r w:rsidR="00211B9B" w:rsidRPr="0049209C">
        <w:rPr>
          <w:rFonts w:ascii="Times New Roman" w:hAnsi="Times New Roman" w:cs="Times New Roman"/>
          <w:sz w:val="24"/>
          <w:szCs w:val="24"/>
          <w:shd w:val="clear" w:color="auto" w:fill="FFFFFF"/>
        </w:rPr>
        <w:t xml:space="preserve"> </w:t>
      </w:r>
      <w:r w:rsidR="00017F8C" w:rsidRPr="0049209C">
        <w:rPr>
          <w:rFonts w:ascii="Times New Roman" w:hAnsi="Times New Roman" w:cs="Times New Roman"/>
          <w:sz w:val="24"/>
          <w:szCs w:val="24"/>
          <w:shd w:val="clear" w:color="auto" w:fill="FFFFFF"/>
        </w:rPr>
        <w:t>2015)</w:t>
      </w:r>
      <w:r w:rsidR="00211B9B" w:rsidRPr="0049209C">
        <w:rPr>
          <w:rFonts w:ascii="Times New Roman" w:hAnsi="Times New Roman" w:cs="Times New Roman"/>
          <w:sz w:val="24"/>
          <w:szCs w:val="24"/>
          <w:shd w:val="clear" w:color="auto" w:fill="FFFFFF"/>
        </w:rPr>
        <w:t>.</w:t>
      </w:r>
    </w:p>
    <w:p w:rsidR="003071EF" w:rsidRPr="0049209C" w:rsidRDefault="003071EF" w:rsidP="00A0652E">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 xml:space="preserve">Wajir County Referrals Hospital </w:t>
      </w:r>
    </w:p>
    <w:p w:rsidR="003071EF"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Wajir Referral Hospital, a level 5 public hospital, is located in Wagberi Ward, Wajir East Constituency, and Wajir County. The facility offers both inpatient and outpatient services. The hospital is a good choice for our study since it serves both residents of Wajir county and people from surrounding communities.</w:t>
      </w:r>
    </w:p>
    <w:p w:rsidR="00A47C82" w:rsidRPr="0049209C" w:rsidRDefault="00A47C82" w:rsidP="00A0652E">
      <w:pPr>
        <w:pStyle w:val="Heading2"/>
        <w:spacing w:line="360" w:lineRule="auto"/>
        <w:rPr>
          <w:rFonts w:cs="Times New Roman"/>
          <w:szCs w:val="24"/>
        </w:rPr>
      </w:pPr>
      <w:bookmarkStart w:id="13" w:name="_Toc135334663"/>
      <w:r w:rsidRPr="0049209C">
        <w:rPr>
          <w:rFonts w:cs="Times New Roman"/>
          <w:szCs w:val="24"/>
        </w:rPr>
        <w:lastRenderedPageBreak/>
        <w:t>1.2 Statement of the Problem</w:t>
      </w:r>
      <w:bookmarkEnd w:id="13"/>
    </w:p>
    <w:p w:rsidR="00984436"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burden of non-communicable diseases (NCDs) is now </w:t>
      </w:r>
      <w:r w:rsidR="007257FA" w:rsidRPr="0049209C">
        <w:rPr>
          <w:rFonts w:ascii="Times New Roman" w:hAnsi="Times New Roman" w:cs="Times New Roman"/>
          <w:sz w:val="24"/>
          <w:szCs w:val="24"/>
        </w:rPr>
        <w:t>higher than average in nations with low or middle incomes</w:t>
      </w:r>
      <w:r w:rsidRPr="0049209C">
        <w:rPr>
          <w:rFonts w:ascii="Times New Roman" w:hAnsi="Times New Roman" w:cs="Times New Roman"/>
          <w:sz w:val="24"/>
          <w:szCs w:val="24"/>
        </w:rPr>
        <w:t xml:space="preserve">, and it overlaps with the unfinished business of communicable diseases. Both categories of disease share the </w:t>
      </w:r>
      <w:r w:rsidR="007257FA" w:rsidRPr="0049209C">
        <w:rPr>
          <w:rFonts w:ascii="Times New Roman" w:hAnsi="Times New Roman" w:cs="Times New Roman"/>
          <w:sz w:val="24"/>
          <w:szCs w:val="24"/>
        </w:rPr>
        <w:t>risk factors for alcohol addiction, cigarette use, poor lifestyle choices, and unemployment</w:t>
      </w:r>
      <w:r w:rsidRPr="0049209C">
        <w:rPr>
          <w:rFonts w:ascii="Times New Roman" w:hAnsi="Times New Roman" w:cs="Times New Roman"/>
          <w:sz w:val="24"/>
          <w:szCs w:val="24"/>
        </w:rPr>
        <w:t xml:space="preserve"> (</w:t>
      </w:r>
      <w:r w:rsidR="005D3ECA" w:rsidRPr="0049209C">
        <w:rPr>
          <w:rFonts w:ascii="Times New Roman" w:hAnsi="Times New Roman" w:cs="Times New Roman"/>
          <w:sz w:val="24"/>
          <w:szCs w:val="24"/>
        </w:rPr>
        <w:t xml:space="preserve">Devi &amp; Subramaniam, </w:t>
      </w:r>
      <w:r w:rsidR="00A142AC" w:rsidRPr="0049209C">
        <w:rPr>
          <w:rFonts w:ascii="Times New Roman" w:hAnsi="Times New Roman" w:cs="Times New Roman"/>
          <w:sz w:val="24"/>
          <w:szCs w:val="24"/>
        </w:rPr>
        <w:t>2020)</w:t>
      </w:r>
      <w:r w:rsidRPr="0049209C">
        <w:rPr>
          <w:rFonts w:ascii="Times New Roman" w:hAnsi="Times New Roman" w:cs="Times New Roman"/>
          <w:sz w:val="24"/>
          <w:szCs w:val="24"/>
        </w:rPr>
        <w:t>. With an estimated 43 tuberculosis cases per 100,000 people and an estimated prevalence of diabetes of 3.6%, Wajir is still one of the counties with a high burden of the disease (W</w:t>
      </w:r>
      <w:r w:rsidR="00017F8C" w:rsidRPr="0049209C">
        <w:rPr>
          <w:rFonts w:ascii="Times New Roman" w:hAnsi="Times New Roman" w:cs="Times New Roman"/>
          <w:sz w:val="24"/>
          <w:szCs w:val="24"/>
        </w:rPr>
        <w:t>orld Health Organization, 2014)</w:t>
      </w:r>
      <w:r w:rsidRPr="0049209C">
        <w:rPr>
          <w:rFonts w:ascii="Times New Roman" w:hAnsi="Times New Roman" w:cs="Times New Roman"/>
          <w:sz w:val="24"/>
          <w:szCs w:val="24"/>
        </w:rPr>
        <w:t xml:space="preserve">. In 2015, in Kenya, </w:t>
      </w:r>
      <w:r w:rsidR="007257FA" w:rsidRPr="0049209C">
        <w:rPr>
          <w:rFonts w:ascii="Times New Roman" w:hAnsi="Times New Roman" w:cs="Times New Roman"/>
          <w:sz w:val="24"/>
          <w:szCs w:val="24"/>
        </w:rPr>
        <w:t>NCD were responsible for 4</w:t>
      </w:r>
      <w:r w:rsidRPr="0049209C">
        <w:rPr>
          <w:rFonts w:ascii="Times New Roman" w:hAnsi="Times New Roman" w:cs="Times New Roman"/>
          <w:sz w:val="24"/>
          <w:szCs w:val="24"/>
        </w:rPr>
        <w:t xml:space="preserve">0% </w:t>
      </w:r>
      <w:r w:rsidR="007257FA" w:rsidRPr="0049209C">
        <w:rPr>
          <w:rFonts w:ascii="Times New Roman" w:hAnsi="Times New Roman" w:cs="Times New Roman"/>
          <w:sz w:val="24"/>
          <w:szCs w:val="24"/>
        </w:rPr>
        <w:t xml:space="preserve">of Disability </w:t>
      </w:r>
      <w:r w:rsidRPr="0049209C">
        <w:rPr>
          <w:rFonts w:ascii="Times New Roman" w:hAnsi="Times New Roman" w:cs="Times New Roman"/>
          <w:sz w:val="24"/>
          <w:szCs w:val="24"/>
        </w:rPr>
        <w:t>Adjusted Life Years, whereas TB accounted for 1.57%. (Institute of Health Metrics and Evaluation, 2017).</w:t>
      </w:r>
    </w:p>
    <w:p w:rsidR="003071EF"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In locations where tuberculosis is widespread, the increased incidence of DM and other NCDs may have a negative impact on tuberculosis control. In order to treat DM and other risk factors that enhance a person's susceptibility to TB, it is necessary to accelerate the diagnostic, therapeutic, and preventative services. Clarifying potential connections with TB is crucial as the incidence of diabetes rises worldwide so that the TB control plan may be focused appropriately. It's crucial to fill the knowledge gap with local authorities</w:t>
      </w:r>
      <w:r w:rsidR="00017F8C" w:rsidRPr="0049209C">
        <w:rPr>
          <w:rFonts w:ascii="Times New Roman" w:hAnsi="Times New Roman" w:cs="Times New Roman"/>
          <w:sz w:val="24"/>
          <w:szCs w:val="24"/>
        </w:rPr>
        <w:t xml:space="preserve"> </w:t>
      </w:r>
      <w:r w:rsidR="001D5B5E" w:rsidRPr="0049209C">
        <w:rPr>
          <w:rFonts w:ascii="Times New Roman" w:hAnsi="Times New Roman" w:cs="Times New Roman"/>
          <w:sz w:val="24"/>
          <w:szCs w:val="24"/>
        </w:rPr>
        <w:t>(</w:t>
      </w:r>
      <w:r w:rsidR="005D3ECA" w:rsidRPr="0049209C">
        <w:rPr>
          <w:rFonts w:ascii="Times New Roman" w:hAnsi="Times New Roman" w:cs="Times New Roman"/>
          <w:sz w:val="24"/>
          <w:szCs w:val="24"/>
        </w:rPr>
        <w:t xml:space="preserve">World Health Organization, </w:t>
      </w:r>
      <w:r w:rsidR="00017F8C" w:rsidRPr="0049209C">
        <w:rPr>
          <w:rFonts w:ascii="Times New Roman" w:hAnsi="Times New Roman" w:cs="Times New Roman"/>
          <w:sz w:val="24"/>
          <w:szCs w:val="24"/>
        </w:rPr>
        <w:t>2016).</w:t>
      </w:r>
    </w:p>
    <w:p w:rsidR="003071EF" w:rsidRPr="0049209C" w:rsidRDefault="009C5A63"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Significant demographic and lifestyle changes have resulted in an increase in non-communicable illnesses, according to recent statistics from the global burden of disease study (Marais, et al., 2013). In the past, attempts to prevent communicable and non-communicable diseases tended to highlight differences rather than commonalities and had little in common (</w:t>
      </w:r>
      <w:r w:rsidR="005D3ECA" w:rsidRPr="0049209C">
        <w:rPr>
          <w:rFonts w:ascii="Times New Roman" w:hAnsi="Times New Roman" w:cs="Times New Roman"/>
          <w:sz w:val="24"/>
          <w:szCs w:val="24"/>
        </w:rPr>
        <w:t xml:space="preserve">Kasera, G. K, </w:t>
      </w:r>
      <w:r w:rsidR="001D5B5E" w:rsidRPr="0049209C">
        <w:rPr>
          <w:rFonts w:ascii="Times New Roman" w:hAnsi="Times New Roman" w:cs="Times New Roman"/>
          <w:sz w:val="24"/>
          <w:szCs w:val="24"/>
        </w:rPr>
        <w:t>2018)</w:t>
      </w:r>
      <w:r w:rsidRPr="0049209C">
        <w:rPr>
          <w:rFonts w:ascii="Times New Roman" w:hAnsi="Times New Roman" w:cs="Times New Roman"/>
          <w:sz w:val="24"/>
          <w:szCs w:val="24"/>
        </w:rPr>
        <w:t>. While being contagious, chronic infectious diseases like TB are managed and controlled differently from acute communicable diseases than they are with non-communicable diseases (Marais, et al., 2013). The possibility that the epidemic will continue in the community as well as individual susceptibility to illness are both made worse by non-communicable diseases' interaction with TB (</w:t>
      </w:r>
      <w:r w:rsidR="005D3ECA" w:rsidRPr="0049209C">
        <w:rPr>
          <w:rFonts w:ascii="Times New Roman" w:hAnsi="Times New Roman" w:cs="Times New Roman"/>
          <w:sz w:val="24"/>
          <w:szCs w:val="24"/>
        </w:rPr>
        <w:t xml:space="preserve">Kasera, G. K, </w:t>
      </w:r>
      <w:r w:rsidR="001D5B5E" w:rsidRPr="0049209C">
        <w:rPr>
          <w:rFonts w:ascii="Times New Roman" w:hAnsi="Times New Roman" w:cs="Times New Roman"/>
          <w:sz w:val="24"/>
          <w:szCs w:val="24"/>
        </w:rPr>
        <w:t>2018)</w:t>
      </w:r>
      <w:r w:rsidRPr="0049209C">
        <w:rPr>
          <w:rFonts w:ascii="Times New Roman" w:hAnsi="Times New Roman" w:cs="Times New Roman"/>
          <w:sz w:val="24"/>
          <w:szCs w:val="24"/>
        </w:rPr>
        <w:t>.</w:t>
      </w:r>
    </w:p>
    <w:p w:rsidR="00795CA1" w:rsidRPr="0049209C" w:rsidRDefault="009568AA"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Thus, there </w:t>
      </w:r>
      <w:r w:rsidR="001154AA" w:rsidRPr="0049209C">
        <w:rPr>
          <w:rFonts w:ascii="Times New Roman" w:hAnsi="Times New Roman" w:cs="Times New Roman"/>
          <w:sz w:val="24"/>
          <w:szCs w:val="24"/>
        </w:rPr>
        <w:t xml:space="preserve">was </w:t>
      </w:r>
      <w:r w:rsidR="004739BF" w:rsidRPr="0049209C">
        <w:rPr>
          <w:rFonts w:ascii="Times New Roman" w:hAnsi="Times New Roman" w:cs="Times New Roman"/>
          <w:sz w:val="24"/>
          <w:szCs w:val="24"/>
        </w:rPr>
        <w:t xml:space="preserve">need to investigate other factors influencing tuberculosis among the elderly </w:t>
      </w:r>
      <w:r w:rsidR="00FB1532" w:rsidRPr="0049209C">
        <w:rPr>
          <w:rFonts w:ascii="Times New Roman" w:hAnsi="Times New Roman" w:cs="Times New Roman"/>
          <w:sz w:val="24"/>
          <w:szCs w:val="24"/>
        </w:rPr>
        <w:t xml:space="preserve">individuals from </w:t>
      </w:r>
      <w:r w:rsidR="004739BF" w:rsidRPr="0049209C">
        <w:rPr>
          <w:rFonts w:ascii="Times New Roman" w:hAnsi="Times New Roman" w:cs="Times New Roman"/>
          <w:sz w:val="24"/>
          <w:szCs w:val="24"/>
        </w:rPr>
        <w:t>65</w:t>
      </w:r>
      <w:r w:rsidR="00FB1532" w:rsidRPr="0049209C">
        <w:rPr>
          <w:rFonts w:ascii="Times New Roman" w:hAnsi="Times New Roman" w:cs="Times New Roman"/>
          <w:sz w:val="24"/>
          <w:szCs w:val="24"/>
        </w:rPr>
        <w:t xml:space="preserve"> years of age</w:t>
      </w:r>
      <w:r w:rsidR="004739BF" w:rsidRPr="0049209C">
        <w:rPr>
          <w:rFonts w:ascii="Times New Roman" w:hAnsi="Times New Roman" w:cs="Times New Roman"/>
          <w:sz w:val="24"/>
          <w:szCs w:val="24"/>
        </w:rPr>
        <w:t xml:space="preserve"> and above in Wajir County Referrals Hospital</w:t>
      </w:r>
      <w:r w:rsidR="00A142AC" w:rsidRPr="0049209C">
        <w:rPr>
          <w:rFonts w:ascii="Times New Roman" w:hAnsi="Times New Roman" w:cs="Times New Roman"/>
          <w:sz w:val="24"/>
          <w:szCs w:val="24"/>
        </w:rPr>
        <w:t>.</w:t>
      </w:r>
    </w:p>
    <w:p w:rsidR="00795CA1" w:rsidRPr="0049209C" w:rsidRDefault="00A47C82" w:rsidP="00A0652E">
      <w:pPr>
        <w:pStyle w:val="Heading2"/>
        <w:spacing w:line="360" w:lineRule="auto"/>
        <w:rPr>
          <w:rFonts w:cs="Times New Roman"/>
          <w:szCs w:val="24"/>
        </w:rPr>
      </w:pPr>
      <w:bookmarkStart w:id="14" w:name="_Toc135334664"/>
      <w:r w:rsidRPr="0049209C">
        <w:rPr>
          <w:rFonts w:cs="Times New Roman"/>
          <w:szCs w:val="24"/>
        </w:rPr>
        <w:t>1.3 Objectives</w:t>
      </w:r>
      <w:bookmarkEnd w:id="14"/>
    </w:p>
    <w:p w:rsidR="00795CA1" w:rsidRPr="0049209C" w:rsidRDefault="00795CA1" w:rsidP="00A0652E">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1.3.1 General objective</w:t>
      </w:r>
    </w:p>
    <w:p w:rsidR="00795CA1" w:rsidRPr="0049209C" w:rsidRDefault="00795CA1"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w:t>
      </w:r>
      <w:r w:rsidR="00FB1532" w:rsidRPr="0049209C">
        <w:rPr>
          <w:rFonts w:ascii="Times New Roman" w:hAnsi="Times New Roman" w:cs="Times New Roman"/>
          <w:sz w:val="24"/>
          <w:szCs w:val="24"/>
        </w:rPr>
        <w:t>key</w:t>
      </w:r>
      <w:r w:rsidRPr="0049209C">
        <w:rPr>
          <w:rFonts w:ascii="Times New Roman" w:hAnsi="Times New Roman" w:cs="Times New Roman"/>
          <w:sz w:val="24"/>
          <w:szCs w:val="24"/>
        </w:rPr>
        <w:t xml:space="preserve"> </w:t>
      </w:r>
      <w:r w:rsidR="00FB1532" w:rsidRPr="0049209C">
        <w:rPr>
          <w:rFonts w:ascii="Times New Roman" w:hAnsi="Times New Roman" w:cs="Times New Roman"/>
          <w:sz w:val="24"/>
          <w:szCs w:val="24"/>
        </w:rPr>
        <w:t>aim of this investigation</w:t>
      </w:r>
      <w:r w:rsidRPr="0049209C">
        <w:rPr>
          <w:rFonts w:ascii="Times New Roman" w:hAnsi="Times New Roman" w:cs="Times New Roman"/>
          <w:sz w:val="24"/>
          <w:szCs w:val="24"/>
        </w:rPr>
        <w:t xml:space="preserve"> </w:t>
      </w:r>
      <w:r w:rsidR="001154AA" w:rsidRPr="0049209C">
        <w:rPr>
          <w:rFonts w:ascii="Times New Roman" w:hAnsi="Times New Roman" w:cs="Times New Roman"/>
          <w:sz w:val="24"/>
          <w:szCs w:val="24"/>
        </w:rPr>
        <w:t>was to</w:t>
      </w:r>
      <w:r w:rsidRPr="0049209C">
        <w:rPr>
          <w:rFonts w:ascii="Times New Roman" w:hAnsi="Times New Roman" w:cs="Times New Roman"/>
          <w:sz w:val="24"/>
          <w:szCs w:val="24"/>
        </w:rPr>
        <w:t xml:space="preserve"> </w:t>
      </w:r>
      <w:r w:rsidR="00FB1532" w:rsidRPr="0049209C">
        <w:rPr>
          <w:rFonts w:ascii="Times New Roman" w:hAnsi="Times New Roman" w:cs="Times New Roman"/>
          <w:sz w:val="24"/>
          <w:szCs w:val="24"/>
        </w:rPr>
        <w:t>investigate</w:t>
      </w:r>
      <w:r w:rsidRPr="0049209C">
        <w:rPr>
          <w:rFonts w:ascii="Times New Roman" w:hAnsi="Times New Roman" w:cs="Times New Roman"/>
          <w:sz w:val="24"/>
          <w:szCs w:val="24"/>
        </w:rPr>
        <w:t xml:space="preserve"> the factors influencing tuberculosis (</w:t>
      </w:r>
      <w:r w:rsidR="001154AA" w:rsidRPr="0049209C">
        <w:rPr>
          <w:rFonts w:ascii="Times New Roman" w:hAnsi="Times New Roman" w:cs="Times New Roman"/>
          <w:sz w:val="24"/>
          <w:szCs w:val="24"/>
        </w:rPr>
        <w:t>TB</w:t>
      </w:r>
      <w:r w:rsidRPr="0049209C">
        <w:rPr>
          <w:rFonts w:ascii="Times New Roman" w:hAnsi="Times New Roman" w:cs="Times New Roman"/>
          <w:sz w:val="24"/>
          <w:szCs w:val="24"/>
        </w:rPr>
        <w:t xml:space="preserve">) among the elderly people from </w:t>
      </w:r>
      <w:r w:rsidR="00FB1532" w:rsidRPr="0049209C">
        <w:rPr>
          <w:rFonts w:ascii="Times New Roman" w:hAnsi="Times New Roman" w:cs="Times New Roman"/>
          <w:sz w:val="24"/>
          <w:szCs w:val="24"/>
        </w:rPr>
        <w:t>65 years of age and abo</w:t>
      </w:r>
      <w:r w:rsidRPr="0049209C">
        <w:rPr>
          <w:rFonts w:ascii="Times New Roman" w:hAnsi="Times New Roman" w:cs="Times New Roman"/>
          <w:sz w:val="24"/>
          <w:szCs w:val="24"/>
        </w:rPr>
        <w:t>ve in Wajir County Referrals Hospital</w:t>
      </w:r>
      <w:r w:rsidR="001154AA" w:rsidRPr="0049209C">
        <w:rPr>
          <w:rFonts w:ascii="Times New Roman" w:hAnsi="Times New Roman" w:cs="Times New Roman"/>
          <w:sz w:val="24"/>
          <w:szCs w:val="24"/>
        </w:rPr>
        <w:t>.</w:t>
      </w:r>
    </w:p>
    <w:p w:rsidR="00795CA1" w:rsidRPr="0049209C" w:rsidRDefault="00795CA1" w:rsidP="00A0652E">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lastRenderedPageBreak/>
        <w:t>1.3.2 Specific objectives</w:t>
      </w:r>
    </w:p>
    <w:p w:rsidR="006B3ED0" w:rsidRPr="0049209C" w:rsidRDefault="006B3ED0" w:rsidP="00A0652E">
      <w:pPr>
        <w:pStyle w:val="ListParagraph"/>
        <w:numPr>
          <w:ilvl w:val="0"/>
          <w:numId w:val="1"/>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 determine the</w:t>
      </w:r>
      <w:r w:rsidR="005F1664" w:rsidRPr="0049209C">
        <w:rPr>
          <w:rFonts w:ascii="Times New Roman" w:hAnsi="Times New Roman" w:cs="Times New Roman"/>
          <w:sz w:val="24"/>
          <w:szCs w:val="24"/>
        </w:rPr>
        <w:t xml:space="preserve"> effect of Sociodemographic</w:t>
      </w:r>
      <w:r w:rsidRPr="0049209C">
        <w:rPr>
          <w:rFonts w:ascii="Times New Roman" w:hAnsi="Times New Roman" w:cs="Times New Roman"/>
          <w:sz w:val="24"/>
          <w:szCs w:val="24"/>
        </w:rPr>
        <w:t xml:space="preserve"> characteristics </w:t>
      </w:r>
      <w:r w:rsidR="005F1664" w:rsidRPr="0049209C">
        <w:rPr>
          <w:rFonts w:ascii="Times New Roman" w:hAnsi="Times New Roman" w:cs="Times New Roman"/>
          <w:sz w:val="24"/>
          <w:szCs w:val="24"/>
        </w:rPr>
        <w:t>on tuberculosis among the elderly people in Wajir County Referrals Hospital</w:t>
      </w:r>
    </w:p>
    <w:p w:rsidR="006B3ED0" w:rsidRPr="0049209C" w:rsidRDefault="006B3ED0" w:rsidP="00A0652E">
      <w:pPr>
        <w:pStyle w:val="ListParagraph"/>
        <w:numPr>
          <w:ilvl w:val="0"/>
          <w:numId w:val="1"/>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To determine the </w:t>
      </w:r>
      <w:r w:rsidR="005F1664" w:rsidRPr="0049209C">
        <w:rPr>
          <w:rFonts w:ascii="Times New Roman" w:hAnsi="Times New Roman" w:cs="Times New Roman"/>
          <w:sz w:val="24"/>
          <w:szCs w:val="24"/>
        </w:rPr>
        <w:t>effect of</w:t>
      </w:r>
      <w:r w:rsidR="00577460" w:rsidRPr="0049209C">
        <w:rPr>
          <w:rFonts w:ascii="Times New Roman" w:hAnsi="Times New Roman" w:cs="Times New Roman"/>
          <w:sz w:val="24"/>
          <w:szCs w:val="24"/>
        </w:rPr>
        <w:t xml:space="preserve"> diabetes mellitus</w:t>
      </w:r>
      <w:r w:rsidRPr="0049209C">
        <w:rPr>
          <w:rFonts w:ascii="Times New Roman" w:hAnsi="Times New Roman" w:cs="Times New Roman"/>
          <w:sz w:val="24"/>
          <w:szCs w:val="24"/>
        </w:rPr>
        <w:t xml:space="preserve"> </w:t>
      </w:r>
      <w:r w:rsidR="005F1664" w:rsidRPr="0049209C">
        <w:rPr>
          <w:rFonts w:ascii="Times New Roman" w:hAnsi="Times New Roman" w:cs="Times New Roman"/>
          <w:sz w:val="24"/>
          <w:szCs w:val="24"/>
        </w:rPr>
        <w:t>on tuberculosis among the elderly people in Wajir County Referrals Hospital</w:t>
      </w:r>
    </w:p>
    <w:p w:rsidR="00795CA1" w:rsidRPr="0049209C" w:rsidRDefault="006B3ED0" w:rsidP="00A0652E">
      <w:pPr>
        <w:pStyle w:val="ListParagraph"/>
        <w:numPr>
          <w:ilvl w:val="0"/>
          <w:numId w:val="1"/>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 determine the effect of malnutrition</w:t>
      </w:r>
      <w:r w:rsidR="005F1664" w:rsidRPr="0049209C">
        <w:rPr>
          <w:rFonts w:ascii="Times New Roman" w:hAnsi="Times New Roman" w:cs="Times New Roman"/>
          <w:sz w:val="24"/>
          <w:szCs w:val="24"/>
        </w:rPr>
        <w:t xml:space="preserve"> on tuberculosis</w:t>
      </w:r>
      <w:r w:rsidRPr="0049209C">
        <w:rPr>
          <w:rFonts w:ascii="Times New Roman" w:hAnsi="Times New Roman" w:cs="Times New Roman"/>
          <w:sz w:val="24"/>
          <w:szCs w:val="24"/>
        </w:rPr>
        <w:t xml:space="preserve"> </w:t>
      </w:r>
      <w:r w:rsidR="005F1664" w:rsidRPr="0049209C">
        <w:rPr>
          <w:rFonts w:ascii="Times New Roman" w:hAnsi="Times New Roman" w:cs="Times New Roman"/>
          <w:sz w:val="24"/>
          <w:szCs w:val="24"/>
        </w:rPr>
        <w:t>among the elderly people in Wajir County Referrals Hospital</w:t>
      </w:r>
    </w:p>
    <w:p w:rsidR="006B3ED0" w:rsidRPr="0049209C" w:rsidRDefault="006B3ED0" w:rsidP="00A0652E">
      <w:pPr>
        <w:spacing w:line="360" w:lineRule="auto"/>
        <w:jc w:val="both"/>
        <w:rPr>
          <w:rFonts w:ascii="Times New Roman" w:hAnsi="Times New Roman" w:cs="Times New Roman"/>
          <w:sz w:val="24"/>
          <w:szCs w:val="24"/>
        </w:rPr>
      </w:pPr>
    </w:p>
    <w:p w:rsidR="00A47C82" w:rsidRPr="0049209C" w:rsidRDefault="00A47C82" w:rsidP="00A0652E">
      <w:pPr>
        <w:pStyle w:val="Heading2"/>
        <w:spacing w:line="360" w:lineRule="auto"/>
        <w:rPr>
          <w:rFonts w:cs="Times New Roman"/>
          <w:szCs w:val="24"/>
        </w:rPr>
      </w:pPr>
      <w:bookmarkStart w:id="15" w:name="_Toc135334665"/>
      <w:r w:rsidRPr="0049209C">
        <w:rPr>
          <w:rFonts w:cs="Times New Roman"/>
          <w:szCs w:val="24"/>
        </w:rPr>
        <w:t>1.4 Research questions</w:t>
      </w:r>
      <w:bookmarkEnd w:id="15"/>
    </w:p>
    <w:p w:rsidR="007D2611" w:rsidRPr="0049209C" w:rsidRDefault="007D2611" w:rsidP="00A0652E">
      <w:pPr>
        <w:pStyle w:val="ListParagraph"/>
        <w:numPr>
          <w:ilvl w:val="0"/>
          <w:numId w:val="2"/>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What is the effect of Sociodemographic characteristics on tuberculosis among the elderly people in Wajir County Referrals Hospital?</w:t>
      </w:r>
    </w:p>
    <w:p w:rsidR="007D2611" w:rsidRPr="0049209C" w:rsidRDefault="007D2611" w:rsidP="00A0652E">
      <w:pPr>
        <w:pStyle w:val="ListParagraph"/>
        <w:numPr>
          <w:ilvl w:val="0"/>
          <w:numId w:val="2"/>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What is the </w:t>
      </w:r>
      <w:r w:rsidR="00577460" w:rsidRPr="0049209C">
        <w:rPr>
          <w:rFonts w:ascii="Times New Roman" w:hAnsi="Times New Roman" w:cs="Times New Roman"/>
          <w:sz w:val="24"/>
          <w:szCs w:val="24"/>
        </w:rPr>
        <w:t>effect of diabetes mellitus</w:t>
      </w:r>
      <w:r w:rsidRPr="0049209C">
        <w:rPr>
          <w:rFonts w:ascii="Times New Roman" w:hAnsi="Times New Roman" w:cs="Times New Roman"/>
          <w:sz w:val="24"/>
          <w:szCs w:val="24"/>
        </w:rPr>
        <w:t xml:space="preserve"> on tuberculosis among the elderly people in Wajir County Referrals Hospital?</w:t>
      </w:r>
    </w:p>
    <w:p w:rsidR="00364179" w:rsidRPr="0049209C" w:rsidRDefault="007D2611" w:rsidP="00A0652E">
      <w:pPr>
        <w:pStyle w:val="ListParagraph"/>
        <w:numPr>
          <w:ilvl w:val="0"/>
          <w:numId w:val="2"/>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What is the effect of malnutrition on tuberculosis among the elderly people in Wajir County Referrals Hospital?</w:t>
      </w:r>
    </w:p>
    <w:p w:rsidR="00A47C82" w:rsidRPr="0049209C" w:rsidRDefault="00A47C82" w:rsidP="00A0652E">
      <w:pPr>
        <w:pStyle w:val="Heading2"/>
        <w:spacing w:line="360" w:lineRule="auto"/>
        <w:rPr>
          <w:rFonts w:cs="Times New Roman"/>
          <w:szCs w:val="24"/>
        </w:rPr>
      </w:pPr>
      <w:bookmarkStart w:id="16" w:name="_Toc135334666"/>
      <w:r w:rsidRPr="0049209C">
        <w:rPr>
          <w:rFonts w:cs="Times New Roman"/>
          <w:szCs w:val="24"/>
        </w:rPr>
        <w:t>1.5 Significance of the Study</w:t>
      </w:r>
      <w:bookmarkEnd w:id="16"/>
    </w:p>
    <w:p w:rsidR="00872B87" w:rsidRPr="0049209C" w:rsidRDefault="00476C41"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findings of this study might be used as a guide for policymakers and will add to the pool of information on the association between persistent infectious illnesses like tuberculosis and no</w:t>
      </w:r>
      <w:r w:rsidR="00B1073D" w:rsidRPr="0049209C">
        <w:rPr>
          <w:rFonts w:ascii="Times New Roman" w:hAnsi="Times New Roman" w:cs="Times New Roman"/>
          <w:sz w:val="24"/>
          <w:szCs w:val="24"/>
        </w:rPr>
        <w:t>n</w:t>
      </w:r>
      <w:r w:rsidR="00AE1E76" w:rsidRPr="0049209C">
        <w:rPr>
          <w:rFonts w:ascii="Times New Roman" w:hAnsi="Times New Roman" w:cs="Times New Roman"/>
          <w:sz w:val="24"/>
          <w:szCs w:val="24"/>
        </w:rPr>
        <w:t>-</w:t>
      </w:r>
      <w:r w:rsidRPr="0049209C">
        <w:rPr>
          <w:rFonts w:ascii="Times New Roman" w:hAnsi="Times New Roman" w:cs="Times New Roman"/>
          <w:sz w:val="24"/>
          <w:szCs w:val="24"/>
        </w:rPr>
        <w:t>communicable diseases in Kenya.</w:t>
      </w:r>
      <w:r w:rsidR="009C5A63" w:rsidRPr="0049209C">
        <w:rPr>
          <w:rFonts w:ascii="Times New Roman" w:hAnsi="Times New Roman" w:cs="Times New Roman"/>
          <w:sz w:val="24"/>
          <w:szCs w:val="24"/>
        </w:rPr>
        <w:t xml:space="preserve"> The study's findings will be released in Kenya at a good time, since the country's efforts to gauge the incidence of NCDs, standardize clinical practices, and offer outreach programs have gained steam. Also, the Kenyan government will benefit from this study's findings as it develops public healthcare policies, initiatives, and strategies that would support long-term socioeconomic growth and the achievement of Vision 2030.</w:t>
      </w:r>
      <w:r w:rsidR="00872B87" w:rsidRPr="0049209C">
        <w:rPr>
          <w:rFonts w:ascii="Times New Roman" w:hAnsi="Times New Roman" w:cs="Times New Roman"/>
          <w:sz w:val="24"/>
          <w:szCs w:val="24"/>
        </w:rPr>
        <w:t xml:space="preserve"> </w:t>
      </w:r>
    </w:p>
    <w:p w:rsidR="00A47C82" w:rsidRPr="0049209C" w:rsidRDefault="00A47C82" w:rsidP="00A0652E">
      <w:pPr>
        <w:pStyle w:val="Heading2"/>
        <w:spacing w:line="360" w:lineRule="auto"/>
        <w:rPr>
          <w:rFonts w:cs="Times New Roman"/>
          <w:szCs w:val="24"/>
        </w:rPr>
      </w:pPr>
      <w:bookmarkStart w:id="17" w:name="_Toc135334667"/>
      <w:r w:rsidRPr="0049209C">
        <w:rPr>
          <w:rFonts w:cs="Times New Roman"/>
          <w:szCs w:val="24"/>
        </w:rPr>
        <w:t>1.6 Scope of the Study</w:t>
      </w:r>
      <w:bookmarkEnd w:id="17"/>
    </w:p>
    <w:p w:rsidR="00872B87" w:rsidRPr="0049209C" w:rsidRDefault="001154AA" w:rsidP="00A0652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w:t>
      </w:r>
      <w:r w:rsidR="00B206B6" w:rsidRPr="0049209C">
        <w:rPr>
          <w:rFonts w:ascii="Times New Roman" w:hAnsi="Times New Roman" w:cs="Times New Roman"/>
          <w:sz w:val="24"/>
          <w:szCs w:val="24"/>
        </w:rPr>
        <w:t>chief</w:t>
      </w:r>
      <w:r w:rsidRPr="0049209C">
        <w:rPr>
          <w:rFonts w:ascii="Times New Roman" w:hAnsi="Times New Roman" w:cs="Times New Roman"/>
          <w:sz w:val="24"/>
          <w:szCs w:val="24"/>
        </w:rPr>
        <w:t xml:space="preserve"> </w:t>
      </w:r>
      <w:r w:rsidR="00B206B6" w:rsidRPr="0049209C">
        <w:rPr>
          <w:rFonts w:ascii="Times New Roman" w:hAnsi="Times New Roman" w:cs="Times New Roman"/>
          <w:sz w:val="24"/>
          <w:szCs w:val="24"/>
        </w:rPr>
        <w:t>aim</w:t>
      </w:r>
      <w:r w:rsidRPr="0049209C">
        <w:rPr>
          <w:rFonts w:ascii="Times New Roman" w:hAnsi="Times New Roman" w:cs="Times New Roman"/>
          <w:sz w:val="24"/>
          <w:szCs w:val="24"/>
        </w:rPr>
        <w:t xml:space="preserve"> of this research</w:t>
      </w:r>
      <w:r w:rsidR="00B206B6" w:rsidRPr="0049209C">
        <w:rPr>
          <w:rFonts w:ascii="Times New Roman" w:hAnsi="Times New Roman" w:cs="Times New Roman"/>
          <w:sz w:val="24"/>
          <w:szCs w:val="24"/>
        </w:rPr>
        <w:t xml:space="preserve"> study</w:t>
      </w:r>
      <w:r w:rsidRPr="0049209C">
        <w:rPr>
          <w:rFonts w:ascii="Times New Roman" w:hAnsi="Times New Roman" w:cs="Times New Roman"/>
          <w:sz w:val="24"/>
          <w:szCs w:val="24"/>
        </w:rPr>
        <w:t xml:space="preserve"> was to study the factors influencing tuberculosis (TB) among the elderly people from the age of 65 and above in Wajir County Referrals Hospital. </w:t>
      </w:r>
      <w:r w:rsidR="00872B87" w:rsidRPr="0049209C">
        <w:rPr>
          <w:rFonts w:ascii="Times New Roman" w:hAnsi="Times New Roman" w:cs="Times New Roman"/>
          <w:sz w:val="24"/>
          <w:szCs w:val="24"/>
        </w:rPr>
        <w:t xml:space="preserve">The research </w:t>
      </w:r>
      <w:r w:rsidRPr="0049209C">
        <w:rPr>
          <w:rFonts w:ascii="Times New Roman" w:hAnsi="Times New Roman" w:cs="Times New Roman"/>
          <w:sz w:val="24"/>
          <w:szCs w:val="24"/>
        </w:rPr>
        <w:t>took</w:t>
      </w:r>
      <w:r w:rsidR="00872B87" w:rsidRPr="0049209C">
        <w:rPr>
          <w:rFonts w:ascii="Times New Roman" w:hAnsi="Times New Roman" w:cs="Times New Roman"/>
          <w:sz w:val="24"/>
          <w:szCs w:val="24"/>
        </w:rPr>
        <w:t xml:space="preserve"> place at Wajir Referral hospital between the month of </w:t>
      </w:r>
      <w:r w:rsidR="00954BED" w:rsidRPr="0049209C">
        <w:rPr>
          <w:rFonts w:ascii="Times New Roman" w:hAnsi="Times New Roman" w:cs="Times New Roman"/>
          <w:sz w:val="24"/>
          <w:szCs w:val="24"/>
        </w:rPr>
        <w:t>March</w:t>
      </w:r>
      <w:r w:rsidR="00872B87" w:rsidRPr="0049209C">
        <w:rPr>
          <w:rFonts w:ascii="Times New Roman" w:hAnsi="Times New Roman" w:cs="Times New Roman"/>
          <w:sz w:val="24"/>
          <w:szCs w:val="24"/>
        </w:rPr>
        <w:t xml:space="preserve"> and </w:t>
      </w:r>
      <w:r w:rsidR="00954BED" w:rsidRPr="0049209C">
        <w:rPr>
          <w:rFonts w:ascii="Times New Roman" w:hAnsi="Times New Roman" w:cs="Times New Roman"/>
          <w:sz w:val="24"/>
          <w:szCs w:val="24"/>
        </w:rPr>
        <w:t>April</w:t>
      </w:r>
      <w:r w:rsidR="00872B87" w:rsidRPr="0049209C">
        <w:rPr>
          <w:rFonts w:ascii="Times New Roman" w:hAnsi="Times New Roman" w:cs="Times New Roman"/>
          <w:sz w:val="24"/>
          <w:szCs w:val="24"/>
        </w:rPr>
        <w:t xml:space="preserve"> 2023. The employees of Wajir Referral hospital </w:t>
      </w:r>
      <w:r w:rsidRPr="0049209C">
        <w:rPr>
          <w:rFonts w:ascii="Times New Roman" w:hAnsi="Times New Roman" w:cs="Times New Roman"/>
          <w:sz w:val="24"/>
          <w:szCs w:val="24"/>
        </w:rPr>
        <w:t>wer</w:t>
      </w:r>
      <w:r w:rsidR="00872B87" w:rsidRPr="0049209C">
        <w:rPr>
          <w:rFonts w:ascii="Times New Roman" w:hAnsi="Times New Roman" w:cs="Times New Roman"/>
          <w:sz w:val="24"/>
          <w:szCs w:val="24"/>
        </w:rPr>
        <w:t>e the main respondents of the study.</w:t>
      </w:r>
    </w:p>
    <w:p w:rsidR="007F5F22" w:rsidRPr="0049209C" w:rsidRDefault="007F5F22" w:rsidP="00A0652E">
      <w:pPr>
        <w:spacing w:line="360" w:lineRule="auto"/>
        <w:jc w:val="both"/>
        <w:rPr>
          <w:rFonts w:ascii="Times New Roman" w:hAnsi="Times New Roman" w:cs="Times New Roman"/>
          <w:sz w:val="24"/>
          <w:szCs w:val="24"/>
        </w:rPr>
      </w:pPr>
    </w:p>
    <w:p w:rsidR="00FC373E" w:rsidRPr="0049209C" w:rsidRDefault="00FC373E" w:rsidP="00A0652E">
      <w:pPr>
        <w:spacing w:line="360" w:lineRule="auto"/>
        <w:jc w:val="both"/>
        <w:rPr>
          <w:rFonts w:ascii="Times New Roman" w:hAnsi="Times New Roman" w:cs="Times New Roman"/>
          <w:sz w:val="24"/>
          <w:szCs w:val="24"/>
        </w:rPr>
      </w:pPr>
    </w:p>
    <w:p w:rsidR="00FC373E" w:rsidRPr="0049209C" w:rsidRDefault="00FC373E" w:rsidP="00FC373E">
      <w:pPr>
        <w:pStyle w:val="Heading1"/>
        <w:rPr>
          <w:rFonts w:cs="Times New Roman"/>
          <w:szCs w:val="24"/>
        </w:rPr>
      </w:pPr>
      <w:r w:rsidRPr="0049209C">
        <w:rPr>
          <w:rFonts w:cs="Times New Roman"/>
          <w:szCs w:val="24"/>
        </w:rPr>
        <w:br w:type="page"/>
      </w:r>
      <w:bookmarkStart w:id="18" w:name="_Toc135334668"/>
      <w:r w:rsidRPr="0049209C">
        <w:rPr>
          <w:rFonts w:cs="Times New Roman"/>
          <w:szCs w:val="24"/>
        </w:rPr>
        <w:lastRenderedPageBreak/>
        <w:t>CHAPTER TWO</w:t>
      </w:r>
      <w:bookmarkEnd w:id="18"/>
      <w:r w:rsidRPr="0049209C">
        <w:rPr>
          <w:rFonts w:cs="Times New Roman"/>
          <w:szCs w:val="24"/>
        </w:rPr>
        <w:t xml:space="preserve"> </w:t>
      </w:r>
    </w:p>
    <w:p w:rsidR="00FC373E" w:rsidRPr="0049209C" w:rsidRDefault="00FC373E" w:rsidP="00FC373E">
      <w:pPr>
        <w:pStyle w:val="Heading1"/>
        <w:rPr>
          <w:rFonts w:cs="Times New Roman"/>
          <w:szCs w:val="24"/>
        </w:rPr>
      </w:pPr>
      <w:bookmarkStart w:id="19" w:name="_Toc135334669"/>
      <w:r w:rsidRPr="0049209C">
        <w:rPr>
          <w:rFonts w:cs="Times New Roman"/>
          <w:szCs w:val="24"/>
        </w:rPr>
        <w:t>LITERATURE REVIEW</w:t>
      </w:r>
      <w:bookmarkEnd w:id="19"/>
      <w:r w:rsidRPr="0049209C">
        <w:rPr>
          <w:rFonts w:cs="Times New Roman"/>
          <w:szCs w:val="24"/>
        </w:rPr>
        <w:t xml:space="preserve"> </w:t>
      </w:r>
    </w:p>
    <w:p w:rsidR="00FC373E" w:rsidRPr="0049209C" w:rsidRDefault="00FC373E" w:rsidP="00FC373E">
      <w:pPr>
        <w:pStyle w:val="Heading2"/>
        <w:rPr>
          <w:rFonts w:cs="Times New Roman"/>
          <w:szCs w:val="24"/>
        </w:rPr>
      </w:pPr>
      <w:bookmarkStart w:id="20" w:name="_Toc135334670"/>
      <w:r w:rsidRPr="0049209C">
        <w:rPr>
          <w:rFonts w:cs="Times New Roman"/>
          <w:szCs w:val="24"/>
        </w:rPr>
        <w:t>2.0 Introduction</w:t>
      </w:r>
      <w:bookmarkEnd w:id="20"/>
    </w:p>
    <w:p w:rsidR="00FC373E" w:rsidRPr="0049209C" w:rsidRDefault="00B1073D"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empirical and theoretical literature reviews, overview and research gaps, conceptual framework, and variable operationalization are all covered in this chapter.</w:t>
      </w:r>
    </w:p>
    <w:p w:rsidR="00FC373E" w:rsidRPr="0049209C" w:rsidRDefault="00FC373E" w:rsidP="003A106E">
      <w:pPr>
        <w:pStyle w:val="Heading2"/>
        <w:spacing w:line="360" w:lineRule="auto"/>
        <w:rPr>
          <w:rFonts w:cs="Times New Roman"/>
          <w:szCs w:val="24"/>
        </w:rPr>
      </w:pPr>
      <w:bookmarkStart w:id="21" w:name="_Toc135334671"/>
      <w:r w:rsidRPr="0049209C">
        <w:rPr>
          <w:rFonts w:cs="Times New Roman"/>
          <w:szCs w:val="24"/>
        </w:rPr>
        <w:t>2.1 Theoretical Literature Review</w:t>
      </w:r>
      <w:bookmarkEnd w:id="21"/>
    </w:p>
    <w:p w:rsidR="00173035" w:rsidRPr="0049209C" w:rsidRDefault="00173035" w:rsidP="00173035">
      <w:pPr>
        <w:spacing w:line="360" w:lineRule="auto"/>
        <w:jc w:val="both"/>
      </w:pPr>
      <w:r w:rsidRPr="0049209C">
        <w:rPr>
          <w:rFonts w:ascii="Times New Roman" w:hAnsi="Times New Roman" w:cs="Times New Roman"/>
          <w:sz w:val="24"/>
          <w:szCs w:val="24"/>
        </w:rPr>
        <w:t>This research study is theoretically rooted on the</w:t>
      </w:r>
      <w:r w:rsidRPr="0049209C">
        <w:t xml:space="preserve"> </w:t>
      </w:r>
      <w:r w:rsidRPr="0049209C">
        <w:rPr>
          <w:rFonts w:ascii="Times New Roman" w:hAnsi="Times New Roman" w:cs="Times New Roman"/>
          <w:sz w:val="24"/>
          <w:szCs w:val="24"/>
        </w:rPr>
        <w:t>Social Learning Theory and Explanatory Model.</w:t>
      </w:r>
    </w:p>
    <w:p w:rsidR="005A08A3" w:rsidRPr="0049209C" w:rsidRDefault="00280EA6" w:rsidP="003A106E">
      <w:pPr>
        <w:pStyle w:val="Heading3"/>
        <w:spacing w:line="360" w:lineRule="auto"/>
        <w:rPr>
          <w:rFonts w:cs="Times New Roman"/>
        </w:rPr>
      </w:pPr>
      <w:bookmarkStart w:id="22" w:name="_Toc135334672"/>
      <w:r w:rsidRPr="0049209C">
        <w:rPr>
          <w:rFonts w:cs="Times New Roman"/>
        </w:rPr>
        <w:t xml:space="preserve">2.1.1 </w:t>
      </w:r>
      <w:r w:rsidR="005A08A3" w:rsidRPr="0049209C">
        <w:rPr>
          <w:rFonts w:cs="Times New Roman"/>
        </w:rPr>
        <w:t>Social Learning Theory</w:t>
      </w:r>
      <w:bookmarkEnd w:id="22"/>
    </w:p>
    <w:p w:rsidR="00ED6301" w:rsidRPr="0049209C" w:rsidRDefault="003156E8"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Founded in 1977 by Bandura,</w:t>
      </w:r>
      <w:r w:rsidR="00417145" w:rsidRPr="0049209C">
        <w:rPr>
          <w:rFonts w:ascii="Times New Roman" w:hAnsi="Times New Roman" w:cs="Times New Roman"/>
          <w:sz w:val="24"/>
          <w:szCs w:val="24"/>
        </w:rPr>
        <w:t xml:space="preserve"> social learning theory serves as the foundati</w:t>
      </w:r>
      <w:r w:rsidRPr="0049209C">
        <w:rPr>
          <w:rFonts w:ascii="Times New Roman" w:hAnsi="Times New Roman" w:cs="Times New Roman"/>
          <w:sz w:val="24"/>
          <w:szCs w:val="24"/>
        </w:rPr>
        <w:t>on for this investigation</w:t>
      </w:r>
      <w:r w:rsidR="00417145" w:rsidRPr="0049209C">
        <w:rPr>
          <w:rFonts w:ascii="Times New Roman" w:hAnsi="Times New Roman" w:cs="Times New Roman"/>
          <w:sz w:val="24"/>
          <w:szCs w:val="24"/>
        </w:rPr>
        <w:t>. According to the hypothesis, humans might pick up new hab</w:t>
      </w:r>
      <w:r w:rsidRPr="0049209C">
        <w:rPr>
          <w:rFonts w:ascii="Times New Roman" w:hAnsi="Times New Roman" w:cs="Times New Roman"/>
          <w:sz w:val="24"/>
          <w:szCs w:val="24"/>
        </w:rPr>
        <w:t xml:space="preserve">its by seeing how others behave (Allan, </w:t>
      </w:r>
      <w:r w:rsidR="00880026" w:rsidRPr="0049209C">
        <w:rPr>
          <w:rFonts w:ascii="Times New Roman" w:hAnsi="Times New Roman" w:cs="Times New Roman"/>
          <w:sz w:val="24"/>
          <w:szCs w:val="24"/>
        </w:rPr>
        <w:t xml:space="preserve">2017). </w:t>
      </w:r>
      <w:r w:rsidR="00417145" w:rsidRPr="0049209C">
        <w:rPr>
          <w:rFonts w:ascii="Times New Roman" w:hAnsi="Times New Roman" w:cs="Times New Roman"/>
          <w:sz w:val="24"/>
          <w:szCs w:val="24"/>
        </w:rPr>
        <w:t xml:space="preserve"> Community members can gain knowledge by witnessing events that occur in the environment where they reside. Community members can get knowledge about infectious illnesses like TB by interacting with one another (</w:t>
      </w:r>
      <w:r w:rsidRPr="0049209C">
        <w:rPr>
          <w:rFonts w:ascii="Times New Roman" w:hAnsi="Times New Roman" w:cs="Times New Roman"/>
          <w:sz w:val="24"/>
          <w:szCs w:val="24"/>
        </w:rPr>
        <w:t xml:space="preserve">Allan, J. </w:t>
      </w:r>
      <w:r w:rsidR="00880026" w:rsidRPr="0049209C">
        <w:rPr>
          <w:rFonts w:ascii="Times New Roman" w:hAnsi="Times New Roman" w:cs="Times New Roman"/>
          <w:sz w:val="24"/>
          <w:szCs w:val="24"/>
        </w:rPr>
        <w:t>2017).</w:t>
      </w:r>
      <w:r w:rsidR="00417145" w:rsidRPr="0049209C">
        <w:rPr>
          <w:rFonts w:ascii="Times New Roman" w:hAnsi="Times New Roman" w:cs="Times New Roman"/>
          <w:sz w:val="24"/>
          <w:szCs w:val="24"/>
        </w:rPr>
        <w:t xml:space="preserve"> If community people interact with medical professionals, they are more likely to learn about TB pre</w:t>
      </w:r>
      <w:r w:rsidRPr="0049209C">
        <w:rPr>
          <w:rFonts w:ascii="Times New Roman" w:hAnsi="Times New Roman" w:cs="Times New Roman"/>
          <w:sz w:val="24"/>
          <w:szCs w:val="24"/>
        </w:rPr>
        <w:t xml:space="preserve">vention, causes, and treatments. </w:t>
      </w:r>
      <w:r w:rsidR="00417145" w:rsidRPr="0049209C">
        <w:rPr>
          <w:rFonts w:ascii="Times New Roman" w:hAnsi="Times New Roman" w:cs="Times New Roman"/>
          <w:sz w:val="24"/>
          <w:szCs w:val="24"/>
        </w:rPr>
        <w:t>The adoption of TB screening among community members can progressively grow if health clinicians and non-governmental organizations employ proper communication channels (</w:t>
      </w:r>
      <w:r w:rsidR="00880026" w:rsidRPr="0049209C">
        <w:rPr>
          <w:rFonts w:ascii="Times New Roman" w:hAnsi="Times New Roman" w:cs="Times New Roman"/>
          <w:sz w:val="24"/>
          <w:szCs w:val="24"/>
        </w:rPr>
        <w:t xml:space="preserve">Njiru, M. </w:t>
      </w:r>
      <w:r w:rsidRPr="0049209C">
        <w:rPr>
          <w:rFonts w:ascii="Times New Roman" w:hAnsi="Times New Roman" w:cs="Times New Roman"/>
          <w:sz w:val="24"/>
          <w:szCs w:val="24"/>
        </w:rPr>
        <w:t xml:space="preserve"> </w:t>
      </w:r>
      <w:r w:rsidR="00880026" w:rsidRPr="0049209C">
        <w:rPr>
          <w:rFonts w:ascii="Times New Roman" w:hAnsi="Times New Roman" w:cs="Times New Roman"/>
          <w:sz w:val="24"/>
          <w:szCs w:val="24"/>
        </w:rPr>
        <w:t>2021).</w:t>
      </w:r>
    </w:p>
    <w:p w:rsidR="005A08A3"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According to </w:t>
      </w:r>
      <w:r w:rsidR="00A56C1D" w:rsidRPr="0049209C">
        <w:rPr>
          <w:rFonts w:ascii="Times New Roman" w:hAnsi="Times New Roman" w:cs="Times New Roman"/>
          <w:sz w:val="24"/>
          <w:szCs w:val="24"/>
        </w:rPr>
        <w:t>Casucci,</w:t>
      </w:r>
      <w:r w:rsidR="00880026" w:rsidRPr="0049209C">
        <w:rPr>
          <w:rFonts w:ascii="Times New Roman" w:hAnsi="Times New Roman" w:cs="Times New Roman"/>
          <w:sz w:val="24"/>
          <w:szCs w:val="24"/>
        </w:rPr>
        <w:t xml:space="preserve"> (2015</w:t>
      </w:r>
      <w:r w:rsidR="00A56C1D" w:rsidRPr="0049209C">
        <w:rPr>
          <w:rFonts w:ascii="Times New Roman" w:hAnsi="Times New Roman" w:cs="Times New Roman"/>
          <w:sz w:val="24"/>
          <w:szCs w:val="24"/>
        </w:rPr>
        <w:t>)</w:t>
      </w:r>
      <w:r w:rsidRPr="0049209C">
        <w:rPr>
          <w:rFonts w:ascii="Times New Roman" w:hAnsi="Times New Roman" w:cs="Times New Roman"/>
          <w:sz w:val="24"/>
          <w:szCs w:val="24"/>
        </w:rPr>
        <w:t>, community people would have a favorable attitude regarding TB yelling if they have sufficient understanding of contagious diseases like TB and vice versa. Moreover, Mohamed et al. (2013) contend that if patients with TB illnesses are not stigmatized, community members are more likely to favorably urge others toward TB screening. Health professionals' capacity to inform the public on the origins, prognosis, and prevention of tuberculosis infections is closely related to their familiarity with and expertise in handling situations of a similar nature. Health professionals will find it simpler to persuade people of the community to volunteer for TB screening if they are highly motivated and have the necessary skills (Wandeba et al. 2015).</w:t>
      </w:r>
      <w:r w:rsidR="00ED6301" w:rsidRPr="0049209C">
        <w:rPr>
          <w:rFonts w:ascii="Times New Roman" w:hAnsi="Times New Roman" w:cs="Times New Roman"/>
          <w:sz w:val="24"/>
          <w:szCs w:val="24"/>
        </w:rPr>
        <w:t xml:space="preserve"> </w:t>
      </w:r>
      <w:r w:rsidRPr="0049209C">
        <w:rPr>
          <w:rFonts w:ascii="Times New Roman" w:hAnsi="Times New Roman" w:cs="Times New Roman"/>
          <w:sz w:val="24"/>
          <w:szCs w:val="24"/>
        </w:rPr>
        <w:t>The methods used by the ministry of health to educate the public about TB infections will have a big impact on how often people are screened. Social marketing elements including community mobilization, advocacy, and awareness are thought to have an impact on how many people in the community choose to get screened for TB (</w:t>
      </w:r>
      <w:r w:rsidR="00A56C1D" w:rsidRPr="0049209C">
        <w:rPr>
          <w:rFonts w:ascii="Times New Roman" w:hAnsi="Times New Roman" w:cs="Times New Roman"/>
          <w:sz w:val="24"/>
          <w:szCs w:val="24"/>
        </w:rPr>
        <w:t xml:space="preserve">Casucci, </w:t>
      </w:r>
      <w:r w:rsidR="00880026" w:rsidRPr="0049209C">
        <w:rPr>
          <w:rFonts w:ascii="Times New Roman" w:hAnsi="Times New Roman" w:cs="Times New Roman"/>
          <w:sz w:val="24"/>
          <w:szCs w:val="24"/>
        </w:rPr>
        <w:t>2015</w:t>
      </w:r>
      <w:r w:rsidRPr="0049209C">
        <w:rPr>
          <w:rFonts w:ascii="Times New Roman" w:hAnsi="Times New Roman" w:cs="Times New Roman"/>
          <w:sz w:val="24"/>
          <w:szCs w:val="24"/>
        </w:rPr>
        <w:t>).</w:t>
      </w:r>
    </w:p>
    <w:p w:rsidR="00ED6301"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According to Kandel et al. (2014), a community's willingness to participate in TB screening is influenced by demographic parameters such as education level, age, and income. The adoption of TB screening can be ascribed to the education level of community people. Also, it is thought that </w:t>
      </w:r>
      <w:r w:rsidRPr="0049209C">
        <w:rPr>
          <w:rFonts w:ascii="Times New Roman" w:hAnsi="Times New Roman" w:cs="Times New Roman"/>
          <w:sz w:val="24"/>
          <w:szCs w:val="24"/>
        </w:rPr>
        <w:lastRenderedPageBreak/>
        <w:t>the mentality of community members' ages influences their commitment to TB therapy. On the other hand, it is believed that income level affects whether or not individuals of the community adhere to TB screening and take the proper precautions in avoiding and treating TB illnesses. Thus, it is believed that demographic parameters in the population, such as income, age, and education level, have an impact on the uptake of community TB screening (</w:t>
      </w:r>
      <w:r w:rsidR="00880026" w:rsidRPr="0049209C">
        <w:rPr>
          <w:rFonts w:ascii="Times New Roman" w:hAnsi="Times New Roman" w:cs="Times New Roman"/>
          <w:sz w:val="24"/>
          <w:szCs w:val="24"/>
        </w:rPr>
        <w:t>Kirak</w:t>
      </w:r>
      <w:r w:rsidR="00A56C1D" w:rsidRPr="0049209C">
        <w:rPr>
          <w:rFonts w:ascii="Times New Roman" w:hAnsi="Times New Roman" w:cs="Times New Roman"/>
          <w:sz w:val="24"/>
          <w:szCs w:val="24"/>
        </w:rPr>
        <w:t xml:space="preserve">oya-Samadoulougou, Jean, &amp; Maheu-Giroux, </w:t>
      </w:r>
      <w:r w:rsidR="00880026" w:rsidRPr="0049209C">
        <w:rPr>
          <w:rFonts w:ascii="Times New Roman" w:hAnsi="Times New Roman" w:cs="Times New Roman"/>
          <w:sz w:val="24"/>
          <w:szCs w:val="24"/>
        </w:rPr>
        <w:t>2017).</w:t>
      </w:r>
    </w:p>
    <w:p w:rsidR="009A7981"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According to Cherkaoui et al. (2014), if appropriate measures are not implemented, ignorance of the populace and poverty may directly or indirectly lead to a rise in TB infections. In a similar vein, compliance with treatment and preventative measures is also thought to be influenced by an individual's age in order to stop further transmissions. Those under the age of 25 are seen as breaking the rules governing TB treatment, as opposed to people over 25, who are more likely to follow the rules since they are able to comprehend the repercussions of not following the therapy.</w:t>
      </w:r>
      <w:r w:rsidR="00ED6301" w:rsidRPr="0049209C">
        <w:rPr>
          <w:rFonts w:ascii="Times New Roman" w:hAnsi="Times New Roman" w:cs="Times New Roman"/>
          <w:sz w:val="24"/>
          <w:szCs w:val="24"/>
        </w:rPr>
        <w:t xml:space="preserve"> </w:t>
      </w:r>
      <w:r w:rsidRPr="0049209C">
        <w:rPr>
          <w:rFonts w:ascii="Times New Roman" w:hAnsi="Times New Roman" w:cs="Times New Roman"/>
          <w:sz w:val="24"/>
          <w:szCs w:val="24"/>
        </w:rPr>
        <w:t>Inability to finish the recommended TB dose and maintaining contact with persons who work in high-risk settings including hospitals, refugee camps, and recreational facilities are two factors that contribute to multi-drug resistance in TB patients. In light of the role that health workers play in encouraging community members to enhance TB screening uptake, which in turn leads to TB prevention and control, this</w:t>
      </w:r>
      <w:r w:rsidR="000C11A3" w:rsidRPr="0049209C">
        <w:rPr>
          <w:rFonts w:ascii="Times New Roman" w:hAnsi="Times New Roman" w:cs="Times New Roman"/>
          <w:sz w:val="24"/>
          <w:szCs w:val="24"/>
        </w:rPr>
        <w:t xml:space="preserve"> idea is relevant to this study (</w:t>
      </w:r>
      <w:r w:rsidR="00BD1B96" w:rsidRPr="0049209C">
        <w:rPr>
          <w:rFonts w:ascii="Times New Roman" w:hAnsi="Times New Roman" w:cs="Times New Roman"/>
          <w:sz w:val="24"/>
          <w:szCs w:val="24"/>
          <w:shd w:val="clear" w:color="auto" w:fill="FFFFFF"/>
        </w:rPr>
        <w:t>Njiru</w:t>
      </w:r>
      <w:r w:rsidR="000C11A3" w:rsidRPr="0049209C">
        <w:rPr>
          <w:rFonts w:ascii="Times New Roman" w:hAnsi="Times New Roman" w:cs="Times New Roman"/>
          <w:sz w:val="24"/>
          <w:szCs w:val="24"/>
          <w:shd w:val="clear" w:color="auto" w:fill="FFFFFF"/>
        </w:rPr>
        <w:t xml:space="preserve">, M. </w:t>
      </w:r>
      <w:r w:rsidR="00880026" w:rsidRPr="0049209C">
        <w:rPr>
          <w:rFonts w:ascii="Times New Roman" w:hAnsi="Times New Roman" w:cs="Times New Roman"/>
          <w:sz w:val="24"/>
          <w:szCs w:val="24"/>
          <w:shd w:val="clear" w:color="auto" w:fill="FFFFFF"/>
        </w:rPr>
        <w:t>2021)</w:t>
      </w:r>
      <w:r w:rsidR="000C11A3" w:rsidRPr="0049209C">
        <w:rPr>
          <w:rFonts w:ascii="Times New Roman" w:hAnsi="Times New Roman" w:cs="Times New Roman"/>
          <w:sz w:val="24"/>
          <w:szCs w:val="24"/>
          <w:shd w:val="clear" w:color="auto" w:fill="FFFFFF"/>
        </w:rPr>
        <w:t>.</w:t>
      </w:r>
    </w:p>
    <w:p w:rsidR="005A08A3" w:rsidRPr="0049209C" w:rsidRDefault="005A08A3" w:rsidP="003A106E">
      <w:pPr>
        <w:pStyle w:val="Heading3"/>
        <w:spacing w:line="360" w:lineRule="auto"/>
        <w:rPr>
          <w:rFonts w:cs="Times New Roman"/>
        </w:rPr>
      </w:pPr>
      <w:bookmarkStart w:id="23" w:name="_Toc135334673"/>
      <w:r w:rsidRPr="0049209C">
        <w:rPr>
          <w:rFonts w:cs="Times New Roman"/>
        </w:rPr>
        <w:t>2.1.2 Explanatory Model</w:t>
      </w:r>
      <w:bookmarkEnd w:id="23"/>
      <w:r w:rsidRPr="0049209C">
        <w:rPr>
          <w:rFonts w:cs="Times New Roman"/>
        </w:rPr>
        <w:t xml:space="preserve"> </w:t>
      </w:r>
    </w:p>
    <w:p w:rsidR="009A7981" w:rsidRPr="0049209C" w:rsidRDefault="00BD1B96"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Founded in 1980, the </w:t>
      </w:r>
      <w:r w:rsidR="00417145" w:rsidRPr="0049209C">
        <w:rPr>
          <w:rFonts w:ascii="Times New Roman" w:hAnsi="Times New Roman" w:cs="Times New Roman"/>
          <w:sz w:val="24"/>
          <w:szCs w:val="24"/>
        </w:rPr>
        <w:t xml:space="preserve">Explanatory Model (EM), which Arthur Kleinman proposed as a means of examining the process by which sickness is patterned, understood, and treated, also served as the study's main conceptual framework. The Explanatory Model refers to the viewpoints about a particular sickness episode and its management that are held by everyone involved in the therapeutic process. EM gives explanations of sickness and treatment, and assists individuals to make decisions about available therapeutic alternatives and helps patients to give meaning to the experience of illness. Explanatory models offer explanations for the actual manifestations of sickness, such as its </w:t>
      </w:r>
      <w:r w:rsidRPr="0049209C">
        <w:rPr>
          <w:rFonts w:ascii="Times New Roman" w:hAnsi="Times New Roman" w:cs="Times New Roman"/>
          <w:sz w:val="24"/>
          <w:szCs w:val="24"/>
        </w:rPr>
        <w:t>etiology</w:t>
      </w:r>
      <w:r w:rsidR="00417145" w:rsidRPr="0049209C">
        <w:rPr>
          <w:rFonts w:ascii="Times New Roman" w:hAnsi="Times New Roman" w:cs="Times New Roman"/>
          <w:sz w:val="24"/>
          <w:szCs w:val="24"/>
        </w:rPr>
        <w:t xml:space="preserve"> or source, the onset of symptoms, physiological alterations, prognosis, and course of therapy. They may merely have the causes, prognosis, and therapy; they might not al</w:t>
      </w:r>
      <w:r w:rsidRPr="0049209C">
        <w:rPr>
          <w:rFonts w:ascii="Times New Roman" w:hAnsi="Times New Roman" w:cs="Times New Roman"/>
          <w:sz w:val="24"/>
          <w:szCs w:val="24"/>
        </w:rPr>
        <w:t>ways contain all the components (</w:t>
      </w:r>
      <w:r w:rsidRPr="0049209C">
        <w:rPr>
          <w:rFonts w:ascii="Times New Roman" w:hAnsi="Times New Roman" w:cs="Times New Roman"/>
          <w:sz w:val="24"/>
          <w:szCs w:val="24"/>
          <w:shd w:val="clear" w:color="auto" w:fill="FFFFFF"/>
        </w:rPr>
        <w:t xml:space="preserve">Robertson, </w:t>
      </w:r>
      <w:r w:rsidR="00880026" w:rsidRPr="0049209C">
        <w:rPr>
          <w:rFonts w:ascii="Times New Roman" w:hAnsi="Times New Roman" w:cs="Times New Roman"/>
          <w:sz w:val="24"/>
          <w:szCs w:val="24"/>
          <w:shd w:val="clear" w:color="auto" w:fill="FFFFFF"/>
        </w:rPr>
        <w:t>2021).</w:t>
      </w:r>
    </w:p>
    <w:p w:rsidR="00417145"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explanatory models frequently relate to a particular health system, differ between cultures, and occasionally </w:t>
      </w:r>
      <w:r w:rsidR="00BD1B96" w:rsidRPr="0049209C">
        <w:rPr>
          <w:rFonts w:ascii="Times New Roman" w:hAnsi="Times New Roman" w:cs="Times New Roman"/>
          <w:sz w:val="24"/>
          <w:szCs w:val="24"/>
        </w:rPr>
        <w:t>overlap. According to Kleinman</w:t>
      </w:r>
      <w:r w:rsidRPr="0049209C">
        <w:rPr>
          <w:rFonts w:ascii="Times New Roman" w:hAnsi="Times New Roman" w:cs="Times New Roman"/>
          <w:sz w:val="24"/>
          <w:szCs w:val="24"/>
        </w:rPr>
        <w:t xml:space="preserve">, there are several health sectors within society, including the mainstream, traditional, and professional sectors. These sectors don't exist separately </w:t>
      </w:r>
      <w:r w:rsidRPr="0049209C">
        <w:rPr>
          <w:rFonts w:ascii="Times New Roman" w:hAnsi="Times New Roman" w:cs="Times New Roman"/>
          <w:sz w:val="24"/>
          <w:szCs w:val="24"/>
        </w:rPr>
        <w:lastRenderedPageBreak/>
        <w:t>but rather interact with one another. People will always have an explanation for what they are experiencing, and as a result, they have their own explanatory model (EM) that is distinct from the EM of the healthcare professional. In order to categorize, explain, and treat sickness, explanation models are utilized.</w:t>
      </w:r>
      <w:r w:rsidR="009A7981" w:rsidRPr="0049209C">
        <w:rPr>
          <w:rFonts w:ascii="Times New Roman" w:hAnsi="Times New Roman" w:cs="Times New Roman"/>
          <w:sz w:val="24"/>
          <w:szCs w:val="24"/>
        </w:rPr>
        <w:t xml:space="preserve"> </w:t>
      </w:r>
      <w:r w:rsidRPr="0049209C">
        <w:rPr>
          <w:rFonts w:ascii="Times New Roman" w:hAnsi="Times New Roman" w:cs="Times New Roman"/>
          <w:sz w:val="24"/>
          <w:szCs w:val="24"/>
        </w:rPr>
        <w:t>The severity of a condition is influenced by a number of variables, including the patient's capacity to pay for treatment and the explanations that people have for the illness's cause. The sort of therapy that patients can afford for their illnesses, as well as whether it occurs in the popular, folk, or professional sectors, will depend on their soc</w:t>
      </w:r>
      <w:r w:rsidR="00BD1B96" w:rsidRPr="0049209C">
        <w:rPr>
          <w:rFonts w:ascii="Times New Roman" w:hAnsi="Times New Roman" w:cs="Times New Roman"/>
          <w:sz w:val="24"/>
          <w:szCs w:val="24"/>
        </w:rPr>
        <w:t xml:space="preserve">ial and financial circumstances (Mayston, Frissa, Tekola, </w:t>
      </w:r>
      <w:r w:rsidR="00880026" w:rsidRPr="0049209C">
        <w:rPr>
          <w:rFonts w:ascii="Times New Roman" w:hAnsi="Times New Roman" w:cs="Times New Roman"/>
          <w:sz w:val="24"/>
          <w:szCs w:val="24"/>
        </w:rPr>
        <w:t>Hanlon</w:t>
      </w:r>
      <w:r w:rsidR="00BD1B96" w:rsidRPr="0049209C">
        <w:rPr>
          <w:rFonts w:ascii="Times New Roman" w:hAnsi="Times New Roman" w:cs="Times New Roman"/>
          <w:sz w:val="24"/>
          <w:szCs w:val="24"/>
        </w:rPr>
        <w:t xml:space="preserve">, Prince, &amp; Fekadu, </w:t>
      </w:r>
      <w:r w:rsidR="00880026" w:rsidRPr="0049209C">
        <w:rPr>
          <w:rFonts w:ascii="Times New Roman" w:hAnsi="Times New Roman" w:cs="Times New Roman"/>
          <w:sz w:val="24"/>
          <w:szCs w:val="24"/>
        </w:rPr>
        <w:t>2020).</w:t>
      </w:r>
    </w:p>
    <w:p w:rsidR="00FC373E"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most significant feature of EM is that it takes culture into account as a key factor in determining how people behave. People in a community share a culture that is a way of life. It affects how people organize themselves for therapy and how they interpret sickness.</w:t>
      </w:r>
      <w:r w:rsidR="009333B2" w:rsidRPr="0049209C">
        <w:rPr>
          <w:rFonts w:ascii="Times New Roman" w:hAnsi="Times New Roman" w:cs="Times New Roman"/>
          <w:sz w:val="24"/>
          <w:szCs w:val="24"/>
        </w:rPr>
        <w:t xml:space="preserve"> </w:t>
      </w:r>
      <w:r w:rsidRPr="0049209C">
        <w:rPr>
          <w:rFonts w:ascii="Times New Roman" w:hAnsi="Times New Roman" w:cs="Times New Roman"/>
          <w:sz w:val="24"/>
          <w:szCs w:val="24"/>
        </w:rPr>
        <w:t>People's responses to disease are primarily determined by the meaning they attribute to those ailments, regardless of whether they are caused by supernatural powers or are natural. Depending on how you feel, you'll decide whether to seek professional medical care, natural remedies, spiritual healing, or self-care. It is obvious that the EM's hypotheses are accurate and congruent with this re</w:t>
      </w:r>
      <w:r w:rsidR="00173AB4" w:rsidRPr="0049209C">
        <w:rPr>
          <w:rFonts w:ascii="Times New Roman" w:hAnsi="Times New Roman" w:cs="Times New Roman"/>
          <w:sz w:val="24"/>
          <w:szCs w:val="24"/>
        </w:rPr>
        <w:t>search. This makes it pertinent (</w:t>
      </w:r>
      <w:r w:rsidR="00173AB4" w:rsidRPr="0049209C">
        <w:rPr>
          <w:rFonts w:ascii="Times New Roman" w:hAnsi="Times New Roman" w:cs="Times New Roman"/>
          <w:sz w:val="24"/>
          <w:szCs w:val="24"/>
          <w:shd w:val="clear" w:color="auto" w:fill="FFFFFF"/>
        </w:rPr>
        <w:t xml:space="preserve">Van Brakel, et al, </w:t>
      </w:r>
      <w:r w:rsidR="00C258D2" w:rsidRPr="0049209C">
        <w:rPr>
          <w:rFonts w:ascii="Times New Roman" w:hAnsi="Times New Roman" w:cs="Times New Roman"/>
          <w:sz w:val="24"/>
          <w:szCs w:val="24"/>
          <w:shd w:val="clear" w:color="auto" w:fill="FFFFFF"/>
        </w:rPr>
        <w:t>2019).</w:t>
      </w:r>
    </w:p>
    <w:p w:rsidR="00FC373E" w:rsidRPr="0049209C" w:rsidRDefault="00FC373E" w:rsidP="003A106E">
      <w:pPr>
        <w:pStyle w:val="Heading2"/>
        <w:spacing w:line="360" w:lineRule="auto"/>
        <w:rPr>
          <w:rFonts w:cs="Times New Roman"/>
          <w:szCs w:val="24"/>
        </w:rPr>
      </w:pPr>
      <w:bookmarkStart w:id="24" w:name="_Toc135334674"/>
      <w:r w:rsidRPr="0049209C">
        <w:rPr>
          <w:rFonts w:cs="Times New Roman"/>
          <w:szCs w:val="24"/>
        </w:rPr>
        <w:t>2.2 Empirical Literature Review</w:t>
      </w:r>
      <w:bookmarkEnd w:id="24"/>
    </w:p>
    <w:p w:rsidR="005742C1" w:rsidRPr="0049209C" w:rsidRDefault="00E42536" w:rsidP="003A106E">
      <w:pPr>
        <w:pStyle w:val="Heading3"/>
        <w:spacing w:line="360" w:lineRule="auto"/>
        <w:rPr>
          <w:rFonts w:cs="Times New Roman"/>
        </w:rPr>
      </w:pPr>
      <w:bookmarkStart w:id="25" w:name="_Toc135334675"/>
      <w:r w:rsidRPr="0049209C">
        <w:rPr>
          <w:rFonts w:cs="Times New Roman"/>
        </w:rPr>
        <w:t xml:space="preserve">2.2.1 </w:t>
      </w:r>
      <w:r w:rsidR="005742C1" w:rsidRPr="0049209C">
        <w:rPr>
          <w:rFonts w:cs="Times New Roman"/>
        </w:rPr>
        <w:t>Sociodemographic characteristics and tuberculosis among the elderly people</w:t>
      </w:r>
      <w:bookmarkEnd w:id="25"/>
      <w:r w:rsidR="005742C1" w:rsidRPr="0049209C">
        <w:rPr>
          <w:rFonts w:cs="Times New Roman"/>
        </w:rPr>
        <w:t xml:space="preserve"> </w:t>
      </w:r>
    </w:p>
    <w:p w:rsidR="00E42536"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Malinga (2019) did a study at the University of Kentucky on tuberculosis (TB) screening compliance rates and treatment completion among overseas students. The study discovered no significant difference between male and female screening rates (p=0.495) when screening rates were examined by gender. When screening rates were analyzed by study program, there was a significant difference (p=0.002). Screening rates were higher in programs with fewer students; for example, the college of communication and information only had two students in total and both were 100% compliant with screening, whereas programs with a large number of students tend to have lower screening rates. Despite the fact that ninety-one students were tested, the college of engineering earned 67% since they were a large group (Malinga, 2019).</w:t>
      </w:r>
    </w:p>
    <w:p w:rsidR="00E42536"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According to Jewett et al. (2016), there is a danger of contracting TB in a variety of settings, including hospitals, jails, and shelter homes. TB exposure can increase for students when they volunteer, conduct research, and travel (Jewett et al., 2016). </w:t>
      </w:r>
      <w:r w:rsidR="00C206D8" w:rsidRPr="0049209C">
        <w:rPr>
          <w:rFonts w:ascii="Times New Roman" w:hAnsi="Times New Roman" w:cs="Times New Roman"/>
          <w:sz w:val="24"/>
          <w:szCs w:val="24"/>
        </w:rPr>
        <w:t>It is crucial to highlight that the following material is provided solely for educational reasons.</w:t>
      </w:r>
      <w:r w:rsidR="009003B9" w:rsidRPr="0049209C">
        <w:rPr>
          <w:rFonts w:ascii="Times New Roman" w:hAnsi="Times New Roman" w:cs="Times New Roman"/>
          <w:sz w:val="24"/>
          <w:szCs w:val="24"/>
        </w:rPr>
        <w:t xml:space="preserve"> </w:t>
      </w:r>
      <w:r w:rsidRPr="0049209C">
        <w:rPr>
          <w:rFonts w:ascii="Times New Roman" w:hAnsi="Times New Roman" w:cs="Times New Roman"/>
          <w:sz w:val="24"/>
          <w:szCs w:val="24"/>
        </w:rPr>
        <w:t xml:space="preserve">Gender has a significant impact in </w:t>
      </w:r>
      <w:r w:rsidRPr="0049209C">
        <w:rPr>
          <w:rFonts w:ascii="Times New Roman" w:hAnsi="Times New Roman" w:cs="Times New Roman"/>
          <w:sz w:val="24"/>
          <w:szCs w:val="24"/>
        </w:rPr>
        <w:lastRenderedPageBreak/>
        <w:t>TB management, as evidenced by the fact that males do better than women in certain countries and the opposite in oth</w:t>
      </w:r>
      <w:r w:rsidR="00880026" w:rsidRPr="0049209C">
        <w:rPr>
          <w:rFonts w:ascii="Times New Roman" w:hAnsi="Times New Roman" w:cs="Times New Roman"/>
          <w:sz w:val="24"/>
          <w:szCs w:val="24"/>
        </w:rPr>
        <w:t xml:space="preserve">ers (UNAIDS and Stop TB, 2016). </w:t>
      </w:r>
      <w:r w:rsidRPr="0049209C">
        <w:rPr>
          <w:rFonts w:ascii="Times New Roman" w:hAnsi="Times New Roman" w:cs="Times New Roman"/>
          <w:sz w:val="24"/>
          <w:szCs w:val="24"/>
        </w:rPr>
        <w:t>In high TB and HIV-endemic regions, early detection and treatment of patients are the main global priorities in TB management (WHO,2016). Nonetheless, low TB detection rates and an increase in multi-drug resistance strains have been a problem (WHO, 2016)</w:t>
      </w:r>
      <w:r w:rsidR="00E42536" w:rsidRPr="0049209C">
        <w:rPr>
          <w:rFonts w:ascii="Times New Roman" w:hAnsi="Times New Roman" w:cs="Times New Roman"/>
          <w:sz w:val="24"/>
          <w:szCs w:val="24"/>
        </w:rPr>
        <w:t>.</w:t>
      </w:r>
    </w:p>
    <w:p w:rsidR="00E42536" w:rsidRPr="0049209C" w:rsidRDefault="00943808"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According to a study conducted by Esmael Ali et al (2014) on the evaluation of patients' understanding, mindset, and behavior concerning pulmonary tuberculosis in the eastern Amhara regional state of Ethiopia, 65.4% to 98.8% of the population had misunderstandings about the etiology of TB, signs, spread, and ways to prevent it.</w:t>
      </w:r>
      <w:r w:rsidR="00417145" w:rsidRPr="0049209C">
        <w:rPr>
          <w:rFonts w:ascii="Times New Roman" w:hAnsi="Times New Roman" w:cs="Times New Roman"/>
          <w:sz w:val="24"/>
          <w:szCs w:val="24"/>
        </w:rPr>
        <w:t xml:space="preserve"> There has been information that factors influencing TB knowledge, attitude, and behaviors (KAP) include literacy status, socio-cultural disparities, ge</w:t>
      </w:r>
      <w:r w:rsidR="009003B9" w:rsidRPr="0049209C">
        <w:rPr>
          <w:rFonts w:ascii="Times New Roman" w:hAnsi="Times New Roman" w:cs="Times New Roman"/>
          <w:sz w:val="24"/>
          <w:szCs w:val="24"/>
        </w:rPr>
        <w:t>nder, and geographic variances (</w:t>
      </w:r>
      <w:r w:rsidR="00880026" w:rsidRPr="0049209C">
        <w:rPr>
          <w:rFonts w:ascii="Times New Roman" w:hAnsi="Times New Roman" w:cs="Times New Roman"/>
          <w:sz w:val="24"/>
          <w:szCs w:val="24"/>
        </w:rPr>
        <w:t>Adane, K</w:t>
      </w:r>
      <w:r w:rsidR="00C97D18" w:rsidRPr="0049209C">
        <w:rPr>
          <w:rFonts w:ascii="Times New Roman" w:hAnsi="Times New Roman" w:cs="Times New Roman"/>
          <w:sz w:val="24"/>
          <w:szCs w:val="24"/>
        </w:rPr>
        <w:t xml:space="preserve"> </w:t>
      </w:r>
      <w:r w:rsidR="009003B9" w:rsidRPr="0049209C">
        <w:rPr>
          <w:rFonts w:ascii="Times New Roman" w:hAnsi="Times New Roman" w:cs="Times New Roman"/>
          <w:sz w:val="24"/>
          <w:szCs w:val="24"/>
        </w:rPr>
        <w:t xml:space="preserve">et al. </w:t>
      </w:r>
      <w:r w:rsidR="00880026" w:rsidRPr="0049209C">
        <w:rPr>
          <w:rFonts w:ascii="Times New Roman" w:hAnsi="Times New Roman" w:cs="Times New Roman"/>
          <w:sz w:val="24"/>
          <w:szCs w:val="24"/>
        </w:rPr>
        <w:t>2017).</w:t>
      </w:r>
    </w:p>
    <w:p w:rsidR="005742C1" w:rsidRPr="0049209C" w:rsidRDefault="00E42536" w:rsidP="003A106E">
      <w:pPr>
        <w:pStyle w:val="Heading3"/>
        <w:spacing w:line="360" w:lineRule="auto"/>
        <w:rPr>
          <w:rFonts w:cs="Times New Roman"/>
        </w:rPr>
      </w:pPr>
      <w:bookmarkStart w:id="26" w:name="_Toc135334676"/>
      <w:r w:rsidRPr="0049209C">
        <w:rPr>
          <w:rFonts w:cs="Times New Roman"/>
        </w:rPr>
        <w:t xml:space="preserve">2.2.2 </w:t>
      </w:r>
      <w:r w:rsidR="005742C1" w:rsidRPr="0049209C">
        <w:rPr>
          <w:rFonts w:cs="Times New Roman"/>
        </w:rPr>
        <w:t>Diabetes mellitus and tuberculosis among the elderly people</w:t>
      </w:r>
      <w:bookmarkEnd w:id="26"/>
      <w:r w:rsidR="005742C1" w:rsidRPr="0049209C">
        <w:rPr>
          <w:rFonts w:cs="Times New Roman"/>
        </w:rPr>
        <w:t xml:space="preserve"> </w:t>
      </w:r>
    </w:p>
    <w:p w:rsidR="00B23EE8" w:rsidRPr="0049209C" w:rsidRDefault="00417145"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In reference to the excessive urination that is a sign of these disorders, the name "diabetes" comes from the Greek diabanein, which meaning to pass through. Moreover, the name "diabetes" is frequently used to refer to DM, which is approximately translated to "excessively sweet urine" (known as "glycosuria"). Diabetes is also the name of a few uncommon diseases. The most prevalent of these is diabetes insidious, which causes huge volumes of unappetizing urine to be generated (polyuria; the Latin word insidious means "without flavor") </w:t>
      </w:r>
      <w:r w:rsidR="00B23EE8" w:rsidRPr="0049209C">
        <w:rPr>
          <w:rFonts w:ascii="Times New Roman" w:hAnsi="Times New Roman" w:cs="Times New Roman"/>
          <w:sz w:val="24"/>
          <w:szCs w:val="24"/>
        </w:rPr>
        <w:t>(Negin, Abimbola, &amp; Marais, 2015)</w:t>
      </w:r>
      <w:r w:rsidRPr="0049209C">
        <w:rPr>
          <w:rFonts w:ascii="Times New Roman" w:hAnsi="Times New Roman" w:cs="Times New Roman"/>
          <w:sz w:val="24"/>
          <w:szCs w:val="24"/>
        </w:rPr>
        <w:t>.</w:t>
      </w:r>
      <w:r w:rsidR="00E42536" w:rsidRPr="0049209C">
        <w:rPr>
          <w:rFonts w:ascii="Times New Roman" w:hAnsi="Times New Roman" w:cs="Times New Roman"/>
          <w:sz w:val="24"/>
          <w:szCs w:val="24"/>
        </w:rPr>
        <w:t xml:space="preserve"> </w:t>
      </w:r>
    </w:p>
    <w:p w:rsidR="00E42536" w:rsidRPr="0049209C" w:rsidRDefault="003B3974"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Diabetes mellitus is defined as a fasting glucose level greater than 125 mg/dL, a blood glucose level greater than 200 mg/dL within two hours following consuming 79 g of glucose, or two unconnected blood sugar levels higher than 210 mg/dL with signs of hyperglycemia [thirst, polydipsia, polyuria, or recurrent infections] (Samaras, 2012).</w:t>
      </w:r>
      <w:r w:rsidR="00E32F1A" w:rsidRPr="0049209C">
        <w:rPr>
          <w:rFonts w:ascii="Times New Roman" w:hAnsi="Times New Roman" w:cs="Times New Roman"/>
          <w:sz w:val="24"/>
          <w:szCs w:val="24"/>
        </w:rPr>
        <w:t xml:space="preserve"> It appears that diabetes mellitus was a death sentence in the past. Hippocrates doesn't address it, which may be a sign that he believed the illness was terminal. While Aerates tried to cure it, he was unable to provide a positive prognosis; he said that "life (with diabetes) is short, nasty, and unpleasant" </w:t>
      </w:r>
      <w:r w:rsidR="00FA37C8" w:rsidRPr="0049209C">
        <w:rPr>
          <w:rFonts w:ascii="Times New Roman" w:hAnsi="Times New Roman" w:cs="Times New Roman"/>
          <w:sz w:val="24"/>
          <w:szCs w:val="24"/>
        </w:rPr>
        <w:t>(</w:t>
      </w:r>
      <w:r w:rsidR="00B23EE8" w:rsidRPr="0049209C">
        <w:rPr>
          <w:rFonts w:ascii="Times New Roman" w:hAnsi="Times New Roman" w:cs="Times New Roman"/>
          <w:sz w:val="24"/>
          <w:szCs w:val="24"/>
        </w:rPr>
        <w:t xml:space="preserve">Magee, et al. </w:t>
      </w:r>
      <w:r w:rsidR="00880026" w:rsidRPr="0049209C">
        <w:rPr>
          <w:rFonts w:ascii="Times New Roman" w:hAnsi="Times New Roman" w:cs="Times New Roman"/>
          <w:sz w:val="24"/>
          <w:szCs w:val="24"/>
        </w:rPr>
        <w:t>2015).</w:t>
      </w:r>
    </w:p>
    <w:p w:rsidR="00E32F1A"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Recent research revealed that diabetes increases the incidence of pneumonia in diabetics by 25–75% and that high blood glucose levels affect the innate immune system. Hong Kong's most recent population-based cohort study </w:t>
      </w:r>
      <w:r w:rsidR="00B23EE8" w:rsidRPr="0049209C">
        <w:rPr>
          <w:rFonts w:ascii="Times New Roman" w:hAnsi="Times New Roman" w:cs="Times New Roman"/>
          <w:sz w:val="24"/>
          <w:szCs w:val="24"/>
        </w:rPr>
        <w:t xml:space="preserve">(Erener, S. </w:t>
      </w:r>
      <w:r w:rsidR="00B430E5" w:rsidRPr="0049209C">
        <w:rPr>
          <w:rFonts w:ascii="Times New Roman" w:hAnsi="Times New Roman" w:cs="Times New Roman"/>
          <w:sz w:val="24"/>
          <w:szCs w:val="24"/>
        </w:rPr>
        <w:t>2020).</w:t>
      </w:r>
    </w:p>
    <w:p w:rsidR="00B430E5"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Several investigations have provided strong scientific justification for the connection between DM and weakened host immunity to TB (</w:t>
      </w:r>
      <w:r w:rsidR="00B23EE8" w:rsidRPr="0049209C">
        <w:rPr>
          <w:rFonts w:ascii="Times New Roman" w:hAnsi="Times New Roman" w:cs="Times New Roman"/>
          <w:sz w:val="24"/>
          <w:szCs w:val="24"/>
        </w:rPr>
        <w:t>Kasera, G. 2018</w:t>
      </w:r>
      <w:r w:rsidRPr="0049209C">
        <w:rPr>
          <w:rFonts w:ascii="Times New Roman" w:hAnsi="Times New Roman" w:cs="Times New Roman"/>
          <w:sz w:val="24"/>
          <w:szCs w:val="24"/>
        </w:rPr>
        <w:t>). Regardless of how M. tuberculosis was inoculated, studies in animal models have shown that diabetic mice experimentally infected with the disease have larger bacterial burdens than glycemic animals (</w:t>
      </w:r>
      <w:r w:rsidR="00B23EE8" w:rsidRPr="0049209C">
        <w:rPr>
          <w:rFonts w:ascii="Times New Roman" w:hAnsi="Times New Roman" w:cs="Times New Roman"/>
          <w:sz w:val="24"/>
          <w:szCs w:val="24"/>
        </w:rPr>
        <w:t xml:space="preserve">Kasera, G. </w:t>
      </w:r>
      <w:r w:rsidR="00B430E5" w:rsidRPr="0049209C">
        <w:rPr>
          <w:rFonts w:ascii="Times New Roman" w:hAnsi="Times New Roman" w:cs="Times New Roman"/>
          <w:sz w:val="24"/>
          <w:szCs w:val="24"/>
        </w:rPr>
        <w:t>2018).</w:t>
      </w:r>
      <w:r w:rsidR="00E42536" w:rsidRPr="0049209C">
        <w:rPr>
          <w:rFonts w:ascii="Times New Roman" w:hAnsi="Times New Roman" w:cs="Times New Roman"/>
          <w:sz w:val="24"/>
          <w:szCs w:val="24"/>
        </w:rPr>
        <w:t xml:space="preserve"> </w:t>
      </w:r>
      <w:r w:rsidRPr="0049209C">
        <w:rPr>
          <w:rFonts w:ascii="Times New Roman" w:hAnsi="Times New Roman" w:cs="Times New Roman"/>
          <w:sz w:val="24"/>
          <w:szCs w:val="24"/>
        </w:rPr>
        <w:t xml:space="preserve">Chronically diabetic mice also produced significantly less interferon-c (IFN-c), interleukin-12 (IL-12), </w:t>
      </w:r>
      <w:r w:rsidR="000D72D8" w:rsidRPr="0049209C">
        <w:rPr>
          <w:rFonts w:ascii="Times New Roman" w:hAnsi="Times New Roman" w:cs="Times New Roman"/>
          <w:sz w:val="24"/>
          <w:szCs w:val="24"/>
        </w:rPr>
        <w:t xml:space="preserve">early in the progression of M. tuberculosis infection, and M. tb antigen (ESAT-5)-responsive T cells </w:t>
      </w:r>
      <w:r w:rsidRPr="0049209C">
        <w:rPr>
          <w:rFonts w:ascii="Times New Roman" w:hAnsi="Times New Roman" w:cs="Times New Roman"/>
          <w:sz w:val="24"/>
          <w:szCs w:val="24"/>
        </w:rPr>
        <w:t xml:space="preserve">compared to glycemic mice, indicating a </w:t>
      </w:r>
      <w:r w:rsidR="00CC2E93" w:rsidRPr="0049209C">
        <w:rPr>
          <w:rFonts w:ascii="Times New Roman" w:hAnsi="Times New Roman" w:cs="Times New Roman"/>
          <w:sz w:val="24"/>
          <w:szCs w:val="24"/>
        </w:rPr>
        <w:t>lessened T helper 1</w:t>
      </w:r>
      <w:r w:rsidRPr="0049209C">
        <w:rPr>
          <w:rFonts w:ascii="Times New Roman" w:hAnsi="Times New Roman" w:cs="Times New Roman"/>
          <w:sz w:val="24"/>
          <w:szCs w:val="24"/>
        </w:rPr>
        <w:t xml:space="preserve"> adaptive </w:t>
      </w:r>
      <w:r w:rsidR="00CC2E93" w:rsidRPr="0049209C">
        <w:rPr>
          <w:rFonts w:ascii="Times New Roman" w:hAnsi="Times New Roman" w:cs="Times New Roman"/>
          <w:sz w:val="24"/>
          <w:szCs w:val="24"/>
        </w:rPr>
        <w:t>invulnerability</w:t>
      </w:r>
      <w:r w:rsidRPr="0049209C">
        <w:rPr>
          <w:rFonts w:ascii="Times New Roman" w:hAnsi="Times New Roman" w:cs="Times New Roman"/>
          <w:sz w:val="24"/>
          <w:szCs w:val="24"/>
        </w:rPr>
        <w:t>, which is essential for TB infection</w:t>
      </w:r>
      <w:r w:rsidR="00B23EE8" w:rsidRPr="0049209C">
        <w:rPr>
          <w:rFonts w:ascii="Times New Roman" w:hAnsi="Times New Roman" w:cs="Times New Roman"/>
          <w:sz w:val="24"/>
          <w:szCs w:val="24"/>
        </w:rPr>
        <w:t xml:space="preserve"> control</w:t>
      </w:r>
      <w:r w:rsidRPr="0049209C">
        <w:rPr>
          <w:rFonts w:ascii="Times New Roman" w:hAnsi="Times New Roman" w:cs="Times New Roman"/>
          <w:sz w:val="24"/>
          <w:szCs w:val="24"/>
        </w:rPr>
        <w:t xml:space="preserve">. High insulin levels have been demonstrated to encourage a decline in Th1 immunity through a drop </w:t>
      </w:r>
      <w:r w:rsidR="00CC2E93" w:rsidRPr="0049209C">
        <w:rPr>
          <w:rFonts w:ascii="Times New Roman" w:hAnsi="Times New Roman" w:cs="Times New Roman"/>
          <w:sz w:val="24"/>
          <w:szCs w:val="24"/>
        </w:rPr>
        <w:t>in the th1 chamber to th</w:t>
      </w:r>
      <w:r w:rsidRPr="0049209C">
        <w:rPr>
          <w:rFonts w:ascii="Times New Roman" w:hAnsi="Times New Roman" w:cs="Times New Roman"/>
          <w:sz w:val="24"/>
          <w:szCs w:val="24"/>
        </w:rPr>
        <w:t xml:space="preserve">2 cell </w:t>
      </w:r>
      <w:r w:rsidR="00CC2E93" w:rsidRPr="0049209C">
        <w:rPr>
          <w:rFonts w:ascii="Times New Roman" w:hAnsi="Times New Roman" w:cs="Times New Roman"/>
          <w:sz w:val="24"/>
          <w:szCs w:val="24"/>
        </w:rPr>
        <w:t>proportion</w:t>
      </w:r>
      <w:r w:rsidRPr="0049209C">
        <w:rPr>
          <w:rFonts w:ascii="Times New Roman" w:hAnsi="Times New Roman" w:cs="Times New Roman"/>
          <w:sz w:val="24"/>
          <w:szCs w:val="24"/>
        </w:rPr>
        <w:t xml:space="preserve"> and the IFN-c to IL-4 ratio in experiments using human plasma cells.</w:t>
      </w:r>
      <w:r w:rsidR="00E42536" w:rsidRPr="0049209C">
        <w:rPr>
          <w:rFonts w:ascii="Times New Roman" w:hAnsi="Times New Roman" w:cs="Times New Roman"/>
          <w:sz w:val="24"/>
          <w:szCs w:val="24"/>
        </w:rPr>
        <w:t xml:space="preserve"> </w:t>
      </w:r>
      <w:r w:rsidRPr="0049209C">
        <w:rPr>
          <w:rFonts w:ascii="Times New Roman" w:hAnsi="Times New Roman" w:cs="Times New Roman"/>
          <w:sz w:val="24"/>
          <w:szCs w:val="24"/>
        </w:rPr>
        <w:t>Moreover, nonspecific IFN-c levels were considerably lower in patients with diabetes compared to controls without diabetes, according to an ex vivo comparative investigation of Th1 cytokine production (</w:t>
      </w:r>
      <w:r w:rsidR="00FA49F0" w:rsidRPr="0049209C">
        <w:rPr>
          <w:rFonts w:ascii="Times New Roman" w:hAnsi="Times New Roman" w:cs="Times New Roman"/>
          <w:sz w:val="24"/>
          <w:szCs w:val="24"/>
          <w:shd w:val="clear" w:color="auto" w:fill="FFFFFF"/>
        </w:rPr>
        <w:t>Beukes, A. 2019)</w:t>
      </w:r>
      <w:r w:rsidR="00B430E5" w:rsidRPr="0049209C">
        <w:rPr>
          <w:rFonts w:ascii="Times New Roman" w:hAnsi="Times New Roman" w:cs="Times New Roman"/>
          <w:sz w:val="24"/>
          <w:szCs w:val="24"/>
        </w:rPr>
        <w:t>.</w:t>
      </w:r>
    </w:p>
    <w:p w:rsidR="006F23CA"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Another study found a dose-response association between IFN-c levels and HbA1c levels, a marker of changes in human blood glucose levels o</w:t>
      </w:r>
      <w:r w:rsidR="00FA49F0" w:rsidRPr="0049209C">
        <w:rPr>
          <w:rFonts w:ascii="Times New Roman" w:hAnsi="Times New Roman" w:cs="Times New Roman"/>
          <w:sz w:val="24"/>
          <w:szCs w:val="24"/>
        </w:rPr>
        <w:t xml:space="preserve">ver time. </w:t>
      </w:r>
      <w:r w:rsidRPr="0049209C">
        <w:rPr>
          <w:rFonts w:ascii="Times New Roman" w:hAnsi="Times New Roman" w:cs="Times New Roman"/>
          <w:sz w:val="24"/>
          <w:szCs w:val="24"/>
        </w:rPr>
        <w:t>Leukocyte bactericidal activity was decreased in patients with diabetes, particularly in those with poor glucose control, and diabetic neutrophils showed lower chemotaxis and oxidative killing capacity than nondiabetic controls. Together, these findings provide compelling evidence that DM directly inhibits the innate and adaptive immune responses requ</w:t>
      </w:r>
      <w:r w:rsidR="00FA49F0" w:rsidRPr="0049209C">
        <w:rPr>
          <w:rFonts w:ascii="Times New Roman" w:hAnsi="Times New Roman" w:cs="Times New Roman"/>
          <w:sz w:val="24"/>
          <w:szCs w:val="24"/>
        </w:rPr>
        <w:t xml:space="preserve">ired to thwart the spread of TB (Castañeda-Delgado, et al. </w:t>
      </w:r>
      <w:r w:rsidR="00B430E5" w:rsidRPr="0049209C">
        <w:rPr>
          <w:rFonts w:ascii="Times New Roman" w:hAnsi="Times New Roman" w:cs="Times New Roman"/>
          <w:sz w:val="24"/>
          <w:szCs w:val="24"/>
        </w:rPr>
        <w:t>2021).</w:t>
      </w:r>
    </w:p>
    <w:p w:rsidR="00FC373E" w:rsidRPr="0049209C" w:rsidRDefault="00E42536" w:rsidP="003A106E">
      <w:pPr>
        <w:pStyle w:val="Heading3"/>
        <w:spacing w:line="360" w:lineRule="auto"/>
        <w:rPr>
          <w:rFonts w:cs="Times New Roman"/>
        </w:rPr>
      </w:pPr>
      <w:bookmarkStart w:id="27" w:name="_Toc135334677"/>
      <w:r w:rsidRPr="0049209C">
        <w:rPr>
          <w:rFonts w:cs="Times New Roman"/>
        </w:rPr>
        <w:t xml:space="preserve">2.2.3 </w:t>
      </w:r>
      <w:r w:rsidR="005742C1" w:rsidRPr="0049209C">
        <w:rPr>
          <w:rFonts w:cs="Times New Roman"/>
        </w:rPr>
        <w:t>Malnutrition and tuberculosis among the elderly people</w:t>
      </w:r>
      <w:bookmarkEnd w:id="27"/>
      <w:r w:rsidR="005742C1" w:rsidRPr="0049209C">
        <w:rPr>
          <w:rFonts w:cs="Times New Roman"/>
        </w:rPr>
        <w:t xml:space="preserve"> </w:t>
      </w:r>
    </w:p>
    <w:p w:rsidR="00F26D4B"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Both </w:t>
      </w:r>
      <w:r w:rsidR="00242327" w:rsidRPr="0049209C">
        <w:rPr>
          <w:rFonts w:ascii="Times New Roman" w:hAnsi="Times New Roman" w:cs="Times New Roman"/>
          <w:sz w:val="24"/>
          <w:szCs w:val="24"/>
        </w:rPr>
        <w:t>over nutrition</w:t>
      </w:r>
      <w:r w:rsidRPr="0049209C">
        <w:rPr>
          <w:rFonts w:ascii="Times New Roman" w:hAnsi="Times New Roman" w:cs="Times New Roman"/>
          <w:sz w:val="24"/>
          <w:szCs w:val="24"/>
        </w:rPr>
        <w:t xml:space="preserve"> and undernutrition have a negative impact on nations in epidemiological transition. Micronutrient deficiency and moderate to severe underweight both increase a person's risk of developing TB, while the evidence for the harmful effects of milder nutrient deficits is less convincing. </w:t>
      </w:r>
      <w:r w:rsidR="000D72D8" w:rsidRPr="0049209C">
        <w:rPr>
          <w:rFonts w:ascii="Times New Roman" w:hAnsi="Times New Roman" w:cs="Times New Roman"/>
          <w:sz w:val="24"/>
          <w:szCs w:val="24"/>
        </w:rPr>
        <w:t xml:space="preserve">Data from the National Health and Nutritional Assessment Survey in the United States </w:t>
      </w:r>
      <w:r w:rsidRPr="0049209C">
        <w:rPr>
          <w:rFonts w:ascii="Times New Roman" w:hAnsi="Times New Roman" w:cs="Times New Roman"/>
          <w:sz w:val="24"/>
          <w:szCs w:val="24"/>
        </w:rPr>
        <w:t>collected in 1971–75 and linked to TB outcomes in 1982–92 underwent a reanalysis (</w:t>
      </w:r>
      <w:r w:rsidR="00242327" w:rsidRPr="0049209C">
        <w:rPr>
          <w:rFonts w:ascii="Times New Roman" w:hAnsi="Times New Roman" w:cs="Times New Roman"/>
          <w:sz w:val="24"/>
          <w:szCs w:val="24"/>
        </w:rPr>
        <w:t>Dandona, L</w:t>
      </w:r>
      <w:r w:rsidR="00FD0B14" w:rsidRPr="0049209C">
        <w:rPr>
          <w:rFonts w:ascii="Times New Roman" w:hAnsi="Times New Roman" w:cs="Times New Roman"/>
          <w:sz w:val="24"/>
          <w:szCs w:val="24"/>
        </w:rPr>
        <w:t xml:space="preserve">et al. </w:t>
      </w:r>
      <w:r w:rsidR="00242327" w:rsidRPr="0049209C">
        <w:rPr>
          <w:rFonts w:ascii="Times New Roman" w:hAnsi="Times New Roman" w:cs="Times New Roman"/>
          <w:sz w:val="24"/>
          <w:szCs w:val="24"/>
        </w:rPr>
        <w:t>2017</w:t>
      </w:r>
      <w:r w:rsidRPr="0049209C">
        <w:rPr>
          <w:rFonts w:ascii="Times New Roman" w:hAnsi="Times New Roman" w:cs="Times New Roman"/>
          <w:sz w:val="24"/>
          <w:szCs w:val="24"/>
        </w:rPr>
        <w:t>).</w:t>
      </w:r>
    </w:p>
    <w:p w:rsidR="00FC373E"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Among those of normal weight, disease rates were 24.7 per 100 000 person-years (95% CI 13.0-36.3). </w:t>
      </w:r>
      <w:r w:rsidR="000D72D8" w:rsidRPr="0049209C">
        <w:rPr>
          <w:rFonts w:ascii="Times New Roman" w:hAnsi="Times New Roman" w:cs="Times New Roman"/>
          <w:sz w:val="24"/>
          <w:szCs w:val="24"/>
        </w:rPr>
        <w:t xml:space="preserve">The modified risk ratios for underweight, overweight, and obese people were 14.4, 0.4, and 0.20, correspondingly, </w:t>
      </w:r>
      <w:r w:rsidRPr="0049209C">
        <w:rPr>
          <w:rFonts w:ascii="Times New Roman" w:hAnsi="Times New Roman" w:cs="Times New Roman"/>
          <w:sz w:val="24"/>
          <w:szCs w:val="24"/>
        </w:rPr>
        <w:t>after adjusting for demographic, socioeconomic, and medical factors (</w:t>
      </w:r>
      <w:r w:rsidR="00391958" w:rsidRPr="0049209C">
        <w:rPr>
          <w:rFonts w:ascii="Times New Roman" w:hAnsi="Times New Roman" w:cs="Times New Roman"/>
          <w:sz w:val="24"/>
          <w:szCs w:val="24"/>
        </w:rPr>
        <w:t>Demaio, A. 2020)</w:t>
      </w:r>
      <w:r w:rsidRPr="0049209C">
        <w:rPr>
          <w:rFonts w:ascii="Times New Roman" w:hAnsi="Times New Roman" w:cs="Times New Roman"/>
          <w:sz w:val="24"/>
          <w:szCs w:val="24"/>
        </w:rPr>
        <w:t xml:space="preserve">. Malnutrition has a significant contribution to the attributable risk for TB since it is so prevalent in many places of the world. The effects of malnutrition, especially during pregnancy and the early years of life, also have a significant negative impact on later-life obesity, </w:t>
      </w:r>
      <w:r w:rsidRPr="0049209C">
        <w:rPr>
          <w:rFonts w:ascii="Times New Roman" w:hAnsi="Times New Roman" w:cs="Times New Roman"/>
          <w:sz w:val="24"/>
          <w:szCs w:val="24"/>
        </w:rPr>
        <w:lastRenderedPageBreak/>
        <w:t>diabetes, hypertension, and heart disease, contributing to the double burden of disease in underdeveloped nations as well as among disadvantaged pop</w:t>
      </w:r>
      <w:r w:rsidR="00391958" w:rsidRPr="0049209C">
        <w:rPr>
          <w:rFonts w:ascii="Times New Roman" w:hAnsi="Times New Roman" w:cs="Times New Roman"/>
          <w:sz w:val="24"/>
          <w:szCs w:val="24"/>
        </w:rPr>
        <w:t>ulations of wealthier countries (</w:t>
      </w:r>
      <w:r w:rsidR="00D82CB3" w:rsidRPr="0049209C">
        <w:rPr>
          <w:rFonts w:ascii="Times New Roman" w:hAnsi="Times New Roman" w:cs="Times New Roman"/>
          <w:sz w:val="24"/>
          <w:szCs w:val="24"/>
          <w:shd w:val="clear" w:color="auto" w:fill="FFFFFF"/>
        </w:rPr>
        <w:t xml:space="preserve">Wells, J. </w:t>
      </w:r>
      <w:r w:rsidR="00391958" w:rsidRPr="0049209C">
        <w:rPr>
          <w:rFonts w:ascii="Times New Roman" w:hAnsi="Times New Roman" w:cs="Times New Roman"/>
          <w:sz w:val="24"/>
          <w:szCs w:val="24"/>
          <w:shd w:val="clear" w:color="auto" w:fill="FFFFFF"/>
        </w:rPr>
        <w:t xml:space="preserve">et al. </w:t>
      </w:r>
      <w:r w:rsidR="00242327" w:rsidRPr="0049209C">
        <w:rPr>
          <w:rFonts w:ascii="Times New Roman" w:hAnsi="Times New Roman" w:cs="Times New Roman"/>
          <w:sz w:val="24"/>
          <w:szCs w:val="24"/>
          <w:shd w:val="clear" w:color="auto" w:fill="FFFFFF"/>
        </w:rPr>
        <w:t>2020).</w:t>
      </w:r>
    </w:p>
    <w:p w:rsidR="00602095"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Many studies have been conducted on the impact of various diets on TB patients, and a wide range of contradicting and varied assertions have been made. The effect of other variables on infection presents a challenge in the interpretation of these research. Men who were at least 10% underweight at baseline had a roughly four-fold greater chance of developing TB than men who were at least 10% overweight, according to U.S. navy recruits with tuberculin skin test positive results. The relative risk of tuberculosis among individuals in the</w:t>
      </w:r>
      <w:r w:rsidR="000D72D8" w:rsidRPr="0049209C">
        <w:rPr>
          <w:rFonts w:ascii="Times New Roman" w:hAnsi="Times New Roman" w:cs="Times New Roman"/>
          <w:sz w:val="24"/>
          <w:szCs w:val="24"/>
        </w:rPr>
        <w:t xml:space="preserve"> lowest BMI group was over five times greater than the highest </w:t>
      </w:r>
      <w:r w:rsidRPr="0049209C">
        <w:rPr>
          <w:rFonts w:ascii="Times New Roman" w:hAnsi="Times New Roman" w:cs="Times New Roman"/>
          <w:sz w:val="24"/>
          <w:szCs w:val="24"/>
        </w:rPr>
        <w:t>group in the highest BMI category in a study among Norwegians after intake into a radiographic screening program, and it was independent of sex,</w:t>
      </w:r>
      <w:r w:rsidR="00391958" w:rsidRPr="0049209C">
        <w:rPr>
          <w:rFonts w:ascii="Times New Roman" w:hAnsi="Times New Roman" w:cs="Times New Roman"/>
          <w:sz w:val="24"/>
          <w:szCs w:val="24"/>
        </w:rPr>
        <w:t xml:space="preserve"> age, and radiographic findings (Mave, V.</w:t>
      </w:r>
      <w:r w:rsidR="00242327" w:rsidRPr="0049209C">
        <w:rPr>
          <w:rFonts w:ascii="Times New Roman" w:hAnsi="Times New Roman" w:cs="Times New Roman"/>
          <w:sz w:val="24"/>
          <w:szCs w:val="24"/>
        </w:rPr>
        <w:t xml:space="preserve"> </w:t>
      </w:r>
      <w:r w:rsidR="00391958" w:rsidRPr="0049209C">
        <w:rPr>
          <w:rFonts w:ascii="Times New Roman" w:hAnsi="Times New Roman" w:cs="Times New Roman"/>
          <w:sz w:val="24"/>
          <w:szCs w:val="24"/>
        </w:rPr>
        <w:t xml:space="preserve">et al. </w:t>
      </w:r>
      <w:r w:rsidR="00242327" w:rsidRPr="0049209C">
        <w:rPr>
          <w:rFonts w:ascii="Times New Roman" w:hAnsi="Times New Roman" w:cs="Times New Roman"/>
          <w:sz w:val="24"/>
          <w:szCs w:val="24"/>
        </w:rPr>
        <w:t>2017).</w:t>
      </w:r>
    </w:p>
    <w:p w:rsidR="00F26D4B"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Another London-based study discovered that Hindu Asians were more susceptible to developing TB than Muslims. When adjusting for vegetarianism, religion had no independent impact (common among Hindu Asians). With less frequent ingestion of meat or fish, there was a tendency for the risk of TB to rise. Comparing lacto vegetarians to regular meat/fish eaters, the risk was 8.5 times higher. A vegetarian diet may lower immunological function, which might lead to more mycobacterial reactivation. One risk factor for the reactivation of TB in individuals who have had gastrectomy is poor nutrition. According to previous research, malnourished persons had an </w:t>
      </w:r>
      <w:r w:rsidR="00391958" w:rsidRPr="0049209C">
        <w:rPr>
          <w:rFonts w:ascii="Times New Roman" w:hAnsi="Times New Roman" w:cs="Times New Roman"/>
          <w:sz w:val="24"/>
          <w:szCs w:val="24"/>
        </w:rPr>
        <w:t xml:space="preserve">extremely high prevalence of TB (Poruthiyil, P. </w:t>
      </w:r>
      <w:r w:rsidR="00242327" w:rsidRPr="0049209C">
        <w:rPr>
          <w:rFonts w:ascii="Times New Roman" w:hAnsi="Times New Roman" w:cs="Times New Roman"/>
          <w:sz w:val="24"/>
          <w:szCs w:val="24"/>
        </w:rPr>
        <w:t>2021).</w:t>
      </w:r>
    </w:p>
    <w:p w:rsidR="00FC373E" w:rsidRPr="0049209C" w:rsidRDefault="00FC373E" w:rsidP="003A106E">
      <w:pPr>
        <w:pStyle w:val="Heading2"/>
        <w:spacing w:line="360" w:lineRule="auto"/>
        <w:rPr>
          <w:rFonts w:cs="Times New Roman"/>
          <w:szCs w:val="24"/>
        </w:rPr>
      </w:pPr>
      <w:bookmarkStart w:id="28" w:name="_Toc135334678"/>
      <w:r w:rsidRPr="0049209C">
        <w:rPr>
          <w:rFonts w:cs="Times New Roman"/>
          <w:szCs w:val="24"/>
        </w:rPr>
        <w:t>2.3 Summary and Research gaps</w:t>
      </w:r>
      <w:bookmarkEnd w:id="28"/>
    </w:p>
    <w:p w:rsidR="006A7A20" w:rsidRPr="0049209C" w:rsidRDefault="00E32F1A"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available evidence leads to the conclusion that several aspects of the healthcare system can ha</w:t>
      </w:r>
      <w:r w:rsidR="003A106E" w:rsidRPr="0049209C">
        <w:rPr>
          <w:rFonts w:ascii="Times New Roman" w:hAnsi="Times New Roman" w:cs="Times New Roman"/>
          <w:sz w:val="24"/>
          <w:szCs w:val="24"/>
        </w:rPr>
        <w:t xml:space="preserve">ve an impact on elderly TB </w:t>
      </w:r>
      <w:r w:rsidRPr="0049209C">
        <w:rPr>
          <w:rFonts w:ascii="Times New Roman" w:hAnsi="Times New Roman" w:cs="Times New Roman"/>
          <w:sz w:val="24"/>
          <w:szCs w:val="24"/>
        </w:rPr>
        <w:t>cases. Notwithstanding substantial research that has been done on a global, regional, and local level, it is important to emphasize that the variables in this study were only partially and singly explored, leaving conceptual gaps that this study fills.</w:t>
      </w:r>
    </w:p>
    <w:p w:rsidR="00FC373E" w:rsidRPr="0049209C" w:rsidRDefault="00FC373E" w:rsidP="003A106E">
      <w:pPr>
        <w:pStyle w:val="Heading2"/>
        <w:spacing w:line="360" w:lineRule="auto"/>
        <w:rPr>
          <w:rFonts w:cs="Times New Roman"/>
          <w:szCs w:val="24"/>
        </w:rPr>
      </w:pPr>
      <w:bookmarkStart w:id="29" w:name="_Toc135334679"/>
      <w:r w:rsidRPr="0049209C">
        <w:rPr>
          <w:rFonts w:cs="Times New Roman"/>
          <w:szCs w:val="24"/>
        </w:rPr>
        <w:t>2.4 Conceptual Framework</w:t>
      </w:r>
      <w:bookmarkEnd w:id="29"/>
    </w:p>
    <w:p w:rsidR="006A7A20" w:rsidRPr="0049209C" w:rsidRDefault="000D72D8" w:rsidP="003A106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 diagram depicts the dependent and independent variables of the study in the conceptual framework.</w:t>
      </w:r>
    </w:p>
    <w:p w:rsidR="006A7A20" w:rsidRPr="0049209C" w:rsidRDefault="006A7A20" w:rsidP="006A7A20">
      <w:pPr>
        <w:spacing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noProof/>
          <w:sz w:val="24"/>
          <w:szCs w:val="24"/>
        </w:rPr>
        <w:lastRenderedPageBreak/>
        <mc:AlternateContent>
          <mc:Choice Requires="wps">
            <w:drawing>
              <wp:anchor distT="0" distB="0" distL="114300" distR="114300" simplePos="0" relativeHeight="251660288" behindDoc="0" locked="0" layoutInCell="1" allowOverlap="1" wp14:anchorId="0F8AFF10" wp14:editId="6267AF2D">
                <wp:simplePos x="0" y="0"/>
                <wp:positionH relativeFrom="column">
                  <wp:posOffset>3017520</wp:posOffset>
                </wp:positionH>
                <wp:positionV relativeFrom="paragraph">
                  <wp:posOffset>2255520</wp:posOffset>
                </wp:positionV>
                <wp:extent cx="509905" cy="45719"/>
                <wp:effectExtent l="0" t="19050" r="42545" b="31115"/>
                <wp:wrapNone/>
                <wp:docPr id="2" name="Right Arrow 2"/>
                <wp:cNvGraphicFramePr/>
                <a:graphic xmlns:a="http://schemas.openxmlformats.org/drawingml/2006/main">
                  <a:graphicData uri="http://schemas.microsoft.com/office/word/2010/wordprocessingShape">
                    <wps:wsp>
                      <wps:cNvSpPr/>
                      <wps:spPr>
                        <a:xfrm>
                          <a:off x="0" y="0"/>
                          <a:ext cx="509905" cy="45719"/>
                        </a:xfrm>
                        <a:prstGeom prst="rightArrow">
                          <a:avLst>
                            <a:gd name="adj1" fmla="val 50000"/>
                            <a:gd name="adj2" fmla="val 45282"/>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8316E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237.6pt;margin-top:177.6pt;width:40.1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" adj="20723" fillcolor="black [3200]" strokecolor="black [1600]" strokeweight="1pt"/>
            </w:pict>
          </mc:Fallback>
        </mc:AlternateContent>
      </w:r>
      <w:r w:rsidRPr="0049209C">
        <w:rPr>
          <w:rFonts w:ascii="Times New Roman" w:eastAsia="Calibri" w:hAnsi="Times New Roman" w:cs="Times New Roman"/>
          <w:noProof/>
          <w:sz w:val="24"/>
          <w:szCs w:val="24"/>
        </w:rPr>
        <mc:AlternateContent>
          <mc:Choice Requires="wpg">
            <w:drawing>
              <wp:anchor distT="0" distB="0" distL="0" distR="0" simplePos="0" relativeHeight="251659264" behindDoc="1" locked="0" layoutInCell="1" allowOverlap="1" wp14:anchorId="3EB82B30" wp14:editId="3A5DA21C">
                <wp:simplePos x="0" y="0"/>
                <wp:positionH relativeFrom="page">
                  <wp:posOffset>838200</wp:posOffset>
                </wp:positionH>
                <wp:positionV relativeFrom="paragraph">
                  <wp:posOffset>304165</wp:posOffset>
                </wp:positionV>
                <wp:extent cx="5779135" cy="3563620"/>
                <wp:effectExtent l="0" t="0" r="12065" b="17780"/>
                <wp:wrapTopAndBottom/>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9135" cy="3563620"/>
                          <a:chOff x="1487" y="608"/>
                          <a:chExt cx="8921" cy="5543"/>
                        </a:xfrm>
                      </wpg:grpSpPr>
                      <wps:wsp>
                        <wps:cNvPr id="30" name="AutoShape 4"/>
                        <wps:cNvSpPr>
                          <a:spLocks/>
                        </wps:cNvSpPr>
                        <wps:spPr bwMode="auto">
                          <a:xfrm>
                            <a:off x="5523" y="1280"/>
                            <a:ext cx="722" cy="4222"/>
                          </a:xfrm>
                          <a:custGeom>
                            <a:avLst/>
                            <a:gdLst>
                              <a:gd name="T0" fmla="+- 0 6225 5523"/>
                              <a:gd name="T1" fmla="*/ T0 w 722"/>
                              <a:gd name="T2" fmla="+- 0 5443 1281"/>
                              <a:gd name="T3" fmla="*/ 5443 h 4222"/>
                              <a:gd name="T4" fmla="+- 0 6205 5523"/>
                              <a:gd name="T5" fmla="*/ T4 w 722"/>
                              <a:gd name="T6" fmla="+- 0 5433 1281"/>
                              <a:gd name="T7" fmla="*/ 5433 h 4222"/>
                              <a:gd name="T8" fmla="+- 0 6105 5523"/>
                              <a:gd name="T9" fmla="*/ T8 w 722"/>
                              <a:gd name="T10" fmla="+- 0 5383 1281"/>
                              <a:gd name="T11" fmla="*/ 5383 h 4222"/>
                              <a:gd name="T12" fmla="+- 0 6105 5523"/>
                              <a:gd name="T13" fmla="*/ T12 w 722"/>
                              <a:gd name="T14" fmla="+- 0 5433 1281"/>
                              <a:gd name="T15" fmla="*/ 5433 h 4222"/>
                              <a:gd name="T16" fmla="+- 0 5527 5523"/>
                              <a:gd name="T17" fmla="*/ T16 w 722"/>
                              <a:gd name="T18" fmla="+- 0 5433 1281"/>
                              <a:gd name="T19" fmla="*/ 5433 h 4222"/>
                              <a:gd name="T20" fmla="+- 0 5523 5523"/>
                              <a:gd name="T21" fmla="*/ T20 w 722"/>
                              <a:gd name="T22" fmla="+- 0 5437 1281"/>
                              <a:gd name="T23" fmla="*/ 5437 h 4222"/>
                              <a:gd name="T24" fmla="+- 0 5523 5523"/>
                              <a:gd name="T25" fmla="*/ T24 w 722"/>
                              <a:gd name="T26" fmla="+- 0 5448 1281"/>
                              <a:gd name="T27" fmla="*/ 5448 h 4222"/>
                              <a:gd name="T28" fmla="+- 0 5527 5523"/>
                              <a:gd name="T29" fmla="*/ T28 w 722"/>
                              <a:gd name="T30" fmla="+- 0 5453 1281"/>
                              <a:gd name="T31" fmla="*/ 5453 h 4222"/>
                              <a:gd name="T32" fmla="+- 0 6105 5523"/>
                              <a:gd name="T33" fmla="*/ T32 w 722"/>
                              <a:gd name="T34" fmla="+- 0 5453 1281"/>
                              <a:gd name="T35" fmla="*/ 5453 h 4222"/>
                              <a:gd name="T36" fmla="+- 0 6105 5523"/>
                              <a:gd name="T37" fmla="*/ T36 w 722"/>
                              <a:gd name="T38" fmla="+- 0 5503 1281"/>
                              <a:gd name="T39" fmla="*/ 5503 h 4222"/>
                              <a:gd name="T40" fmla="+- 0 6205 5523"/>
                              <a:gd name="T41" fmla="*/ T40 w 722"/>
                              <a:gd name="T42" fmla="+- 0 5453 1281"/>
                              <a:gd name="T43" fmla="*/ 5453 h 4222"/>
                              <a:gd name="T44" fmla="+- 0 6225 5523"/>
                              <a:gd name="T45" fmla="*/ T44 w 722"/>
                              <a:gd name="T46" fmla="+- 0 5443 1281"/>
                              <a:gd name="T47" fmla="*/ 5443 h 4222"/>
                              <a:gd name="T48" fmla="+- 0 6245 5523"/>
                              <a:gd name="T49" fmla="*/ T48 w 722"/>
                              <a:gd name="T50" fmla="+- 0 3214 1281"/>
                              <a:gd name="T51" fmla="*/ 3214 h 4222"/>
                              <a:gd name="T52" fmla="+- 0 6225 5523"/>
                              <a:gd name="T53" fmla="*/ T52 w 722"/>
                              <a:gd name="T54" fmla="+- 0 3204 1281"/>
                              <a:gd name="T55" fmla="*/ 3204 h 4222"/>
                              <a:gd name="T56" fmla="+- 0 6125 5523"/>
                              <a:gd name="T57" fmla="*/ T56 w 722"/>
                              <a:gd name="T58" fmla="+- 0 3154 1281"/>
                              <a:gd name="T59" fmla="*/ 3154 h 4222"/>
                              <a:gd name="T60" fmla="+- 0 6125 5523"/>
                              <a:gd name="T61" fmla="*/ T60 w 722"/>
                              <a:gd name="T62" fmla="+- 0 3204 1281"/>
                              <a:gd name="T63" fmla="*/ 3204 h 4222"/>
                              <a:gd name="T64" fmla="+- 0 5527 5523"/>
                              <a:gd name="T65" fmla="*/ T64 w 722"/>
                              <a:gd name="T66" fmla="+- 0 3204 1281"/>
                              <a:gd name="T67" fmla="*/ 3204 h 4222"/>
                              <a:gd name="T68" fmla="+- 0 5523 5523"/>
                              <a:gd name="T69" fmla="*/ T68 w 722"/>
                              <a:gd name="T70" fmla="+- 0 3208 1281"/>
                              <a:gd name="T71" fmla="*/ 3208 h 4222"/>
                              <a:gd name="T72" fmla="+- 0 5523 5523"/>
                              <a:gd name="T73" fmla="*/ T72 w 722"/>
                              <a:gd name="T74" fmla="+- 0 3219 1281"/>
                              <a:gd name="T75" fmla="*/ 3219 h 4222"/>
                              <a:gd name="T76" fmla="+- 0 5527 5523"/>
                              <a:gd name="T77" fmla="*/ T76 w 722"/>
                              <a:gd name="T78" fmla="+- 0 3224 1281"/>
                              <a:gd name="T79" fmla="*/ 3224 h 4222"/>
                              <a:gd name="T80" fmla="+- 0 6125 5523"/>
                              <a:gd name="T81" fmla="*/ T80 w 722"/>
                              <a:gd name="T82" fmla="+- 0 3224 1281"/>
                              <a:gd name="T83" fmla="*/ 3224 h 4222"/>
                              <a:gd name="T84" fmla="+- 0 6125 5523"/>
                              <a:gd name="T85" fmla="*/ T84 w 722"/>
                              <a:gd name="T86" fmla="+- 0 3274 1281"/>
                              <a:gd name="T87" fmla="*/ 3274 h 4222"/>
                              <a:gd name="T88" fmla="+- 0 6225 5523"/>
                              <a:gd name="T89" fmla="*/ T88 w 722"/>
                              <a:gd name="T90" fmla="+- 0 3224 1281"/>
                              <a:gd name="T91" fmla="*/ 3224 h 4222"/>
                              <a:gd name="T92" fmla="+- 0 6245 5523"/>
                              <a:gd name="T93" fmla="*/ T92 w 722"/>
                              <a:gd name="T94" fmla="+- 0 3214 1281"/>
                              <a:gd name="T95" fmla="*/ 3214 h 4222"/>
                              <a:gd name="T96" fmla="+- 0 6245 5523"/>
                              <a:gd name="T97" fmla="*/ T96 w 722"/>
                              <a:gd name="T98" fmla="+- 0 1341 1281"/>
                              <a:gd name="T99" fmla="*/ 1341 h 4222"/>
                              <a:gd name="T100" fmla="+- 0 6225 5523"/>
                              <a:gd name="T101" fmla="*/ T100 w 722"/>
                              <a:gd name="T102" fmla="+- 0 1331 1281"/>
                              <a:gd name="T103" fmla="*/ 1331 h 4222"/>
                              <a:gd name="T104" fmla="+- 0 6125 5523"/>
                              <a:gd name="T105" fmla="*/ T104 w 722"/>
                              <a:gd name="T106" fmla="+- 0 1281 1281"/>
                              <a:gd name="T107" fmla="*/ 1281 h 4222"/>
                              <a:gd name="T108" fmla="+- 0 6125 5523"/>
                              <a:gd name="T109" fmla="*/ T108 w 722"/>
                              <a:gd name="T110" fmla="+- 0 1331 1281"/>
                              <a:gd name="T111" fmla="*/ 1331 h 4222"/>
                              <a:gd name="T112" fmla="+- 0 5527 5523"/>
                              <a:gd name="T113" fmla="*/ T112 w 722"/>
                              <a:gd name="T114" fmla="+- 0 1331 1281"/>
                              <a:gd name="T115" fmla="*/ 1331 h 4222"/>
                              <a:gd name="T116" fmla="+- 0 5523 5523"/>
                              <a:gd name="T117" fmla="*/ T116 w 722"/>
                              <a:gd name="T118" fmla="+- 0 1335 1281"/>
                              <a:gd name="T119" fmla="*/ 1335 h 4222"/>
                              <a:gd name="T120" fmla="+- 0 5523 5523"/>
                              <a:gd name="T121" fmla="*/ T120 w 722"/>
                              <a:gd name="T122" fmla="+- 0 1346 1281"/>
                              <a:gd name="T123" fmla="*/ 1346 h 4222"/>
                              <a:gd name="T124" fmla="+- 0 5527 5523"/>
                              <a:gd name="T125" fmla="*/ T124 w 722"/>
                              <a:gd name="T126" fmla="+- 0 1351 1281"/>
                              <a:gd name="T127" fmla="*/ 1351 h 4222"/>
                              <a:gd name="T128" fmla="+- 0 6125 5523"/>
                              <a:gd name="T129" fmla="*/ T128 w 722"/>
                              <a:gd name="T130" fmla="+- 0 1351 1281"/>
                              <a:gd name="T131" fmla="*/ 1351 h 4222"/>
                              <a:gd name="T132" fmla="+- 0 6125 5523"/>
                              <a:gd name="T133" fmla="*/ T132 w 722"/>
                              <a:gd name="T134" fmla="+- 0 1401 1281"/>
                              <a:gd name="T135" fmla="*/ 1401 h 4222"/>
                              <a:gd name="T136" fmla="+- 0 6225 5523"/>
                              <a:gd name="T137" fmla="*/ T136 w 722"/>
                              <a:gd name="T138" fmla="+- 0 1351 1281"/>
                              <a:gd name="T139" fmla="*/ 1351 h 4222"/>
                              <a:gd name="T140" fmla="+- 0 6245 5523"/>
                              <a:gd name="T141" fmla="*/ T140 w 722"/>
                              <a:gd name="T142" fmla="+- 0 1341 1281"/>
                              <a:gd name="T143" fmla="*/ 1341 h 42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722" h="4222">
                                <a:moveTo>
                                  <a:pt x="702" y="4162"/>
                                </a:moveTo>
                                <a:lnTo>
                                  <a:pt x="682" y="4152"/>
                                </a:lnTo>
                                <a:lnTo>
                                  <a:pt x="582" y="4102"/>
                                </a:lnTo>
                                <a:lnTo>
                                  <a:pt x="582" y="4152"/>
                                </a:lnTo>
                                <a:lnTo>
                                  <a:pt x="4" y="4152"/>
                                </a:lnTo>
                                <a:lnTo>
                                  <a:pt x="0" y="4156"/>
                                </a:lnTo>
                                <a:lnTo>
                                  <a:pt x="0" y="4167"/>
                                </a:lnTo>
                                <a:lnTo>
                                  <a:pt x="4" y="4172"/>
                                </a:lnTo>
                                <a:lnTo>
                                  <a:pt x="582" y="4172"/>
                                </a:lnTo>
                                <a:lnTo>
                                  <a:pt x="582" y="4222"/>
                                </a:lnTo>
                                <a:lnTo>
                                  <a:pt x="682" y="4172"/>
                                </a:lnTo>
                                <a:lnTo>
                                  <a:pt x="702" y="4162"/>
                                </a:lnTo>
                                <a:close/>
                                <a:moveTo>
                                  <a:pt x="722" y="1933"/>
                                </a:moveTo>
                                <a:lnTo>
                                  <a:pt x="702" y="1923"/>
                                </a:lnTo>
                                <a:lnTo>
                                  <a:pt x="602" y="1873"/>
                                </a:lnTo>
                                <a:lnTo>
                                  <a:pt x="602" y="1923"/>
                                </a:lnTo>
                                <a:lnTo>
                                  <a:pt x="4" y="1923"/>
                                </a:lnTo>
                                <a:lnTo>
                                  <a:pt x="0" y="1927"/>
                                </a:lnTo>
                                <a:lnTo>
                                  <a:pt x="0" y="1938"/>
                                </a:lnTo>
                                <a:lnTo>
                                  <a:pt x="4" y="1943"/>
                                </a:lnTo>
                                <a:lnTo>
                                  <a:pt x="602" y="1943"/>
                                </a:lnTo>
                                <a:lnTo>
                                  <a:pt x="602" y="1993"/>
                                </a:lnTo>
                                <a:lnTo>
                                  <a:pt x="702" y="1943"/>
                                </a:lnTo>
                                <a:lnTo>
                                  <a:pt x="722" y="1933"/>
                                </a:lnTo>
                                <a:close/>
                                <a:moveTo>
                                  <a:pt x="722" y="60"/>
                                </a:moveTo>
                                <a:lnTo>
                                  <a:pt x="702" y="50"/>
                                </a:lnTo>
                                <a:lnTo>
                                  <a:pt x="602" y="0"/>
                                </a:lnTo>
                                <a:lnTo>
                                  <a:pt x="602" y="50"/>
                                </a:lnTo>
                                <a:lnTo>
                                  <a:pt x="4" y="50"/>
                                </a:lnTo>
                                <a:lnTo>
                                  <a:pt x="0" y="54"/>
                                </a:lnTo>
                                <a:lnTo>
                                  <a:pt x="0" y="65"/>
                                </a:lnTo>
                                <a:lnTo>
                                  <a:pt x="4" y="70"/>
                                </a:lnTo>
                                <a:lnTo>
                                  <a:pt x="602" y="70"/>
                                </a:lnTo>
                                <a:lnTo>
                                  <a:pt x="602" y="120"/>
                                </a:lnTo>
                                <a:lnTo>
                                  <a:pt x="702" y="70"/>
                                </a:lnTo>
                                <a:lnTo>
                                  <a:pt x="722"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Line 5"/>
                        <wps:cNvCnPr>
                          <a:cxnSpLocks noChangeShapeType="1"/>
                        </wps:cNvCnPr>
                        <wps:spPr bwMode="auto">
                          <a:xfrm>
                            <a:off x="6265" y="1341"/>
                            <a:ext cx="0" cy="41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Text Box 7"/>
                        <wps:cNvSpPr txBox="1">
                          <a:spLocks noChangeArrowheads="1"/>
                        </wps:cNvSpPr>
                        <wps:spPr bwMode="auto">
                          <a:xfrm>
                            <a:off x="1525" y="4808"/>
                            <a:ext cx="4008" cy="134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E1E76" w:rsidRPr="006A7A20" w:rsidRDefault="00AE1E76" w:rsidP="006A7A20">
                              <w:pPr>
                                <w:spacing w:before="73" w:line="360" w:lineRule="auto"/>
                                <w:jc w:val="both"/>
                                <w:rPr>
                                  <w:rFonts w:ascii="Times New Roman" w:hAnsi="Times New Roman" w:cs="Times New Roman"/>
                                  <w:b/>
                                  <w:sz w:val="24"/>
                                </w:rPr>
                              </w:pPr>
                              <w:bookmarkStart w:id="30" w:name="_bookmark23"/>
                              <w:bookmarkEnd w:id="30"/>
                              <w:r w:rsidRPr="00260FF1">
                                <w:rPr>
                                  <w:rFonts w:ascii="Times New Roman" w:hAnsi="Times New Roman" w:cs="Times New Roman"/>
                                  <w:b/>
                                  <w:sz w:val="24"/>
                                </w:rPr>
                                <w:t xml:space="preserve">       </w:t>
                              </w:r>
                              <w:r w:rsidRPr="006A7A20">
                                <w:rPr>
                                  <w:rFonts w:ascii="Times New Roman" w:hAnsi="Times New Roman" w:cs="Times New Roman"/>
                                  <w:b/>
                                  <w:sz w:val="24"/>
                                </w:rPr>
                                <w:t>Malnutrition</w:t>
                              </w:r>
                            </w:p>
                            <w:p w:rsidR="00AE1E76" w:rsidRPr="00794C02" w:rsidRDefault="00AE1E76" w:rsidP="006A7A20">
                              <w:pPr>
                                <w:spacing w:before="73" w:line="240" w:lineRule="auto"/>
                                <w:ind w:left="505"/>
                                <w:rPr>
                                  <w:b/>
                                  <w:sz w:val="24"/>
                                </w:rPr>
                              </w:pPr>
                            </w:p>
                          </w:txbxContent>
                        </wps:txbx>
                        <wps:bodyPr rot="0" vert="horz" wrap="square" lIns="0" tIns="0" rIns="0" bIns="0" anchor="t" anchorCtr="0" upright="1">
                          <a:noAutofit/>
                        </wps:bodyPr>
                      </wps:wsp>
                      <wps:wsp>
                        <wps:cNvPr id="40" name="Text Box 9"/>
                        <wps:cNvSpPr txBox="1">
                          <a:spLocks noChangeArrowheads="1"/>
                        </wps:cNvSpPr>
                        <wps:spPr bwMode="auto">
                          <a:xfrm>
                            <a:off x="7050" y="2899"/>
                            <a:ext cx="3358" cy="148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E1E76" w:rsidRDefault="00AE1E76" w:rsidP="006A7A20">
                              <w:pPr>
                                <w:spacing w:before="73" w:line="240" w:lineRule="auto"/>
                                <w:ind w:left="146" w:right="163"/>
                                <w:rPr>
                                  <w:b/>
                                  <w:sz w:val="24"/>
                                </w:rPr>
                              </w:pPr>
                            </w:p>
                            <w:p w:rsidR="00AE1E76" w:rsidRPr="00260FF1" w:rsidRDefault="00AE1E76" w:rsidP="006A7A2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Tuberculosis </w:t>
                              </w:r>
                              <w:r w:rsidRPr="006A7A20">
                                <w:rPr>
                                  <w:rFonts w:ascii="Times New Roman" w:hAnsi="Times New Roman" w:cs="Times New Roman"/>
                                  <w:b/>
                                  <w:sz w:val="24"/>
                                  <w:szCs w:val="24"/>
                                </w:rPr>
                                <w:t>Among The Elderly People</w:t>
                              </w:r>
                            </w:p>
                          </w:txbxContent>
                        </wps:txbx>
                        <wps:bodyPr rot="0" vert="horz" wrap="square" lIns="0" tIns="0" rIns="0" bIns="0" anchor="t" anchorCtr="0" upright="1">
                          <a:noAutofit/>
                        </wps:bodyPr>
                      </wps:wsp>
                      <wps:wsp>
                        <wps:cNvPr id="41" name="Text Box 10"/>
                        <wps:cNvSpPr txBox="1">
                          <a:spLocks noChangeArrowheads="1"/>
                        </wps:cNvSpPr>
                        <wps:spPr bwMode="auto">
                          <a:xfrm>
                            <a:off x="1487" y="2496"/>
                            <a:ext cx="4046" cy="122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E1E76" w:rsidRPr="00260FF1" w:rsidRDefault="00AE1E76" w:rsidP="006A7A20">
                              <w:pPr>
                                <w:spacing w:line="240" w:lineRule="auto"/>
                                <w:rPr>
                                  <w:rFonts w:ascii="Times New Roman" w:hAnsi="Times New Roman" w:cs="Times New Roman"/>
                                  <w:b/>
                                  <w:sz w:val="24"/>
                                  <w:szCs w:val="24"/>
                                </w:rPr>
                              </w:pPr>
                              <w:r>
                                <w:t xml:space="preserve">      </w:t>
                              </w:r>
                            </w:p>
                            <w:p w:rsidR="00AE1E76" w:rsidRPr="006A7A20" w:rsidRDefault="00AE1E76" w:rsidP="006A7A20">
                              <w:pPr>
                                <w:spacing w:before="70" w:line="360" w:lineRule="auto"/>
                                <w:ind w:left="144"/>
                                <w:jc w:val="both"/>
                                <w:rPr>
                                  <w:rFonts w:ascii="Times New Roman" w:hAnsi="Times New Roman" w:cs="Times New Roman"/>
                                  <w:b/>
                                  <w:sz w:val="24"/>
                                </w:rPr>
                              </w:pPr>
                              <w:r w:rsidRPr="006A7A20">
                                <w:rPr>
                                  <w:rFonts w:ascii="Times New Roman" w:hAnsi="Times New Roman" w:cs="Times New Roman"/>
                                  <w:b/>
                                  <w:sz w:val="24"/>
                                </w:rPr>
                                <w:t>Diabetes mellitus</w:t>
                              </w:r>
                            </w:p>
                          </w:txbxContent>
                        </wps:txbx>
                        <wps:bodyPr rot="0" vert="horz" wrap="square" lIns="0" tIns="0" rIns="0" bIns="0" anchor="t" anchorCtr="0" upright="1">
                          <a:noAutofit/>
                        </wps:bodyPr>
                      </wps:wsp>
                      <wps:wsp>
                        <wps:cNvPr id="42" name="Text Box 11"/>
                        <wps:cNvSpPr txBox="1">
                          <a:spLocks noChangeArrowheads="1"/>
                        </wps:cNvSpPr>
                        <wps:spPr bwMode="auto">
                          <a:xfrm>
                            <a:off x="1545" y="608"/>
                            <a:ext cx="3988" cy="1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E1E76" w:rsidRPr="00260FF1" w:rsidRDefault="00AE1E76" w:rsidP="006A7A20">
                              <w:pPr>
                                <w:spacing w:line="240" w:lineRule="auto"/>
                                <w:rPr>
                                  <w:rFonts w:ascii="Times New Roman" w:hAnsi="Times New Roman" w:cs="Times New Roman"/>
                                  <w:b/>
                                  <w:sz w:val="24"/>
                                  <w:szCs w:val="24"/>
                                </w:rPr>
                              </w:pPr>
                              <w:r w:rsidRPr="00A52B26">
                                <w:rPr>
                                  <w:b/>
                                </w:rPr>
                                <w:t xml:space="preserve">        </w:t>
                              </w:r>
                            </w:p>
                            <w:p w:rsidR="00AE1E76" w:rsidRPr="006A7A20" w:rsidRDefault="00AE1E76" w:rsidP="006A7A20">
                              <w:pPr>
                                <w:widowControl w:val="0"/>
                                <w:tabs>
                                  <w:tab w:val="left" w:pos="504"/>
                                  <w:tab w:val="left" w:pos="505"/>
                                </w:tabs>
                                <w:autoSpaceDE w:val="0"/>
                                <w:autoSpaceDN w:val="0"/>
                                <w:spacing w:before="35" w:after="0" w:line="360" w:lineRule="auto"/>
                                <w:jc w:val="both"/>
                                <w:rPr>
                                  <w:rFonts w:ascii="Times New Roman" w:hAnsi="Times New Roman" w:cs="Times New Roman"/>
                                  <w:b/>
                                  <w:sz w:val="24"/>
                                </w:rPr>
                              </w:pPr>
                              <w:r w:rsidRPr="006A7A20">
                                <w:rPr>
                                  <w:rFonts w:ascii="Times New Roman" w:hAnsi="Times New Roman" w:cs="Times New Roman"/>
                                  <w:b/>
                                  <w:sz w:val="24"/>
                                </w:rPr>
                                <w:t>Sociodemographic characteristics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568F42" id="Group 25" o:spid="_x0000_s1026" style="position:absolute;left:0;text-align:left;margin-left:66pt;margin-top:23.95pt;width:455.05pt;height:280.6pt;z-index:-251657216;mso-wrap-distance-left:0;mso-wrap-distance-right:0;mso-position-horizontal-relative:page" coordorigin="1487,608" coordsize="8921,5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">
                <v:shape id="AutoShape 4" o:spid="_x0000_s1027" style="position:absolute;left:5523;top:1280;width:722;height:4222;visibility:visible;mso-wrap-style:square;v-text-anchor:top" coordsize="722,4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" path="m702,4162r-20,-10l582,4102r,50l4,4152r-4,4l,4167r4,5l582,4172r,50l682,4172r20,-10xm722,1933r-20,-10l602,1873r,50l4,1923r-4,4l,1938r4,5l602,1943r,50l702,1943r20,-10xm722,60l702,50,602,r,50l4,50,,54,,65r4,5l602,70r,50l702,70,722,60xe" fillcolor="black" stroked="f">
                  <v:path arrowok="t" o:connecttype="custom" o:connectlocs="702,5443;682,5433;582,5383;582,5433;4,5433;0,5437;0,5448;4,5453;582,5453;582,5503;682,5453;702,5443;722,3214;702,3204;602,3154;602,3204;4,3204;0,3208;0,3219;4,3224;602,3224;602,3274;702,3224;722,3214;722,1341;702,1331;602,1281;602,1331;4,1331;0,1335;0,1346;4,1351;602,1351;602,1401;702,1351;722,1341" o:connectangles="0,0,0,0,0,0,0,0,0,0,0,0,0,0,0,0,0,0,0,0,0,0,0,0,0,0,0,0,0,0,0,0,0,0,0,0"/>
                </v:shape>
                <v:line id="Line 5" o:spid="_x0000_s1028" style="position:absolute;visibility:visible;mso-wrap-style:square" from="6265,1341" to="6265,5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shapetype id="_x0000_t202" coordsize="21600,21600" o:spt="202" path="m,l,21600r21600,l21600,xe">
                  <v:stroke joinstyle="miter"/>
                  <v:path gradientshapeok="t" o:connecttype="rect"/>
                </v:shapetype>
                <v:shape id="Text Box 7" o:spid="_x0000_s1029" type="#_x0000_t202" style="position:absolute;left:1525;top:4808;width:4008;height:1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" filled="f">
                  <v:textbox inset="0,0,0,0">
                    <w:txbxContent>
                      <w:p w:rsidR="00AE1E76" w:rsidRPr="006A7A20" w:rsidRDefault="00AE1E76" w:rsidP="006A7A20">
                        <w:pPr>
                          <w:spacing w:before="73" w:line="360" w:lineRule="auto"/>
                          <w:jc w:val="both"/>
                          <w:rPr>
                            <w:rFonts w:ascii="Times New Roman" w:hAnsi="Times New Roman" w:cs="Times New Roman"/>
                            <w:b/>
                            <w:sz w:val="24"/>
                          </w:rPr>
                        </w:pPr>
                        <w:bookmarkStart w:id="31" w:name="_bookmark23"/>
                        <w:bookmarkEnd w:id="31"/>
                        <w:r w:rsidRPr="00260FF1">
                          <w:rPr>
                            <w:rFonts w:ascii="Times New Roman" w:hAnsi="Times New Roman" w:cs="Times New Roman"/>
                            <w:b/>
                            <w:sz w:val="24"/>
                          </w:rPr>
                          <w:t xml:space="preserve">       </w:t>
                        </w:r>
                        <w:r w:rsidRPr="006A7A20">
                          <w:rPr>
                            <w:rFonts w:ascii="Times New Roman" w:hAnsi="Times New Roman" w:cs="Times New Roman"/>
                            <w:b/>
                            <w:sz w:val="24"/>
                          </w:rPr>
                          <w:t>Malnutrition</w:t>
                        </w:r>
                      </w:p>
                      <w:p w:rsidR="00AE1E76" w:rsidRPr="00794C02" w:rsidRDefault="00AE1E76" w:rsidP="006A7A20">
                        <w:pPr>
                          <w:spacing w:before="73" w:line="240" w:lineRule="auto"/>
                          <w:ind w:left="505"/>
                          <w:rPr>
                            <w:b/>
                            <w:sz w:val="24"/>
                          </w:rPr>
                        </w:pPr>
                      </w:p>
                    </w:txbxContent>
                  </v:textbox>
                </v:shape>
                <v:shape id="Text Box 9" o:spid="_x0000_s1030" type="#_x0000_t202" style="position:absolute;left:7050;top:2899;width:3358;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" filled="f">
                  <v:textbox inset="0,0,0,0">
                    <w:txbxContent>
                      <w:p w:rsidR="00AE1E76" w:rsidRDefault="00AE1E76" w:rsidP="006A7A20">
                        <w:pPr>
                          <w:spacing w:before="73" w:line="240" w:lineRule="auto"/>
                          <w:ind w:left="146" w:right="163"/>
                          <w:rPr>
                            <w:b/>
                            <w:sz w:val="24"/>
                          </w:rPr>
                        </w:pPr>
                      </w:p>
                      <w:p w:rsidR="00AE1E76" w:rsidRPr="00260FF1" w:rsidRDefault="00AE1E76" w:rsidP="006A7A2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Tuberculosis </w:t>
                        </w:r>
                        <w:r w:rsidRPr="006A7A20">
                          <w:rPr>
                            <w:rFonts w:ascii="Times New Roman" w:hAnsi="Times New Roman" w:cs="Times New Roman"/>
                            <w:b/>
                            <w:sz w:val="24"/>
                            <w:szCs w:val="24"/>
                          </w:rPr>
                          <w:t xml:space="preserve">Among </w:t>
                        </w:r>
                        <w:proofErr w:type="gramStart"/>
                        <w:r w:rsidRPr="006A7A20">
                          <w:rPr>
                            <w:rFonts w:ascii="Times New Roman" w:hAnsi="Times New Roman" w:cs="Times New Roman"/>
                            <w:b/>
                            <w:sz w:val="24"/>
                            <w:szCs w:val="24"/>
                          </w:rPr>
                          <w:t>The</w:t>
                        </w:r>
                        <w:proofErr w:type="gramEnd"/>
                        <w:r w:rsidRPr="006A7A20">
                          <w:rPr>
                            <w:rFonts w:ascii="Times New Roman" w:hAnsi="Times New Roman" w:cs="Times New Roman"/>
                            <w:b/>
                            <w:sz w:val="24"/>
                            <w:szCs w:val="24"/>
                          </w:rPr>
                          <w:t xml:space="preserve"> Elderly People</w:t>
                        </w:r>
                      </w:p>
                    </w:txbxContent>
                  </v:textbox>
                </v:shape>
                <v:shape id="Text Box 10" o:spid="_x0000_s1031" type="#_x0000_t202" style="position:absolute;left:1487;top:2496;width:4046;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" filled="f">
                  <v:textbox inset="0,0,0,0">
                    <w:txbxContent>
                      <w:p w:rsidR="00AE1E76" w:rsidRPr="00260FF1" w:rsidRDefault="00AE1E76" w:rsidP="006A7A20">
                        <w:pPr>
                          <w:spacing w:line="240" w:lineRule="auto"/>
                          <w:rPr>
                            <w:rFonts w:ascii="Times New Roman" w:hAnsi="Times New Roman" w:cs="Times New Roman"/>
                            <w:b/>
                            <w:sz w:val="24"/>
                            <w:szCs w:val="24"/>
                          </w:rPr>
                        </w:pPr>
                        <w:r>
                          <w:t xml:space="preserve">      </w:t>
                        </w:r>
                      </w:p>
                      <w:p w:rsidR="00AE1E76" w:rsidRPr="006A7A20" w:rsidRDefault="00AE1E76" w:rsidP="006A7A20">
                        <w:pPr>
                          <w:spacing w:before="70" w:line="360" w:lineRule="auto"/>
                          <w:ind w:left="144"/>
                          <w:jc w:val="both"/>
                          <w:rPr>
                            <w:rFonts w:ascii="Times New Roman" w:hAnsi="Times New Roman" w:cs="Times New Roman"/>
                            <w:b/>
                            <w:sz w:val="24"/>
                          </w:rPr>
                        </w:pPr>
                        <w:r w:rsidRPr="006A7A20">
                          <w:rPr>
                            <w:rFonts w:ascii="Times New Roman" w:hAnsi="Times New Roman" w:cs="Times New Roman"/>
                            <w:b/>
                            <w:sz w:val="24"/>
                          </w:rPr>
                          <w:t>Diabetes mellitus</w:t>
                        </w:r>
                      </w:p>
                    </w:txbxContent>
                  </v:textbox>
                </v:shape>
                <v:shape id="Text Box 11" o:spid="_x0000_s1032" type="#_x0000_t202" style="position:absolute;left:1545;top:608;width:3988;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" filled="f">
                  <v:textbox inset="0,0,0,0">
                    <w:txbxContent>
                      <w:p w:rsidR="00AE1E76" w:rsidRPr="00260FF1" w:rsidRDefault="00AE1E76" w:rsidP="006A7A20">
                        <w:pPr>
                          <w:spacing w:line="240" w:lineRule="auto"/>
                          <w:rPr>
                            <w:rFonts w:ascii="Times New Roman" w:hAnsi="Times New Roman" w:cs="Times New Roman"/>
                            <w:b/>
                            <w:sz w:val="24"/>
                            <w:szCs w:val="24"/>
                          </w:rPr>
                        </w:pPr>
                        <w:r w:rsidRPr="00A52B26">
                          <w:rPr>
                            <w:b/>
                          </w:rPr>
                          <w:t xml:space="preserve">        </w:t>
                        </w:r>
                      </w:p>
                      <w:p w:rsidR="00AE1E76" w:rsidRPr="006A7A20" w:rsidRDefault="00AE1E76" w:rsidP="006A7A20">
                        <w:pPr>
                          <w:widowControl w:val="0"/>
                          <w:tabs>
                            <w:tab w:val="left" w:pos="504"/>
                            <w:tab w:val="left" w:pos="505"/>
                          </w:tabs>
                          <w:autoSpaceDE w:val="0"/>
                          <w:autoSpaceDN w:val="0"/>
                          <w:spacing w:before="35" w:after="0" w:line="360" w:lineRule="auto"/>
                          <w:jc w:val="both"/>
                          <w:rPr>
                            <w:rFonts w:ascii="Times New Roman" w:hAnsi="Times New Roman" w:cs="Times New Roman"/>
                            <w:b/>
                            <w:sz w:val="24"/>
                          </w:rPr>
                        </w:pPr>
                        <w:r w:rsidRPr="006A7A20">
                          <w:rPr>
                            <w:rFonts w:ascii="Times New Roman" w:hAnsi="Times New Roman" w:cs="Times New Roman"/>
                            <w:b/>
                            <w:sz w:val="24"/>
                          </w:rPr>
                          <w:t>Sociodemographic characteristics</w:t>
                        </w:r>
                      </w:p>
                    </w:txbxContent>
                  </v:textbox>
                </v:shape>
                <w10:wrap type="topAndBottom" anchorx="page"/>
              </v:group>
            </w:pict>
          </mc:Fallback>
        </mc:AlternateContent>
      </w:r>
      <w:r w:rsidRPr="0049209C">
        <w:rPr>
          <w:rFonts w:ascii="Times New Roman" w:eastAsia="Calibri" w:hAnsi="Times New Roman" w:cs="Times New Roman"/>
          <w:b/>
          <w:sz w:val="24"/>
          <w:szCs w:val="24"/>
        </w:rPr>
        <w:t>Independent Variables</w:t>
      </w:r>
      <w:r w:rsidRPr="0049209C">
        <w:rPr>
          <w:rFonts w:ascii="Times New Roman" w:eastAsia="Calibri" w:hAnsi="Times New Roman" w:cs="Times New Roman"/>
          <w:b/>
          <w:sz w:val="24"/>
          <w:szCs w:val="24"/>
        </w:rPr>
        <w:tab/>
      </w:r>
      <w:r w:rsidRPr="0049209C">
        <w:rPr>
          <w:rFonts w:ascii="Times New Roman" w:eastAsia="Calibri" w:hAnsi="Times New Roman" w:cs="Times New Roman"/>
          <w:b/>
          <w:sz w:val="24"/>
          <w:szCs w:val="24"/>
        </w:rPr>
        <w:tab/>
      </w:r>
      <w:r w:rsidRPr="0049209C">
        <w:rPr>
          <w:rFonts w:ascii="Times New Roman" w:eastAsia="Calibri" w:hAnsi="Times New Roman" w:cs="Times New Roman"/>
          <w:b/>
          <w:sz w:val="24"/>
          <w:szCs w:val="24"/>
        </w:rPr>
        <w:tab/>
      </w:r>
      <w:r w:rsidRPr="0049209C">
        <w:rPr>
          <w:rFonts w:ascii="Times New Roman" w:eastAsia="Calibri" w:hAnsi="Times New Roman" w:cs="Times New Roman"/>
          <w:b/>
          <w:sz w:val="24"/>
          <w:szCs w:val="24"/>
        </w:rPr>
        <w:tab/>
      </w:r>
      <w:r w:rsidRPr="0049209C">
        <w:rPr>
          <w:rFonts w:ascii="Times New Roman" w:eastAsia="Calibri" w:hAnsi="Times New Roman" w:cs="Times New Roman"/>
          <w:b/>
          <w:sz w:val="24"/>
          <w:szCs w:val="24"/>
        </w:rPr>
        <w:tab/>
      </w:r>
      <w:r w:rsidRPr="0049209C">
        <w:rPr>
          <w:rFonts w:ascii="Times New Roman" w:eastAsia="Calibri" w:hAnsi="Times New Roman" w:cs="Times New Roman"/>
          <w:b/>
          <w:sz w:val="24"/>
          <w:szCs w:val="24"/>
        </w:rPr>
        <w:tab/>
        <w:t>Dependent Variable</w:t>
      </w:r>
    </w:p>
    <w:p w:rsidR="006A7A20" w:rsidRPr="0049209C" w:rsidRDefault="006A7A20" w:rsidP="00A73A48">
      <w:pPr>
        <w:jc w:val="both"/>
        <w:rPr>
          <w:rFonts w:ascii="Times New Roman" w:hAnsi="Times New Roman" w:cs="Times New Roman"/>
          <w:sz w:val="24"/>
          <w:szCs w:val="24"/>
        </w:rPr>
      </w:pPr>
      <w:bookmarkStart w:id="31" w:name="_Toc89695998"/>
    </w:p>
    <w:p w:rsidR="006A7A20" w:rsidRPr="0049209C" w:rsidRDefault="00A73A48" w:rsidP="00A73A48">
      <w:pPr>
        <w:pStyle w:val="Caption"/>
        <w:spacing w:line="360" w:lineRule="auto"/>
        <w:jc w:val="both"/>
        <w:rPr>
          <w:rFonts w:ascii="Times New Roman" w:hAnsi="Times New Roman" w:cs="Times New Roman"/>
          <w:i w:val="0"/>
          <w:color w:val="auto"/>
          <w:sz w:val="24"/>
          <w:szCs w:val="24"/>
        </w:rPr>
      </w:pPr>
      <w:bookmarkStart w:id="32" w:name="_Toc118307994"/>
      <w:bookmarkStart w:id="33" w:name="_Toc129705914"/>
      <w:r w:rsidRPr="0049209C">
        <w:rPr>
          <w:rFonts w:ascii="Times New Roman" w:hAnsi="Times New Roman" w:cs="Times New Roman"/>
          <w:b/>
          <w:i w:val="0"/>
          <w:color w:val="auto"/>
          <w:sz w:val="24"/>
          <w:szCs w:val="24"/>
        </w:rPr>
        <w:t xml:space="preserve">Figure 2.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Figure_2.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1</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w:t>
      </w:r>
      <w:r w:rsidR="006A7A20" w:rsidRPr="0049209C">
        <w:rPr>
          <w:rFonts w:ascii="Times New Roman" w:hAnsi="Times New Roman" w:cs="Times New Roman"/>
          <w:i w:val="0"/>
          <w:color w:val="auto"/>
          <w:sz w:val="24"/>
          <w:szCs w:val="24"/>
        </w:rPr>
        <w:t>Showing Conceptual framework</w:t>
      </w:r>
      <w:bookmarkEnd w:id="31"/>
      <w:bookmarkEnd w:id="32"/>
      <w:bookmarkEnd w:id="33"/>
    </w:p>
    <w:p w:rsidR="00FC373E" w:rsidRPr="0049209C" w:rsidRDefault="00FC373E" w:rsidP="00A73A48">
      <w:pPr>
        <w:spacing w:line="360" w:lineRule="auto"/>
        <w:jc w:val="both"/>
        <w:rPr>
          <w:rFonts w:ascii="Times New Roman" w:hAnsi="Times New Roman" w:cs="Times New Roman"/>
          <w:sz w:val="24"/>
          <w:szCs w:val="24"/>
        </w:rPr>
      </w:pPr>
    </w:p>
    <w:p w:rsidR="00C97D18" w:rsidRPr="0049209C" w:rsidRDefault="00C97D18" w:rsidP="00A73A48">
      <w:pPr>
        <w:spacing w:line="360" w:lineRule="auto"/>
        <w:jc w:val="both"/>
        <w:rPr>
          <w:rFonts w:ascii="Times New Roman" w:hAnsi="Times New Roman" w:cs="Times New Roman"/>
          <w:sz w:val="24"/>
          <w:szCs w:val="24"/>
        </w:rPr>
      </w:pPr>
    </w:p>
    <w:p w:rsidR="00C97D18" w:rsidRPr="0049209C" w:rsidRDefault="00C97D18" w:rsidP="00A73A48">
      <w:pPr>
        <w:spacing w:line="360" w:lineRule="auto"/>
        <w:jc w:val="both"/>
        <w:rPr>
          <w:rFonts w:ascii="Times New Roman" w:hAnsi="Times New Roman" w:cs="Times New Roman"/>
          <w:sz w:val="24"/>
          <w:szCs w:val="24"/>
        </w:rPr>
      </w:pPr>
    </w:p>
    <w:p w:rsidR="00C97D18" w:rsidRPr="0049209C" w:rsidRDefault="00C97D18" w:rsidP="00A73A48">
      <w:pPr>
        <w:spacing w:line="360" w:lineRule="auto"/>
        <w:jc w:val="both"/>
        <w:rPr>
          <w:rFonts w:ascii="Times New Roman" w:hAnsi="Times New Roman" w:cs="Times New Roman"/>
          <w:sz w:val="24"/>
          <w:szCs w:val="24"/>
        </w:rPr>
      </w:pPr>
    </w:p>
    <w:p w:rsidR="00C97D18" w:rsidRPr="0049209C" w:rsidRDefault="00C97D18" w:rsidP="00A73A48">
      <w:pPr>
        <w:spacing w:line="360" w:lineRule="auto"/>
        <w:jc w:val="both"/>
        <w:rPr>
          <w:rFonts w:ascii="Times New Roman" w:hAnsi="Times New Roman" w:cs="Times New Roman"/>
          <w:sz w:val="24"/>
          <w:szCs w:val="24"/>
        </w:rPr>
      </w:pPr>
    </w:p>
    <w:p w:rsidR="0008482B" w:rsidRPr="0049209C" w:rsidRDefault="0008482B" w:rsidP="00A73A48">
      <w:pPr>
        <w:spacing w:line="360" w:lineRule="auto"/>
        <w:jc w:val="both"/>
        <w:rPr>
          <w:rFonts w:ascii="Times New Roman" w:hAnsi="Times New Roman" w:cs="Times New Roman"/>
          <w:sz w:val="24"/>
          <w:szCs w:val="24"/>
        </w:rPr>
      </w:pPr>
    </w:p>
    <w:p w:rsidR="00C97D18" w:rsidRPr="0049209C" w:rsidRDefault="00C97D18" w:rsidP="00A73A48">
      <w:pPr>
        <w:spacing w:line="360" w:lineRule="auto"/>
        <w:jc w:val="both"/>
        <w:rPr>
          <w:rFonts w:ascii="Times New Roman" w:hAnsi="Times New Roman" w:cs="Times New Roman"/>
          <w:sz w:val="24"/>
          <w:szCs w:val="24"/>
        </w:rPr>
      </w:pPr>
    </w:p>
    <w:p w:rsidR="007F5F22" w:rsidRPr="0049209C" w:rsidRDefault="00FC373E" w:rsidP="00A73A48">
      <w:pPr>
        <w:pStyle w:val="Heading2"/>
        <w:spacing w:line="360" w:lineRule="auto"/>
        <w:rPr>
          <w:rFonts w:cs="Times New Roman"/>
          <w:szCs w:val="24"/>
        </w:rPr>
      </w:pPr>
      <w:bookmarkStart w:id="34" w:name="_Toc135334680"/>
      <w:r w:rsidRPr="0049209C">
        <w:rPr>
          <w:rFonts w:cs="Times New Roman"/>
          <w:szCs w:val="24"/>
        </w:rPr>
        <w:t>2.5 Operationalization of Variables</w:t>
      </w:r>
      <w:bookmarkEnd w:id="34"/>
    </w:p>
    <w:p w:rsidR="00C16420" w:rsidRPr="0049209C" w:rsidRDefault="00C16420" w:rsidP="00C16420"/>
    <w:p w:rsidR="007F5F22" w:rsidRPr="0049209C" w:rsidRDefault="00A73A48" w:rsidP="00A73A48">
      <w:pPr>
        <w:pStyle w:val="Caption"/>
        <w:spacing w:line="360" w:lineRule="auto"/>
        <w:jc w:val="both"/>
        <w:rPr>
          <w:rFonts w:ascii="Times New Roman" w:hAnsi="Times New Roman" w:cs="Times New Roman"/>
          <w:i w:val="0"/>
          <w:color w:val="auto"/>
          <w:sz w:val="24"/>
          <w:szCs w:val="24"/>
        </w:rPr>
      </w:pPr>
      <w:bookmarkStart w:id="35" w:name="_Toc129705896"/>
      <w:r w:rsidRPr="0049209C">
        <w:rPr>
          <w:rFonts w:ascii="Times New Roman" w:hAnsi="Times New Roman" w:cs="Times New Roman"/>
          <w:b/>
          <w:i w:val="0"/>
          <w:color w:val="auto"/>
          <w:sz w:val="24"/>
          <w:szCs w:val="24"/>
        </w:rPr>
        <w:t xml:space="preserve">Table 2.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Table_2.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1</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Operationalization of Variables</w:t>
      </w:r>
      <w:bookmarkEnd w:id="35"/>
    </w:p>
    <w:tbl>
      <w:tblPr>
        <w:tblStyle w:val="TableGrid"/>
        <w:tblW w:w="0" w:type="auto"/>
        <w:tblLook w:val="04A0" w:firstRow="1" w:lastRow="0" w:firstColumn="1" w:lastColumn="0" w:noHBand="0" w:noVBand="1"/>
      </w:tblPr>
      <w:tblGrid>
        <w:gridCol w:w="3116"/>
        <w:gridCol w:w="3117"/>
        <w:gridCol w:w="3117"/>
      </w:tblGrid>
      <w:tr w:rsidR="0049209C" w:rsidRPr="0049209C" w:rsidTr="00574AE5">
        <w:tc>
          <w:tcPr>
            <w:tcW w:w="3116" w:type="dxa"/>
          </w:tcPr>
          <w:p w:rsidR="000A6E45" w:rsidRPr="0049209C" w:rsidRDefault="000A6E45" w:rsidP="000A6E45">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Variable</w:t>
            </w:r>
          </w:p>
        </w:tc>
        <w:tc>
          <w:tcPr>
            <w:tcW w:w="3117" w:type="dxa"/>
          </w:tcPr>
          <w:p w:rsidR="000A6E45" w:rsidRPr="0049209C" w:rsidRDefault="000A6E45" w:rsidP="000A6E45">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Indicators</w:t>
            </w:r>
          </w:p>
        </w:tc>
        <w:tc>
          <w:tcPr>
            <w:tcW w:w="3117" w:type="dxa"/>
          </w:tcPr>
          <w:p w:rsidR="000A6E45" w:rsidRPr="0049209C" w:rsidRDefault="000A6E45" w:rsidP="000A6E45">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Measurement</w:t>
            </w:r>
          </w:p>
        </w:tc>
      </w:tr>
      <w:tr w:rsidR="0049209C" w:rsidRPr="0049209C" w:rsidTr="00574AE5">
        <w:tc>
          <w:tcPr>
            <w:tcW w:w="3116"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Sociodemographic characteristics</w:t>
            </w:r>
          </w:p>
        </w:tc>
        <w:tc>
          <w:tcPr>
            <w:tcW w:w="3117" w:type="dxa"/>
          </w:tcPr>
          <w:p w:rsidR="00EF0549" w:rsidRPr="0049209C" w:rsidRDefault="00EF0549" w:rsidP="00EF0549">
            <w:pPr>
              <w:pStyle w:val="ListParagraph"/>
              <w:numPr>
                <w:ilvl w:val="0"/>
                <w:numId w:val="3"/>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Age</w:t>
            </w:r>
          </w:p>
          <w:p w:rsidR="00EF0549" w:rsidRPr="0049209C" w:rsidRDefault="00EF0549" w:rsidP="00EF0549">
            <w:pPr>
              <w:pStyle w:val="ListParagraph"/>
              <w:numPr>
                <w:ilvl w:val="0"/>
                <w:numId w:val="3"/>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Sex</w:t>
            </w:r>
          </w:p>
          <w:p w:rsidR="00EF0549" w:rsidRPr="0049209C" w:rsidRDefault="00EF0549" w:rsidP="00EF0549">
            <w:pPr>
              <w:pStyle w:val="ListParagraph"/>
              <w:numPr>
                <w:ilvl w:val="0"/>
                <w:numId w:val="3"/>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Education</w:t>
            </w:r>
          </w:p>
          <w:p w:rsidR="00EF0549" w:rsidRPr="0049209C" w:rsidRDefault="00EF0549" w:rsidP="00EF0549">
            <w:pPr>
              <w:pStyle w:val="ListParagraph"/>
              <w:numPr>
                <w:ilvl w:val="0"/>
                <w:numId w:val="3"/>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Employment </w:t>
            </w:r>
          </w:p>
        </w:tc>
        <w:tc>
          <w:tcPr>
            <w:tcW w:w="3117"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1 = Strongly agree to 5 = Strongly disagree</w:t>
            </w:r>
          </w:p>
        </w:tc>
      </w:tr>
      <w:tr w:rsidR="0049209C" w:rsidRPr="0049209C" w:rsidTr="00574AE5">
        <w:tc>
          <w:tcPr>
            <w:tcW w:w="3116"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Diabetes mellitus</w:t>
            </w:r>
          </w:p>
        </w:tc>
        <w:tc>
          <w:tcPr>
            <w:tcW w:w="3117" w:type="dxa"/>
          </w:tcPr>
          <w:p w:rsidR="00EF0549" w:rsidRPr="0049209C" w:rsidRDefault="00A73A48" w:rsidP="00EF0549">
            <w:pPr>
              <w:pStyle w:val="ListParagraph"/>
              <w:numPr>
                <w:ilvl w:val="0"/>
                <w:numId w:val="4"/>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Hemoptysis</w:t>
            </w:r>
          </w:p>
        </w:tc>
        <w:tc>
          <w:tcPr>
            <w:tcW w:w="3117"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1 = Strongly agree to 5 = Strongly disagree</w:t>
            </w:r>
          </w:p>
        </w:tc>
      </w:tr>
      <w:tr w:rsidR="004E548B" w:rsidRPr="0049209C" w:rsidTr="00574AE5">
        <w:tc>
          <w:tcPr>
            <w:tcW w:w="3116"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Malnutrition</w:t>
            </w:r>
          </w:p>
        </w:tc>
        <w:tc>
          <w:tcPr>
            <w:tcW w:w="3117" w:type="dxa"/>
          </w:tcPr>
          <w:p w:rsidR="00EF0549" w:rsidRPr="0049209C" w:rsidRDefault="00A73A48" w:rsidP="00EF0549">
            <w:pPr>
              <w:pStyle w:val="ListParagraph"/>
              <w:numPr>
                <w:ilvl w:val="0"/>
                <w:numId w:val="4"/>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Underweight</w:t>
            </w:r>
          </w:p>
          <w:p w:rsidR="00A73A48" w:rsidRPr="0049209C" w:rsidRDefault="00A73A48" w:rsidP="00EF0549">
            <w:pPr>
              <w:pStyle w:val="ListParagraph"/>
              <w:numPr>
                <w:ilvl w:val="0"/>
                <w:numId w:val="4"/>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Wasting</w:t>
            </w:r>
          </w:p>
          <w:p w:rsidR="00A73A48" w:rsidRPr="0049209C" w:rsidRDefault="00A73A48" w:rsidP="00EF0549">
            <w:pPr>
              <w:pStyle w:val="ListParagraph"/>
              <w:numPr>
                <w:ilvl w:val="0"/>
                <w:numId w:val="4"/>
              </w:num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Stunting</w:t>
            </w:r>
          </w:p>
        </w:tc>
        <w:tc>
          <w:tcPr>
            <w:tcW w:w="3117" w:type="dxa"/>
          </w:tcPr>
          <w:p w:rsidR="00EF0549" w:rsidRPr="0049209C" w:rsidRDefault="00EF0549" w:rsidP="00EF0549">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1 = Strongly agree to 5 = Strongly disagree</w:t>
            </w:r>
          </w:p>
        </w:tc>
      </w:tr>
    </w:tbl>
    <w:p w:rsidR="007F5F22" w:rsidRPr="0049209C" w:rsidRDefault="007F5F22" w:rsidP="00A0652E">
      <w:pPr>
        <w:spacing w:line="360" w:lineRule="auto"/>
        <w:jc w:val="both"/>
        <w:rPr>
          <w:rFonts w:ascii="Times New Roman" w:hAnsi="Times New Roman" w:cs="Times New Roman"/>
          <w:sz w:val="24"/>
          <w:szCs w:val="24"/>
        </w:rPr>
      </w:pPr>
    </w:p>
    <w:p w:rsidR="007F5F22" w:rsidRPr="0049209C" w:rsidRDefault="007F5F22"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A0652E">
      <w:pPr>
        <w:spacing w:line="360" w:lineRule="auto"/>
        <w:jc w:val="both"/>
        <w:rPr>
          <w:rFonts w:ascii="Times New Roman" w:hAnsi="Times New Roman" w:cs="Times New Roman"/>
          <w:sz w:val="24"/>
          <w:szCs w:val="24"/>
        </w:rPr>
      </w:pPr>
    </w:p>
    <w:p w:rsidR="00574AE5" w:rsidRPr="0049209C" w:rsidRDefault="00574AE5" w:rsidP="00574AE5">
      <w:pPr>
        <w:pStyle w:val="Heading1"/>
        <w:rPr>
          <w:rFonts w:cs="Times New Roman"/>
          <w:szCs w:val="24"/>
        </w:rPr>
      </w:pPr>
      <w:bookmarkStart w:id="36" w:name="_Toc135334681"/>
      <w:r w:rsidRPr="0049209C">
        <w:rPr>
          <w:rFonts w:cs="Times New Roman"/>
          <w:szCs w:val="24"/>
        </w:rPr>
        <w:t>CHAPTER THREE</w:t>
      </w:r>
      <w:bookmarkEnd w:id="36"/>
    </w:p>
    <w:p w:rsidR="00574AE5" w:rsidRPr="0049209C" w:rsidRDefault="00574AE5" w:rsidP="00A41898">
      <w:pPr>
        <w:pStyle w:val="Heading1"/>
        <w:rPr>
          <w:rFonts w:cs="Times New Roman"/>
          <w:szCs w:val="24"/>
        </w:rPr>
      </w:pPr>
      <w:bookmarkStart w:id="37" w:name="_Toc135334682"/>
      <w:r w:rsidRPr="0049209C">
        <w:rPr>
          <w:rFonts w:cs="Times New Roman"/>
          <w:szCs w:val="24"/>
        </w:rPr>
        <w:t>RESEARCH DESIGN AND METHODOLOGY</w:t>
      </w:r>
      <w:bookmarkEnd w:id="37"/>
    </w:p>
    <w:p w:rsidR="00574AE5" w:rsidRPr="0049209C" w:rsidRDefault="00574AE5" w:rsidP="00574AE5">
      <w:pPr>
        <w:pStyle w:val="Heading2"/>
        <w:rPr>
          <w:rFonts w:cs="Times New Roman"/>
          <w:szCs w:val="24"/>
        </w:rPr>
      </w:pPr>
      <w:bookmarkStart w:id="38" w:name="_Toc135334683"/>
      <w:r w:rsidRPr="0049209C">
        <w:rPr>
          <w:rFonts w:cs="Times New Roman"/>
          <w:szCs w:val="24"/>
        </w:rPr>
        <w:t>3.0 Introduction</w:t>
      </w:r>
      <w:bookmarkEnd w:id="38"/>
    </w:p>
    <w:p w:rsidR="00574AE5" w:rsidRPr="0049209C" w:rsidRDefault="00C16420"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section covers the following topics: research design, population to be studied, sampling, tools, pilot study, data collecting technique, data analysis and presentation, and ethical issues.</w:t>
      </w:r>
    </w:p>
    <w:p w:rsidR="00574AE5" w:rsidRPr="0049209C" w:rsidRDefault="00574AE5" w:rsidP="00C242A2">
      <w:pPr>
        <w:pStyle w:val="Heading2"/>
        <w:spacing w:line="360" w:lineRule="auto"/>
        <w:rPr>
          <w:rFonts w:cs="Times New Roman"/>
          <w:szCs w:val="24"/>
        </w:rPr>
      </w:pPr>
      <w:bookmarkStart w:id="39" w:name="_Toc135334684"/>
      <w:r w:rsidRPr="0049209C">
        <w:rPr>
          <w:rFonts w:cs="Times New Roman"/>
          <w:szCs w:val="24"/>
        </w:rPr>
        <w:lastRenderedPageBreak/>
        <w:t>3.1 Research design</w:t>
      </w:r>
      <w:bookmarkEnd w:id="39"/>
    </w:p>
    <w:p w:rsidR="00E816E6" w:rsidRPr="0049209C" w:rsidRDefault="00173035"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According to Mugenda &amp; Mugenda (2019) a research design is a collection of techniques and processes for gathering and interpreting data on the variables stated in the research challenge. </w:t>
      </w:r>
      <w:r w:rsidR="00D763DC" w:rsidRPr="0049209C">
        <w:rPr>
          <w:rFonts w:ascii="Times New Roman" w:hAnsi="Times New Roman" w:cs="Times New Roman"/>
          <w:sz w:val="24"/>
          <w:szCs w:val="24"/>
        </w:rPr>
        <w:t>According to Ra</w:t>
      </w:r>
      <w:r w:rsidR="00C242A2" w:rsidRPr="0049209C">
        <w:rPr>
          <w:rFonts w:ascii="Times New Roman" w:hAnsi="Times New Roman" w:cs="Times New Roman"/>
          <w:sz w:val="24"/>
          <w:szCs w:val="24"/>
        </w:rPr>
        <w:t>gab, &amp; Arisha,</w:t>
      </w:r>
      <w:r w:rsidR="00D763DC" w:rsidRPr="0049209C">
        <w:rPr>
          <w:rFonts w:ascii="Times New Roman" w:hAnsi="Times New Roman" w:cs="Times New Roman"/>
          <w:sz w:val="24"/>
          <w:szCs w:val="24"/>
        </w:rPr>
        <w:t xml:space="preserve"> (2018), a research design is a set of guidelines for data collection and analysis that aims to balance relevance to the study purpose with technical efficacy. </w:t>
      </w:r>
      <w:r w:rsidR="00C16420" w:rsidRPr="0049209C">
        <w:rPr>
          <w:rFonts w:ascii="Times New Roman" w:hAnsi="Times New Roman" w:cs="Times New Roman"/>
          <w:sz w:val="24"/>
          <w:szCs w:val="24"/>
        </w:rPr>
        <w:t>The investigation was carried out using a descriptive research strategy in this study.</w:t>
      </w:r>
      <w:r w:rsidR="00D763DC" w:rsidRPr="0049209C">
        <w:rPr>
          <w:rFonts w:ascii="Times New Roman" w:hAnsi="Times New Roman" w:cs="Times New Roman"/>
          <w:sz w:val="24"/>
          <w:szCs w:val="24"/>
        </w:rPr>
        <w:t xml:space="preserve"> A descriptive research design is a methodology that entails gathering data, describing a specific phenomenon, and organizing, describing, and analyzing the data gathered for the study using graphs and charts to help readers visualize the study's findings and better understand how the data was distrib</w:t>
      </w:r>
      <w:r w:rsidR="00C242A2" w:rsidRPr="0049209C">
        <w:rPr>
          <w:rFonts w:ascii="Times New Roman" w:hAnsi="Times New Roman" w:cs="Times New Roman"/>
          <w:sz w:val="24"/>
          <w:szCs w:val="24"/>
        </w:rPr>
        <w:t>uted (Ragab, &amp; Arisha,</w:t>
      </w:r>
      <w:r w:rsidR="00D763DC" w:rsidRPr="0049209C">
        <w:rPr>
          <w:rFonts w:ascii="Times New Roman" w:hAnsi="Times New Roman" w:cs="Times New Roman"/>
          <w:sz w:val="24"/>
          <w:szCs w:val="24"/>
        </w:rPr>
        <w:t xml:space="preserve"> 2018).</w:t>
      </w:r>
    </w:p>
    <w:p w:rsidR="00574AE5" w:rsidRPr="0049209C" w:rsidRDefault="00574AE5" w:rsidP="00C242A2">
      <w:pPr>
        <w:pStyle w:val="Heading2"/>
        <w:spacing w:line="360" w:lineRule="auto"/>
        <w:rPr>
          <w:rFonts w:cs="Times New Roman"/>
          <w:szCs w:val="24"/>
        </w:rPr>
      </w:pPr>
      <w:bookmarkStart w:id="40" w:name="_Toc135334685"/>
      <w:r w:rsidRPr="0049209C">
        <w:rPr>
          <w:rFonts w:cs="Times New Roman"/>
          <w:szCs w:val="24"/>
        </w:rPr>
        <w:t>3.2 Target Population</w:t>
      </w:r>
      <w:bookmarkEnd w:id="40"/>
    </w:p>
    <w:p w:rsidR="00574AE5" w:rsidRPr="0049209C" w:rsidRDefault="0052454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In the</w:t>
      </w:r>
      <w:r w:rsidR="00D763DC" w:rsidRPr="0049209C">
        <w:rPr>
          <w:rFonts w:ascii="Times New Roman" w:hAnsi="Times New Roman" w:cs="Times New Roman"/>
          <w:sz w:val="24"/>
          <w:szCs w:val="24"/>
        </w:rPr>
        <w:t xml:space="preserve"> field of study, all the objects under consideration constitute a population (Rai, N., &amp; Thapa, B. 2015). The Wajir County Referrals Hospital facility's registered elderly patients 65 years of age and over who have active tuberculosis infections and the residents of their catchment area </w:t>
      </w:r>
      <w:r w:rsidR="001154AA" w:rsidRPr="0049209C">
        <w:rPr>
          <w:rFonts w:ascii="Times New Roman" w:hAnsi="Times New Roman" w:cs="Times New Roman"/>
          <w:sz w:val="24"/>
          <w:szCs w:val="24"/>
        </w:rPr>
        <w:t>mad</w:t>
      </w:r>
      <w:r w:rsidR="00D763DC" w:rsidRPr="0049209C">
        <w:rPr>
          <w:rFonts w:ascii="Times New Roman" w:hAnsi="Times New Roman" w:cs="Times New Roman"/>
          <w:sz w:val="24"/>
          <w:szCs w:val="24"/>
        </w:rPr>
        <w:t>e up the research population</w:t>
      </w:r>
      <w:r w:rsidR="00F2618C" w:rsidRPr="0049209C">
        <w:rPr>
          <w:rFonts w:ascii="Times New Roman" w:hAnsi="Times New Roman" w:cs="Times New Roman"/>
          <w:sz w:val="24"/>
          <w:szCs w:val="24"/>
        </w:rPr>
        <w:t>.</w:t>
      </w:r>
    </w:p>
    <w:p w:rsidR="00574AE5" w:rsidRPr="0049209C" w:rsidRDefault="00574AE5" w:rsidP="00C242A2">
      <w:pPr>
        <w:pStyle w:val="Heading2"/>
        <w:spacing w:line="360" w:lineRule="auto"/>
        <w:rPr>
          <w:rFonts w:cs="Times New Roman"/>
          <w:szCs w:val="24"/>
        </w:rPr>
      </w:pPr>
      <w:bookmarkStart w:id="41" w:name="_Toc135334686"/>
      <w:r w:rsidRPr="0049209C">
        <w:rPr>
          <w:rFonts w:cs="Times New Roman"/>
          <w:szCs w:val="24"/>
        </w:rPr>
        <w:t>3.3 Sample and sampling technique</w:t>
      </w:r>
      <w:bookmarkEnd w:id="41"/>
    </w:p>
    <w:p w:rsidR="00574AE5" w:rsidRPr="0049209C" w:rsidRDefault="00173035"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primary goal of census sampling all population is reached and fairly represented (Mugenda and Mugenda, 2019). </w:t>
      </w:r>
      <w:r w:rsidR="00D763DC" w:rsidRPr="0049209C">
        <w:rPr>
          <w:rFonts w:ascii="Times New Roman" w:hAnsi="Times New Roman" w:cs="Times New Roman"/>
          <w:sz w:val="24"/>
          <w:szCs w:val="24"/>
        </w:rPr>
        <w:t xml:space="preserve">A sample is a part of the entire population. A sample in this study is a segment of the study's intended audience. Sampling is carried out to obtain a representative sample that will enable the </w:t>
      </w:r>
      <w:r w:rsidR="00E03213" w:rsidRPr="0049209C">
        <w:rPr>
          <w:rFonts w:ascii="Times New Roman" w:hAnsi="Times New Roman" w:cs="Times New Roman"/>
          <w:sz w:val="24"/>
          <w:szCs w:val="24"/>
        </w:rPr>
        <w:t>investigator</w:t>
      </w:r>
      <w:r w:rsidR="00D763DC" w:rsidRPr="0049209C">
        <w:rPr>
          <w:rFonts w:ascii="Times New Roman" w:hAnsi="Times New Roman" w:cs="Times New Roman"/>
          <w:sz w:val="24"/>
          <w:szCs w:val="24"/>
        </w:rPr>
        <w:t xml:space="preserve"> to gain </w:t>
      </w:r>
      <w:r w:rsidR="00E03213" w:rsidRPr="0049209C">
        <w:rPr>
          <w:rFonts w:ascii="Times New Roman" w:hAnsi="Times New Roman" w:cs="Times New Roman"/>
          <w:sz w:val="24"/>
          <w:szCs w:val="24"/>
        </w:rPr>
        <w:t>extra</w:t>
      </w:r>
      <w:r w:rsidR="00D763DC" w:rsidRPr="0049209C">
        <w:rPr>
          <w:rFonts w:ascii="Times New Roman" w:hAnsi="Times New Roman" w:cs="Times New Roman"/>
          <w:sz w:val="24"/>
          <w:szCs w:val="24"/>
        </w:rPr>
        <w:t xml:space="preserve"> </w:t>
      </w:r>
      <w:r w:rsidR="00E03213" w:rsidRPr="0049209C">
        <w:rPr>
          <w:rFonts w:ascii="Times New Roman" w:hAnsi="Times New Roman" w:cs="Times New Roman"/>
          <w:sz w:val="24"/>
          <w:szCs w:val="24"/>
        </w:rPr>
        <w:t>information</w:t>
      </w:r>
      <w:r w:rsidR="00D763DC" w:rsidRPr="0049209C">
        <w:rPr>
          <w:rFonts w:ascii="Times New Roman" w:hAnsi="Times New Roman" w:cs="Times New Roman"/>
          <w:sz w:val="24"/>
          <w:szCs w:val="24"/>
        </w:rPr>
        <w:t xml:space="preserve"> about a population. As there ar</w:t>
      </w:r>
      <w:r w:rsidR="00563ECA" w:rsidRPr="0049209C">
        <w:rPr>
          <w:rFonts w:ascii="Times New Roman" w:hAnsi="Times New Roman" w:cs="Times New Roman"/>
          <w:sz w:val="24"/>
          <w:szCs w:val="24"/>
        </w:rPr>
        <w:t>e not many people, a census was</w:t>
      </w:r>
      <w:r w:rsidR="00D763DC" w:rsidRPr="0049209C">
        <w:rPr>
          <w:rFonts w:ascii="Times New Roman" w:hAnsi="Times New Roman" w:cs="Times New Roman"/>
          <w:sz w:val="24"/>
          <w:szCs w:val="24"/>
        </w:rPr>
        <w:t xml:space="preserve"> conducted. Saunders et al. (2015) define a census as the collection and assessment of data from each possible case or group member within a </w:t>
      </w:r>
      <w:r w:rsidR="00C242A2" w:rsidRPr="0049209C">
        <w:rPr>
          <w:rFonts w:ascii="Times New Roman" w:hAnsi="Times New Roman" w:cs="Times New Roman"/>
          <w:sz w:val="24"/>
          <w:szCs w:val="24"/>
        </w:rPr>
        <w:t>population.</w:t>
      </w:r>
    </w:p>
    <w:p w:rsidR="00574AE5" w:rsidRPr="0049209C" w:rsidRDefault="00574AE5" w:rsidP="00C242A2">
      <w:pPr>
        <w:pStyle w:val="Heading2"/>
        <w:spacing w:line="360" w:lineRule="auto"/>
        <w:rPr>
          <w:rFonts w:cs="Times New Roman"/>
          <w:szCs w:val="24"/>
        </w:rPr>
      </w:pPr>
      <w:bookmarkStart w:id="42" w:name="_Toc135334687"/>
      <w:r w:rsidRPr="0049209C">
        <w:rPr>
          <w:rFonts w:cs="Times New Roman"/>
          <w:szCs w:val="24"/>
        </w:rPr>
        <w:t>3.4 Instruments</w:t>
      </w:r>
      <w:bookmarkEnd w:id="42"/>
    </w:p>
    <w:p w:rsidR="00574AE5" w:rsidRPr="0049209C" w:rsidRDefault="00D763D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While secondary data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gained from earlier research, primary data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collected utilizing a semi-structured questionnaire. The data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gathered through a self-administered survey delivered to respondents at their convenience.</w:t>
      </w:r>
      <w:r w:rsidR="00173035" w:rsidRPr="0049209C">
        <w:t xml:space="preserve"> </w:t>
      </w:r>
      <w:r w:rsidR="00173035" w:rsidRPr="0049209C">
        <w:rPr>
          <w:rFonts w:ascii="Times New Roman" w:hAnsi="Times New Roman" w:cs="Times New Roman"/>
          <w:sz w:val="24"/>
          <w:szCs w:val="24"/>
        </w:rPr>
        <w:t>This is due to the fact that they are simple to administer and provide prompt, precise statistics when a big number of respondents are involved. Because it allows respondents enough time to provide thoughtful responses, the researcher employed a self-administered questionnaire.</w:t>
      </w:r>
    </w:p>
    <w:p w:rsidR="00574AE5" w:rsidRPr="0049209C" w:rsidRDefault="00574AE5" w:rsidP="00C242A2">
      <w:pPr>
        <w:pStyle w:val="Heading2"/>
        <w:spacing w:line="360" w:lineRule="auto"/>
        <w:rPr>
          <w:rFonts w:cs="Times New Roman"/>
          <w:szCs w:val="24"/>
        </w:rPr>
      </w:pPr>
      <w:bookmarkStart w:id="43" w:name="_Toc135334688"/>
      <w:r w:rsidRPr="0049209C">
        <w:rPr>
          <w:rFonts w:cs="Times New Roman"/>
          <w:szCs w:val="24"/>
        </w:rPr>
        <w:lastRenderedPageBreak/>
        <w:t>3.5 Pilot Study</w:t>
      </w:r>
      <w:bookmarkEnd w:id="43"/>
    </w:p>
    <w:p w:rsidR="008F5718" w:rsidRPr="0049209C" w:rsidRDefault="00D763D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Eldridge (2016) describes pilot studies as scaled-down versions of larger investigations and specialized pre-testing of a certain research tool, such a questionnaire or interview schedule. With four participants, representing 10% of the target population, a pilot research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carried out. To guarantee that the instrument measures what it was designed to measure, the results </w:t>
      </w:r>
      <w:r w:rsidR="00A41898" w:rsidRPr="0049209C">
        <w:rPr>
          <w:rFonts w:ascii="Times New Roman" w:hAnsi="Times New Roman" w:cs="Times New Roman"/>
          <w:sz w:val="24"/>
          <w:szCs w:val="24"/>
        </w:rPr>
        <w:t>were</w:t>
      </w:r>
      <w:r w:rsidRPr="0049209C">
        <w:rPr>
          <w:rFonts w:ascii="Times New Roman" w:hAnsi="Times New Roman" w:cs="Times New Roman"/>
          <w:sz w:val="24"/>
          <w:szCs w:val="24"/>
        </w:rPr>
        <w:t xml:space="preserve"> utilized to adjust it as necessary (Saunders et al., 2015)</w:t>
      </w:r>
      <w:r w:rsidR="008F5718" w:rsidRPr="0049209C">
        <w:rPr>
          <w:rFonts w:ascii="Times New Roman" w:hAnsi="Times New Roman" w:cs="Times New Roman"/>
          <w:sz w:val="24"/>
          <w:szCs w:val="24"/>
        </w:rPr>
        <w:t>.</w:t>
      </w:r>
    </w:p>
    <w:p w:rsidR="008F5718" w:rsidRPr="0049209C" w:rsidRDefault="008F5718"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3.5.1 Validity</w:t>
      </w:r>
    </w:p>
    <w:p w:rsidR="008F5718" w:rsidRPr="0049209C" w:rsidRDefault="00D763D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researcher ensure</w:t>
      </w:r>
      <w:r w:rsidR="00A41898" w:rsidRPr="0049209C">
        <w:rPr>
          <w:rFonts w:ascii="Times New Roman" w:hAnsi="Times New Roman" w:cs="Times New Roman"/>
          <w:sz w:val="24"/>
          <w:szCs w:val="24"/>
        </w:rPr>
        <w:t>d</w:t>
      </w:r>
      <w:r w:rsidRPr="0049209C">
        <w:rPr>
          <w:rFonts w:ascii="Times New Roman" w:hAnsi="Times New Roman" w:cs="Times New Roman"/>
          <w:sz w:val="24"/>
          <w:szCs w:val="24"/>
        </w:rPr>
        <w:t xml:space="preserve"> that the questions support the objectives of the study. Gay recommended that quality specialists be recruited to evaluate the questions' relevancy, style, and clarity.</w:t>
      </w:r>
    </w:p>
    <w:p w:rsidR="008F5718" w:rsidRPr="0049209C" w:rsidRDefault="008F5718"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3.5.1 Reliability</w:t>
      </w:r>
    </w:p>
    <w:p w:rsidR="00574AE5" w:rsidRPr="0049209C" w:rsidRDefault="00D763D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reliability of this study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ensured by use of Cronbach's alpha </w:t>
      </w:r>
      <w:r w:rsidR="00CC2E93" w:rsidRPr="0049209C">
        <w:rPr>
          <w:rFonts w:ascii="Times New Roman" w:hAnsi="Times New Roman" w:cs="Times New Roman"/>
          <w:sz w:val="24"/>
          <w:szCs w:val="24"/>
        </w:rPr>
        <w:t>factor</w:t>
      </w:r>
      <w:r w:rsidRPr="0049209C">
        <w:rPr>
          <w:rFonts w:ascii="Times New Roman" w:hAnsi="Times New Roman" w:cs="Times New Roman"/>
          <w:sz w:val="24"/>
          <w:szCs w:val="24"/>
        </w:rPr>
        <w:t xml:space="preserve"> of internal consistency, which provides a separate quantitative assessment of the scale's internal consistency (Scherer, L. D. 2016). Cooper and Schindler (2017) state that for an instrument to be regarded as reliable, the coefficient must be more than </w:t>
      </w:r>
      <w:r w:rsidR="00C242A2" w:rsidRPr="0049209C">
        <w:rPr>
          <w:rFonts w:ascii="Times New Roman" w:hAnsi="Times New Roman" w:cs="Times New Roman"/>
          <w:sz w:val="24"/>
          <w:szCs w:val="24"/>
        </w:rPr>
        <w:t>0. 7.</w:t>
      </w:r>
    </w:p>
    <w:p w:rsidR="00574AE5" w:rsidRPr="0049209C" w:rsidRDefault="00574AE5" w:rsidP="00C242A2">
      <w:pPr>
        <w:pStyle w:val="Heading2"/>
        <w:spacing w:line="360" w:lineRule="auto"/>
        <w:rPr>
          <w:rFonts w:cs="Times New Roman"/>
          <w:szCs w:val="24"/>
        </w:rPr>
      </w:pPr>
      <w:bookmarkStart w:id="44" w:name="_Toc135334689"/>
      <w:r w:rsidRPr="0049209C">
        <w:rPr>
          <w:rFonts w:cs="Times New Roman"/>
          <w:szCs w:val="24"/>
        </w:rPr>
        <w:t>3.6 Data Collection Procedure</w:t>
      </w:r>
      <w:bookmarkEnd w:id="44"/>
    </w:p>
    <w:p w:rsidR="00574AE5" w:rsidRPr="0049209C" w:rsidRDefault="00D763DC"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Before starting the study, the researcher must first have Management University of Africa's approval. To ensure their commitment to implementing the findings, the researcher arrange</w:t>
      </w:r>
      <w:r w:rsidR="00A41898" w:rsidRPr="0049209C">
        <w:rPr>
          <w:rFonts w:ascii="Times New Roman" w:hAnsi="Times New Roman" w:cs="Times New Roman"/>
          <w:sz w:val="24"/>
          <w:szCs w:val="24"/>
        </w:rPr>
        <w:t>d</w:t>
      </w:r>
      <w:r w:rsidRPr="0049209C">
        <w:rPr>
          <w:rFonts w:ascii="Times New Roman" w:hAnsi="Times New Roman" w:cs="Times New Roman"/>
          <w:sz w:val="24"/>
          <w:szCs w:val="24"/>
        </w:rPr>
        <w:t xml:space="preserve"> a meeting with the administration of the Wajir Hospital. The researcher </w:t>
      </w:r>
      <w:r w:rsidR="00A41898" w:rsidRPr="0049209C">
        <w:rPr>
          <w:rFonts w:ascii="Times New Roman" w:hAnsi="Times New Roman" w:cs="Times New Roman"/>
          <w:sz w:val="24"/>
          <w:szCs w:val="24"/>
        </w:rPr>
        <w:t>ga</w:t>
      </w:r>
      <w:r w:rsidRPr="0049209C">
        <w:rPr>
          <w:rFonts w:ascii="Times New Roman" w:hAnsi="Times New Roman" w:cs="Times New Roman"/>
          <w:sz w:val="24"/>
          <w:szCs w:val="24"/>
        </w:rPr>
        <w:t xml:space="preserve">ve the respondents a briefing before beginning data collecting. The purpose and limitations of the study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covered in detail throughout the process. A letter of introduction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also sent with the surveys to highlight the objectives and limitations of the study. This experiment's goal is to boost responders' confidence in the researcher. The respondents </w:t>
      </w:r>
      <w:r w:rsidR="00A41898" w:rsidRPr="0049209C">
        <w:rPr>
          <w:rFonts w:ascii="Times New Roman" w:hAnsi="Times New Roman" w:cs="Times New Roman"/>
          <w:sz w:val="24"/>
          <w:szCs w:val="24"/>
        </w:rPr>
        <w:t>were</w:t>
      </w:r>
      <w:r w:rsidRPr="0049209C">
        <w:rPr>
          <w:rFonts w:ascii="Times New Roman" w:hAnsi="Times New Roman" w:cs="Times New Roman"/>
          <w:sz w:val="24"/>
          <w:szCs w:val="24"/>
        </w:rPr>
        <w:t xml:space="preserve"> then given questionnaires to complete, which </w:t>
      </w:r>
      <w:r w:rsidR="00563ECA" w:rsidRPr="0049209C">
        <w:rPr>
          <w:rFonts w:ascii="Times New Roman" w:hAnsi="Times New Roman" w:cs="Times New Roman"/>
          <w:sz w:val="24"/>
          <w:szCs w:val="24"/>
        </w:rPr>
        <w:t>was</w:t>
      </w:r>
      <w:r w:rsidRPr="0049209C">
        <w:rPr>
          <w:rFonts w:ascii="Times New Roman" w:hAnsi="Times New Roman" w:cs="Times New Roman"/>
          <w:sz w:val="24"/>
          <w:szCs w:val="24"/>
        </w:rPr>
        <w:t xml:space="preserve"> then collected and analyzed later.</w:t>
      </w:r>
    </w:p>
    <w:p w:rsidR="00574AE5" w:rsidRPr="0049209C" w:rsidRDefault="00574AE5" w:rsidP="00C242A2">
      <w:pPr>
        <w:pStyle w:val="Heading2"/>
        <w:spacing w:line="360" w:lineRule="auto"/>
        <w:rPr>
          <w:rFonts w:cs="Times New Roman"/>
          <w:szCs w:val="24"/>
        </w:rPr>
      </w:pPr>
      <w:bookmarkStart w:id="45" w:name="_Toc135334690"/>
      <w:r w:rsidRPr="0049209C">
        <w:rPr>
          <w:rFonts w:cs="Times New Roman"/>
          <w:szCs w:val="24"/>
        </w:rPr>
        <w:t>3.7 Data Analysis and Presentation</w:t>
      </w:r>
      <w:bookmarkEnd w:id="45"/>
    </w:p>
    <w:p w:rsidR="00574AE5" w:rsidRPr="0049209C" w:rsidRDefault="003C42AD"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Longnecker (2015) defines data analysis as the act of gathering, modeling, and modifying data with the goal of emphasizing relevant information, proposing hypotheses, and aiding in decision-making. The purpose of data analysis, on the other hand, is to convert raw data into intelligible models. </w:t>
      </w:r>
      <w:r w:rsidR="00C16420" w:rsidRPr="0049209C">
        <w:rPr>
          <w:rFonts w:ascii="Times New Roman" w:hAnsi="Times New Roman" w:cs="Times New Roman"/>
          <w:sz w:val="24"/>
          <w:szCs w:val="24"/>
        </w:rPr>
        <w:t>Tables, charts, frequencies, and percentages, as well as the SPSS (Statistical Package for Social Sciences), were used to statistically evaluate the data.</w:t>
      </w:r>
      <w:r w:rsidRPr="0049209C">
        <w:rPr>
          <w:rFonts w:ascii="Times New Roman" w:hAnsi="Times New Roman" w:cs="Times New Roman"/>
          <w:sz w:val="24"/>
          <w:szCs w:val="24"/>
        </w:rPr>
        <w:t xml:space="preserve"> Because the data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qualitative, </w:t>
      </w:r>
      <w:r w:rsidRPr="0049209C">
        <w:rPr>
          <w:rFonts w:ascii="Times New Roman" w:hAnsi="Times New Roman" w:cs="Times New Roman"/>
          <w:sz w:val="24"/>
          <w:szCs w:val="24"/>
        </w:rPr>
        <w:lastRenderedPageBreak/>
        <w:t>these comparison strategies are regarded to be the best.</w:t>
      </w:r>
      <w:r w:rsidR="004528A4" w:rsidRPr="0049209C">
        <w:rPr>
          <w:rFonts w:ascii="Times New Roman" w:hAnsi="Times New Roman" w:cs="Times New Roman"/>
          <w:sz w:val="24"/>
          <w:szCs w:val="24"/>
        </w:rPr>
        <w:t xml:space="preserve"> Tables and figures </w:t>
      </w:r>
      <w:r w:rsidR="00A41898" w:rsidRPr="0049209C">
        <w:rPr>
          <w:rFonts w:ascii="Times New Roman" w:hAnsi="Times New Roman" w:cs="Times New Roman"/>
          <w:sz w:val="24"/>
          <w:szCs w:val="24"/>
        </w:rPr>
        <w:t>was</w:t>
      </w:r>
      <w:r w:rsidR="004528A4" w:rsidRPr="0049209C">
        <w:rPr>
          <w:rFonts w:ascii="Times New Roman" w:hAnsi="Times New Roman" w:cs="Times New Roman"/>
          <w:sz w:val="24"/>
          <w:szCs w:val="24"/>
        </w:rPr>
        <w:t xml:space="preserve"> used to present data.</w:t>
      </w:r>
    </w:p>
    <w:p w:rsidR="00574AE5" w:rsidRPr="0049209C" w:rsidRDefault="00574AE5" w:rsidP="00C242A2">
      <w:pPr>
        <w:pStyle w:val="Heading2"/>
        <w:spacing w:line="360" w:lineRule="auto"/>
        <w:rPr>
          <w:rFonts w:cs="Times New Roman"/>
          <w:szCs w:val="24"/>
        </w:rPr>
      </w:pPr>
      <w:bookmarkStart w:id="46" w:name="_Toc135334691"/>
      <w:r w:rsidRPr="0049209C">
        <w:rPr>
          <w:rFonts w:cs="Times New Roman"/>
          <w:szCs w:val="24"/>
        </w:rPr>
        <w:t>3.8 Ethical Considerations</w:t>
      </w:r>
      <w:bookmarkEnd w:id="46"/>
    </w:p>
    <w:p w:rsidR="00FC0D2E" w:rsidRPr="0049209C" w:rsidRDefault="00FC0D2E"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3.8.1 Informed Consent</w:t>
      </w:r>
    </w:p>
    <w:p w:rsidR="00FC0D2E" w:rsidRPr="0049209C" w:rsidRDefault="003C42AD"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Applying the norm of knowing assent </w:t>
      </w:r>
      <w:r w:rsidR="00A41898" w:rsidRPr="0049209C">
        <w:rPr>
          <w:rFonts w:ascii="Times New Roman" w:hAnsi="Times New Roman" w:cs="Times New Roman"/>
          <w:sz w:val="24"/>
          <w:szCs w:val="24"/>
        </w:rPr>
        <w:t>(Oliver, 2014), the researcher</w:t>
      </w:r>
      <w:r w:rsidRPr="0049209C">
        <w:rPr>
          <w:rFonts w:ascii="Times New Roman" w:hAnsi="Times New Roman" w:cs="Times New Roman"/>
          <w:sz w:val="24"/>
          <w:szCs w:val="24"/>
        </w:rPr>
        <w:t xml:space="preserve"> guarantee</w:t>
      </w:r>
      <w:r w:rsidR="00A41898" w:rsidRPr="0049209C">
        <w:rPr>
          <w:rFonts w:ascii="Times New Roman" w:hAnsi="Times New Roman" w:cs="Times New Roman"/>
          <w:sz w:val="24"/>
          <w:szCs w:val="24"/>
        </w:rPr>
        <w:t>d</w:t>
      </w:r>
      <w:r w:rsidRPr="0049209C">
        <w:rPr>
          <w:rFonts w:ascii="Times New Roman" w:hAnsi="Times New Roman" w:cs="Times New Roman"/>
          <w:sz w:val="24"/>
          <w:szCs w:val="24"/>
        </w:rPr>
        <w:t xml:space="preserve"> that the participants are free of tensions caused by a lack of explicit test expectations. As Oliver stresses, some respondents may be overwhelmed by the expert's difficulty or by the terminology utilized in the research and may wish to participate despite not having a clear knowledge of the topic</w:t>
      </w:r>
      <w:r w:rsidR="00FC0D2E" w:rsidRPr="0049209C">
        <w:rPr>
          <w:rFonts w:ascii="Times New Roman" w:hAnsi="Times New Roman" w:cs="Times New Roman"/>
          <w:sz w:val="24"/>
          <w:szCs w:val="24"/>
        </w:rPr>
        <w:t>.</w:t>
      </w:r>
    </w:p>
    <w:p w:rsidR="00FC0D2E" w:rsidRPr="0049209C" w:rsidRDefault="00FC0D2E"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3.8.2 Voluntary Participation</w:t>
      </w:r>
    </w:p>
    <w:p w:rsidR="00FC0D2E" w:rsidRPr="0049209C" w:rsidRDefault="003C42AD"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Respondents </w:t>
      </w:r>
      <w:r w:rsidR="00A41898" w:rsidRPr="0049209C">
        <w:rPr>
          <w:rFonts w:ascii="Times New Roman" w:hAnsi="Times New Roman" w:cs="Times New Roman"/>
          <w:sz w:val="24"/>
          <w:szCs w:val="24"/>
        </w:rPr>
        <w:t>were</w:t>
      </w:r>
      <w:r w:rsidRPr="0049209C">
        <w:rPr>
          <w:rFonts w:ascii="Times New Roman" w:hAnsi="Times New Roman" w:cs="Times New Roman"/>
          <w:sz w:val="24"/>
          <w:szCs w:val="24"/>
        </w:rPr>
        <w:t xml:space="preserve"> picked at random and under no duress. All responders </w:t>
      </w:r>
      <w:r w:rsidR="00A41898" w:rsidRPr="0049209C">
        <w:rPr>
          <w:rFonts w:ascii="Times New Roman" w:hAnsi="Times New Roman" w:cs="Times New Roman"/>
          <w:sz w:val="24"/>
          <w:szCs w:val="24"/>
        </w:rPr>
        <w:t>were</w:t>
      </w:r>
      <w:r w:rsidRPr="0049209C">
        <w:rPr>
          <w:rFonts w:ascii="Times New Roman" w:hAnsi="Times New Roman" w:cs="Times New Roman"/>
          <w:sz w:val="24"/>
          <w:szCs w:val="24"/>
        </w:rPr>
        <w:t xml:space="preserve"> informed of the test's purpose and reasoning. This assured that all members of the investigation were prepared to participate in the test without being pressured.</w:t>
      </w:r>
    </w:p>
    <w:p w:rsidR="00FC0D2E" w:rsidRPr="0049209C" w:rsidRDefault="00FC0D2E"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3.8.3 Confidentiality</w:t>
      </w:r>
    </w:p>
    <w:p w:rsidR="00FC0D2E" w:rsidRPr="0049209C" w:rsidRDefault="003C42AD" w:rsidP="00C242A2">
      <w:pPr>
        <w:spacing w:line="360" w:lineRule="auto"/>
        <w:jc w:val="both"/>
        <w:rPr>
          <w:rFonts w:ascii="Times New Roman" w:hAnsi="Times New Roman" w:cs="Times New Roman"/>
          <w:b/>
          <w:sz w:val="24"/>
          <w:szCs w:val="24"/>
        </w:rPr>
      </w:pPr>
      <w:r w:rsidRPr="0049209C">
        <w:rPr>
          <w:rFonts w:ascii="Times New Roman" w:hAnsi="Times New Roman" w:cs="Times New Roman"/>
          <w:sz w:val="24"/>
          <w:szCs w:val="24"/>
        </w:rPr>
        <w:t xml:space="preserve">This study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alleviate</w:t>
      </w:r>
      <w:r w:rsidR="00A41898" w:rsidRPr="0049209C">
        <w:rPr>
          <w:rFonts w:ascii="Times New Roman" w:hAnsi="Times New Roman" w:cs="Times New Roman"/>
          <w:sz w:val="24"/>
          <w:szCs w:val="24"/>
        </w:rPr>
        <w:t>d</w:t>
      </w:r>
      <w:r w:rsidRPr="0049209C">
        <w:rPr>
          <w:rFonts w:ascii="Times New Roman" w:hAnsi="Times New Roman" w:cs="Times New Roman"/>
          <w:sz w:val="24"/>
          <w:szCs w:val="24"/>
        </w:rPr>
        <w:t xml:space="preserve"> any concerns about confidentiality. </w:t>
      </w:r>
      <w:r w:rsidR="00D21886" w:rsidRPr="0049209C">
        <w:rPr>
          <w:rFonts w:ascii="Times New Roman" w:hAnsi="Times New Roman" w:cs="Times New Roman"/>
          <w:sz w:val="24"/>
          <w:szCs w:val="24"/>
        </w:rPr>
        <w:t>Respondents were shielded from individuals whose interests clashed with the interviewee's by not exposing their true identities, and from people whose goals clashed with the interviewee's by not revealing their identity.</w:t>
      </w:r>
    </w:p>
    <w:p w:rsidR="00FC0D2E" w:rsidRPr="0049209C" w:rsidRDefault="00FC0D2E"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3.8.4 Privacy</w:t>
      </w:r>
    </w:p>
    <w:p w:rsidR="00FC0D2E" w:rsidRPr="0049209C" w:rsidRDefault="00FC0D2E"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To safeguard the safety of the members, the information gathered </w:t>
      </w:r>
      <w:r w:rsidR="00A41898" w:rsidRPr="0049209C">
        <w:rPr>
          <w:rFonts w:ascii="Times New Roman" w:hAnsi="Times New Roman" w:cs="Times New Roman"/>
          <w:sz w:val="24"/>
          <w:szCs w:val="24"/>
        </w:rPr>
        <w:t>was</w:t>
      </w:r>
      <w:r w:rsidRPr="0049209C">
        <w:rPr>
          <w:rFonts w:ascii="Times New Roman" w:hAnsi="Times New Roman" w:cs="Times New Roman"/>
          <w:sz w:val="24"/>
          <w:szCs w:val="24"/>
        </w:rPr>
        <w:t xml:space="preserve"> processed in such a way that the data is not linked to the individual.</w:t>
      </w:r>
    </w:p>
    <w:p w:rsidR="00FC0D2E" w:rsidRPr="0049209C" w:rsidRDefault="00FC0D2E" w:rsidP="00C242A2">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 xml:space="preserve">3.8.5 Anonymity </w:t>
      </w:r>
    </w:p>
    <w:p w:rsidR="00FC0D2E" w:rsidRPr="0049209C" w:rsidRDefault="00FC0D2E" w:rsidP="00C242A2">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Because respondents may not want their names published, </w:t>
      </w:r>
      <w:r w:rsidR="00A41898" w:rsidRPr="0049209C">
        <w:rPr>
          <w:rFonts w:ascii="Times New Roman" w:hAnsi="Times New Roman" w:cs="Times New Roman"/>
          <w:sz w:val="24"/>
          <w:szCs w:val="24"/>
        </w:rPr>
        <w:t xml:space="preserve">they </w:t>
      </w:r>
      <w:r w:rsidRPr="0049209C">
        <w:rPr>
          <w:rFonts w:ascii="Times New Roman" w:hAnsi="Times New Roman" w:cs="Times New Roman"/>
          <w:sz w:val="24"/>
          <w:szCs w:val="24"/>
        </w:rPr>
        <w:t>remain</w:t>
      </w:r>
      <w:r w:rsidR="00A41898" w:rsidRPr="0049209C">
        <w:rPr>
          <w:rFonts w:ascii="Times New Roman" w:hAnsi="Times New Roman" w:cs="Times New Roman"/>
          <w:sz w:val="24"/>
          <w:szCs w:val="24"/>
        </w:rPr>
        <w:t>ed</w:t>
      </w:r>
      <w:r w:rsidRPr="0049209C">
        <w:rPr>
          <w:rFonts w:ascii="Times New Roman" w:hAnsi="Times New Roman" w:cs="Times New Roman"/>
          <w:sz w:val="24"/>
          <w:szCs w:val="24"/>
        </w:rPr>
        <w:t xml:space="preserve"> anonymous.</w:t>
      </w:r>
    </w:p>
    <w:p w:rsidR="000C4ACB" w:rsidRPr="0049209C" w:rsidRDefault="000C4ACB" w:rsidP="00C242A2">
      <w:pPr>
        <w:spacing w:line="360" w:lineRule="auto"/>
        <w:jc w:val="both"/>
        <w:rPr>
          <w:rFonts w:ascii="Times New Roman" w:hAnsi="Times New Roman" w:cs="Times New Roman"/>
          <w:sz w:val="24"/>
          <w:szCs w:val="24"/>
        </w:rPr>
      </w:pPr>
    </w:p>
    <w:p w:rsidR="00ED48B0" w:rsidRPr="0049209C" w:rsidRDefault="00ED48B0" w:rsidP="00ED48B0">
      <w:pPr>
        <w:pStyle w:val="Heading1"/>
      </w:pPr>
      <w:bookmarkStart w:id="47" w:name="_Toc135334692"/>
      <w:r w:rsidRPr="0049209C">
        <w:t>CHAPTER FOUR</w:t>
      </w:r>
      <w:bookmarkEnd w:id="47"/>
    </w:p>
    <w:p w:rsidR="00ED48B0" w:rsidRPr="0049209C" w:rsidRDefault="00ED48B0" w:rsidP="00ED48B0">
      <w:pPr>
        <w:pStyle w:val="Heading1"/>
      </w:pPr>
      <w:bookmarkStart w:id="48" w:name="_Toc135334693"/>
      <w:r w:rsidRPr="0049209C">
        <w:t>RESEARCH FINDINGS AND DISCUSSION</w:t>
      </w:r>
      <w:bookmarkEnd w:id="48"/>
    </w:p>
    <w:p w:rsidR="00ED48B0" w:rsidRPr="0049209C" w:rsidRDefault="00ED48B0" w:rsidP="00574823">
      <w:pPr>
        <w:pStyle w:val="Heading2"/>
      </w:pPr>
      <w:bookmarkStart w:id="49" w:name="_Toc135334694"/>
      <w:r w:rsidRPr="0049209C">
        <w:t>4.0 Introduction</w:t>
      </w:r>
      <w:bookmarkEnd w:id="49"/>
    </w:p>
    <w:p w:rsidR="00ED48B0" w:rsidRPr="0049209C" w:rsidRDefault="00D21886"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This chapter discusses the presentation of research findings as well as the study's limitations.</w:t>
      </w:r>
    </w:p>
    <w:p w:rsidR="000C4ACB" w:rsidRPr="0049209C" w:rsidRDefault="00ED48B0" w:rsidP="005D36F8">
      <w:pPr>
        <w:pStyle w:val="Heading2"/>
        <w:spacing w:line="360" w:lineRule="auto"/>
        <w:rPr>
          <w:rFonts w:cs="Times New Roman"/>
          <w:szCs w:val="24"/>
        </w:rPr>
      </w:pPr>
      <w:bookmarkStart w:id="50" w:name="_Toc135334695"/>
      <w:r w:rsidRPr="0049209C">
        <w:rPr>
          <w:rFonts w:cs="Times New Roman"/>
          <w:szCs w:val="24"/>
        </w:rPr>
        <w:lastRenderedPageBreak/>
        <w:t>4.1 Presentation of Research Findings</w:t>
      </w:r>
      <w:bookmarkEnd w:id="50"/>
    </w:p>
    <w:p w:rsidR="007E1C24" w:rsidRPr="0049209C" w:rsidRDefault="007E1C24" w:rsidP="005D36F8">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4.1.1 Response rate</w:t>
      </w:r>
    </w:p>
    <w:p w:rsidR="007E1C24" w:rsidRPr="0049209C" w:rsidRDefault="009A1D73"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As shown on Figure 4.1, a </w:t>
      </w:r>
      <w:r w:rsidR="007F7A57" w:rsidRPr="0049209C">
        <w:rPr>
          <w:rFonts w:ascii="Times New Roman" w:hAnsi="Times New Roman" w:cs="Times New Roman"/>
          <w:sz w:val="24"/>
          <w:szCs w:val="24"/>
        </w:rPr>
        <w:t>total of 40 questionnaires were given out, and 35 of them were returned, yielding an 87.5% response rate. A response rate of 50% is considered sufficient, 60% and above good, and over 70% extremely good, according to Mugenda &amp; Mugenda (2019). Furthermore, according to Kothari (2004), a response rate of 50% is regarded as ordinary, a rate of 60–70% as sufficient, and a rate of more than 70% as exceptional.</w:t>
      </w:r>
    </w:p>
    <w:p w:rsidR="009A1D73" w:rsidRPr="0049209C" w:rsidRDefault="009A1D73" w:rsidP="005D36F8">
      <w:pPr>
        <w:spacing w:line="360" w:lineRule="auto"/>
        <w:jc w:val="both"/>
        <w:rPr>
          <w:rFonts w:ascii="Times New Roman" w:hAnsi="Times New Roman" w:cs="Times New Roman"/>
          <w:sz w:val="24"/>
          <w:szCs w:val="24"/>
        </w:rPr>
      </w:pPr>
    </w:p>
    <w:p w:rsidR="00095D84" w:rsidRPr="0049209C" w:rsidRDefault="00095D84" w:rsidP="005D36F8">
      <w:pPr>
        <w:spacing w:line="360" w:lineRule="auto"/>
        <w:jc w:val="both"/>
        <w:rPr>
          <w:rFonts w:ascii="Times New Roman" w:hAnsi="Times New Roman" w:cs="Times New Roman"/>
          <w:sz w:val="24"/>
          <w:szCs w:val="24"/>
        </w:rPr>
      </w:pPr>
      <w:r w:rsidRPr="0049209C">
        <w:rPr>
          <w:rFonts w:ascii="Times New Roman" w:hAnsi="Times New Roman" w:cs="Times New Roman"/>
          <w:noProof/>
          <w:sz w:val="24"/>
          <w:szCs w:val="24"/>
        </w:rPr>
        <w:drawing>
          <wp:inline distT="0" distB="0" distL="0" distR="0" wp14:anchorId="3520E590" wp14:editId="4A13938A">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95D84" w:rsidRPr="0049209C" w:rsidRDefault="003F092C" w:rsidP="005D36F8">
      <w:pPr>
        <w:pStyle w:val="Caption"/>
        <w:spacing w:line="360" w:lineRule="auto"/>
        <w:rPr>
          <w:rFonts w:ascii="Times New Roman" w:hAnsi="Times New Roman" w:cs="Times New Roman"/>
          <w:i w:val="0"/>
          <w:color w:val="auto"/>
          <w:sz w:val="24"/>
          <w:szCs w:val="24"/>
        </w:rPr>
      </w:pPr>
      <w:bookmarkStart w:id="51" w:name="_Toc131079747"/>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009A1D73" w:rsidRPr="0049209C">
        <w:rPr>
          <w:rFonts w:ascii="Times New Roman" w:hAnsi="Times New Roman" w:cs="Times New Roman"/>
          <w:b/>
          <w:i w:val="0"/>
          <w:noProof/>
          <w:color w:val="auto"/>
          <w:sz w:val="24"/>
          <w:szCs w:val="24"/>
        </w:rPr>
        <w:t>1</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Response rate</w:t>
      </w:r>
      <w:bookmarkEnd w:id="51"/>
    </w:p>
    <w:p w:rsidR="009A1D73" w:rsidRPr="0049209C" w:rsidRDefault="009A1D73" w:rsidP="005D36F8">
      <w:pPr>
        <w:spacing w:line="360" w:lineRule="auto"/>
        <w:jc w:val="both"/>
        <w:rPr>
          <w:rFonts w:ascii="Times New Roman" w:hAnsi="Times New Roman" w:cs="Times New Roman"/>
          <w:b/>
          <w:sz w:val="24"/>
          <w:szCs w:val="24"/>
        </w:rPr>
      </w:pPr>
    </w:p>
    <w:p w:rsidR="009A1D73" w:rsidRPr="0049209C" w:rsidRDefault="009A1D73" w:rsidP="005D36F8">
      <w:pPr>
        <w:spacing w:line="360" w:lineRule="auto"/>
        <w:jc w:val="both"/>
        <w:rPr>
          <w:rFonts w:ascii="Times New Roman" w:hAnsi="Times New Roman" w:cs="Times New Roman"/>
          <w:b/>
          <w:sz w:val="24"/>
          <w:szCs w:val="24"/>
        </w:rPr>
      </w:pPr>
    </w:p>
    <w:p w:rsidR="009A1D73" w:rsidRPr="0049209C" w:rsidRDefault="009A1D73" w:rsidP="005D36F8">
      <w:pPr>
        <w:spacing w:line="360" w:lineRule="auto"/>
        <w:jc w:val="both"/>
        <w:rPr>
          <w:rFonts w:ascii="Times New Roman" w:hAnsi="Times New Roman" w:cs="Times New Roman"/>
          <w:b/>
          <w:sz w:val="24"/>
          <w:szCs w:val="24"/>
        </w:rPr>
      </w:pPr>
    </w:p>
    <w:p w:rsidR="007E1C24" w:rsidRPr="0049209C" w:rsidRDefault="007E1C24" w:rsidP="005D36F8">
      <w:pPr>
        <w:spacing w:line="360" w:lineRule="auto"/>
        <w:jc w:val="both"/>
        <w:rPr>
          <w:rFonts w:ascii="Times New Roman" w:hAnsi="Times New Roman" w:cs="Times New Roman"/>
          <w:sz w:val="24"/>
          <w:szCs w:val="24"/>
        </w:rPr>
      </w:pPr>
      <w:r w:rsidRPr="0049209C">
        <w:rPr>
          <w:rFonts w:ascii="Times New Roman" w:hAnsi="Times New Roman" w:cs="Times New Roman"/>
          <w:b/>
          <w:sz w:val="24"/>
          <w:szCs w:val="24"/>
        </w:rPr>
        <w:t>4.1 2 Gender</w:t>
      </w:r>
    </w:p>
    <w:p w:rsidR="003F092C" w:rsidRPr="0049209C" w:rsidRDefault="007F7A57"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According to Figure 4.2, males were represented by a frequency of 20 (or 57.1%), while females were represented by a frequency of 15, or 42.9%. This demonstrates that men were more impacted by Tb than women were.</w:t>
      </w:r>
    </w:p>
    <w:p w:rsidR="009A1D73" w:rsidRPr="0049209C" w:rsidRDefault="009A1D73" w:rsidP="005D36F8">
      <w:pPr>
        <w:spacing w:line="360" w:lineRule="auto"/>
        <w:jc w:val="both"/>
        <w:rPr>
          <w:rFonts w:ascii="Times New Roman" w:hAnsi="Times New Roman" w:cs="Times New Roman"/>
          <w:sz w:val="24"/>
          <w:szCs w:val="24"/>
        </w:rPr>
      </w:pPr>
      <w:r w:rsidRPr="0049209C">
        <w:rPr>
          <w:rFonts w:ascii="Times New Roman" w:hAnsi="Times New Roman" w:cs="Times New Roman"/>
          <w:noProof/>
          <w:sz w:val="24"/>
          <w:szCs w:val="24"/>
        </w:rPr>
        <w:lastRenderedPageBreak/>
        <w:drawing>
          <wp:inline distT="0" distB="0" distL="0" distR="0" wp14:anchorId="6C0FE0E2" wp14:editId="38333071">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A1D73" w:rsidRPr="0049209C" w:rsidRDefault="009A1D73" w:rsidP="009A1D73">
      <w:pPr>
        <w:pStyle w:val="Caption"/>
        <w:rPr>
          <w:rFonts w:ascii="Times New Roman" w:hAnsi="Times New Roman" w:cs="Times New Roman"/>
          <w:i w:val="0"/>
          <w:color w:val="auto"/>
          <w:sz w:val="24"/>
          <w:szCs w:val="24"/>
        </w:rPr>
      </w:pPr>
      <w:bookmarkStart w:id="52" w:name="_Toc131079748"/>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2</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Gender</w:t>
      </w:r>
      <w:bookmarkEnd w:id="52"/>
    </w:p>
    <w:p w:rsidR="007E1C24" w:rsidRPr="0049209C" w:rsidRDefault="007E1C24" w:rsidP="005D36F8">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4.1.3 Age bracket</w:t>
      </w:r>
    </w:p>
    <w:p w:rsidR="00743B51" w:rsidRPr="0049209C" w:rsidRDefault="00743B51"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As indicated on Table 4.1 and Figure 4.3, the respondents indicate their age. 25.7% were aged 65-70 year, 34.3% were aged 71-75 years and 40% were aged 76 And Above Years.</w:t>
      </w:r>
    </w:p>
    <w:p w:rsidR="007E1C24" w:rsidRPr="0049209C" w:rsidRDefault="003F092C" w:rsidP="005D36F8">
      <w:pPr>
        <w:pStyle w:val="Caption"/>
        <w:spacing w:line="360" w:lineRule="auto"/>
        <w:rPr>
          <w:rFonts w:ascii="Times New Roman" w:hAnsi="Times New Roman" w:cs="Times New Roman"/>
          <w:i w:val="0"/>
          <w:color w:val="auto"/>
          <w:sz w:val="24"/>
          <w:szCs w:val="24"/>
        </w:rPr>
      </w:pPr>
      <w:bookmarkStart w:id="53" w:name="_Toc131018002"/>
      <w:r w:rsidRPr="0049209C">
        <w:rPr>
          <w:rFonts w:ascii="Times New Roman" w:hAnsi="Times New Roman" w:cs="Times New Roman"/>
          <w:b/>
          <w:i w:val="0"/>
          <w:color w:val="auto"/>
          <w:sz w:val="24"/>
          <w:szCs w:val="24"/>
        </w:rPr>
        <w:t xml:space="preserve">Table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Table_4.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1</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Age bracket</w:t>
      </w:r>
      <w:bookmarkEnd w:id="53"/>
    </w:p>
    <w:tbl>
      <w:tblPr>
        <w:tblStyle w:val="PlainTable2"/>
        <w:tblW w:w="0" w:type="auto"/>
        <w:tblLook w:val="04A0" w:firstRow="1" w:lastRow="0" w:firstColumn="1" w:lastColumn="0" w:noHBand="0" w:noVBand="1"/>
      </w:tblPr>
      <w:tblGrid>
        <w:gridCol w:w="3116"/>
        <w:gridCol w:w="3117"/>
        <w:gridCol w:w="3117"/>
      </w:tblGrid>
      <w:tr w:rsidR="0049209C" w:rsidRPr="0049209C" w:rsidTr="00563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5451CF" w:rsidRPr="0049209C" w:rsidRDefault="00FD12E0"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Category</w:t>
            </w:r>
          </w:p>
        </w:tc>
        <w:tc>
          <w:tcPr>
            <w:tcW w:w="3117" w:type="dxa"/>
          </w:tcPr>
          <w:p w:rsidR="005451CF" w:rsidRPr="0049209C" w:rsidRDefault="00FD12E0" w:rsidP="005D36F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 xml:space="preserve">Frequency </w:t>
            </w:r>
          </w:p>
        </w:tc>
        <w:tc>
          <w:tcPr>
            <w:tcW w:w="3117" w:type="dxa"/>
          </w:tcPr>
          <w:p w:rsidR="005451CF" w:rsidRPr="0049209C" w:rsidRDefault="00FD12E0" w:rsidP="005D36F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Percentage</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5451CF" w:rsidRPr="0049209C" w:rsidRDefault="005451CF"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65-70</w:t>
            </w:r>
            <w:r w:rsidR="004A088B" w:rsidRPr="0049209C">
              <w:rPr>
                <w:rFonts w:ascii="Times New Roman" w:hAnsi="Times New Roman" w:cs="Times New Roman"/>
                <w:b w:val="0"/>
                <w:sz w:val="24"/>
                <w:szCs w:val="24"/>
              </w:rPr>
              <w:t xml:space="preserve"> Years</w:t>
            </w:r>
          </w:p>
        </w:tc>
        <w:tc>
          <w:tcPr>
            <w:tcW w:w="3117" w:type="dxa"/>
          </w:tcPr>
          <w:p w:rsidR="005451CF" w:rsidRPr="0049209C" w:rsidRDefault="00FD12E0"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9</w:t>
            </w:r>
          </w:p>
        </w:tc>
        <w:tc>
          <w:tcPr>
            <w:tcW w:w="3117" w:type="dxa"/>
          </w:tcPr>
          <w:p w:rsidR="005451CF" w:rsidRPr="0049209C" w:rsidRDefault="00FD12E0"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25.7</w:t>
            </w:r>
          </w:p>
        </w:tc>
      </w:tr>
      <w:tr w:rsidR="0049209C" w:rsidRPr="0049209C" w:rsidTr="00563ECA">
        <w:tc>
          <w:tcPr>
            <w:cnfStyle w:val="001000000000" w:firstRow="0" w:lastRow="0" w:firstColumn="1" w:lastColumn="0" w:oddVBand="0" w:evenVBand="0" w:oddHBand="0" w:evenHBand="0" w:firstRowFirstColumn="0" w:firstRowLastColumn="0" w:lastRowFirstColumn="0" w:lastRowLastColumn="0"/>
            <w:tcW w:w="3116" w:type="dxa"/>
          </w:tcPr>
          <w:p w:rsidR="005451CF" w:rsidRPr="0049209C" w:rsidRDefault="005451CF"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71-75</w:t>
            </w:r>
            <w:r w:rsidR="004A088B" w:rsidRPr="0049209C">
              <w:rPr>
                <w:rFonts w:ascii="Times New Roman" w:hAnsi="Times New Roman" w:cs="Times New Roman"/>
                <w:b w:val="0"/>
                <w:sz w:val="24"/>
                <w:szCs w:val="24"/>
              </w:rPr>
              <w:t xml:space="preserve"> Years</w:t>
            </w:r>
          </w:p>
        </w:tc>
        <w:tc>
          <w:tcPr>
            <w:tcW w:w="3117" w:type="dxa"/>
          </w:tcPr>
          <w:p w:rsidR="005451CF" w:rsidRPr="0049209C" w:rsidRDefault="00FD12E0"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12</w:t>
            </w:r>
          </w:p>
        </w:tc>
        <w:tc>
          <w:tcPr>
            <w:tcW w:w="3117" w:type="dxa"/>
          </w:tcPr>
          <w:p w:rsidR="005451CF" w:rsidRPr="0049209C" w:rsidRDefault="00FD12E0"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34.3</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5451CF" w:rsidRPr="0049209C" w:rsidRDefault="005451CF"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76 And Above</w:t>
            </w:r>
            <w:r w:rsidR="004A088B" w:rsidRPr="0049209C">
              <w:rPr>
                <w:rFonts w:ascii="Times New Roman" w:hAnsi="Times New Roman" w:cs="Times New Roman"/>
                <w:b w:val="0"/>
                <w:sz w:val="24"/>
                <w:szCs w:val="24"/>
              </w:rPr>
              <w:t xml:space="preserve"> Years</w:t>
            </w:r>
          </w:p>
        </w:tc>
        <w:tc>
          <w:tcPr>
            <w:tcW w:w="3117" w:type="dxa"/>
          </w:tcPr>
          <w:p w:rsidR="005451CF" w:rsidRPr="0049209C" w:rsidRDefault="00FD12E0"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14</w:t>
            </w:r>
          </w:p>
        </w:tc>
        <w:tc>
          <w:tcPr>
            <w:tcW w:w="3117" w:type="dxa"/>
          </w:tcPr>
          <w:p w:rsidR="005451CF" w:rsidRPr="0049209C" w:rsidRDefault="00FD12E0"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40</w:t>
            </w:r>
          </w:p>
        </w:tc>
      </w:tr>
      <w:tr w:rsidR="0049209C" w:rsidRPr="0049209C" w:rsidTr="00563ECA">
        <w:tc>
          <w:tcPr>
            <w:cnfStyle w:val="001000000000" w:firstRow="0" w:lastRow="0" w:firstColumn="1" w:lastColumn="0" w:oddVBand="0" w:evenVBand="0" w:oddHBand="0" w:evenHBand="0" w:firstRowFirstColumn="0" w:firstRowLastColumn="0" w:lastRowFirstColumn="0" w:lastRowLastColumn="0"/>
            <w:tcW w:w="3116" w:type="dxa"/>
          </w:tcPr>
          <w:p w:rsidR="00FD12E0" w:rsidRPr="0049209C" w:rsidRDefault="00FD12E0"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Total</w:t>
            </w:r>
          </w:p>
        </w:tc>
        <w:tc>
          <w:tcPr>
            <w:tcW w:w="3117" w:type="dxa"/>
          </w:tcPr>
          <w:p w:rsidR="00FD12E0" w:rsidRPr="0049209C" w:rsidRDefault="00FD12E0"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9209C">
              <w:rPr>
                <w:rFonts w:ascii="Times New Roman" w:hAnsi="Times New Roman" w:cs="Times New Roman"/>
                <w:b/>
                <w:sz w:val="24"/>
                <w:szCs w:val="24"/>
              </w:rPr>
              <w:t>35</w:t>
            </w:r>
          </w:p>
        </w:tc>
        <w:tc>
          <w:tcPr>
            <w:tcW w:w="3117" w:type="dxa"/>
          </w:tcPr>
          <w:p w:rsidR="00FD12E0" w:rsidRPr="0049209C" w:rsidRDefault="00FD12E0"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9209C">
              <w:rPr>
                <w:rFonts w:ascii="Times New Roman" w:hAnsi="Times New Roman" w:cs="Times New Roman"/>
                <w:b/>
                <w:sz w:val="24"/>
                <w:szCs w:val="24"/>
              </w:rPr>
              <w:t>100</w:t>
            </w:r>
          </w:p>
        </w:tc>
      </w:tr>
    </w:tbl>
    <w:p w:rsidR="005451CF" w:rsidRPr="0049209C" w:rsidRDefault="005451CF" w:rsidP="005D36F8">
      <w:pPr>
        <w:spacing w:line="360" w:lineRule="auto"/>
        <w:jc w:val="both"/>
        <w:rPr>
          <w:rFonts w:ascii="Times New Roman" w:hAnsi="Times New Roman" w:cs="Times New Roman"/>
          <w:b/>
          <w:sz w:val="24"/>
          <w:szCs w:val="24"/>
        </w:rPr>
      </w:pPr>
    </w:p>
    <w:p w:rsidR="004A088B" w:rsidRPr="0049209C" w:rsidRDefault="004A088B" w:rsidP="005D36F8">
      <w:pPr>
        <w:spacing w:line="360" w:lineRule="auto"/>
        <w:jc w:val="both"/>
        <w:rPr>
          <w:rFonts w:ascii="Times New Roman" w:hAnsi="Times New Roman" w:cs="Times New Roman"/>
          <w:b/>
          <w:sz w:val="24"/>
          <w:szCs w:val="24"/>
        </w:rPr>
      </w:pPr>
      <w:r w:rsidRPr="0049209C">
        <w:rPr>
          <w:rFonts w:ascii="Times New Roman" w:hAnsi="Times New Roman" w:cs="Times New Roman"/>
          <w:b/>
          <w:noProof/>
          <w:sz w:val="24"/>
          <w:szCs w:val="24"/>
        </w:rPr>
        <w:lastRenderedPageBreak/>
        <w:drawing>
          <wp:inline distT="0" distB="0" distL="0" distR="0" wp14:anchorId="1ED64016" wp14:editId="1C654816">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D12E0" w:rsidRPr="0049209C" w:rsidRDefault="003F092C" w:rsidP="005D36F8">
      <w:pPr>
        <w:pStyle w:val="Caption"/>
        <w:spacing w:line="360" w:lineRule="auto"/>
        <w:rPr>
          <w:rFonts w:ascii="Times New Roman" w:hAnsi="Times New Roman" w:cs="Times New Roman"/>
          <w:b/>
          <w:i w:val="0"/>
          <w:color w:val="auto"/>
          <w:sz w:val="24"/>
          <w:szCs w:val="24"/>
        </w:rPr>
      </w:pPr>
      <w:bookmarkStart w:id="54" w:name="_Toc131079749"/>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009A1D73" w:rsidRPr="0049209C">
        <w:rPr>
          <w:rFonts w:ascii="Times New Roman" w:hAnsi="Times New Roman" w:cs="Times New Roman"/>
          <w:b/>
          <w:i w:val="0"/>
          <w:noProof/>
          <w:color w:val="auto"/>
          <w:sz w:val="24"/>
          <w:szCs w:val="24"/>
        </w:rPr>
        <w:t>3</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Age bracket</w:t>
      </w:r>
      <w:bookmarkEnd w:id="54"/>
    </w:p>
    <w:p w:rsidR="007E1C24" w:rsidRPr="0049209C" w:rsidRDefault="003A0772" w:rsidP="005D36F8">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4.1.4 Level of education</w:t>
      </w:r>
    </w:p>
    <w:p w:rsidR="00743B51" w:rsidRPr="0049209C" w:rsidRDefault="00743B51"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As shown in Table 4.2 and Figure 4.4, the research found that 51.4% of respondents had completed O Levels, 22.9% had certificates, 20 % had diplomas, and 5.70 % had university degrees. This suggests that the majority of respondents had relatively high levels of education, making it possible for them to reply to surveys successfully.</w:t>
      </w:r>
    </w:p>
    <w:p w:rsidR="003F092C" w:rsidRPr="0049209C" w:rsidRDefault="003F092C" w:rsidP="005D36F8">
      <w:pPr>
        <w:pStyle w:val="Caption"/>
        <w:spacing w:line="360" w:lineRule="auto"/>
        <w:rPr>
          <w:rFonts w:ascii="Times New Roman" w:hAnsi="Times New Roman" w:cs="Times New Roman"/>
          <w:i w:val="0"/>
          <w:color w:val="auto"/>
          <w:sz w:val="24"/>
          <w:szCs w:val="24"/>
        </w:rPr>
      </w:pPr>
      <w:bookmarkStart w:id="55" w:name="_Toc131018003"/>
      <w:r w:rsidRPr="0049209C">
        <w:rPr>
          <w:rFonts w:ascii="Times New Roman" w:hAnsi="Times New Roman" w:cs="Times New Roman"/>
          <w:b/>
          <w:i w:val="0"/>
          <w:color w:val="auto"/>
          <w:sz w:val="24"/>
          <w:szCs w:val="24"/>
        </w:rPr>
        <w:t xml:space="preserve">Table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Table_4.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2</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Level of education</w:t>
      </w:r>
      <w:bookmarkEnd w:id="55"/>
    </w:p>
    <w:tbl>
      <w:tblPr>
        <w:tblStyle w:val="PlainTable2"/>
        <w:tblW w:w="0" w:type="auto"/>
        <w:tblLook w:val="04A0" w:firstRow="1" w:lastRow="0" w:firstColumn="1" w:lastColumn="0" w:noHBand="0" w:noVBand="1"/>
      </w:tblPr>
      <w:tblGrid>
        <w:gridCol w:w="3798"/>
        <w:gridCol w:w="2776"/>
        <w:gridCol w:w="2776"/>
      </w:tblGrid>
      <w:tr w:rsidR="0049209C" w:rsidRPr="0049209C" w:rsidTr="00563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Category</w:t>
            </w:r>
          </w:p>
        </w:tc>
        <w:tc>
          <w:tcPr>
            <w:tcW w:w="2776" w:type="dxa"/>
          </w:tcPr>
          <w:p w:rsidR="00EF31C4" w:rsidRPr="0049209C" w:rsidRDefault="00EF31C4" w:rsidP="005D36F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Frequency</w:t>
            </w:r>
          </w:p>
        </w:tc>
        <w:tc>
          <w:tcPr>
            <w:tcW w:w="2776" w:type="dxa"/>
          </w:tcPr>
          <w:p w:rsidR="00EF31C4" w:rsidRPr="0049209C" w:rsidRDefault="00EF31C4" w:rsidP="005D36F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Percentage</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O Level</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18</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51.4</w:t>
            </w:r>
          </w:p>
        </w:tc>
      </w:tr>
      <w:tr w:rsidR="0049209C" w:rsidRPr="0049209C" w:rsidTr="00563ECA">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Certificate</w:t>
            </w:r>
            <w:r w:rsidRPr="0049209C">
              <w:rPr>
                <w:rFonts w:ascii="Times New Roman" w:hAnsi="Times New Roman" w:cs="Times New Roman"/>
                <w:b w:val="0"/>
                <w:sz w:val="24"/>
                <w:szCs w:val="24"/>
              </w:rPr>
              <w:tab/>
            </w:r>
          </w:p>
        </w:tc>
        <w:tc>
          <w:tcPr>
            <w:tcW w:w="2776" w:type="dxa"/>
          </w:tcPr>
          <w:p w:rsidR="00EF31C4" w:rsidRPr="0049209C" w:rsidRDefault="00EF31C4"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8</w:t>
            </w:r>
          </w:p>
        </w:tc>
        <w:tc>
          <w:tcPr>
            <w:tcW w:w="2776" w:type="dxa"/>
          </w:tcPr>
          <w:p w:rsidR="00EF31C4" w:rsidRPr="0049209C" w:rsidRDefault="00EF31C4"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22.9</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diploma</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7</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20</w:t>
            </w:r>
          </w:p>
        </w:tc>
      </w:tr>
      <w:tr w:rsidR="0049209C" w:rsidRPr="0049209C" w:rsidTr="00563ECA">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b w:val="0"/>
                <w:sz w:val="24"/>
                <w:szCs w:val="24"/>
              </w:rPr>
            </w:pPr>
            <w:r w:rsidRPr="0049209C">
              <w:rPr>
                <w:rFonts w:ascii="Times New Roman" w:hAnsi="Times New Roman" w:cs="Times New Roman"/>
                <w:b w:val="0"/>
                <w:sz w:val="24"/>
                <w:szCs w:val="24"/>
              </w:rPr>
              <w:t>Undergraduate</w:t>
            </w:r>
          </w:p>
        </w:tc>
        <w:tc>
          <w:tcPr>
            <w:tcW w:w="2776" w:type="dxa"/>
          </w:tcPr>
          <w:p w:rsidR="00EF31C4" w:rsidRPr="0049209C" w:rsidRDefault="00EF31C4"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w:t>
            </w:r>
          </w:p>
        </w:tc>
        <w:tc>
          <w:tcPr>
            <w:tcW w:w="2776" w:type="dxa"/>
          </w:tcPr>
          <w:p w:rsidR="00EF31C4" w:rsidRPr="0049209C" w:rsidRDefault="00EF31C4"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5.7</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8" w:type="dxa"/>
          </w:tcPr>
          <w:p w:rsidR="00EF31C4" w:rsidRPr="0049209C" w:rsidRDefault="00EF31C4"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Total</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9209C">
              <w:rPr>
                <w:rFonts w:ascii="Times New Roman" w:hAnsi="Times New Roman" w:cs="Times New Roman"/>
                <w:b/>
                <w:sz w:val="24"/>
                <w:szCs w:val="24"/>
              </w:rPr>
              <w:t>35</w:t>
            </w:r>
          </w:p>
        </w:tc>
        <w:tc>
          <w:tcPr>
            <w:tcW w:w="2776" w:type="dxa"/>
          </w:tcPr>
          <w:p w:rsidR="00EF31C4" w:rsidRPr="0049209C" w:rsidRDefault="00EF31C4" w:rsidP="005D36F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9209C">
              <w:rPr>
                <w:rFonts w:ascii="Times New Roman" w:hAnsi="Times New Roman" w:cs="Times New Roman"/>
                <w:b/>
                <w:sz w:val="24"/>
                <w:szCs w:val="24"/>
              </w:rPr>
              <w:t>100</w:t>
            </w:r>
          </w:p>
        </w:tc>
      </w:tr>
    </w:tbl>
    <w:p w:rsidR="00172113" w:rsidRPr="0049209C" w:rsidRDefault="00172113" w:rsidP="005D36F8">
      <w:pPr>
        <w:spacing w:line="360" w:lineRule="auto"/>
        <w:jc w:val="both"/>
        <w:rPr>
          <w:rFonts w:ascii="Times New Roman" w:hAnsi="Times New Roman" w:cs="Times New Roman"/>
          <w:b/>
          <w:sz w:val="24"/>
          <w:szCs w:val="24"/>
        </w:rPr>
      </w:pPr>
      <w:r w:rsidRPr="0049209C">
        <w:rPr>
          <w:rFonts w:ascii="Times New Roman" w:hAnsi="Times New Roman" w:cs="Times New Roman"/>
          <w:b/>
          <w:noProof/>
          <w:sz w:val="24"/>
          <w:szCs w:val="24"/>
        </w:rPr>
        <w:lastRenderedPageBreak/>
        <w:drawing>
          <wp:inline distT="0" distB="0" distL="0" distR="0" wp14:anchorId="748B4164" wp14:editId="1D588B85">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F092C" w:rsidRPr="0049209C" w:rsidRDefault="003F092C" w:rsidP="005D36F8">
      <w:pPr>
        <w:pStyle w:val="Caption"/>
        <w:spacing w:line="360" w:lineRule="auto"/>
        <w:rPr>
          <w:rFonts w:ascii="Times New Roman" w:hAnsi="Times New Roman" w:cs="Times New Roman"/>
          <w:i w:val="0"/>
          <w:color w:val="auto"/>
          <w:sz w:val="24"/>
          <w:szCs w:val="24"/>
        </w:rPr>
      </w:pPr>
      <w:bookmarkStart w:id="56" w:name="_Toc131079750"/>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009A1D73" w:rsidRPr="0049209C">
        <w:rPr>
          <w:rFonts w:ascii="Times New Roman" w:hAnsi="Times New Roman" w:cs="Times New Roman"/>
          <w:b/>
          <w:i w:val="0"/>
          <w:noProof/>
          <w:color w:val="auto"/>
          <w:sz w:val="24"/>
          <w:szCs w:val="24"/>
        </w:rPr>
        <w:t>4</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Level of education</w:t>
      </w:r>
      <w:bookmarkEnd w:id="56"/>
    </w:p>
    <w:p w:rsidR="007E1C24" w:rsidRPr="0049209C" w:rsidRDefault="007E1C24" w:rsidP="005D36F8">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4.</w:t>
      </w:r>
      <w:r w:rsidR="003A0772" w:rsidRPr="0049209C">
        <w:rPr>
          <w:rFonts w:ascii="Times New Roman" w:hAnsi="Times New Roman" w:cs="Times New Roman"/>
          <w:b/>
          <w:sz w:val="24"/>
          <w:szCs w:val="24"/>
        </w:rPr>
        <w:t>1.5</w:t>
      </w:r>
      <w:r w:rsidRPr="0049209C">
        <w:rPr>
          <w:rFonts w:ascii="Times New Roman" w:hAnsi="Times New Roman" w:cs="Times New Roman"/>
          <w:b/>
          <w:sz w:val="24"/>
          <w:szCs w:val="24"/>
        </w:rPr>
        <w:t xml:space="preserve"> Patients who are diabetic mellitus have high chances to contact TB</w:t>
      </w:r>
    </w:p>
    <w:p w:rsidR="00312EDF" w:rsidRPr="0049209C" w:rsidRDefault="007F7A57"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According to the majority of respondents (80%)</w:t>
      </w:r>
      <w:r w:rsidR="00743B51" w:rsidRPr="0049209C">
        <w:rPr>
          <w:rFonts w:ascii="Times New Roman" w:hAnsi="Times New Roman" w:cs="Times New Roman"/>
          <w:sz w:val="24"/>
          <w:szCs w:val="24"/>
        </w:rPr>
        <w:t xml:space="preserve"> as indicated on Figure 4.5</w:t>
      </w:r>
      <w:r w:rsidRPr="0049209C">
        <w:rPr>
          <w:rFonts w:ascii="Times New Roman" w:hAnsi="Times New Roman" w:cs="Times New Roman"/>
          <w:sz w:val="24"/>
          <w:szCs w:val="24"/>
        </w:rPr>
        <w:t>, individuals with diabetes mellitus have a high risk of getting tuberculosis.</w:t>
      </w:r>
    </w:p>
    <w:p w:rsidR="00312EDF" w:rsidRPr="0049209C" w:rsidRDefault="00312EDF" w:rsidP="005D36F8">
      <w:pPr>
        <w:spacing w:line="360" w:lineRule="auto"/>
        <w:jc w:val="both"/>
        <w:rPr>
          <w:rFonts w:ascii="Times New Roman" w:hAnsi="Times New Roman" w:cs="Times New Roman"/>
          <w:sz w:val="24"/>
          <w:szCs w:val="24"/>
        </w:rPr>
      </w:pPr>
      <w:r w:rsidRPr="0049209C">
        <w:rPr>
          <w:rFonts w:ascii="Times New Roman" w:hAnsi="Times New Roman" w:cs="Times New Roman"/>
          <w:noProof/>
          <w:sz w:val="24"/>
          <w:szCs w:val="24"/>
        </w:rPr>
        <w:drawing>
          <wp:inline distT="0" distB="0" distL="0" distR="0" wp14:anchorId="68ED4043" wp14:editId="70C72719">
            <wp:extent cx="5486400" cy="2712720"/>
            <wp:effectExtent l="0" t="0" r="0" b="1143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F092C" w:rsidRPr="0049209C" w:rsidRDefault="003F092C" w:rsidP="005D36F8">
      <w:pPr>
        <w:pStyle w:val="Caption"/>
        <w:spacing w:line="360" w:lineRule="auto"/>
        <w:rPr>
          <w:rFonts w:ascii="Times New Roman" w:hAnsi="Times New Roman" w:cs="Times New Roman"/>
          <w:b/>
          <w:i w:val="0"/>
          <w:color w:val="auto"/>
          <w:sz w:val="24"/>
          <w:szCs w:val="24"/>
        </w:rPr>
      </w:pPr>
      <w:bookmarkStart w:id="57" w:name="_Toc131079751"/>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009A1D73" w:rsidRPr="0049209C">
        <w:rPr>
          <w:rFonts w:ascii="Times New Roman" w:hAnsi="Times New Roman" w:cs="Times New Roman"/>
          <w:b/>
          <w:i w:val="0"/>
          <w:noProof/>
          <w:color w:val="auto"/>
          <w:sz w:val="24"/>
          <w:szCs w:val="24"/>
        </w:rPr>
        <w:t>5</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Patients who are diabetic mellitus have high chances to contact TB</w:t>
      </w:r>
      <w:bookmarkEnd w:id="57"/>
    </w:p>
    <w:p w:rsidR="007E1C24" w:rsidRPr="0049209C" w:rsidRDefault="003A0772" w:rsidP="005D36F8">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4.1.6</w:t>
      </w:r>
      <w:r w:rsidR="007E1C24" w:rsidRPr="0049209C">
        <w:rPr>
          <w:rFonts w:ascii="Times New Roman" w:hAnsi="Times New Roman" w:cs="Times New Roman"/>
          <w:b/>
          <w:sz w:val="24"/>
          <w:szCs w:val="24"/>
        </w:rPr>
        <w:t xml:space="preserve"> Patients who are Malnutrition have high chances to contact TB</w:t>
      </w:r>
    </w:p>
    <w:p w:rsidR="00ED48B0" w:rsidRPr="0049209C" w:rsidRDefault="00743B51"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According to Figure 4.6</w:t>
      </w:r>
      <w:r w:rsidR="007F7A57" w:rsidRPr="0049209C">
        <w:rPr>
          <w:rFonts w:ascii="Times New Roman" w:hAnsi="Times New Roman" w:cs="Times New Roman"/>
          <w:sz w:val="24"/>
          <w:szCs w:val="24"/>
        </w:rPr>
        <w:t>, the majority of respondents believed that people with malnutrition conditions have a higher likelihood of contracting tuberculosis.</w:t>
      </w:r>
    </w:p>
    <w:p w:rsidR="009C3433" w:rsidRPr="0049209C" w:rsidRDefault="009C3433" w:rsidP="005D36F8">
      <w:pPr>
        <w:spacing w:line="360" w:lineRule="auto"/>
        <w:jc w:val="both"/>
        <w:rPr>
          <w:rFonts w:ascii="Times New Roman" w:hAnsi="Times New Roman" w:cs="Times New Roman"/>
          <w:sz w:val="24"/>
          <w:szCs w:val="24"/>
        </w:rPr>
      </w:pPr>
    </w:p>
    <w:p w:rsidR="00E218C4" w:rsidRPr="0049209C" w:rsidRDefault="00E218C4" w:rsidP="005D36F8">
      <w:pPr>
        <w:spacing w:line="360" w:lineRule="auto"/>
        <w:jc w:val="both"/>
        <w:rPr>
          <w:rFonts w:ascii="Times New Roman" w:hAnsi="Times New Roman" w:cs="Times New Roman"/>
          <w:sz w:val="24"/>
          <w:szCs w:val="24"/>
        </w:rPr>
      </w:pPr>
      <w:r w:rsidRPr="0049209C">
        <w:rPr>
          <w:rFonts w:ascii="Times New Roman" w:hAnsi="Times New Roman" w:cs="Times New Roman"/>
          <w:noProof/>
          <w:sz w:val="24"/>
          <w:szCs w:val="24"/>
        </w:rPr>
        <w:drawing>
          <wp:inline distT="0" distB="0" distL="0" distR="0" wp14:anchorId="2333E557" wp14:editId="18F20CCE">
            <wp:extent cx="5486400" cy="30480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2595C" w:rsidRPr="0049209C" w:rsidRDefault="003F092C" w:rsidP="0032595C">
      <w:pPr>
        <w:pStyle w:val="Caption"/>
        <w:spacing w:line="360" w:lineRule="auto"/>
        <w:rPr>
          <w:rFonts w:ascii="Times New Roman" w:hAnsi="Times New Roman" w:cs="Times New Roman"/>
          <w:i w:val="0"/>
          <w:color w:val="auto"/>
          <w:sz w:val="24"/>
          <w:szCs w:val="24"/>
        </w:rPr>
      </w:pPr>
      <w:bookmarkStart w:id="58" w:name="_Toc131079752"/>
      <w:r w:rsidRPr="0049209C">
        <w:rPr>
          <w:rFonts w:ascii="Times New Roman" w:hAnsi="Times New Roman" w:cs="Times New Roman"/>
          <w:b/>
          <w:i w:val="0"/>
          <w:color w:val="auto"/>
          <w:sz w:val="24"/>
          <w:szCs w:val="24"/>
        </w:rPr>
        <w:t xml:space="preserve">Figure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Figure_4. \* ARABIC </w:instrText>
      </w:r>
      <w:r w:rsidRPr="0049209C">
        <w:rPr>
          <w:rFonts w:ascii="Times New Roman" w:hAnsi="Times New Roman" w:cs="Times New Roman"/>
          <w:b/>
          <w:i w:val="0"/>
          <w:color w:val="auto"/>
          <w:sz w:val="24"/>
          <w:szCs w:val="24"/>
        </w:rPr>
        <w:fldChar w:fldCharType="separate"/>
      </w:r>
      <w:r w:rsidR="009A1D73" w:rsidRPr="0049209C">
        <w:rPr>
          <w:rFonts w:ascii="Times New Roman" w:hAnsi="Times New Roman" w:cs="Times New Roman"/>
          <w:b/>
          <w:i w:val="0"/>
          <w:noProof/>
          <w:color w:val="auto"/>
          <w:sz w:val="24"/>
          <w:szCs w:val="24"/>
        </w:rPr>
        <w:t>6</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Patients who are Malnutrition have high chances to contact TB</w:t>
      </w:r>
      <w:bookmarkEnd w:id="58"/>
    </w:p>
    <w:p w:rsidR="003249D7" w:rsidRPr="0049209C" w:rsidRDefault="003249D7" w:rsidP="005D36F8">
      <w:pPr>
        <w:spacing w:line="360" w:lineRule="auto"/>
        <w:rPr>
          <w:rFonts w:ascii="Times New Roman" w:hAnsi="Times New Roman" w:cs="Times New Roman"/>
          <w:b/>
          <w:sz w:val="24"/>
          <w:szCs w:val="24"/>
        </w:rPr>
      </w:pPr>
      <w:r w:rsidRPr="0049209C">
        <w:rPr>
          <w:rFonts w:ascii="Times New Roman" w:hAnsi="Times New Roman" w:cs="Times New Roman"/>
          <w:b/>
          <w:sz w:val="24"/>
          <w:szCs w:val="24"/>
        </w:rPr>
        <w:t>4.1.7 To what extent does the following factors contributing to TB among the elderly in Wajir County.</w:t>
      </w:r>
    </w:p>
    <w:p w:rsidR="003F092C" w:rsidRPr="0049209C" w:rsidRDefault="003F092C" w:rsidP="005D36F8">
      <w:pPr>
        <w:pStyle w:val="Caption"/>
        <w:spacing w:line="360" w:lineRule="auto"/>
        <w:rPr>
          <w:rFonts w:ascii="Times New Roman" w:hAnsi="Times New Roman" w:cs="Times New Roman"/>
          <w:i w:val="0"/>
          <w:color w:val="auto"/>
          <w:sz w:val="24"/>
          <w:szCs w:val="24"/>
        </w:rPr>
      </w:pPr>
      <w:bookmarkStart w:id="59" w:name="_Toc131018004"/>
      <w:r w:rsidRPr="0049209C">
        <w:rPr>
          <w:rFonts w:ascii="Times New Roman" w:hAnsi="Times New Roman" w:cs="Times New Roman"/>
          <w:b/>
          <w:i w:val="0"/>
          <w:color w:val="auto"/>
          <w:sz w:val="24"/>
          <w:szCs w:val="24"/>
        </w:rPr>
        <w:t xml:space="preserve">Table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Table_4.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3</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extent to which the following factors contributing to TB</w:t>
      </w:r>
      <w:bookmarkEnd w:id="59"/>
    </w:p>
    <w:tbl>
      <w:tblPr>
        <w:tblStyle w:val="PlainTable2"/>
        <w:tblW w:w="0" w:type="auto"/>
        <w:tblLook w:val="04A0" w:firstRow="1" w:lastRow="0" w:firstColumn="1" w:lastColumn="0" w:noHBand="0" w:noVBand="1"/>
      </w:tblPr>
      <w:tblGrid>
        <w:gridCol w:w="2879"/>
        <w:gridCol w:w="1295"/>
        <w:gridCol w:w="1294"/>
        <w:gridCol w:w="1457"/>
        <w:gridCol w:w="1260"/>
        <w:gridCol w:w="1165"/>
      </w:tblGrid>
      <w:tr w:rsidR="0049209C" w:rsidRPr="0049209C" w:rsidTr="00563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9" w:type="dxa"/>
          </w:tcPr>
          <w:p w:rsidR="003249D7" w:rsidRPr="0049209C" w:rsidRDefault="003249D7" w:rsidP="005D36F8">
            <w:pPr>
              <w:spacing w:line="360" w:lineRule="auto"/>
              <w:jc w:val="center"/>
              <w:rPr>
                <w:rFonts w:ascii="Times New Roman" w:hAnsi="Times New Roman" w:cs="Times New Roman"/>
                <w:sz w:val="24"/>
                <w:szCs w:val="24"/>
              </w:rPr>
            </w:pPr>
            <w:r w:rsidRPr="0049209C">
              <w:rPr>
                <w:rFonts w:ascii="Times New Roman" w:hAnsi="Times New Roman" w:cs="Times New Roman"/>
                <w:sz w:val="24"/>
                <w:szCs w:val="24"/>
              </w:rPr>
              <w:t>Factor</w:t>
            </w:r>
          </w:p>
        </w:tc>
        <w:tc>
          <w:tcPr>
            <w:tcW w:w="1295" w:type="dxa"/>
          </w:tcPr>
          <w:p w:rsidR="003249D7" w:rsidRPr="0049209C" w:rsidRDefault="003249D7" w:rsidP="005D36F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Very high extent</w:t>
            </w:r>
          </w:p>
        </w:tc>
        <w:tc>
          <w:tcPr>
            <w:tcW w:w="1294" w:type="dxa"/>
          </w:tcPr>
          <w:p w:rsidR="003249D7" w:rsidRPr="0049209C" w:rsidRDefault="003249D7" w:rsidP="005D36F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High extent</w:t>
            </w:r>
          </w:p>
        </w:tc>
        <w:tc>
          <w:tcPr>
            <w:tcW w:w="1457" w:type="dxa"/>
          </w:tcPr>
          <w:p w:rsidR="003249D7" w:rsidRPr="0049209C" w:rsidRDefault="003249D7" w:rsidP="005D36F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Moderate extent</w:t>
            </w:r>
          </w:p>
        </w:tc>
        <w:tc>
          <w:tcPr>
            <w:tcW w:w="1260" w:type="dxa"/>
          </w:tcPr>
          <w:p w:rsidR="003249D7" w:rsidRPr="0049209C" w:rsidRDefault="003249D7" w:rsidP="005D36F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Low extent</w:t>
            </w:r>
          </w:p>
        </w:tc>
        <w:tc>
          <w:tcPr>
            <w:tcW w:w="1165" w:type="dxa"/>
          </w:tcPr>
          <w:p w:rsidR="003249D7" w:rsidRPr="0049209C" w:rsidRDefault="003249D7" w:rsidP="005D36F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Very low extent</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9" w:type="dxa"/>
          </w:tcPr>
          <w:p w:rsidR="00A45F39" w:rsidRPr="0049209C" w:rsidRDefault="00A45F39" w:rsidP="005D36F8">
            <w:pPr>
              <w:spacing w:line="360" w:lineRule="auto"/>
              <w:rPr>
                <w:rFonts w:ascii="Times New Roman" w:hAnsi="Times New Roman" w:cs="Times New Roman"/>
                <w:b w:val="0"/>
                <w:sz w:val="24"/>
                <w:szCs w:val="24"/>
              </w:rPr>
            </w:pPr>
            <w:r w:rsidRPr="0049209C">
              <w:rPr>
                <w:rFonts w:ascii="Times New Roman" w:hAnsi="Times New Roman" w:cs="Times New Roman"/>
                <w:b w:val="0"/>
                <w:sz w:val="24"/>
                <w:szCs w:val="24"/>
              </w:rPr>
              <w:t>Sociodemographic characteristics</w:t>
            </w:r>
          </w:p>
        </w:tc>
        <w:tc>
          <w:tcPr>
            <w:tcW w:w="1295"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40%</w:t>
            </w:r>
          </w:p>
        </w:tc>
        <w:tc>
          <w:tcPr>
            <w:tcW w:w="1294"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42%</w:t>
            </w:r>
          </w:p>
        </w:tc>
        <w:tc>
          <w:tcPr>
            <w:tcW w:w="1457"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w:t>
            </w:r>
          </w:p>
        </w:tc>
        <w:tc>
          <w:tcPr>
            <w:tcW w:w="1260"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8%</w:t>
            </w:r>
          </w:p>
        </w:tc>
        <w:tc>
          <w:tcPr>
            <w:tcW w:w="1165" w:type="dxa"/>
          </w:tcPr>
          <w:p w:rsidR="00A45F39" w:rsidRPr="0049209C" w:rsidRDefault="00A45F39" w:rsidP="005D36F8">
            <w:pPr>
              <w:pStyle w:val="TableParagraph"/>
              <w:spacing w:line="360" w:lineRule="auto"/>
              <w:ind w:left="107"/>
              <w:contextualSpacing/>
              <w:jc w:val="both"/>
              <w:cnfStyle w:val="000000100000" w:firstRow="0" w:lastRow="0" w:firstColumn="0" w:lastColumn="0" w:oddVBand="0" w:evenVBand="0" w:oddHBand="1" w:evenHBand="0" w:firstRowFirstColumn="0" w:firstRowLastColumn="0" w:lastRowFirstColumn="0" w:lastRowLastColumn="0"/>
              <w:rPr>
                <w:sz w:val="24"/>
                <w:szCs w:val="24"/>
              </w:rPr>
            </w:pPr>
            <w:r w:rsidRPr="0049209C">
              <w:rPr>
                <w:sz w:val="24"/>
                <w:szCs w:val="24"/>
              </w:rPr>
              <w:t>6%</w:t>
            </w:r>
          </w:p>
        </w:tc>
      </w:tr>
      <w:tr w:rsidR="0049209C" w:rsidRPr="0049209C" w:rsidTr="00563ECA">
        <w:tc>
          <w:tcPr>
            <w:cnfStyle w:val="001000000000" w:firstRow="0" w:lastRow="0" w:firstColumn="1" w:lastColumn="0" w:oddVBand="0" w:evenVBand="0" w:oddHBand="0" w:evenHBand="0" w:firstRowFirstColumn="0" w:firstRowLastColumn="0" w:lastRowFirstColumn="0" w:lastRowLastColumn="0"/>
            <w:tcW w:w="2879" w:type="dxa"/>
          </w:tcPr>
          <w:p w:rsidR="00A45F39" w:rsidRPr="0049209C" w:rsidRDefault="00A45F39" w:rsidP="005D36F8">
            <w:pPr>
              <w:spacing w:line="360" w:lineRule="auto"/>
              <w:rPr>
                <w:rFonts w:ascii="Times New Roman" w:hAnsi="Times New Roman" w:cs="Times New Roman"/>
                <w:b w:val="0"/>
                <w:sz w:val="24"/>
                <w:szCs w:val="24"/>
              </w:rPr>
            </w:pPr>
            <w:r w:rsidRPr="0049209C">
              <w:rPr>
                <w:rFonts w:ascii="Times New Roman" w:hAnsi="Times New Roman" w:cs="Times New Roman"/>
                <w:b w:val="0"/>
                <w:sz w:val="24"/>
                <w:szCs w:val="24"/>
              </w:rPr>
              <w:t>Diabetes</w:t>
            </w:r>
          </w:p>
        </w:tc>
        <w:tc>
          <w:tcPr>
            <w:tcW w:w="1295" w:type="dxa"/>
          </w:tcPr>
          <w:p w:rsidR="00A45F39" w:rsidRPr="0049209C" w:rsidRDefault="00A45F39" w:rsidP="005D36F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37%</w:t>
            </w:r>
          </w:p>
        </w:tc>
        <w:tc>
          <w:tcPr>
            <w:tcW w:w="1294" w:type="dxa"/>
          </w:tcPr>
          <w:p w:rsidR="00A45F39" w:rsidRPr="0049209C" w:rsidRDefault="00A45F39" w:rsidP="005D36F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45%</w:t>
            </w:r>
          </w:p>
        </w:tc>
        <w:tc>
          <w:tcPr>
            <w:tcW w:w="1457" w:type="dxa"/>
          </w:tcPr>
          <w:p w:rsidR="00A45F39" w:rsidRPr="0049209C" w:rsidRDefault="00A45F39" w:rsidP="005D36F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5%</w:t>
            </w:r>
          </w:p>
        </w:tc>
        <w:tc>
          <w:tcPr>
            <w:tcW w:w="1260" w:type="dxa"/>
          </w:tcPr>
          <w:p w:rsidR="00A45F39" w:rsidRPr="0049209C" w:rsidRDefault="00A45F39" w:rsidP="005D36F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8%</w:t>
            </w:r>
          </w:p>
        </w:tc>
        <w:tc>
          <w:tcPr>
            <w:tcW w:w="1165" w:type="dxa"/>
          </w:tcPr>
          <w:p w:rsidR="00A45F39" w:rsidRPr="0049209C" w:rsidRDefault="00A45F39" w:rsidP="005D36F8">
            <w:pPr>
              <w:pStyle w:val="TableParagraph"/>
              <w:spacing w:line="360" w:lineRule="auto"/>
              <w:ind w:left="107"/>
              <w:contextualSpacing/>
              <w:jc w:val="both"/>
              <w:cnfStyle w:val="000000000000" w:firstRow="0" w:lastRow="0" w:firstColumn="0" w:lastColumn="0" w:oddVBand="0" w:evenVBand="0" w:oddHBand="0" w:evenHBand="0" w:firstRowFirstColumn="0" w:firstRowLastColumn="0" w:lastRowFirstColumn="0" w:lastRowLastColumn="0"/>
              <w:rPr>
                <w:sz w:val="24"/>
                <w:szCs w:val="24"/>
              </w:rPr>
            </w:pPr>
            <w:r w:rsidRPr="0049209C">
              <w:rPr>
                <w:sz w:val="24"/>
                <w:szCs w:val="24"/>
              </w:rPr>
              <w:t>5%</w:t>
            </w:r>
          </w:p>
        </w:tc>
      </w:tr>
      <w:tr w:rsidR="0049209C" w:rsidRPr="0049209C" w:rsidTr="00563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9" w:type="dxa"/>
          </w:tcPr>
          <w:p w:rsidR="00A45F39" w:rsidRPr="0049209C" w:rsidRDefault="00A45F39" w:rsidP="005D36F8">
            <w:pPr>
              <w:spacing w:line="360" w:lineRule="auto"/>
              <w:rPr>
                <w:rFonts w:ascii="Times New Roman" w:hAnsi="Times New Roman" w:cs="Times New Roman"/>
                <w:b w:val="0"/>
                <w:sz w:val="24"/>
                <w:szCs w:val="24"/>
              </w:rPr>
            </w:pPr>
            <w:r w:rsidRPr="0049209C">
              <w:rPr>
                <w:rFonts w:ascii="Times New Roman" w:hAnsi="Times New Roman" w:cs="Times New Roman"/>
                <w:b w:val="0"/>
                <w:sz w:val="24"/>
                <w:szCs w:val="24"/>
              </w:rPr>
              <w:t>Malnutrition</w:t>
            </w:r>
          </w:p>
        </w:tc>
        <w:tc>
          <w:tcPr>
            <w:tcW w:w="1295"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50%</w:t>
            </w:r>
          </w:p>
        </w:tc>
        <w:tc>
          <w:tcPr>
            <w:tcW w:w="1294"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35%</w:t>
            </w:r>
          </w:p>
        </w:tc>
        <w:tc>
          <w:tcPr>
            <w:tcW w:w="1457"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5%</w:t>
            </w:r>
          </w:p>
        </w:tc>
        <w:tc>
          <w:tcPr>
            <w:tcW w:w="1260" w:type="dxa"/>
          </w:tcPr>
          <w:p w:rsidR="00A45F39" w:rsidRPr="0049209C" w:rsidRDefault="00A45F39" w:rsidP="005D36F8">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10%</w:t>
            </w:r>
          </w:p>
        </w:tc>
        <w:tc>
          <w:tcPr>
            <w:tcW w:w="1165" w:type="dxa"/>
          </w:tcPr>
          <w:p w:rsidR="00A45F39" w:rsidRPr="0049209C" w:rsidRDefault="00A45F39" w:rsidP="005D36F8">
            <w:pPr>
              <w:pStyle w:val="TableParagraph"/>
              <w:spacing w:line="360" w:lineRule="auto"/>
              <w:ind w:left="107"/>
              <w:contextualSpacing/>
              <w:jc w:val="both"/>
              <w:cnfStyle w:val="000000100000" w:firstRow="0" w:lastRow="0" w:firstColumn="0" w:lastColumn="0" w:oddVBand="0" w:evenVBand="0" w:oddHBand="1" w:evenHBand="0" w:firstRowFirstColumn="0" w:firstRowLastColumn="0" w:lastRowFirstColumn="0" w:lastRowLastColumn="0"/>
              <w:rPr>
                <w:sz w:val="24"/>
                <w:szCs w:val="24"/>
              </w:rPr>
            </w:pPr>
            <w:r w:rsidRPr="0049209C">
              <w:rPr>
                <w:sz w:val="24"/>
                <w:szCs w:val="24"/>
              </w:rPr>
              <w:t>0%</w:t>
            </w:r>
          </w:p>
        </w:tc>
      </w:tr>
    </w:tbl>
    <w:p w:rsidR="003B7092" w:rsidRPr="0049209C" w:rsidRDefault="003B7092" w:rsidP="005D36F8">
      <w:pPr>
        <w:spacing w:line="360" w:lineRule="auto"/>
        <w:jc w:val="both"/>
        <w:rPr>
          <w:rFonts w:ascii="Times New Roman" w:hAnsi="Times New Roman" w:cs="Times New Roman"/>
          <w:sz w:val="24"/>
          <w:szCs w:val="24"/>
        </w:rPr>
      </w:pPr>
    </w:p>
    <w:p w:rsidR="003249D7" w:rsidRPr="0049209C" w:rsidRDefault="0032595C"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As indicated on Table 4.3</w:t>
      </w:r>
      <w:r w:rsidR="00381EEA" w:rsidRPr="0049209C">
        <w:rPr>
          <w:rFonts w:ascii="Times New Roman" w:hAnsi="Times New Roman" w:cs="Times New Roman"/>
          <w:sz w:val="24"/>
          <w:szCs w:val="24"/>
        </w:rPr>
        <w:t>, 42</w:t>
      </w:r>
      <w:r w:rsidR="003B7092" w:rsidRPr="0049209C">
        <w:rPr>
          <w:rFonts w:ascii="Times New Roman" w:hAnsi="Times New Roman" w:cs="Times New Roman"/>
          <w:sz w:val="24"/>
          <w:szCs w:val="24"/>
        </w:rPr>
        <w:t xml:space="preserve">% of the respondents indicated that sociodemographic </w:t>
      </w:r>
      <w:r w:rsidR="00312EDF" w:rsidRPr="0049209C">
        <w:rPr>
          <w:rFonts w:ascii="Times New Roman" w:hAnsi="Times New Roman" w:cs="Times New Roman"/>
          <w:sz w:val="24"/>
          <w:szCs w:val="24"/>
        </w:rPr>
        <w:t>characteristics</w:t>
      </w:r>
      <w:r w:rsidR="003B7092" w:rsidRPr="0049209C">
        <w:rPr>
          <w:rFonts w:ascii="Times New Roman" w:hAnsi="Times New Roman" w:cs="Times New Roman"/>
          <w:sz w:val="24"/>
          <w:szCs w:val="24"/>
        </w:rPr>
        <w:t xml:space="preserve"> at a high extent, contributes to TB among the elderly in Wajir County.</w:t>
      </w:r>
      <w:r w:rsidR="00381EEA" w:rsidRPr="0049209C">
        <w:rPr>
          <w:rFonts w:ascii="Times New Roman" w:hAnsi="Times New Roman" w:cs="Times New Roman"/>
          <w:sz w:val="24"/>
          <w:szCs w:val="24"/>
        </w:rPr>
        <w:t xml:space="preserve"> </w:t>
      </w:r>
      <w:r w:rsidR="00312EDF" w:rsidRPr="0049209C">
        <w:rPr>
          <w:rFonts w:ascii="Times New Roman" w:hAnsi="Times New Roman" w:cs="Times New Roman"/>
          <w:sz w:val="24"/>
          <w:szCs w:val="24"/>
        </w:rPr>
        <w:t>Diabetes</w:t>
      </w:r>
      <w:r w:rsidR="00381EEA" w:rsidRPr="0049209C">
        <w:rPr>
          <w:rFonts w:ascii="Times New Roman" w:hAnsi="Times New Roman" w:cs="Times New Roman"/>
          <w:sz w:val="24"/>
          <w:szCs w:val="24"/>
        </w:rPr>
        <w:t xml:space="preserve">, to high extent (45%) contributes to TB among the elderly in Wajir County. Finally, </w:t>
      </w:r>
      <w:r w:rsidR="00312EDF" w:rsidRPr="0049209C">
        <w:rPr>
          <w:rFonts w:ascii="Times New Roman" w:hAnsi="Times New Roman" w:cs="Times New Roman"/>
          <w:sz w:val="24"/>
          <w:szCs w:val="24"/>
        </w:rPr>
        <w:t>Malnutrition</w:t>
      </w:r>
      <w:r w:rsidR="00381EEA" w:rsidRPr="0049209C">
        <w:rPr>
          <w:rFonts w:ascii="Times New Roman" w:hAnsi="Times New Roman" w:cs="Times New Roman"/>
          <w:sz w:val="24"/>
          <w:szCs w:val="24"/>
        </w:rPr>
        <w:t xml:space="preserve"> contributes to </w:t>
      </w:r>
      <w:r w:rsidR="00381EEA" w:rsidRPr="0049209C">
        <w:rPr>
          <w:rFonts w:ascii="Times New Roman" w:hAnsi="Times New Roman" w:cs="Times New Roman"/>
          <w:sz w:val="24"/>
          <w:szCs w:val="24"/>
        </w:rPr>
        <w:lastRenderedPageBreak/>
        <w:t>TB among the elderly in Wajir County as indicated by 50% of the respondents at a very high extent.</w:t>
      </w:r>
    </w:p>
    <w:p w:rsidR="003249D7" w:rsidRPr="0049209C" w:rsidRDefault="003249D7" w:rsidP="005D36F8">
      <w:pPr>
        <w:spacing w:line="360" w:lineRule="auto"/>
        <w:rPr>
          <w:rFonts w:ascii="Times New Roman" w:hAnsi="Times New Roman" w:cs="Times New Roman"/>
          <w:b/>
          <w:sz w:val="24"/>
          <w:szCs w:val="24"/>
        </w:rPr>
      </w:pPr>
      <w:r w:rsidRPr="0049209C">
        <w:rPr>
          <w:rFonts w:ascii="Times New Roman" w:hAnsi="Times New Roman" w:cs="Times New Roman"/>
          <w:b/>
          <w:sz w:val="24"/>
          <w:szCs w:val="24"/>
        </w:rPr>
        <w:t>4.1.8 Sociodemographic characteristics</w:t>
      </w:r>
    </w:p>
    <w:p w:rsidR="003F092C" w:rsidRPr="0049209C" w:rsidRDefault="003F092C" w:rsidP="005D36F8">
      <w:pPr>
        <w:pStyle w:val="Caption"/>
        <w:spacing w:line="360" w:lineRule="auto"/>
        <w:rPr>
          <w:rFonts w:ascii="Times New Roman" w:hAnsi="Times New Roman" w:cs="Times New Roman"/>
          <w:i w:val="0"/>
          <w:color w:val="auto"/>
          <w:sz w:val="24"/>
          <w:szCs w:val="24"/>
        </w:rPr>
      </w:pPr>
      <w:bookmarkStart w:id="60" w:name="_Toc131018005"/>
      <w:r w:rsidRPr="0049209C">
        <w:rPr>
          <w:rFonts w:ascii="Times New Roman" w:hAnsi="Times New Roman" w:cs="Times New Roman"/>
          <w:b/>
          <w:i w:val="0"/>
          <w:color w:val="auto"/>
          <w:sz w:val="24"/>
          <w:szCs w:val="24"/>
        </w:rPr>
        <w:t xml:space="preserve">Table 4. </w:t>
      </w:r>
      <w:r w:rsidRPr="0049209C">
        <w:rPr>
          <w:rFonts w:ascii="Times New Roman" w:hAnsi="Times New Roman" w:cs="Times New Roman"/>
          <w:b/>
          <w:i w:val="0"/>
          <w:color w:val="auto"/>
          <w:sz w:val="24"/>
          <w:szCs w:val="24"/>
        </w:rPr>
        <w:fldChar w:fldCharType="begin"/>
      </w:r>
      <w:r w:rsidRPr="0049209C">
        <w:rPr>
          <w:rFonts w:ascii="Times New Roman" w:hAnsi="Times New Roman" w:cs="Times New Roman"/>
          <w:b/>
          <w:i w:val="0"/>
          <w:color w:val="auto"/>
          <w:sz w:val="24"/>
          <w:szCs w:val="24"/>
        </w:rPr>
        <w:instrText xml:space="preserve"> SEQ Table_4. \* ARABIC </w:instrText>
      </w:r>
      <w:r w:rsidRPr="0049209C">
        <w:rPr>
          <w:rFonts w:ascii="Times New Roman" w:hAnsi="Times New Roman" w:cs="Times New Roman"/>
          <w:b/>
          <w:i w:val="0"/>
          <w:color w:val="auto"/>
          <w:sz w:val="24"/>
          <w:szCs w:val="24"/>
        </w:rPr>
        <w:fldChar w:fldCharType="separate"/>
      </w:r>
      <w:r w:rsidRPr="0049209C">
        <w:rPr>
          <w:rFonts w:ascii="Times New Roman" w:hAnsi="Times New Roman" w:cs="Times New Roman"/>
          <w:b/>
          <w:i w:val="0"/>
          <w:noProof/>
          <w:color w:val="auto"/>
          <w:sz w:val="24"/>
          <w:szCs w:val="24"/>
        </w:rPr>
        <w:t>4</w:t>
      </w:r>
      <w:r w:rsidRPr="0049209C">
        <w:rPr>
          <w:rFonts w:ascii="Times New Roman" w:hAnsi="Times New Roman" w:cs="Times New Roman"/>
          <w:b/>
          <w:i w:val="0"/>
          <w:color w:val="auto"/>
          <w:sz w:val="24"/>
          <w:szCs w:val="24"/>
        </w:rPr>
        <w:fldChar w:fldCharType="end"/>
      </w:r>
      <w:r w:rsidRPr="0049209C">
        <w:rPr>
          <w:rFonts w:ascii="Times New Roman" w:hAnsi="Times New Roman" w:cs="Times New Roman"/>
          <w:i w:val="0"/>
          <w:color w:val="auto"/>
          <w:sz w:val="24"/>
          <w:szCs w:val="24"/>
        </w:rPr>
        <w:t xml:space="preserve"> Sociodemographic characteristics</w:t>
      </w:r>
      <w:bookmarkEnd w:id="60"/>
    </w:p>
    <w:tbl>
      <w:tblPr>
        <w:tblStyle w:val="PlainTable4"/>
        <w:tblW w:w="0" w:type="auto"/>
        <w:tblLook w:val="04A0" w:firstRow="1" w:lastRow="0" w:firstColumn="1" w:lastColumn="0" w:noHBand="0" w:noVBand="1"/>
      </w:tblPr>
      <w:tblGrid>
        <w:gridCol w:w="3691"/>
        <w:gridCol w:w="1120"/>
        <w:gridCol w:w="930"/>
        <w:gridCol w:w="1403"/>
        <w:gridCol w:w="1109"/>
        <w:gridCol w:w="1097"/>
      </w:tblGrid>
      <w:tr w:rsidR="0049209C" w:rsidRPr="0049209C" w:rsidTr="003259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tcPr>
          <w:p w:rsidR="003249D7" w:rsidRPr="0049209C" w:rsidRDefault="003249D7" w:rsidP="005D36F8">
            <w:pPr>
              <w:spacing w:after="160" w:line="360" w:lineRule="auto"/>
              <w:rPr>
                <w:rFonts w:ascii="Times New Roman" w:hAnsi="Times New Roman" w:cs="Times New Roman"/>
                <w:b w:val="0"/>
                <w:sz w:val="24"/>
                <w:szCs w:val="24"/>
              </w:rPr>
            </w:pPr>
          </w:p>
        </w:tc>
        <w:tc>
          <w:tcPr>
            <w:tcW w:w="1120" w:type="dxa"/>
          </w:tcPr>
          <w:p w:rsidR="003249D7" w:rsidRPr="0049209C" w:rsidRDefault="003249D7" w:rsidP="005D36F8">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Strongly agree</w:t>
            </w:r>
          </w:p>
        </w:tc>
        <w:tc>
          <w:tcPr>
            <w:tcW w:w="930" w:type="dxa"/>
          </w:tcPr>
          <w:p w:rsidR="003249D7" w:rsidRPr="0049209C" w:rsidRDefault="003249D7" w:rsidP="005D36F8">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Agree</w:t>
            </w:r>
          </w:p>
        </w:tc>
        <w:tc>
          <w:tcPr>
            <w:tcW w:w="1403" w:type="dxa"/>
          </w:tcPr>
          <w:p w:rsidR="003249D7" w:rsidRPr="0049209C" w:rsidRDefault="003249D7" w:rsidP="005D36F8">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Moderately disagree</w:t>
            </w:r>
          </w:p>
        </w:tc>
        <w:tc>
          <w:tcPr>
            <w:tcW w:w="1109" w:type="dxa"/>
          </w:tcPr>
          <w:p w:rsidR="003249D7" w:rsidRPr="0049209C" w:rsidRDefault="003249D7" w:rsidP="005D36F8">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Disagree</w:t>
            </w:r>
          </w:p>
        </w:tc>
        <w:tc>
          <w:tcPr>
            <w:tcW w:w="1097" w:type="dxa"/>
          </w:tcPr>
          <w:p w:rsidR="003249D7" w:rsidRPr="0049209C" w:rsidRDefault="003249D7" w:rsidP="005D36F8">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Strongly disagree</w:t>
            </w:r>
          </w:p>
        </w:tc>
      </w:tr>
      <w:tr w:rsidR="0049209C" w:rsidRPr="0049209C" w:rsidTr="0032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tcPr>
          <w:p w:rsidR="00273482" w:rsidRPr="0049209C" w:rsidRDefault="007C3293" w:rsidP="005D36F8">
            <w:pPr>
              <w:spacing w:after="160" w:line="360" w:lineRule="auto"/>
              <w:rPr>
                <w:rFonts w:ascii="Times New Roman" w:hAnsi="Times New Roman" w:cs="Times New Roman"/>
                <w:b w:val="0"/>
                <w:sz w:val="24"/>
                <w:szCs w:val="24"/>
              </w:rPr>
            </w:pPr>
            <w:r w:rsidRPr="0049209C">
              <w:rPr>
                <w:rFonts w:ascii="Times New Roman" w:hAnsi="Times New Roman" w:cs="Times New Roman"/>
                <w:b w:val="0"/>
                <w:sz w:val="24"/>
                <w:szCs w:val="24"/>
              </w:rPr>
              <w:t>Age</w:t>
            </w:r>
            <w:r w:rsidR="00273482" w:rsidRPr="0049209C">
              <w:rPr>
                <w:rFonts w:ascii="Times New Roman" w:hAnsi="Times New Roman" w:cs="Times New Roman"/>
                <w:b w:val="0"/>
                <w:sz w:val="24"/>
                <w:szCs w:val="24"/>
              </w:rPr>
              <w:t xml:space="preserve"> influence tuberculosis among the elderly people</w:t>
            </w:r>
          </w:p>
        </w:tc>
        <w:tc>
          <w:tcPr>
            <w:tcW w:w="1120" w:type="dxa"/>
          </w:tcPr>
          <w:p w:rsidR="00273482" w:rsidRPr="0049209C" w:rsidRDefault="007C3293"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30</w:t>
            </w:r>
            <w:r w:rsidR="00273482" w:rsidRPr="0049209C">
              <w:rPr>
                <w:rFonts w:ascii="Times New Roman" w:hAnsi="Times New Roman" w:cs="Times New Roman"/>
                <w:sz w:val="24"/>
                <w:szCs w:val="24"/>
              </w:rPr>
              <w:t>%</w:t>
            </w:r>
          </w:p>
        </w:tc>
        <w:tc>
          <w:tcPr>
            <w:tcW w:w="930"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40%</w:t>
            </w:r>
          </w:p>
        </w:tc>
        <w:tc>
          <w:tcPr>
            <w:tcW w:w="1403"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10%</w:t>
            </w:r>
          </w:p>
        </w:tc>
        <w:tc>
          <w:tcPr>
            <w:tcW w:w="1109" w:type="dxa"/>
          </w:tcPr>
          <w:p w:rsidR="00273482" w:rsidRPr="0049209C" w:rsidRDefault="007C3293"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12</w:t>
            </w:r>
            <w:r w:rsidR="00273482" w:rsidRPr="0049209C">
              <w:rPr>
                <w:rFonts w:ascii="Times New Roman" w:hAnsi="Times New Roman" w:cs="Times New Roman"/>
                <w:sz w:val="24"/>
                <w:szCs w:val="24"/>
              </w:rPr>
              <w:t>%</w:t>
            </w:r>
          </w:p>
        </w:tc>
        <w:tc>
          <w:tcPr>
            <w:tcW w:w="1097"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8%</w:t>
            </w:r>
          </w:p>
        </w:tc>
      </w:tr>
      <w:tr w:rsidR="0049209C" w:rsidRPr="0049209C" w:rsidTr="0032595C">
        <w:tc>
          <w:tcPr>
            <w:cnfStyle w:val="001000000000" w:firstRow="0" w:lastRow="0" w:firstColumn="1" w:lastColumn="0" w:oddVBand="0" w:evenVBand="0" w:oddHBand="0" w:evenHBand="0" w:firstRowFirstColumn="0" w:firstRowLastColumn="0" w:lastRowFirstColumn="0" w:lastRowLastColumn="0"/>
            <w:tcW w:w="3691" w:type="dxa"/>
          </w:tcPr>
          <w:p w:rsidR="007C3293" w:rsidRPr="0049209C" w:rsidRDefault="007C3293" w:rsidP="005D36F8">
            <w:pPr>
              <w:spacing w:line="360" w:lineRule="auto"/>
              <w:rPr>
                <w:rFonts w:ascii="Times New Roman" w:hAnsi="Times New Roman" w:cs="Times New Roman"/>
                <w:b w:val="0"/>
                <w:sz w:val="24"/>
                <w:szCs w:val="24"/>
              </w:rPr>
            </w:pPr>
            <w:r w:rsidRPr="0049209C">
              <w:rPr>
                <w:rFonts w:ascii="Times New Roman" w:hAnsi="Times New Roman" w:cs="Times New Roman"/>
                <w:b w:val="0"/>
                <w:sz w:val="24"/>
                <w:szCs w:val="24"/>
              </w:rPr>
              <w:t>Sex influence tuberculosis among the elderly people</w:t>
            </w:r>
          </w:p>
        </w:tc>
        <w:tc>
          <w:tcPr>
            <w:tcW w:w="1120" w:type="dxa"/>
          </w:tcPr>
          <w:p w:rsidR="007C3293" w:rsidRPr="0049209C" w:rsidRDefault="007C3293"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30%</w:t>
            </w:r>
          </w:p>
        </w:tc>
        <w:tc>
          <w:tcPr>
            <w:tcW w:w="930" w:type="dxa"/>
          </w:tcPr>
          <w:p w:rsidR="007C3293" w:rsidRPr="0049209C" w:rsidRDefault="007C3293"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25%</w:t>
            </w:r>
          </w:p>
        </w:tc>
        <w:tc>
          <w:tcPr>
            <w:tcW w:w="1403" w:type="dxa"/>
          </w:tcPr>
          <w:p w:rsidR="007C3293" w:rsidRPr="0049209C" w:rsidRDefault="007C3293"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10%</w:t>
            </w:r>
          </w:p>
        </w:tc>
        <w:tc>
          <w:tcPr>
            <w:tcW w:w="1109" w:type="dxa"/>
          </w:tcPr>
          <w:p w:rsidR="007C3293" w:rsidRPr="0049209C" w:rsidRDefault="007C3293"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35%</w:t>
            </w:r>
          </w:p>
        </w:tc>
        <w:tc>
          <w:tcPr>
            <w:tcW w:w="1097" w:type="dxa"/>
          </w:tcPr>
          <w:p w:rsidR="007C3293" w:rsidRPr="0049209C" w:rsidRDefault="007C3293" w:rsidP="005D36F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0%</w:t>
            </w:r>
          </w:p>
        </w:tc>
      </w:tr>
      <w:tr w:rsidR="0049209C" w:rsidRPr="0049209C" w:rsidTr="0032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tcPr>
          <w:p w:rsidR="00273482" w:rsidRPr="0049209C" w:rsidRDefault="00273482" w:rsidP="005D36F8">
            <w:pPr>
              <w:spacing w:after="160" w:line="360" w:lineRule="auto"/>
              <w:rPr>
                <w:rFonts w:ascii="Times New Roman" w:hAnsi="Times New Roman" w:cs="Times New Roman"/>
                <w:b w:val="0"/>
                <w:sz w:val="24"/>
                <w:szCs w:val="24"/>
              </w:rPr>
            </w:pPr>
            <w:r w:rsidRPr="0049209C">
              <w:rPr>
                <w:rFonts w:ascii="Times New Roman" w:hAnsi="Times New Roman" w:cs="Times New Roman"/>
                <w:b w:val="0"/>
                <w:sz w:val="24"/>
                <w:szCs w:val="24"/>
              </w:rPr>
              <w:t>Education level influence tuberculosis among the elderly people</w:t>
            </w:r>
          </w:p>
        </w:tc>
        <w:tc>
          <w:tcPr>
            <w:tcW w:w="1120"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26%</w:t>
            </w:r>
          </w:p>
        </w:tc>
        <w:tc>
          <w:tcPr>
            <w:tcW w:w="930"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36%</w:t>
            </w:r>
          </w:p>
        </w:tc>
        <w:tc>
          <w:tcPr>
            <w:tcW w:w="1403"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17%</w:t>
            </w:r>
          </w:p>
        </w:tc>
        <w:tc>
          <w:tcPr>
            <w:tcW w:w="1109"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10%</w:t>
            </w:r>
          </w:p>
        </w:tc>
        <w:tc>
          <w:tcPr>
            <w:tcW w:w="1097" w:type="dxa"/>
          </w:tcPr>
          <w:p w:rsidR="00273482" w:rsidRPr="0049209C" w:rsidRDefault="00273482" w:rsidP="005D36F8">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11%</w:t>
            </w:r>
          </w:p>
        </w:tc>
      </w:tr>
      <w:tr w:rsidR="0049209C" w:rsidRPr="0049209C" w:rsidTr="0032595C">
        <w:tc>
          <w:tcPr>
            <w:cnfStyle w:val="001000000000" w:firstRow="0" w:lastRow="0" w:firstColumn="1" w:lastColumn="0" w:oddVBand="0" w:evenVBand="0" w:oddHBand="0" w:evenHBand="0" w:firstRowFirstColumn="0" w:firstRowLastColumn="0" w:lastRowFirstColumn="0" w:lastRowLastColumn="0"/>
            <w:tcW w:w="3691" w:type="dxa"/>
          </w:tcPr>
          <w:p w:rsidR="00273482" w:rsidRPr="0049209C" w:rsidRDefault="00273482" w:rsidP="005D36F8">
            <w:pPr>
              <w:spacing w:line="360" w:lineRule="auto"/>
              <w:rPr>
                <w:rFonts w:ascii="Times New Roman" w:hAnsi="Times New Roman" w:cs="Times New Roman"/>
                <w:b w:val="0"/>
                <w:sz w:val="24"/>
                <w:szCs w:val="24"/>
              </w:rPr>
            </w:pPr>
            <w:r w:rsidRPr="0049209C">
              <w:rPr>
                <w:rFonts w:ascii="Times New Roman" w:hAnsi="Times New Roman" w:cs="Times New Roman"/>
                <w:b w:val="0"/>
                <w:sz w:val="24"/>
                <w:szCs w:val="24"/>
              </w:rPr>
              <w:t>Employment status influence tuberculosis among the elderly people</w:t>
            </w:r>
          </w:p>
        </w:tc>
        <w:tc>
          <w:tcPr>
            <w:tcW w:w="1120" w:type="dxa"/>
          </w:tcPr>
          <w:p w:rsidR="00273482" w:rsidRPr="0049209C" w:rsidRDefault="00273482" w:rsidP="005D36F8">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22%</w:t>
            </w:r>
          </w:p>
        </w:tc>
        <w:tc>
          <w:tcPr>
            <w:tcW w:w="930" w:type="dxa"/>
          </w:tcPr>
          <w:p w:rsidR="00273482" w:rsidRPr="0049209C" w:rsidRDefault="00273482" w:rsidP="005D36F8">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35%</w:t>
            </w:r>
          </w:p>
        </w:tc>
        <w:tc>
          <w:tcPr>
            <w:tcW w:w="1403" w:type="dxa"/>
          </w:tcPr>
          <w:p w:rsidR="00273482" w:rsidRPr="0049209C" w:rsidRDefault="00273482" w:rsidP="005D36F8">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11%</w:t>
            </w:r>
          </w:p>
        </w:tc>
        <w:tc>
          <w:tcPr>
            <w:tcW w:w="1109" w:type="dxa"/>
          </w:tcPr>
          <w:p w:rsidR="00273482" w:rsidRPr="0049209C" w:rsidRDefault="00273482" w:rsidP="005D36F8">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20%</w:t>
            </w:r>
          </w:p>
        </w:tc>
        <w:tc>
          <w:tcPr>
            <w:tcW w:w="1097" w:type="dxa"/>
          </w:tcPr>
          <w:p w:rsidR="00273482" w:rsidRPr="0049209C" w:rsidRDefault="00273482" w:rsidP="005D36F8">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209C">
              <w:rPr>
                <w:rFonts w:ascii="Times New Roman" w:hAnsi="Times New Roman" w:cs="Times New Roman"/>
                <w:sz w:val="24"/>
                <w:szCs w:val="24"/>
              </w:rPr>
              <w:t>12%</w:t>
            </w:r>
          </w:p>
        </w:tc>
      </w:tr>
    </w:tbl>
    <w:p w:rsidR="007E1C24" w:rsidRPr="0049209C" w:rsidRDefault="007E1C24" w:rsidP="005D36F8">
      <w:pPr>
        <w:spacing w:line="360" w:lineRule="auto"/>
        <w:jc w:val="both"/>
        <w:rPr>
          <w:rFonts w:ascii="Times New Roman" w:hAnsi="Times New Roman" w:cs="Times New Roman"/>
          <w:sz w:val="24"/>
          <w:szCs w:val="24"/>
        </w:rPr>
      </w:pPr>
    </w:p>
    <w:p w:rsidR="007E1C24" w:rsidRPr="0049209C" w:rsidRDefault="0032595C"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As indicated on Table 4.4</w:t>
      </w:r>
      <w:r w:rsidR="00CB6A34" w:rsidRPr="0049209C">
        <w:rPr>
          <w:rFonts w:ascii="Times New Roman" w:hAnsi="Times New Roman" w:cs="Times New Roman"/>
          <w:sz w:val="24"/>
          <w:szCs w:val="24"/>
        </w:rPr>
        <w:t xml:space="preserve">, majority of the respondents agreed (40%) age </w:t>
      </w:r>
      <w:r w:rsidR="007C3293" w:rsidRPr="0049209C">
        <w:rPr>
          <w:rFonts w:ascii="Times New Roman" w:hAnsi="Times New Roman" w:cs="Times New Roman"/>
          <w:sz w:val="24"/>
          <w:szCs w:val="24"/>
        </w:rPr>
        <w:t>influence tuberculosis among the elderly people</w:t>
      </w:r>
      <w:r w:rsidR="00CB6A34" w:rsidRPr="0049209C">
        <w:rPr>
          <w:rFonts w:ascii="Times New Roman" w:hAnsi="Times New Roman" w:cs="Times New Roman"/>
          <w:sz w:val="24"/>
          <w:szCs w:val="24"/>
        </w:rPr>
        <w:t xml:space="preserve"> and 35% disagreed that sex </w:t>
      </w:r>
      <w:r w:rsidR="007C3293" w:rsidRPr="0049209C">
        <w:rPr>
          <w:rFonts w:ascii="Times New Roman" w:hAnsi="Times New Roman" w:cs="Times New Roman"/>
          <w:sz w:val="24"/>
          <w:szCs w:val="24"/>
        </w:rPr>
        <w:t>influence</w:t>
      </w:r>
      <w:r w:rsidR="00CB6A34" w:rsidRPr="0049209C">
        <w:rPr>
          <w:rFonts w:ascii="Times New Roman" w:hAnsi="Times New Roman" w:cs="Times New Roman"/>
          <w:sz w:val="24"/>
          <w:szCs w:val="24"/>
        </w:rPr>
        <w:t>s</w:t>
      </w:r>
      <w:r w:rsidR="007C3293" w:rsidRPr="0049209C">
        <w:rPr>
          <w:rFonts w:ascii="Times New Roman" w:hAnsi="Times New Roman" w:cs="Times New Roman"/>
          <w:sz w:val="24"/>
          <w:szCs w:val="24"/>
        </w:rPr>
        <w:t xml:space="preserve"> tuberculosis among the elderly people</w:t>
      </w:r>
      <w:r w:rsidR="00CB6A34" w:rsidRPr="0049209C">
        <w:rPr>
          <w:rFonts w:ascii="Times New Roman" w:hAnsi="Times New Roman" w:cs="Times New Roman"/>
          <w:sz w:val="24"/>
          <w:szCs w:val="24"/>
        </w:rPr>
        <w:t xml:space="preserve">. Also, as per the majority of the respondents, </w:t>
      </w:r>
      <w:r w:rsidRPr="0049209C">
        <w:rPr>
          <w:rFonts w:ascii="Times New Roman" w:hAnsi="Times New Roman" w:cs="Times New Roman"/>
          <w:sz w:val="24"/>
          <w:szCs w:val="24"/>
        </w:rPr>
        <w:t xml:space="preserve">education </w:t>
      </w:r>
      <w:r w:rsidR="00312EDF" w:rsidRPr="0049209C">
        <w:rPr>
          <w:rFonts w:ascii="Times New Roman" w:hAnsi="Times New Roman" w:cs="Times New Roman"/>
          <w:sz w:val="24"/>
          <w:szCs w:val="24"/>
        </w:rPr>
        <w:t>level influence tuberculosis among the elderly people</w:t>
      </w:r>
      <w:r w:rsidR="004E481B" w:rsidRPr="0049209C">
        <w:rPr>
          <w:rFonts w:ascii="Times New Roman" w:hAnsi="Times New Roman" w:cs="Times New Roman"/>
          <w:sz w:val="24"/>
          <w:szCs w:val="24"/>
        </w:rPr>
        <w:t xml:space="preserve"> as agreed by 36% and finally 35% agreed that employment </w:t>
      </w:r>
      <w:r w:rsidR="00312EDF" w:rsidRPr="0049209C">
        <w:rPr>
          <w:rFonts w:ascii="Times New Roman" w:hAnsi="Times New Roman" w:cs="Times New Roman"/>
          <w:sz w:val="24"/>
          <w:szCs w:val="24"/>
        </w:rPr>
        <w:t>status influence tuberculosis among the elderly people</w:t>
      </w:r>
      <w:r w:rsidR="004E481B" w:rsidRPr="0049209C">
        <w:rPr>
          <w:rFonts w:ascii="Times New Roman" w:hAnsi="Times New Roman" w:cs="Times New Roman"/>
          <w:sz w:val="24"/>
          <w:szCs w:val="24"/>
        </w:rPr>
        <w:t>.</w:t>
      </w:r>
    </w:p>
    <w:p w:rsidR="0032595C" w:rsidRPr="0049209C" w:rsidRDefault="0032595C" w:rsidP="005D36F8">
      <w:pPr>
        <w:spacing w:line="360" w:lineRule="auto"/>
        <w:jc w:val="both"/>
        <w:rPr>
          <w:rFonts w:ascii="Times New Roman" w:hAnsi="Times New Roman" w:cs="Times New Roman"/>
          <w:sz w:val="24"/>
          <w:szCs w:val="24"/>
        </w:rPr>
      </w:pPr>
    </w:p>
    <w:p w:rsidR="00ED48B0" w:rsidRPr="0049209C" w:rsidRDefault="00ED48B0" w:rsidP="005D36F8">
      <w:pPr>
        <w:pStyle w:val="Heading2"/>
        <w:spacing w:line="360" w:lineRule="auto"/>
        <w:rPr>
          <w:rFonts w:cs="Times New Roman"/>
          <w:szCs w:val="24"/>
        </w:rPr>
      </w:pPr>
      <w:bookmarkStart w:id="61" w:name="_Toc135334696"/>
      <w:r w:rsidRPr="0049209C">
        <w:rPr>
          <w:rFonts w:cs="Times New Roman"/>
          <w:szCs w:val="24"/>
        </w:rPr>
        <w:t>4.2 Limitations of the Study</w:t>
      </w:r>
      <w:bookmarkEnd w:id="61"/>
    </w:p>
    <w:p w:rsidR="00ED48B0" w:rsidRPr="0049209C" w:rsidRDefault="007F7A57" w:rsidP="005D36F8">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Due of how delicate the issue was, a few responders were hesitant to share or be truthful with it. The researcher promised the respondents in writing that the information they supplied would be kept in strict confidence and would only be used for academic purposes. As they were not obligated to reveal their identities, the respondents' identities were kept a secret.</w:t>
      </w: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32595C" w:rsidRPr="0049209C" w:rsidRDefault="0032595C"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spacing w:line="360" w:lineRule="auto"/>
        <w:jc w:val="both"/>
        <w:rPr>
          <w:rFonts w:ascii="Times New Roman" w:hAnsi="Times New Roman" w:cs="Times New Roman"/>
          <w:sz w:val="24"/>
          <w:szCs w:val="24"/>
        </w:rPr>
      </w:pPr>
    </w:p>
    <w:p w:rsidR="00ED48B0" w:rsidRPr="0049209C" w:rsidRDefault="00ED48B0" w:rsidP="00ED48B0">
      <w:pPr>
        <w:pStyle w:val="Heading1"/>
      </w:pPr>
      <w:bookmarkStart w:id="62" w:name="_Toc135334697"/>
      <w:r w:rsidRPr="0049209C">
        <w:t>CHAPTER FIVE</w:t>
      </w:r>
      <w:bookmarkEnd w:id="62"/>
    </w:p>
    <w:p w:rsidR="00ED48B0" w:rsidRPr="0049209C" w:rsidRDefault="00ED48B0" w:rsidP="00ED48B0">
      <w:pPr>
        <w:pStyle w:val="Heading1"/>
      </w:pPr>
      <w:bookmarkStart w:id="63" w:name="_Toc135334698"/>
      <w:r w:rsidRPr="0049209C">
        <w:t>SUMMARY, RECOMMENDATIONS AND CONCLUSIONS</w:t>
      </w:r>
      <w:bookmarkEnd w:id="63"/>
    </w:p>
    <w:p w:rsidR="00ED48B0" w:rsidRPr="0049209C" w:rsidRDefault="00ED48B0" w:rsidP="001948DB">
      <w:pPr>
        <w:pStyle w:val="Heading2"/>
      </w:pPr>
      <w:bookmarkStart w:id="64" w:name="_Toc135334699"/>
      <w:r w:rsidRPr="0049209C">
        <w:t>5.0 Introduction</w:t>
      </w:r>
      <w:bookmarkEnd w:id="64"/>
    </w:p>
    <w:p w:rsidR="00ED48B0" w:rsidRPr="0049209C" w:rsidRDefault="005F2762" w:rsidP="003B2FD6">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chapter summarizes the findings from Chapter 4, as well as the research's conclusions and suggestions based on the primary goals of the investigation.</w:t>
      </w:r>
    </w:p>
    <w:p w:rsidR="00ED48B0" w:rsidRPr="0049209C" w:rsidRDefault="00ED48B0" w:rsidP="001948DB">
      <w:pPr>
        <w:pStyle w:val="Heading2"/>
      </w:pPr>
      <w:bookmarkStart w:id="65" w:name="_Toc135334700"/>
      <w:r w:rsidRPr="0049209C">
        <w:t>5.1 Summary of Findings</w:t>
      </w:r>
      <w:bookmarkEnd w:id="65"/>
    </w:p>
    <w:p w:rsidR="00225F29"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study discovered a statistically significant </w:t>
      </w:r>
      <w:r w:rsidR="00225F29" w:rsidRPr="0049209C">
        <w:rPr>
          <w:rFonts w:ascii="Times New Roman" w:hAnsi="Times New Roman" w:cs="Times New Roman"/>
          <w:sz w:val="24"/>
          <w:szCs w:val="24"/>
        </w:rPr>
        <w:t>relation</w:t>
      </w:r>
      <w:r w:rsidRPr="0049209C">
        <w:rPr>
          <w:rFonts w:ascii="Times New Roman" w:hAnsi="Times New Roman" w:cs="Times New Roman"/>
          <w:sz w:val="24"/>
          <w:szCs w:val="24"/>
        </w:rPr>
        <w:t xml:space="preserve"> between socio-demographic factors (sex, age, and monthly income) and TB. This suggests that the Wajir community's members' monthly income and religion</w:t>
      </w:r>
      <w:r w:rsidR="00225F29" w:rsidRPr="0049209C">
        <w:rPr>
          <w:rFonts w:ascii="Times New Roman" w:hAnsi="Times New Roman" w:cs="Times New Roman"/>
          <w:sz w:val="24"/>
          <w:szCs w:val="24"/>
        </w:rPr>
        <w:t xml:space="preserve"> have a significant impact on TB patients</w:t>
      </w:r>
      <w:r w:rsidRPr="0049209C">
        <w:rPr>
          <w:rFonts w:ascii="Times New Roman" w:hAnsi="Times New Roman" w:cs="Times New Roman"/>
          <w:sz w:val="24"/>
          <w:szCs w:val="24"/>
        </w:rPr>
        <w:t xml:space="preserve">. </w:t>
      </w:r>
      <w:r w:rsidR="00225F29" w:rsidRPr="0049209C">
        <w:rPr>
          <w:rFonts w:ascii="Times New Roman" w:hAnsi="Times New Roman" w:cs="Times New Roman"/>
          <w:sz w:val="24"/>
          <w:szCs w:val="24"/>
        </w:rPr>
        <w:t>According to 42% of respondents, TB among the elderly in Wajir County is greatly influenced by sociodemographic factors.</w:t>
      </w:r>
    </w:p>
    <w:p w:rsidR="008760AF"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 xml:space="preserve">The research found that 51.4% of respondents had completed O Levels, 22.9% had certificates, 20 % had diplomas, and 5.70 % had university </w:t>
      </w:r>
      <w:r w:rsidR="00225F29" w:rsidRPr="0049209C">
        <w:rPr>
          <w:rFonts w:ascii="Times New Roman" w:hAnsi="Times New Roman" w:cs="Times New Roman"/>
          <w:sz w:val="24"/>
          <w:szCs w:val="24"/>
        </w:rPr>
        <w:t xml:space="preserve">degrees. </w:t>
      </w:r>
      <w:r w:rsidRPr="0049209C">
        <w:rPr>
          <w:rFonts w:ascii="Times New Roman" w:hAnsi="Times New Roman" w:cs="Times New Roman"/>
          <w:sz w:val="24"/>
          <w:szCs w:val="24"/>
        </w:rPr>
        <w:t xml:space="preserve">In Wajir County, diabetes has a significant (45%) impact on TB in the </w:t>
      </w:r>
      <w:r w:rsidR="00225F29" w:rsidRPr="0049209C">
        <w:rPr>
          <w:rFonts w:ascii="Times New Roman" w:hAnsi="Times New Roman" w:cs="Times New Roman"/>
          <w:sz w:val="24"/>
          <w:szCs w:val="24"/>
        </w:rPr>
        <w:t>older</w:t>
      </w:r>
      <w:r w:rsidRPr="0049209C">
        <w:rPr>
          <w:rFonts w:ascii="Times New Roman" w:hAnsi="Times New Roman" w:cs="Times New Roman"/>
          <w:sz w:val="24"/>
          <w:szCs w:val="24"/>
        </w:rPr>
        <w:t xml:space="preserve"> population. 50% of respondents reported that malnutrition had a very significant impact on TB among senior people in Wajir County.</w:t>
      </w:r>
    </w:p>
    <w:p w:rsidR="007F7A57"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majority of respondents (40%) agreed that age impacts elderly TB, whereas 35% disputed that sex influences senior tuberculosis. In addition, 36% of respondents agreed that education level influences TB among old persons, and 35% said that work position influences tuberculosis among senior people.</w:t>
      </w:r>
    </w:p>
    <w:p w:rsidR="00D218F8"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majority of respondents (80%) stated that people with diabetes mellitus had a greater risk of getting tuberculosis. </w:t>
      </w:r>
      <w:r w:rsidR="00225F29" w:rsidRPr="0049209C">
        <w:rPr>
          <w:rFonts w:ascii="Times New Roman" w:hAnsi="Times New Roman" w:cs="Times New Roman"/>
          <w:sz w:val="24"/>
          <w:szCs w:val="24"/>
        </w:rPr>
        <w:t xml:space="preserve">Also, the </w:t>
      </w:r>
      <w:r w:rsidRPr="0049209C">
        <w:rPr>
          <w:rFonts w:ascii="Times New Roman" w:hAnsi="Times New Roman" w:cs="Times New Roman"/>
          <w:sz w:val="24"/>
          <w:szCs w:val="24"/>
        </w:rPr>
        <w:t>majority of respondents believed that patients who are malnourished had a higher risk of contracting TB.</w:t>
      </w:r>
    </w:p>
    <w:p w:rsidR="001948DB" w:rsidRPr="0049209C" w:rsidRDefault="001948DB" w:rsidP="001948DB">
      <w:pPr>
        <w:pStyle w:val="Heading2"/>
      </w:pPr>
      <w:bookmarkStart w:id="66" w:name="_Toc135334701"/>
      <w:r w:rsidRPr="0049209C">
        <w:t>5.2 Conclusion</w:t>
      </w:r>
      <w:bookmarkEnd w:id="66"/>
    </w:p>
    <w:p w:rsidR="007F7A57"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Statistics showed a statistically significant relationship between socio-demographic factors and TB. Males make up a majority of the TB patients at the Wajir County Referral Hospital, with a rate of 57.1%. Patients with TB made up the majority of the population between the ages of 76 and Above Years. The study also found that older males in Wajir county are more susceptible to TB than older women.</w:t>
      </w:r>
    </w:p>
    <w:p w:rsidR="00313140" w:rsidRPr="0049209C" w:rsidRDefault="007F7A57" w:rsidP="007F7A57">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 xml:space="preserve">The study came to the conclusion that individuals with diabetes mellitus had a significant risk of developing tuberculosis because of their weakened immune systems. </w:t>
      </w:r>
      <w:r w:rsidR="005F2762" w:rsidRPr="0049209C">
        <w:rPr>
          <w:rFonts w:ascii="Times New Roman" w:hAnsi="Times New Roman" w:cs="Times New Roman"/>
          <w:sz w:val="24"/>
          <w:szCs w:val="24"/>
        </w:rPr>
        <w:t>This is due to a shortage of diabetes management resources.</w:t>
      </w:r>
    </w:p>
    <w:p w:rsidR="001948DB" w:rsidRPr="0049209C" w:rsidRDefault="007F7A57" w:rsidP="001948DB">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The study discovered that a significant contributing factor to the TB illness in Wajir county is malnutrition among the elderly. The elderly's access to food is impacted by a lack of sufficient food supply in Wajir County, a protracted drought, and a lack of pertinent infrastructure.</w:t>
      </w:r>
    </w:p>
    <w:p w:rsidR="00ED48B0" w:rsidRPr="0049209C" w:rsidRDefault="001948DB" w:rsidP="001948DB">
      <w:pPr>
        <w:pStyle w:val="Heading2"/>
      </w:pPr>
      <w:bookmarkStart w:id="67" w:name="_Toc135334702"/>
      <w:r w:rsidRPr="0049209C">
        <w:t xml:space="preserve">5.3 </w:t>
      </w:r>
      <w:r w:rsidR="00ED48B0" w:rsidRPr="0049209C">
        <w:t>Recommendations</w:t>
      </w:r>
      <w:bookmarkEnd w:id="67"/>
    </w:p>
    <w:p w:rsidR="00276171" w:rsidRPr="0049209C" w:rsidRDefault="007F7A57" w:rsidP="009E4D64">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 put them closer to the people, fully functional health facilities should be distributed across the area. Mobi</w:t>
      </w:r>
      <w:r w:rsidR="00E36E5A" w:rsidRPr="0049209C">
        <w:rPr>
          <w:rFonts w:ascii="Times New Roman" w:hAnsi="Times New Roman" w:cs="Times New Roman"/>
          <w:sz w:val="24"/>
          <w:szCs w:val="24"/>
        </w:rPr>
        <w:t>le units that provide TB</w:t>
      </w:r>
      <w:r w:rsidRPr="0049209C">
        <w:rPr>
          <w:rFonts w:ascii="Times New Roman" w:hAnsi="Times New Roman" w:cs="Times New Roman"/>
          <w:sz w:val="24"/>
          <w:szCs w:val="24"/>
        </w:rPr>
        <w:t xml:space="preserve"> testing and treatment services should be established to serve the remote nomads in order to support access to health care. To assist in raising awareness of the causes and risk factors for TB transmission, community mobilization should be conducted in collaboration with the organizations in the Wajir County.</w:t>
      </w:r>
    </w:p>
    <w:p w:rsidR="006D0A02" w:rsidRPr="0049209C" w:rsidRDefault="007F7A57" w:rsidP="003A08EE">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lastRenderedPageBreak/>
        <w:t xml:space="preserve">The governments should develop educational initiatives to inform the public about the causes of TB and its treatment. </w:t>
      </w:r>
      <w:r w:rsidR="005F2762" w:rsidRPr="0049209C">
        <w:rPr>
          <w:rFonts w:ascii="Times New Roman" w:hAnsi="Times New Roman" w:cs="Times New Roman"/>
          <w:sz w:val="24"/>
          <w:szCs w:val="24"/>
        </w:rPr>
        <w:t xml:space="preserve">This can help with development </w:t>
      </w:r>
      <w:r w:rsidRPr="0049209C">
        <w:rPr>
          <w:rFonts w:ascii="Times New Roman" w:hAnsi="Times New Roman" w:cs="Times New Roman"/>
          <w:sz w:val="24"/>
          <w:szCs w:val="24"/>
        </w:rPr>
        <w:t xml:space="preserve">of a good perception of community members' expertise. In order to help the Wajir community members understand how to deal with the </w:t>
      </w:r>
      <w:r w:rsidR="00E36E5A" w:rsidRPr="0049209C">
        <w:rPr>
          <w:rFonts w:ascii="Times New Roman" w:hAnsi="Times New Roman" w:cs="Times New Roman"/>
          <w:sz w:val="24"/>
          <w:szCs w:val="24"/>
        </w:rPr>
        <w:t xml:space="preserve">TB </w:t>
      </w:r>
      <w:r w:rsidRPr="0049209C">
        <w:rPr>
          <w:rFonts w:ascii="Times New Roman" w:hAnsi="Times New Roman" w:cs="Times New Roman"/>
          <w:sz w:val="24"/>
          <w:szCs w:val="24"/>
        </w:rPr>
        <w:t>issue and the elements that contribute to its transmission, the suggested program should be employed to safeguard risk factors that can contribute to TB manifestation. The study suggests that the Ministry of Health in Kenya launch and carry out integrated public health campaigns that target all age groups, social classes, and levels of literacy in the Wajir community in order to raise awareness of TB issues. These campaigns should be led by health managers at lower administrative levels.</w:t>
      </w:r>
    </w:p>
    <w:p w:rsidR="00276171" w:rsidRPr="0049209C" w:rsidRDefault="007F7A57" w:rsidP="009E4D64">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Education and economic empowerment of the community are both necessary. The government should develop strategies to raise literacy rates since education is thought to improve information receptivity. The community will be able to afford healthcare services and other essentials if marketplaces and roads are opened up for business. The government should also develop a program to assist community members who have diabetes mellitus in lowering their risk of contracting TB. To reduce the danger of malnutrition, the government should also prepare to give food to the poor households.</w:t>
      </w:r>
    </w:p>
    <w:p w:rsidR="00CA0619" w:rsidRPr="0049209C" w:rsidRDefault="00CA0619" w:rsidP="00CA0619">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5.3.1 Suggestions for Further Research</w:t>
      </w:r>
    </w:p>
    <w:p w:rsidR="009E4D64" w:rsidRPr="0049209C" w:rsidRDefault="00634A8F" w:rsidP="009E4D64">
      <w:pPr>
        <w:spacing w:line="360" w:lineRule="auto"/>
        <w:jc w:val="both"/>
        <w:rPr>
          <w:rFonts w:ascii="Times New Roman" w:hAnsi="Times New Roman" w:cs="Times New Roman"/>
          <w:sz w:val="24"/>
          <w:szCs w:val="24"/>
        </w:rPr>
      </w:pPr>
      <w:r w:rsidRPr="0049209C">
        <w:rPr>
          <w:rFonts w:ascii="Times New Roman" w:hAnsi="Times New Roman" w:cs="Times New Roman"/>
          <w:sz w:val="24"/>
          <w:szCs w:val="24"/>
        </w:rPr>
        <w:t>To determine whether the same findings would be obtained, a similar research might be conducted in other counties at various locations. This would allow for the drawing of broad conclusions and the formulation of essential next steps.</w:t>
      </w:r>
    </w:p>
    <w:p w:rsidR="003D56EF" w:rsidRPr="0049209C" w:rsidRDefault="003D56EF" w:rsidP="003D56EF">
      <w:pPr>
        <w:pStyle w:val="Heading1"/>
        <w:rPr>
          <w:rFonts w:cs="Times New Roman"/>
          <w:szCs w:val="24"/>
        </w:rPr>
      </w:pPr>
      <w:bookmarkStart w:id="68" w:name="_Toc135334703"/>
      <w:r w:rsidRPr="0049209C">
        <w:rPr>
          <w:rFonts w:cs="Times New Roman"/>
          <w:szCs w:val="24"/>
        </w:rPr>
        <w:t>REFERENCES</w:t>
      </w:r>
      <w:bookmarkEnd w:id="68"/>
    </w:p>
    <w:p w:rsidR="002A57C8" w:rsidRPr="0049209C" w:rsidRDefault="002A57C8" w:rsidP="002A57C8"/>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Adane, K., Spigt, M., Johanna, L., Noortje, D., Abera, S. F., &amp; Dinant, G. J. (2017). Tuberculosis knowledge, attitudes, and practices among northern Ethiopian prisoners: Implications for TB control efforts. </w:t>
      </w:r>
      <w:r w:rsidRPr="0049209C">
        <w:rPr>
          <w:rFonts w:ascii="Times New Roman" w:hAnsi="Times New Roman" w:cs="Times New Roman"/>
          <w:i/>
          <w:iCs/>
          <w:sz w:val="24"/>
          <w:szCs w:val="24"/>
          <w:shd w:val="clear" w:color="auto" w:fill="FFFFFF"/>
        </w:rPr>
        <w:t>PloS one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12</w:t>
      </w:r>
      <w:r w:rsidRPr="0049209C">
        <w:rPr>
          <w:rFonts w:ascii="Times New Roman" w:hAnsi="Times New Roman" w:cs="Times New Roman"/>
          <w:sz w:val="24"/>
          <w:szCs w:val="24"/>
          <w:shd w:val="clear" w:color="auto" w:fill="FFFFFF"/>
        </w:rPr>
        <w:t>(3), e0174692.</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Allan, J. (2017). </w:t>
      </w:r>
      <w:r w:rsidRPr="0049209C">
        <w:rPr>
          <w:rFonts w:ascii="Times New Roman" w:hAnsi="Times New Roman" w:cs="Times New Roman"/>
          <w:i/>
          <w:iCs/>
          <w:sz w:val="24"/>
          <w:szCs w:val="24"/>
          <w:shd w:val="clear" w:color="auto" w:fill="FFFFFF"/>
        </w:rPr>
        <w:t>An analysis of Albert Bandura's aggression: A social learning analysis</w:t>
      </w:r>
      <w:r w:rsidRPr="0049209C">
        <w:rPr>
          <w:rFonts w:ascii="Times New Roman" w:hAnsi="Times New Roman" w:cs="Times New Roman"/>
          <w:sz w:val="24"/>
          <w:szCs w:val="24"/>
          <w:shd w:val="clear" w:color="auto" w:fill="FFFFFF"/>
        </w:rPr>
        <w:t>. CRC Press.</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Bates, M., Marais, B. J., &amp; Zumla, A. (2015). Tuberculosis comorbidity with communicable and noncommunicable diseases. </w:t>
      </w:r>
      <w:r w:rsidRPr="0049209C">
        <w:rPr>
          <w:rFonts w:ascii="Times New Roman" w:hAnsi="Times New Roman" w:cs="Times New Roman"/>
          <w:i/>
          <w:iCs/>
          <w:sz w:val="24"/>
          <w:szCs w:val="24"/>
          <w:shd w:val="clear" w:color="auto" w:fill="FFFFFF"/>
        </w:rPr>
        <w:t>Cold Spring Harbor perspectives in medicine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5</w:t>
      </w:r>
      <w:r w:rsidRPr="0049209C">
        <w:rPr>
          <w:rFonts w:ascii="Times New Roman" w:hAnsi="Times New Roman" w:cs="Times New Roman"/>
          <w:sz w:val="24"/>
          <w:szCs w:val="24"/>
          <w:shd w:val="clear" w:color="auto" w:fill="FFFFFF"/>
        </w:rPr>
        <w:t>(11), a017889.</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lastRenderedPageBreak/>
        <w:t>Bell, S. C., Mall, M. A., Gutierrez, H., Macek, M., Madge, S., Davies, J. C., ... &amp; Ratjen, F. (2020). The future of cystic fibrosis care: a global perspective. </w:t>
      </w:r>
      <w:r w:rsidRPr="0049209C">
        <w:rPr>
          <w:rFonts w:ascii="Times New Roman" w:hAnsi="Times New Roman" w:cs="Times New Roman"/>
          <w:i/>
          <w:iCs/>
          <w:sz w:val="24"/>
          <w:szCs w:val="24"/>
          <w:shd w:val="clear" w:color="auto" w:fill="FFFFFF"/>
        </w:rPr>
        <w:t>The Lancet Respiratory Medicine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8</w:t>
      </w:r>
      <w:r w:rsidRPr="0049209C">
        <w:rPr>
          <w:rFonts w:ascii="Times New Roman" w:hAnsi="Times New Roman" w:cs="Times New Roman"/>
          <w:sz w:val="24"/>
          <w:szCs w:val="24"/>
          <w:shd w:val="clear" w:color="auto" w:fill="FFFFFF"/>
        </w:rPr>
        <w:t>(1), 65-124.</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Beukes, A. (2019). </w:t>
      </w:r>
      <w:r w:rsidRPr="0049209C">
        <w:rPr>
          <w:rFonts w:ascii="Times New Roman" w:hAnsi="Times New Roman" w:cs="Times New Roman"/>
          <w:i/>
          <w:iCs/>
          <w:sz w:val="24"/>
          <w:szCs w:val="24"/>
          <w:shd w:val="clear" w:color="auto" w:fill="FFFFFF"/>
        </w:rPr>
        <w:t>Impact of diabetes on the treatment of TB patients in Khomas region, Namibia</w:t>
      </w:r>
      <w:r w:rsidRPr="0049209C">
        <w:rPr>
          <w:rFonts w:ascii="Times New Roman" w:hAnsi="Times New Roman" w:cs="Times New Roman"/>
          <w:sz w:val="24"/>
          <w:szCs w:val="24"/>
          <w:shd w:val="clear" w:color="auto" w:fill="FFFFFF"/>
        </w:rPr>
        <w:t> (Doctoral dissertation, Namibia University of Science and Technology).</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Casucci, B. A. (2015). </w:t>
      </w:r>
      <w:r w:rsidRPr="0049209C">
        <w:rPr>
          <w:rFonts w:ascii="Times New Roman" w:hAnsi="Times New Roman" w:cs="Times New Roman"/>
          <w:i/>
          <w:iCs/>
          <w:sz w:val="24"/>
          <w:szCs w:val="24"/>
          <w:shd w:val="clear" w:color="auto" w:fill="FFFFFF"/>
        </w:rPr>
        <w:t>A Cold Wind: Local Maasai Perceptions of the Common Health Landscape in Narok South</w:t>
      </w:r>
      <w:r w:rsidRPr="0049209C">
        <w:rPr>
          <w:rFonts w:ascii="Times New Roman" w:hAnsi="Times New Roman" w:cs="Times New Roman"/>
          <w:sz w:val="24"/>
          <w:szCs w:val="24"/>
          <w:shd w:val="clear" w:color="auto" w:fill="FFFFFF"/>
        </w:rPr>
        <w:t>. Case Western Reserve University.</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Dandona, L., Dandona, R., Kumar, G. A., Shukla, D. K., Paul, V. K., Balakrishnan, K., ... &amp; Thakur, J. S. (2017). Nations within a nation: variations in epidemiological transition across the states of India, 1990–2016 in the Global Burden of Disease Study. </w:t>
      </w:r>
      <w:r w:rsidRPr="0049209C">
        <w:rPr>
          <w:rFonts w:ascii="Times New Roman" w:hAnsi="Times New Roman" w:cs="Times New Roman"/>
          <w:i/>
          <w:iCs/>
          <w:sz w:val="24"/>
          <w:szCs w:val="24"/>
          <w:shd w:val="clear" w:color="auto" w:fill="FFFFFF"/>
        </w:rPr>
        <w:t>The Lancet</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390</w:t>
      </w:r>
      <w:r w:rsidRPr="0049209C">
        <w:rPr>
          <w:rFonts w:ascii="Times New Roman" w:hAnsi="Times New Roman" w:cs="Times New Roman"/>
          <w:sz w:val="24"/>
          <w:szCs w:val="24"/>
          <w:shd w:val="clear" w:color="auto" w:fill="FFFFFF"/>
        </w:rPr>
        <w:t>(10111), 2437-2460.</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de Lourdes Ochoa-González, F., González-Curiel, I. E., Cervantes-Villagrana, A. R., Fernández-Ruiz, J. C., &amp; Castañeda-Delgado, J. E. (2021). Innate immunity alterations in type 2 diabetes mellitus: understanding infection susceptibility. </w:t>
      </w:r>
      <w:r w:rsidRPr="0049209C">
        <w:rPr>
          <w:rFonts w:ascii="Times New Roman" w:hAnsi="Times New Roman" w:cs="Times New Roman"/>
          <w:i/>
          <w:iCs/>
          <w:sz w:val="24"/>
          <w:szCs w:val="24"/>
          <w:shd w:val="clear" w:color="auto" w:fill="FFFFFF"/>
        </w:rPr>
        <w:t>Current Molecular Medicine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21</w:t>
      </w:r>
      <w:r w:rsidRPr="0049209C">
        <w:rPr>
          <w:rFonts w:ascii="Times New Roman" w:hAnsi="Times New Roman" w:cs="Times New Roman"/>
          <w:sz w:val="24"/>
          <w:szCs w:val="24"/>
          <w:shd w:val="clear" w:color="auto" w:fill="FFFFFF"/>
        </w:rPr>
        <w:t>(4), 318-331.</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Devi, R., Kanitkar, K., Narendhar, R., Sehmi, K., &amp; Subramaniam, K. (2020). A narrative review of the patient journey through the lens of non-communicable diseases in low-and middle-income countries. </w:t>
      </w:r>
      <w:r w:rsidRPr="0049209C">
        <w:rPr>
          <w:rFonts w:ascii="Times New Roman" w:hAnsi="Times New Roman" w:cs="Times New Roman"/>
          <w:i/>
          <w:iCs/>
          <w:sz w:val="24"/>
          <w:szCs w:val="24"/>
          <w:shd w:val="clear" w:color="auto" w:fill="FFFFFF"/>
        </w:rPr>
        <w:t>Advances in Therapy</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37</w:t>
      </w:r>
      <w:r w:rsidRPr="0049209C">
        <w:rPr>
          <w:rFonts w:ascii="Times New Roman" w:hAnsi="Times New Roman" w:cs="Times New Roman"/>
          <w:sz w:val="24"/>
          <w:szCs w:val="24"/>
          <w:shd w:val="clear" w:color="auto" w:fill="FFFFFF"/>
        </w:rPr>
        <w:t>(12), 4808-4830.</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Erener, S. (2020). Diabetes, infection risk and COVID-19. </w:t>
      </w:r>
      <w:r w:rsidRPr="0049209C">
        <w:rPr>
          <w:rFonts w:ascii="Times New Roman" w:hAnsi="Times New Roman" w:cs="Times New Roman"/>
          <w:i/>
          <w:iCs/>
          <w:sz w:val="24"/>
          <w:szCs w:val="24"/>
          <w:shd w:val="clear" w:color="auto" w:fill="FFFFFF"/>
        </w:rPr>
        <w:t>Molecular metabolism</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39</w:t>
      </w:r>
      <w:r w:rsidRPr="0049209C">
        <w:rPr>
          <w:rFonts w:ascii="Times New Roman" w:hAnsi="Times New Roman" w:cs="Times New Roman"/>
          <w:sz w:val="24"/>
          <w:szCs w:val="24"/>
          <w:shd w:val="clear" w:color="auto" w:fill="FFFFFF"/>
        </w:rPr>
        <w:t>, 101044.</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Jakovljevic, M. B., &amp; Milovanovic, O. (2015). Growing burden of non-communicable diseases in the emerging health markets: the case of BRICS. </w:t>
      </w:r>
      <w:r w:rsidRPr="0049209C">
        <w:rPr>
          <w:rFonts w:ascii="Times New Roman" w:hAnsi="Times New Roman" w:cs="Times New Roman"/>
          <w:i/>
          <w:iCs/>
          <w:sz w:val="24"/>
          <w:szCs w:val="24"/>
          <w:shd w:val="clear" w:color="auto" w:fill="FFFFFF"/>
        </w:rPr>
        <w:t>Frontiers in public health</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w:t>
      </w:r>
      <w:r w:rsidRPr="0049209C">
        <w:rPr>
          <w:rFonts w:ascii="Times New Roman" w:hAnsi="Times New Roman" w:cs="Times New Roman"/>
          <w:sz w:val="24"/>
          <w:szCs w:val="24"/>
          <w:shd w:val="clear" w:color="auto" w:fill="FFFFFF"/>
        </w:rPr>
        <w:t>, 65.</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Kasera, G. K. (2018). </w:t>
      </w:r>
      <w:r w:rsidRPr="0049209C">
        <w:rPr>
          <w:rFonts w:ascii="Times New Roman" w:hAnsi="Times New Roman" w:cs="Times New Roman"/>
          <w:i/>
          <w:iCs/>
          <w:sz w:val="24"/>
          <w:szCs w:val="24"/>
          <w:shd w:val="clear" w:color="auto" w:fill="FFFFFF"/>
        </w:rPr>
        <w:t>Factors Associated with Tuberculosis in Kisii County: A Case Control Study</w:t>
      </w:r>
      <w:r w:rsidRPr="0049209C">
        <w:rPr>
          <w:rFonts w:ascii="Times New Roman" w:hAnsi="Times New Roman" w:cs="Times New Roman"/>
          <w:sz w:val="24"/>
          <w:szCs w:val="24"/>
          <w:shd w:val="clear" w:color="auto" w:fill="FFFFFF"/>
        </w:rPr>
        <w:t> (Doctoral dissertation, COHES-JKUAT).</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Kasera, G. K. (2018). </w:t>
      </w:r>
      <w:r w:rsidRPr="0049209C">
        <w:rPr>
          <w:rFonts w:ascii="Times New Roman" w:hAnsi="Times New Roman" w:cs="Times New Roman"/>
          <w:i/>
          <w:iCs/>
          <w:sz w:val="24"/>
          <w:szCs w:val="24"/>
          <w:shd w:val="clear" w:color="auto" w:fill="FFFFFF"/>
        </w:rPr>
        <w:t>Factors Associated with Tuberculosis in Kisii County: A Case Control Study</w:t>
      </w:r>
      <w:r w:rsidRPr="0049209C">
        <w:rPr>
          <w:rFonts w:ascii="Times New Roman" w:hAnsi="Times New Roman" w:cs="Times New Roman"/>
          <w:sz w:val="24"/>
          <w:szCs w:val="24"/>
          <w:shd w:val="clear" w:color="auto" w:fill="FFFFFF"/>
        </w:rPr>
        <w:t> (Doctoral dissertation, COHES-JKUAT).</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Kirakoya-Samadoulougou, F., Jean, K., &amp; Maheu-Giroux, M. (2017). Uptake of HIV testing in Burkina Faso: an assessment of individual and community-level determinants. </w:t>
      </w:r>
      <w:r w:rsidRPr="0049209C">
        <w:rPr>
          <w:rFonts w:ascii="Times New Roman" w:hAnsi="Times New Roman" w:cs="Times New Roman"/>
          <w:i/>
          <w:iCs/>
          <w:sz w:val="24"/>
          <w:szCs w:val="24"/>
          <w:shd w:val="clear" w:color="auto" w:fill="FFFFFF"/>
        </w:rPr>
        <w:t>BMC public health</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17</w:t>
      </w:r>
      <w:r w:rsidRPr="0049209C">
        <w:rPr>
          <w:rFonts w:ascii="Times New Roman" w:hAnsi="Times New Roman" w:cs="Times New Roman"/>
          <w:sz w:val="24"/>
          <w:szCs w:val="24"/>
          <w:shd w:val="clear" w:color="auto" w:fill="FFFFFF"/>
        </w:rPr>
        <w:t>(1), 1-11.</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lastRenderedPageBreak/>
        <w:t>Kraemer, K., Cordaro, J. B., Fanzo, J., Gibney, M., Kennedy, E., Labrique, A., ... &amp; Eggersdorfer, M. (2016). Diet and non-communicable diseases: an urgent need for new paradigms. In </w:t>
      </w:r>
      <w:r w:rsidRPr="0049209C">
        <w:rPr>
          <w:rFonts w:ascii="Times New Roman" w:hAnsi="Times New Roman" w:cs="Times New Roman"/>
          <w:i/>
          <w:iCs/>
          <w:sz w:val="24"/>
          <w:szCs w:val="24"/>
          <w:shd w:val="clear" w:color="auto" w:fill="FFFFFF"/>
        </w:rPr>
        <w:t>Good nutrition: Perspectives for the 21st century</w:t>
      </w:r>
      <w:r w:rsidRPr="0049209C">
        <w:rPr>
          <w:rFonts w:ascii="Times New Roman" w:hAnsi="Times New Roman" w:cs="Times New Roman"/>
          <w:sz w:val="24"/>
          <w:szCs w:val="24"/>
          <w:shd w:val="clear" w:color="auto" w:fill="FFFFFF"/>
        </w:rPr>
        <w:t> (pp. 105-118). Karger Publishers.</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Lönnroth, K., Migliori, G. B., Abubakar, I., D'Ambrosio, L., De Vries, G., Diel, R., ... &amp; Raviglione, M. C. (2015). Towards tuberculosis elimination: an action framework for low-incidence countries. </w:t>
      </w:r>
      <w:r w:rsidRPr="0049209C">
        <w:rPr>
          <w:rFonts w:ascii="Times New Roman" w:hAnsi="Times New Roman" w:cs="Times New Roman"/>
          <w:i/>
          <w:iCs/>
          <w:sz w:val="24"/>
          <w:szCs w:val="24"/>
          <w:shd w:val="clear" w:color="auto" w:fill="FFFFFF"/>
        </w:rPr>
        <w:t>European Respiratory Journal</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45</w:t>
      </w:r>
      <w:r w:rsidRPr="0049209C">
        <w:rPr>
          <w:rFonts w:ascii="Times New Roman" w:hAnsi="Times New Roman" w:cs="Times New Roman"/>
          <w:sz w:val="24"/>
          <w:szCs w:val="24"/>
          <w:shd w:val="clear" w:color="auto" w:fill="FFFFFF"/>
        </w:rPr>
        <w:t>(4), 928-952.</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Magee, M. J., Kempker, R. R., Kipiani, M., Gandhi, N. R., Darchia, L., Tukvadze, N., ... &amp; Blumberg, H. M. (2015). Diabetes mellitus is associated with cavities, smear grade, and multidrug-resistant tuberculosis in Georgia. </w:t>
      </w:r>
      <w:r w:rsidRPr="0049209C">
        <w:rPr>
          <w:rFonts w:ascii="Times New Roman" w:hAnsi="Times New Roman" w:cs="Times New Roman"/>
          <w:i/>
          <w:iCs/>
          <w:sz w:val="24"/>
          <w:szCs w:val="24"/>
          <w:shd w:val="clear" w:color="auto" w:fill="FFFFFF"/>
        </w:rPr>
        <w:t>The International Journal of Tuberculosis and Lung Disease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19</w:t>
      </w:r>
      <w:r w:rsidRPr="0049209C">
        <w:rPr>
          <w:rFonts w:ascii="Times New Roman" w:hAnsi="Times New Roman" w:cs="Times New Roman"/>
          <w:sz w:val="24"/>
          <w:szCs w:val="24"/>
          <w:shd w:val="clear" w:color="auto" w:fill="FFFFFF"/>
        </w:rPr>
        <w:t>(6), 685-692.</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Mave, V., Meshram, S., Lokhande, R., Kadam, D., Dharmshale, S., Bharadwaj, R., ... &amp; Golub, J. E. (2017). Prevalence of dysglycemia and clinical presentation of pulmonary tuberculosis in Western India. </w:t>
      </w:r>
      <w:r w:rsidRPr="0049209C">
        <w:rPr>
          <w:rFonts w:ascii="Times New Roman" w:hAnsi="Times New Roman" w:cs="Times New Roman"/>
          <w:i/>
          <w:iCs/>
          <w:sz w:val="24"/>
          <w:szCs w:val="24"/>
          <w:shd w:val="clear" w:color="auto" w:fill="FFFFFF"/>
        </w:rPr>
        <w:t>The International Journal of Tuberculosis and Lung Disease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21</w:t>
      </w:r>
      <w:r w:rsidRPr="0049209C">
        <w:rPr>
          <w:rFonts w:ascii="Times New Roman" w:hAnsi="Times New Roman" w:cs="Times New Roman"/>
          <w:sz w:val="24"/>
          <w:szCs w:val="24"/>
          <w:shd w:val="clear" w:color="auto" w:fill="FFFFFF"/>
        </w:rPr>
        <w:t>(12), 1280-1287.</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Mayston, R., Frissa, S., Tekola, B., Hanlon, C., Prince, M., &amp; Fekadu, A. (2020). Explanatory models of depression in sub-Saharan Africa: Synthesis of qualitative evidence. </w:t>
      </w:r>
      <w:r w:rsidRPr="0049209C">
        <w:rPr>
          <w:rFonts w:ascii="Times New Roman" w:hAnsi="Times New Roman" w:cs="Times New Roman"/>
          <w:i/>
          <w:iCs/>
          <w:sz w:val="24"/>
          <w:szCs w:val="24"/>
          <w:shd w:val="clear" w:color="auto" w:fill="FFFFFF"/>
        </w:rPr>
        <w:t>Social science &amp; medicine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246</w:t>
      </w:r>
      <w:r w:rsidRPr="0049209C">
        <w:rPr>
          <w:rFonts w:ascii="Times New Roman" w:hAnsi="Times New Roman" w:cs="Times New Roman"/>
          <w:sz w:val="24"/>
          <w:szCs w:val="24"/>
          <w:shd w:val="clear" w:color="auto" w:fill="FFFFFF"/>
        </w:rPr>
        <w:t>, 112760.</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Natarajan, A., Beena, P. M., Devnikar, A. V., &amp; Mali, S. (2020). A systemic review on tuberculosis. </w:t>
      </w:r>
      <w:r w:rsidRPr="0049209C">
        <w:rPr>
          <w:rFonts w:ascii="Times New Roman" w:hAnsi="Times New Roman" w:cs="Times New Roman"/>
          <w:i/>
          <w:iCs/>
          <w:sz w:val="24"/>
          <w:szCs w:val="24"/>
          <w:shd w:val="clear" w:color="auto" w:fill="FFFFFF"/>
        </w:rPr>
        <w:t>Indian Journal of Tuberculosis</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67</w:t>
      </w:r>
      <w:r w:rsidRPr="0049209C">
        <w:rPr>
          <w:rFonts w:ascii="Times New Roman" w:hAnsi="Times New Roman" w:cs="Times New Roman"/>
          <w:sz w:val="24"/>
          <w:szCs w:val="24"/>
          <w:shd w:val="clear" w:color="auto" w:fill="FFFFFF"/>
        </w:rPr>
        <w:t>(3), 295-311.</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Negin, J., Abimbola, S., &amp; Marais, B. J. (2015). Tuberculosis among older adults–time to take notice. </w:t>
      </w:r>
      <w:r w:rsidRPr="0049209C">
        <w:rPr>
          <w:rFonts w:ascii="Times New Roman" w:hAnsi="Times New Roman" w:cs="Times New Roman"/>
          <w:i/>
          <w:iCs/>
          <w:sz w:val="24"/>
          <w:szCs w:val="24"/>
          <w:shd w:val="clear" w:color="auto" w:fill="FFFFFF"/>
        </w:rPr>
        <w:t>International Journal of Infectious Diseases</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32</w:t>
      </w:r>
      <w:r w:rsidRPr="0049209C">
        <w:rPr>
          <w:rFonts w:ascii="Times New Roman" w:hAnsi="Times New Roman" w:cs="Times New Roman"/>
          <w:sz w:val="24"/>
          <w:szCs w:val="24"/>
          <w:shd w:val="clear" w:color="auto" w:fill="FFFFFF"/>
        </w:rPr>
        <w:t>, 135-137.</w:t>
      </w:r>
    </w:p>
    <w:p w:rsidR="001771A4" w:rsidRPr="0049209C" w:rsidRDefault="00676B0F"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Njiru, m. N. (2021). Uptake of tuberculosis screening among the community members in Meru county, Kenya</w:t>
      </w:r>
      <w:r w:rsidR="001771A4" w:rsidRPr="0049209C">
        <w:rPr>
          <w:rFonts w:ascii="Times New Roman" w:hAnsi="Times New Roman" w:cs="Times New Roman"/>
          <w:sz w:val="24"/>
          <w:szCs w:val="24"/>
          <w:shd w:val="clear" w:color="auto" w:fill="FFFFFF"/>
        </w:rPr>
        <w:t>.</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Poruthiyil, P. V. (2021). Big business and fascism: a dangerous collusion. </w:t>
      </w:r>
      <w:r w:rsidRPr="0049209C">
        <w:rPr>
          <w:rFonts w:ascii="Times New Roman" w:hAnsi="Times New Roman" w:cs="Times New Roman"/>
          <w:i/>
          <w:iCs/>
          <w:sz w:val="24"/>
          <w:szCs w:val="24"/>
          <w:shd w:val="clear" w:color="auto" w:fill="FFFFFF"/>
        </w:rPr>
        <w:t>Journal of Business Ethics</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168</w:t>
      </w:r>
      <w:r w:rsidRPr="0049209C">
        <w:rPr>
          <w:rFonts w:ascii="Times New Roman" w:hAnsi="Times New Roman" w:cs="Times New Roman"/>
          <w:sz w:val="24"/>
          <w:szCs w:val="24"/>
          <w:shd w:val="clear" w:color="auto" w:fill="FFFFFF"/>
        </w:rPr>
        <w:t>, 121-135.</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Robertson, G. U. (2021). Explanatory Models of Autism in Nigeria: Exploring Sociocultural Beliefs to Inform Systems of Care.</w:t>
      </w:r>
    </w:p>
    <w:p w:rsidR="001771A4" w:rsidRPr="0049209C" w:rsidRDefault="001771A4" w:rsidP="001771A4">
      <w:pPr>
        <w:spacing w:line="360" w:lineRule="auto"/>
        <w:ind w:left="720" w:hanging="720"/>
        <w:jc w:val="both"/>
        <w:rPr>
          <w:rFonts w:ascii="Times New Roman" w:hAnsi="Times New Roman" w:cs="Times New Roman"/>
          <w:sz w:val="24"/>
          <w:szCs w:val="24"/>
        </w:rPr>
      </w:pPr>
      <w:r w:rsidRPr="0049209C">
        <w:rPr>
          <w:rFonts w:ascii="Times New Roman" w:hAnsi="Times New Roman" w:cs="Times New Roman"/>
          <w:sz w:val="24"/>
          <w:szCs w:val="24"/>
          <w:shd w:val="clear" w:color="auto" w:fill="FFFFFF"/>
        </w:rPr>
        <w:lastRenderedPageBreak/>
        <w:t>Van Brakel, W. H., Cataldo, J., Grover, S., Kohrt, B. A., Nyblade, L., Stockton, M., ... &amp; Yang, L. H. (2019). Out of the silos: identifying cross-cutting features of health-related stigma to advance measurement and intervention. </w:t>
      </w:r>
      <w:r w:rsidRPr="0049209C">
        <w:rPr>
          <w:rFonts w:ascii="Times New Roman" w:hAnsi="Times New Roman" w:cs="Times New Roman"/>
          <w:i/>
          <w:iCs/>
          <w:sz w:val="24"/>
          <w:szCs w:val="24"/>
          <w:shd w:val="clear" w:color="auto" w:fill="FFFFFF"/>
        </w:rPr>
        <w:t>BMC medicine</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17</w:t>
      </w:r>
      <w:r w:rsidRPr="0049209C">
        <w:rPr>
          <w:rFonts w:ascii="Times New Roman" w:hAnsi="Times New Roman" w:cs="Times New Roman"/>
          <w:sz w:val="24"/>
          <w:szCs w:val="24"/>
          <w:shd w:val="clear" w:color="auto" w:fill="FFFFFF"/>
        </w:rPr>
        <w:t>, 1-17.</w:t>
      </w:r>
    </w:p>
    <w:p w:rsidR="001771A4" w:rsidRPr="0049209C" w:rsidRDefault="001771A4" w:rsidP="001771A4">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Wells, J. C., Sawaya, A. L., Wibaek, R., Mwangome, M., Poullas, M. S., Yajnik, C. S., &amp; Demaio, A. (2020). The double burden of malnutrition: aetiological pathways and consequences for health. </w:t>
      </w:r>
      <w:r w:rsidRPr="0049209C">
        <w:rPr>
          <w:rFonts w:ascii="Times New Roman" w:hAnsi="Times New Roman" w:cs="Times New Roman"/>
          <w:i/>
          <w:iCs/>
          <w:sz w:val="24"/>
          <w:szCs w:val="24"/>
          <w:shd w:val="clear" w:color="auto" w:fill="FFFFFF"/>
        </w:rPr>
        <w:t>The Lancet</w:t>
      </w:r>
      <w:r w:rsidRPr="0049209C">
        <w:rPr>
          <w:rFonts w:ascii="Times New Roman" w:hAnsi="Times New Roman" w:cs="Times New Roman"/>
          <w:sz w:val="24"/>
          <w:szCs w:val="24"/>
          <w:shd w:val="clear" w:color="auto" w:fill="FFFFFF"/>
        </w:rPr>
        <w:t>, </w:t>
      </w:r>
      <w:r w:rsidRPr="0049209C">
        <w:rPr>
          <w:rFonts w:ascii="Times New Roman" w:hAnsi="Times New Roman" w:cs="Times New Roman"/>
          <w:i/>
          <w:iCs/>
          <w:sz w:val="24"/>
          <w:szCs w:val="24"/>
          <w:shd w:val="clear" w:color="auto" w:fill="FFFFFF"/>
        </w:rPr>
        <w:t>395</w:t>
      </w:r>
      <w:r w:rsidRPr="0049209C">
        <w:rPr>
          <w:rFonts w:ascii="Times New Roman" w:hAnsi="Times New Roman" w:cs="Times New Roman"/>
          <w:sz w:val="24"/>
          <w:szCs w:val="24"/>
          <w:shd w:val="clear" w:color="auto" w:fill="FFFFFF"/>
        </w:rPr>
        <w:t>(10217), 75-88.</w:t>
      </w:r>
    </w:p>
    <w:p w:rsidR="001771A4" w:rsidRPr="0049209C" w:rsidRDefault="001771A4" w:rsidP="007F5F22">
      <w:pPr>
        <w:spacing w:line="360" w:lineRule="auto"/>
        <w:ind w:left="720" w:hanging="720"/>
        <w:jc w:val="both"/>
        <w:rPr>
          <w:rFonts w:ascii="Times New Roman" w:hAnsi="Times New Roman" w:cs="Times New Roman"/>
          <w:sz w:val="24"/>
          <w:szCs w:val="24"/>
          <w:shd w:val="clear" w:color="auto" w:fill="FFFFFF"/>
        </w:rPr>
      </w:pPr>
      <w:r w:rsidRPr="0049209C">
        <w:rPr>
          <w:rFonts w:ascii="Times New Roman" w:hAnsi="Times New Roman" w:cs="Times New Roman"/>
          <w:sz w:val="24"/>
          <w:szCs w:val="24"/>
          <w:shd w:val="clear" w:color="auto" w:fill="FFFFFF"/>
        </w:rPr>
        <w:t>World Health Organization. (2016). </w:t>
      </w:r>
      <w:r w:rsidRPr="0049209C">
        <w:rPr>
          <w:rFonts w:ascii="Times New Roman" w:hAnsi="Times New Roman" w:cs="Times New Roman"/>
          <w:i/>
          <w:iCs/>
          <w:sz w:val="24"/>
          <w:szCs w:val="24"/>
          <w:shd w:val="clear" w:color="auto" w:fill="FFFFFF"/>
        </w:rPr>
        <w:t>Chest radiography in tuberculosis detection: summary of current WHO recommendations and guidance on programmatic approaches</w:t>
      </w:r>
      <w:r w:rsidRPr="0049209C">
        <w:rPr>
          <w:rFonts w:ascii="Times New Roman" w:hAnsi="Times New Roman" w:cs="Times New Roman"/>
          <w:sz w:val="24"/>
          <w:szCs w:val="24"/>
          <w:shd w:val="clear" w:color="auto" w:fill="FFFFFF"/>
        </w:rPr>
        <w:t> (No. WHO/HTM/TB/2016.20). World Health Organization.</w:t>
      </w:r>
    </w:p>
    <w:p w:rsidR="003D56EF" w:rsidRPr="0049209C" w:rsidRDefault="003D56EF"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A47C82">
      <w:pPr>
        <w:spacing w:line="360" w:lineRule="auto"/>
        <w:rPr>
          <w:rFonts w:ascii="Times New Roman" w:hAnsi="Times New Roman" w:cs="Times New Roman"/>
          <w:sz w:val="24"/>
          <w:szCs w:val="24"/>
        </w:rPr>
      </w:pPr>
    </w:p>
    <w:p w:rsidR="00897341" w:rsidRPr="0049209C" w:rsidRDefault="00897341" w:rsidP="00897341">
      <w:pPr>
        <w:pStyle w:val="Heading1"/>
        <w:rPr>
          <w:rFonts w:cs="Times New Roman"/>
          <w:szCs w:val="24"/>
          <w:shd w:val="clear" w:color="auto" w:fill="FFFFFF"/>
        </w:rPr>
      </w:pPr>
      <w:bookmarkStart w:id="69" w:name="_Toc129035202"/>
      <w:bookmarkStart w:id="70" w:name="_Toc135334704"/>
      <w:r w:rsidRPr="0049209C">
        <w:rPr>
          <w:rFonts w:cs="Times New Roman"/>
          <w:szCs w:val="24"/>
          <w:shd w:val="clear" w:color="auto" w:fill="FFFFFF"/>
        </w:rPr>
        <w:t>APPENDIX I: INTRODUCTION LETTER</w:t>
      </w:r>
      <w:bookmarkEnd w:id="69"/>
      <w:bookmarkEnd w:id="70"/>
    </w:p>
    <w:p w:rsidR="00897341" w:rsidRPr="0049209C" w:rsidRDefault="00897341" w:rsidP="00897341">
      <w:pPr>
        <w:spacing w:after="0"/>
        <w:ind w:left="7200"/>
        <w:jc w:val="both"/>
        <w:rPr>
          <w:rFonts w:ascii="Times New Roman" w:eastAsia="SimSun" w:hAnsi="Times New Roman" w:cs="Times New Roman"/>
          <w:sz w:val="24"/>
          <w:szCs w:val="24"/>
        </w:rPr>
      </w:pPr>
      <w:r w:rsidRPr="0049209C">
        <w:rPr>
          <w:rFonts w:ascii="Times New Roman" w:eastAsia="SimSun" w:hAnsi="Times New Roman" w:cs="Times New Roman"/>
          <w:sz w:val="24"/>
          <w:szCs w:val="24"/>
        </w:rPr>
        <w:t>20</w:t>
      </w:r>
      <w:r w:rsidRPr="0049209C">
        <w:rPr>
          <w:rFonts w:ascii="Times New Roman" w:eastAsia="SimSun" w:hAnsi="Times New Roman" w:cs="Times New Roman"/>
          <w:sz w:val="24"/>
          <w:szCs w:val="24"/>
          <w:vertAlign w:val="superscript"/>
        </w:rPr>
        <w:t>th</w:t>
      </w:r>
      <w:r w:rsidRPr="0049209C">
        <w:rPr>
          <w:rFonts w:ascii="Times New Roman" w:eastAsia="SimSun" w:hAnsi="Times New Roman" w:cs="Times New Roman"/>
          <w:sz w:val="24"/>
          <w:szCs w:val="24"/>
        </w:rPr>
        <w:t xml:space="preserve"> March 2023</w:t>
      </w:r>
    </w:p>
    <w:p w:rsidR="00897341" w:rsidRPr="0049209C" w:rsidRDefault="00897341" w:rsidP="00897341">
      <w:pPr>
        <w:spacing w:after="0" w:line="360" w:lineRule="auto"/>
        <w:jc w:val="both"/>
        <w:rPr>
          <w:rFonts w:ascii="Times New Roman" w:eastAsia="SimSun" w:hAnsi="Times New Roman" w:cs="Times New Roman"/>
          <w:sz w:val="24"/>
          <w:szCs w:val="24"/>
        </w:rPr>
      </w:pPr>
    </w:p>
    <w:p w:rsidR="00897341" w:rsidRPr="0049209C" w:rsidRDefault="00897341" w:rsidP="00897341">
      <w:pPr>
        <w:spacing w:after="0" w:line="360" w:lineRule="auto"/>
        <w:jc w:val="both"/>
        <w:rPr>
          <w:rFonts w:ascii="Times New Roman" w:eastAsia="SimSun" w:hAnsi="Times New Roman" w:cs="Times New Roman"/>
          <w:sz w:val="24"/>
          <w:szCs w:val="24"/>
        </w:rPr>
      </w:pPr>
      <w:r w:rsidRPr="0049209C">
        <w:rPr>
          <w:rFonts w:ascii="Times New Roman" w:eastAsia="SimSun" w:hAnsi="Times New Roman" w:cs="Times New Roman"/>
          <w:sz w:val="24"/>
          <w:szCs w:val="24"/>
        </w:rPr>
        <w:t>To whom it may concern,</w:t>
      </w:r>
    </w:p>
    <w:p w:rsidR="00897341" w:rsidRPr="0049209C" w:rsidRDefault="00897341" w:rsidP="00897341">
      <w:pPr>
        <w:spacing w:after="0" w:line="360" w:lineRule="auto"/>
        <w:jc w:val="both"/>
        <w:rPr>
          <w:rFonts w:ascii="Times New Roman" w:eastAsia="SimSun" w:hAnsi="Times New Roman" w:cs="Times New Roman"/>
          <w:sz w:val="24"/>
          <w:szCs w:val="24"/>
        </w:rPr>
      </w:pPr>
      <w:r w:rsidRPr="0049209C">
        <w:rPr>
          <w:rFonts w:ascii="Times New Roman" w:eastAsia="SimSun" w:hAnsi="Times New Roman" w:cs="Times New Roman"/>
          <w:sz w:val="24"/>
          <w:szCs w:val="24"/>
        </w:rPr>
        <w:t xml:space="preserve"> </w:t>
      </w:r>
    </w:p>
    <w:p w:rsidR="00897341" w:rsidRPr="0049209C" w:rsidRDefault="00897341" w:rsidP="00897341">
      <w:pPr>
        <w:spacing w:after="0" w:line="360" w:lineRule="auto"/>
        <w:jc w:val="both"/>
        <w:rPr>
          <w:rFonts w:ascii="Times New Roman" w:eastAsia="SimSun" w:hAnsi="Times New Roman" w:cs="Times New Roman"/>
          <w:b/>
          <w:sz w:val="24"/>
          <w:szCs w:val="24"/>
        </w:rPr>
      </w:pPr>
      <w:r w:rsidRPr="0049209C">
        <w:rPr>
          <w:rFonts w:ascii="Times New Roman" w:eastAsia="SimSun" w:hAnsi="Times New Roman" w:cs="Times New Roman"/>
          <w:b/>
          <w:sz w:val="24"/>
          <w:szCs w:val="24"/>
        </w:rPr>
        <w:t>RE: RESEARCH PROJECT.</w:t>
      </w:r>
    </w:p>
    <w:p w:rsidR="00897341" w:rsidRPr="0049209C" w:rsidRDefault="00897341" w:rsidP="00897341">
      <w:pPr>
        <w:spacing w:after="0" w:line="360" w:lineRule="auto"/>
        <w:jc w:val="both"/>
        <w:rPr>
          <w:rFonts w:ascii="Times New Roman" w:eastAsia="SimSun" w:hAnsi="Times New Roman" w:cs="Times New Roman"/>
          <w:sz w:val="24"/>
          <w:szCs w:val="24"/>
        </w:rPr>
      </w:pPr>
    </w:p>
    <w:p w:rsidR="00897341" w:rsidRPr="0049209C" w:rsidRDefault="00897341" w:rsidP="00897341">
      <w:pPr>
        <w:spacing w:after="0" w:line="360" w:lineRule="auto"/>
        <w:jc w:val="both"/>
        <w:rPr>
          <w:rFonts w:ascii="Times New Roman" w:eastAsia="SimSun" w:hAnsi="Times New Roman" w:cs="Times New Roman"/>
          <w:sz w:val="24"/>
          <w:szCs w:val="24"/>
        </w:rPr>
      </w:pPr>
      <w:r w:rsidRPr="0049209C">
        <w:rPr>
          <w:rFonts w:ascii="Times New Roman" w:eastAsia="SimSun" w:hAnsi="Times New Roman" w:cs="Times New Roman"/>
          <w:sz w:val="24"/>
          <w:szCs w:val="24"/>
        </w:rPr>
        <w:t xml:space="preserve">I am a student at the Management University of Africa and I am </w:t>
      </w:r>
      <w:r w:rsidR="00331F11" w:rsidRPr="0049209C">
        <w:rPr>
          <w:rFonts w:ascii="Times New Roman" w:eastAsia="SimSun" w:hAnsi="Times New Roman" w:cs="Times New Roman"/>
          <w:sz w:val="24"/>
          <w:szCs w:val="24"/>
        </w:rPr>
        <w:t>conducting</w:t>
      </w:r>
      <w:r w:rsidRPr="0049209C">
        <w:rPr>
          <w:rFonts w:ascii="Times New Roman" w:eastAsia="SimSun" w:hAnsi="Times New Roman" w:cs="Times New Roman"/>
          <w:sz w:val="24"/>
          <w:szCs w:val="24"/>
        </w:rPr>
        <w:t xml:space="preserve"> out a </w:t>
      </w:r>
      <w:r w:rsidR="00331F11" w:rsidRPr="0049209C">
        <w:rPr>
          <w:rFonts w:ascii="Times New Roman" w:eastAsia="SimSun" w:hAnsi="Times New Roman" w:cs="Times New Roman"/>
          <w:sz w:val="24"/>
          <w:szCs w:val="24"/>
        </w:rPr>
        <w:t xml:space="preserve">study </w:t>
      </w:r>
      <w:r w:rsidRPr="0049209C">
        <w:rPr>
          <w:rFonts w:ascii="Times New Roman" w:eastAsia="SimSun" w:hAnsi="Times New Roman" w:cs="Times New Roman"/>
          <w:sz w:val="24"/>
          <w:szCs w:val="24"/>
        </w:rPr>
        <w:t xml:space="preserve">research on the </w:t>
      </w:r>
      <w:r w:rsidRPr="0049209C">
        <w:rPr>
          <w:rFonts w:ascii="Times New Roman" w:eastAsia="SimSun" w:hAnsi="Times New Roman" w:cs="Times New Roman"/>
          <w:b/>
          <w:sz w:val="24"/>
          <w:szCs w:val="24"/>
        </w:rPr>
        <w:t xml:space="preserve">FACTORS INFLUENCING TUBERCULOSIS (TB) AMONG THE ELDERLY PEOPLE FROM 65 </w:t>
      </w:r>
      <w:r w:rsidR="00331F11" w:rsidRPr="0049209C">
        <w:rPr>
          <w:rFonts w:ascii="Times New Roman" w:eastAsia="SimSun" w:hAnsi="Times New Roman" w:cs="Times New Roman"/>
          <w:b/>
          <w:sz w:val="24"/>
          <w:szCs w:val="24"/>
        </w:rPr>
        <w:t xml:space="preserve">YEARS </w:t>
      </w:r>
      <w:r w:rsidRPr="0049209C">
        <w:rPr>
          <w:rFonts w:ascii="Times New Roman" w:eastAsia="SimSun" w:hAnsi="Times New Roman" w:cs="Times New Roman"/>
          <w:b/>
          <w:sz w:val="24"/>
          <w:szCs w:val="24"/>
        </w:rPr>
        <w:t xml:space="preserve">AND ABOVE IN WAJIR COUNTY REFERRALS HOSPITAL. </w:t>
      </w:r>
      <w:r w:rsidRPr="0049209C">
        <w:rPr>
          <w:rFonts w:ascii="Times New Roman" w:eastAsia="SimSun" w:hAnsi="Times New Roman" w:cs="Times New Roman"/>
          <w:sz w:val="24"/>
          <w:szCs w:val="24"/>
        </w:rPr>
        <w:t xml:space="preserve">This is a key requirement in partial fulfillment for the requirement for the award. I </w:t>
      </w:r>
      <w:r w:rsidRPr="0049209C">
        <w:rPr>
          <w:rFonts w:ascii="Times New Roman" w:eastAsia="SimSun" w:hAnsi="Times New Roman" w:cs="Times New Roman"/>
          <w:sz w:val="24"/>
          <w:szCs w:val="24"/>
        </w:rPr>
        <w:lastRenderedPageBreak/>
        <w:t>am required to gather data from you and provide recommendations that will be useful to the healthcare sector.</w:t>
      </w:r>
    </w:p>
    <w:p w:rsidR="00897341" w:rsidRPr="0049209C" w:rsidRDefault="00897341" w:rsidP="00897341">
      <w:pPr>
        <w:spacing w:after="0" w:line="360" w:lineRule="auto"/>
        <w:jc w:val="both"/>
        <w:rPr>
          <w:rFonts w:ascii="Times New Roman" w:eastAsia="SimSun" w:hAnsi="Times New Roman" w:cs="Times New Roman"/>
          <w:sz w:val="24"/>
          <w:szCs w:val="24"/>
        </w:rPr>
      </w:pPr>
    </w:p>
    <w:p w:rsidR="00897341" w:rsidRPr="0049209C" w:rsidRDefault="00897341" w:rsidP="00897341">
      <w:pPr>
        <w:spacing w:after="0" w:line="360" w:lineRule="auto"/>
        <w:jc w:val="both"/>
        <w:rPr>
          <w:rFonts w:ascii="Times New Roman" w:eastAsia="SimSun" w:hAnsi="Times New Roman" w:cs="Times New Roman"/>
          <w:sz w:val="24"/>
          <w:szCs w:val="24"/>
        </w:rPr>
      </w:pPr>
      <w:r w:rsidRPr="0049209C">
        <w:rPr>
          <w:rFonts w:ascii="Times New Roman" w:eastAsia="SimSun" w:hAnsi="Times New Roman" w:cs="Times New Roman"/>
          <w:sz w:val="24"/>
          <w:szCs w:val="24"/>
        </w:rPr>
        <w:t>You were chosen as a respondent in this study after completing the accompanying questionnaire. Please provide the most accurate answers possible to the questionnaire's questions.</w:t>
      </w:r>
    </w:p>
    <w:p w:rsidR="00897341" w:rsidRPr="0049209C" w:rsidRDefault="00897341" w:rsidP="00897341">
      <w:pPr>
        <w:spacing w:after="0" w:line="360" w:lineRule="auto"/>
        <w:jc w:val="both"/>
        <w:rPr>
          <w:rFonts w:ascii="Times New Roman" w:eastAsia="SimSun" w:hAnsi="Times New Roman" w:cs="Times New Roman"/>
          <w:sz w:val="24"/>
          <w:szCs w:val="24"/>
        </w:rPr>
      </w:pPr>
    </w:p>
    <w:p w:rsidR="00897341" w:rsidRPr="0049209C" w:rsidRDefault="00897341" w:rsidP="00897341">
      <w:pPr>
        <w:spacing w:after="0" w:line="360" w:lineRule="auto"/>
        <w:jc w:val="both"/>
        <w:rPr>
          <w:rFonts w:ascii="Times New Roman" w:hAnsi="Times New Roman" w:cs="Times New Roman"/>
          <w:sz w:val="24"/>
          <w:szCs w:val="24"/>
        </w:rPr>
      </w:pPr>
      <w:r w:rsidRPr="0049209C">
        <w:rPr>
          <w:rFonts w:ascii="Times New Roman" w:eastAsia="SimSun" w:hAnsi="Times New Roman" w:cs="Times New Roman"/>
          <w:sz w:val="24"/>
          <w:szCs w:val="24"/>
        </w:rPr>
        <w:t>Thank you in advance for your interest in taking part in this vital research</w:t>
      </w:r>
      <w:r w:rsidRPr="0049209C">
        <w:rPr>
          <w:rFonts w:ascii="Times New Roman" w:hAnsi="Times New Roman" w:cs="Times New Roman"/>
          <w:sz w:val="24"/>
          <w:szCs w:val="24"/>
        </w:rPr>
        <w:t xml:space="preserve">. </w:t>
      </w:r>
    </w:p>
    <w:p w:rsidR="00897341" w:rsidRPr="0049209C" w:rsidRDefault="00897341" w:rsidP="00897341">
      <w:pPr>
        <w:spacing w:after="0" w:line="360" w:lineRule="auto"/>
        <w:jc w:val="both"/>
        <w:rPr>
          <w:rFonts w:ascii="Times New Roman" w:hAnsi="Times New Roman" w:cs="Times New Roman"/>
          <w:sz w:val="24"/>
          <w:szCs w:val="24"/>
        </w:rPr>
      </w:pPr>
    </w:p>
    <w:p w:rsidR="00897341" w:rsidRPr="0049209C" w:rsidRDefault="00897341" w:rsidP="00897341">
      <w:pPr>
        <w:spacing w:after="0"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Yours Faithfully,</w:t>
      </w:r>
    </w:p>
    <w:p w:rsidR="00897341" w:rsidRPr="0049209C" w:rsidRDefault="00897341" w:rsidP="00897341">
      <w:pPr>
        <w:spacing w:after="0" w:line="360" w:lineRule="auto"/>
        <w:jc w:val="both"/>
        <w:rPr>
          <w:rFonts w:ascii="Times New Roman" w:eastAsia="SimSun" w:hAnsi="Times New Roman" w:cs="Times New Roman"/>
          <w:b/>
          <w:sz w:val="24"/>
          <w:szCs w:val="24"/>
        </w:rPr>
      </w:pPr>
    </w:p>
    <w:p w:rsidR="00897341" w:rsidRPr="0049209C" w:rsidRDefault="00897341" w:rsidP="0089734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 xml:space="preserve">SOFIA AHAT </w:t>
      </w: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A47C82">
      <w:pPr>
        <w:spacing w:line="360" w:lineRule="auto"/>
        <w:rPr>
          <w:rFonts w:ascii="Times New Roman" w:hAnsi="Times New Roman" w:cs="Times New Roman"/>
          <w:sz w:val="24"/>
          <w:szCs w:val="24"/>
        </w:rPr>
      </w:pPr>
    </w:p>
    <w:p w:rsidR="005D1495" w:rsidRPr="0049209C" w:rsidRDefault="005D1495" w:rsidP="005D1495">
      <w:pPr>
        <w:keepNext/>
        <w:keepLines/>
        <w:spacing w:before="240" w:after="0" w:line="276" w:lineRule="auto"/>
        <w:jc w:val="center"/>
        <w:outlineLvl w:val="0"/>
        <w:rPr>
          <w:rFonts w:ascii="Times New Roman" w:eastAsiaTheme="majorEastAsia" w:hAnsi="Times New Roman" w:cs="Times New Roman"/>
          <w:b/>
          <w:sz w:val="24"/>
          <w:szCs w:val="24"/>
        </w:rPr>
      </w:pPr>
      <w:bookmarkStart w:id="71" w:name="_Toc119437747"/>
      <w:bookmarkStart w:id="72" w:name="_Toc121150970"/>
      <w:bookmarkStart w:id="73" w:name="_Toc135334705"/>
      <w:r w:rsidRPr="0049209C">
        <w:rPr>
          <w:rFonts w:ascii="Times New Roman" w:eastAsiaTheme="majorEastAsia" w:hAnsi="Times New Roman" w:cs="Times New Roman"/>
          <w:b/>
          <w:sz w:val="24"/>
          <w:szCs w:val="24"/>
        </w:rPr>
        <w:t>APPENDIX II: QUESTIONNAIRE</w:t>
      </w:r>
      <w:bookmarkEnd w:id="71"/>
      <w:bookmarkEnd w:id="72"/>
      <w:bookmarkEnd w:id="73"/>
    </w:p>
    <w:p w:rsidR="005D1495" w:rsidRPr="0049209C" w:rsidRDefault="005D1495" w:rsidP="005D1495">
      <w:pPr>
        <w:spacing w:after="200" w:line="276" w:lineRule="auto"/>
        <w:rPr>
          <w:rFonts w:ascii="Times New Roman" w:hAnsi="Times New Roman" w:cs="Times New Roman"/>
          <w:b/>
          <w:i/>
          <w:sz w:val="24"/>
          <w:szCs w:val="24"/>
        </w:rPr>
      </w:pPr>
      <w:r w:rsidRPr="0049209C">
        <w:rPr>
          <w:rFonts w:ascii="Times New Roman" w:hAnsi="Times New Roman" w:cs="Times New Roman"/>
          <w:b/>
          <w:i/>
          <w:sz w:val="24"/>
          <w:szCs w:val="24"/>
        </w:rPr>
        <w:t>Tick where appropriate.</w:t>
      </w:r>
    </w:p>
    <w:p w:rsidR="005D1495" w:rsidRPr="0049209C" w:rsidRDefault="005D1495" w:rsidP="005D1495">
      <w:pPr>
        <w:spacing w:after="200"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b/>
          <w:sz w:val="24"/>
          <w:szCs w:val="24"/>
        </w:rPr>
        <w:t>1. Indicate your gender</w:t>
      </w:r>
    </w:p>
    <w:p w:rsidR="005D1495" w:rsidRPr="0049209C" w:rsidRDefault="005D1495" w:rsidP="005D1495">
      <w:pPr>
        <w:spacing w:after="200" w:line="360" w:lineRule="auto"/>
        <w:ind w:left="720" w:firstLine="720"/>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Male</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t>Female</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p>
    <w:p w:rsidR="005D1495" w:rsidRPr="0049209C" w:rsidRDefault="005D1495" w:rsidP="005D1495">
      <w:pPr>
        <w:spacing w:after="200"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b/>
          <w:sz w:val="24"/>
          <w:szCs w:val="24"/>
        </w:rPr>
        <w:t>2. Indicate your age bracket?</w:t>
      </w:r>
    </w:p>
    <w:p w:rsidR="00FD12E0" w:rsidRPr="0049209C" w:rsidRDefault="00FD12E0" w:rsidP="00FD12E0">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65-70</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71-75</w:t>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76 And Above</w:t>
      </w:r>
      <w:r w:rsidRPr="0049209C">
        <w:rPr>
          <w:rFonts w:ascii="Times New Roman" w:eastAsia="Calibri" w:hAnsi="Times New Roman" w:cs="Times New Roman"/>
          <w:sz w:val="24"/>
          <w:szCs w:val="24"/>
        </w:rPr>
        <w:tab/>
        <w:t>(  )</w:t>
      </w:r>
    </w:p>
    <w:p w:rsidR="005D1495" w:rsidRPr="0049209C" w:rsidRDefault="005D1495" w:rsidP="00FD12E0">
      <w:pPr>
        <w:spacing w:after="200"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b/>
          <w:sz w:val="24"/>
          <w:szCs w:val="24"/>
        </w:rPr>
        <w:t>3. What is your Level of education?</w:t>
      </w:r>
    </w:p>
    <w:p w:rsidR="00B372AF" w:rsidRPr="0049209C" w:rsidRDefault="00B372AF" w:rsidP="00B372AF">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 xml:space="preserve">0 Level </w:t>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t>Certificate</w:t>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r>
    </w:p>
    <w:p w:rsidR="00B372AF" w:rsidRPr="0049209C" w:rsidRDefault="00B372AF" w:rsidP="00B372AF">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diploma</w:t>
      </w:r>
      <w:r w:rsidRPr="0049209C">
        <w:rPr>
          <w:rFonts w:ascii="Times New Roman" w:eastAsia="Calibri" w:hAnsi="Times New Roman" w:cs="Times New Roman"/>
          <w:sz w:val="24"/>
          <w:szCs w:val="24"/>
        </w:rPr>
        <w:tab/>
        <w:t>(  )</w:t>
      </w:r>
      <w:r w:rsidRPr="0049209C">
        <w:rPr>
          <w:rFonts w:ascii="Times New Roman" w:eastAsia="Calibri" w:hAnsi="Times New Roman" w:cs="Times New Roman"/>
          <w:sz w:val="24"/>
          <w:szCs w:val="24"/>
        </w:rPr>
        <w:tab/>
        <w:t xml:space="preserve"> Undergraduate</w:t>
      </w:r>
      <w:r w:rsidRPr="0049209C">
        <w:rPr>
          <w:rFonts w:ascii="Times New Roman" w:eastAsia="Calibri" w:hAnsi="Times New Roman" w:cs="Times New Roman"/>
          <w:sz w:val="24"/>
          <w:szCs w:val="24"/>
        </w:rPr>
        <w:tab/>
        <w:t>(  )</w:t>
      </w:r>
    </w:p>
    <w:p w:rsidR="00E45FC1" w:rsidRPr="0049209C" w:rsidRDefault="00E85CCA" w:rsidP="00B372AF">
      <w:pPr>
        <w:spacing w:after="200"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b/>
          <w:sz w:val="24"/>
          <w:szCs w:val="24"/>
        </w:rPr>
        <w:lastRenderedPageBreak/>
        <w:t xml:space="preserve">4. </w:t>
      </w:r>
      <w:r w:rsidR="00E45FC1" w:rsidRPr="0049209C">
        <w:rPr>
          <w:rFonts w:ascii="Times New Roman" w:eastAsia="Calibri" w:hAnsi="Times New Roman" w:cs="Times New Roman"/>
          <w:b/>
          <w:sz w:val="24"/>
          <w:szCs w:val="24"/>
        </w:rPr>
        <w:t>Patients who are diabetic mellitus</w:t>
      </w:r>
      <w:r w:rsidR="00427060" w:rsidRPr="0049209C">
        <w:rPr>
          <w:rFonts w:ascii="Times New Roman" w:eastAsia="Calibri" w:hAnsi="Times New Roman" w:cs="Times New Roman"/>
          <w:b/>
          <w:sz w:val="24"/>
          <w:szCs w:val="24"/>
        </w:rPr>
        <w:t xml:space="preserve"> </w:t>
      </w:r>
      <w:r w:rsidR="00E45FC1" w:rsidRPr="0049209C">
        <w:rPr>
          <w:rFonts w:ascii="Times New Roman" w:eastAsia="Calibri" w:hAnsi="Times New Roman" w:cs="Times New Roman"/>
          <w:b/>
          <w:sz w:val="24"/>
          <w:szCs w:val="24"/>
        </w:rPr>
        <w:t>h</w:t>
      </w:r>
      <w:r w:rsidR="00427060" w:rsidRPr="0049209C">
        <w:rPr>
          <w:rFonts w:ascii="Times New Roman" w:eastAsia="Calibri" w:hAnsi="Times New Roman" w:cs="Times New Roman"/>
          <w:b/>
          <w:sz w:val="24"/>
          <w:szCs w:val="24"/>
        </w:rPr>
        <w:t>a</w:t>
      </w:r>
      <w:r w:rsidR="00E45FC1" w:rsidRPr="0049209C">
        <w:rPr>
          <w:rFonts w:ascii="Times New Roman" w:eastAsia="Calibri" w:hAnsi="Times New Roman" w:cs="Times New Roman"/>
          <w:b/>
          <w:sz w:val="24"/>
          <w:szCs w:val="24"/>
        </w:rPr>
        <w:t>ve high chances to contact TB</w:t>
      </w:r>
    </w:p>
    <w:p w:rsidR="00E45FC1" w:rsidRPr="0049209C" w:rsidRDefault="00E45FC1" w:rsidP="00E45FC1">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Yes</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p>
    <w:p w:rsidR="00E45FC1" w:rsidRPr="0049209C" w:rsidRDefault="00E45FC1" w:rsidP="00E45FC1">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No</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p>
    <w:p w:rsidR="00427060" w:rsidRPr="0049209C" w:rsidRDefault="00E85CCA" w:rsidP="00E45FC1">
      <w:pPr>
        <w:spacing w:after="200" w:line="360" w:lineRule="auto"/>
        <w:jc w:val="both"/>
        <w:rPr>
          <w:rFonts w:ascii="Times New Roman" w:eastAsia="Calibri" w:hAnsi="Times New Roman" w:cs="Times New Roman"/>
          <w:b/>
          <w:sz w:val="24"/>
          <w:szCs w:val="24"/>
        </w:rPr>
      </w:pPr>
      <w:r w:rsidRPr="0049209C">
        <w:rPr>
          <w:rFonts w:ascii="Times New Roman" w:eastAsia="Calibri" w:hAnsi="Times New Roman" w:cs="Times New Roman"/>
          <w:b/>
          <w:sz w:val="24"/>
          <w:szCs w:val="24"/>
        </w:rPr>
        <w:t xml:space="preserve">5. </w:t>
      </w:r>
      <w:r w:rsidR="00427060" w:rsidRPr="0049209C">
        <w:rPr>
          <w:rFonts w:ascii="Times New Roman" w:eastAsia="Calibri" w:hAnsi="Times New Roman" w:cs="Times New Roman"/>
          <w:b/>
          <w:sz w:val="24"/>
          <w:szCs w:val="24"/>
        </w:rPr>
        <w:t>Patients who are Malnutrition have high chances to contact TB</w:t>
      </w:r>
    </w:p>
    <w:p w:rsidR="00427060" w:rsidRPr="0049209C" w:rsidRDefault="00427060" w:rsidP="00427060">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Yes</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p>
    <w:p w:rsidR="00427060" w:rsidRPr="0049209C" w:rsidRDefault="00427060" w:rsidP="00427060">
      <w:pPr>
        <w:spacing w:after="200" w:line="360" w:lineRule="auto"/>
        <w:jc w:val="both"/>
        <w:rPr>
          <w:rFonts w:ascii="Times New Roman" w:eastAsia="Calibri" w:hAnsi="Times New Roman" w:cs="Times New Roman"/>
          <w:sz w:val="24"/>
          <w:szCs w:val="24"/>
        </w:rPr>
      </w:pPr>
      <w:r w:rsidRPr="0049209C">
        <w:rPr>
          <w:rFonts w:ascii="Times New Roman" w:eastAsia="Calibri" w:hAnsi="Times New Roman" w:cs="Times New Roman"/>
          <w:sz w:val="24"/>
          <w:szCs w:val="24"/>
        </w:rPr>
        <w:t>No</w:t>
      </w:r>
      <w:r w:rsidRPr="0049209C">
        <w:rPr>
          <w:rFonts w:ascii="Times New Roman" w:eastAsia="Calibri" w:hAnsi="Times New Roman" w:cs="Times New Roman"/>
          <w:sz w:val="24"/>
          <w:szCs w:val="24"/>
        </w:rPr>
        <w:tab/>
      </w:r>
      <w:r w:rsidRPr="0049209C">
        <w:rPr>
          <w:rFonts w:ascii="Times New Roman" w:eastAsia="Calibri" w:hAnsi="Times New Roman" w:cs="Times New Roman"/>
          <w:sz w:val="24"/>
          <w:szCs w:val="24"/>
        </w:rPr>
        <w:tab/>
        <w:t>(  )</w:t>
      </w:r>
    </w:p>
    <w:p w:rsidR="00427060" w:rsidRPr="0049209C" w:rsidRDefault="00427060" w:rsidP="00427060">
      <w:pPr>
        <w:spacing w:after="200" w:line="360" w:lineRule="auto"/>
        <w:jc w:val="both"/>
        <w:rPr>
          <w:rFonts w:ascii="Times New Roman" w:eastAsia="Calibri" w:hAnsi="Times New Roman" w:cs="Times New Roman"/>
          <w:sz w:val="24"/>
          <w:szCs w:val="24"/>
        </w:rPr>
      </w:pPr>
    </w:p>
    <w:p w:rsidR="00427060" w:rsidRPr="0049209C" w:rsidRDefault="00427060" w:rsidP="00427060">
      <w:pPr>
        <w:spacing w:after="200" w:line="360" w:lineRule="auto"/>
        <w:jc w:val="both"/>
        <w:rPr>
          <w:rFonts w:ascii="Times New Roman" w:eastAsia="Calibri" w:hAnsi="Times New Roman" w:cs="Times New Roman"/>
          <w:sz w:val="24"/>
          <w:szCs w:val="24"/>
        </w:rPr>
      </w:pPr>
    </w:p>
    <w:p w:rsidR="00427060" w:rsidRPr="0049209C" w:rsidRDefault="00427060" w:rsidP="00427060">
      <w:pPr>
        <w:spacing w:after="200" w:line="360" w:lineRule="auto"/>
        <w:jc w:val="both"/>
        <w:rPr>
          <w:rFonts w:ascii="Times New Roman" w:eastAsia="Calibri" w:hAnsi="Times New Roman" w:cs="Times New Roman"/>
          <w:sz w:val="24"/>
          <w:szCs w:val="24"/>
        </w:rPr>
      </w:pPr>
    </w:p>
    <w:p w:rsidR="00427060" w:rsidRPr="0049209C" w:rsidRDefault="00427060" w:rsidP="00427060">
      <w:pPr>
        <w:spacing w:after="200" w:line="360" w:lineRule="auto"/>
        <w:jc w:val="both"/>
        <w:rPr>
          <w:rFonts w:ascii="Times New Roman" w:eastAsia="Calibri" w:hAnsi="Times New Roman" w:cs="Times New Roman"/>
          <w:sz w:val="24"/>
          <w:szCs w:val="24"/>
        </w:rPr>
      </w:pPr>
    </w:p>
    <w:p w:rsidR="00427060" w:rsidRPr="0049209C" w:rsidRDefault="00427060" w:rsidP="00427060">
      <w:pPr>
        <w:spacing w:after="200" w:line="360" w:lineRule="auto"/>
        <w:jc w:val="both"/>
        <w:rPr>
          <w:rFonts w:ascii="Times New Roman" w:eastAsia="Calibri" w:hAnsi="Times New Roman" w:cs="Times New Roman"/>
          <w:sz w:val="24"/>
          <w:szCs w:val="24"/>
        </w:rPr>
      </w:pPr>
    </w:p>
    <w:p w:rsidR="00427060" w:rsidRPr="0049209C" w:rsidRDefault="00427060" w:rsidP="00427060">
      <w:pPr>
        <w:spacing w:after="200" w:line="360" w:lineRule="auto"/>
        <w:jc w:val="both"/>
        <w:rPr>
          <w:rFonts w:ascii="Times New Roman" w:eastAsia="Calibri" w:hAnsi="Times New Roman" w:cs="Times New Roman"/>
          <w:sz w:val="24"/>
          <w:szCs w:val="24"/>
        </w:rPr>
      </w:pPr>
    </w:p>
    <w:p w:rsidR="000D1577" w:rsidRPr="0049209C" w:rsidRDefault="00E85CCA" w:rsidP="000D1577">
      <w:pPr>
        <w:spacing w:line="360" w:lineRule="auto"/>
        <w:rPr>
          <w:rFonts w:ascii="Times New Roman" w:hAnsi="Times New Roman" w:cs="Times New Roman"/>
          <w:b/>
          <w:sz w:val="24"/>
          <w:szCs w:val="24"/>
        </w:rPr>
      </w:pPr>
      <w:r w:rsidRPr="0049209C">
        <w:rPr>
          <w:rFonts w:ascii="Times New Roman" w:hAnsi="Times New Roman" w:cs="Times New Roman"/>
          <w:b/>
          <w:sz w:val="24"/>
          <w:szCs w:val="24"/>
        </w:rPr>
        <w:t>6</w:t>
      </w:r>
      <w:r w:rsidR="000D1577" w:rsidRPr="0049209C">
        <w:rPr>
          <w:rFonts w:ascii="Times New Roman" w:hAnsi="Times New Roman" w:cs="Times New Roman"/>
          <w:b/>
          <w:sz w:val="24"/>
          <w:szCs w:val="24"/>
        </w:rPr>
        <w:t xml:space="preserve">. </w:t>
      </w:r>
      <w:r w:rsidR="00CD056D" w:rsidRPr="0049209C">
        <w:rPr>
          <w:rFonts w:ascii="Times New Roman" w:hAnsi="Times New Roman" w:cs="Times New Roman"/>
          <w:b/>
          <w:sz w:val="24"/>
          <w:szCs w:val="24"/>
        </w:rPr>
        <w:t>To what extent does the following factors contributing to TB</w:t>
      </w:r>
      <w:r w:rsidR="000D1577" w:rsidRPr="0049209C">
        <w:rPr>
          <w:rFonts w:ascii="Times New Roman" w:hAnsi="Times New Roman" w:cs="Times New Roman"/>
          <w:b/>
          <w:sz w:val="24"/>
          <w:szCs w:val="24"/>
        </w:rPr>
        <w:t xml:space="preserve"> among the elderly in Wajir County.</w:t>
      </w:r>
    </w:p>
    <w:tbl>
      <w:tblPr>
        <w:tblStyle w:val="TableGrid"/>
        <w:tblW w:w="0" w:type="auto"/>
        <w:tblLook w:val="04A0" w:firstRow="1" w:lastRow="0" w:firstColumn="1" w:lastColumn="0" w:noHBand="0" w:noVBand="1"/>
      </w:tblPr>
      <w:tblGrid>
        <w:gridCol w:w="2879"/>
        <w:gridCol w:w="1295"/>
        <w:gridCol w:w="1294"/>
        <w:gridCol w:w="1457"/>
        <w:gridCol w:w="1260"/>
        <w:gridCol w:w="1165"/>
      </w:tblGrid>
      <w:tr w:rsidR="0049209C" w:rsidRPr="0049209C" w:rsidTr="0060345A">
        <w:tc>
          <w:tcPr>
            <w:tcW w:w="2879" w:type="dxa"/>
          </w:tcPr>
          <w:p w:rsidR="008737B8" w:rsidRPr="0049209C" w:rsidRDefault="0060345A" w:rsidP="0060345A">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Factor</w:t>
            </w:r>
          </w:p>
        </w:tc>
        <w:tc>
          <w:tcPr>
            <w:tcW w:w="1295" w:type="dxa"/>
          </w:tcPr>
          <w:p w:rsidR="008737B8" w:rsidRPr="0049209C" w:rsidRDefault="008737B8" w:rsidP="00331F1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Very high extent</w:t>
            </w:r>
          </w:p>
        </w:tc>
        <w:tc>
          <w:tcPr>
            <w:tcW w:w="1294" w:type="dxa"/>
          </w:tcPr>
          <w:p w:rsidR="008737B8" w:rsidRPr="0049209C" w:rsidRDefault="008737B8" w:rsidP="00331F1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High extent</w:t>
            </w:r>
          </w:p>
        </w:tc>
        <w:tc>
          <w:tcPr>
            <w:tcW w:w="1457" w:type="dxa"/>
          </w:tcPr>
          <w:p w:rsidR="008737B8" w:rsidRPr="0049209C" w:rsidRDefault="008737B8" w:rsidP="00331F1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Moderate extent</w:t>
            </w:r>
          </w:p>
        </w:tc>
        <w:tc>
          <w:tcPr>
            <w:tcW w:w="1260" w:type="dxa"/>
          </w:tcPr>
          <w:p w:rsidR="008737B8" w:rsidRPr="0049209C" w:rsidRDefault="008737B8" w:rsidP="00331F1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Low extent</w:t>
            </w:r>
          </w:p>
        </w:tc>
        <w:tc>
          <w:tcPr>
            <w:tcW w:w="1165" w:type="dxa"/>
          </w:tcPr>
          <w:p w:rsidR="008737B8" w:rsidRPr="0049209C" w:rsidRDefault="008737B8" w:rsidP="00331F11">
            <w:pPr>
              <w:spacing w:line="360" w:lineRule="auto"/>
              <w:jc w:val="both"/>
              <w:rPr>
                <w:rFonts w:ascii="Times New Roman" w:hAnsi="Times New Roman" w:cs="Times New Roman"/>
                <w:b/>
                <w:sz w:val="24"/>
                <w:szCs w:val="24"/>
              </w:rPr>
            </w:pPr>
            <w:r w:rsidRPr="0049209C">
              <w:rPr>
                <w:rFonts w:ascii="Times New Roman" w:hAnsi="Times New Roman" w:cs="Times New Roman"/>
                <w:b/>
                <w:sz w:val="24"/>
                <w:szCs w:val="24"/>
              </w:rPr>
              <w:t>Very low extent</w:t>
            </w:r>
          </w:p>
        </w:tc>
      </w:tr>
      <w:tr w:rsidR="0049209C" w:rsidRPr="0049209C" w:rsidTr="0060345A">
        <w:tc>
          <w:tcPr>
            <w:tcW w:w="2879" w:type="dxa"/>
          </w:tcPr>
          <w:p w:rsidR="008737B8" w:rsidRPr="0049209C" w:rsidRDefault="008737B8" w:rsidP="00501C66">
            <w:pPr>
              <w:spacing w:line="360" w:lineRule="auto"/>
              <w:rPr>
                <w:rFonts w:ascii="Times New Roman" w:hAnsi="Times New Roman" w:cs="Times New Roman"/>
                <w:sz w:val="24"/>
                <w:szCs w:val="24"/>
              </w:rPr>
            </w:pPr>
            <w:r w:rsidRPr="0049209C">
              <w:rPr>
                <w:rFonts w:ascii="Times New Roman" w:hAnsi="Times New Roman" w:cs="Times New Roman"/>
                <w:sz w:val="24"/>
                <w:szCs w:val="24"/>
              </w:rPr>
              <w:t>Sociodemographic characteristics</w:t>
            </w:r>
          </w:p>
        </w:tc>
        <w:tc>
          <w:tcPr>
            <w:tcW w:w="1295" w:type="dxa"/>
          </w:tcPr>
          <w:p w:rsidR="008737B8" w:rsidRPr="0049209C" w:rsidRDefault="008737B8" w:rsidP="00501C66">
            <w:pPr>
              <w:spacing w:line="360" w:lineRule="auto"/>
              <w:rPr>
                <w:rFonts w:ascii="Times New Roman" w:hAnsi="Times New Roman" w:cs="Times New Roman"/>
                <w:sz w:val="24"/>
                <w:szCs w:val="24"/>
              </w:rPr>
            </w:pPr>
          </w:p>
        </w:tc>
        <w:tc>
          <w:tcPr>
            <w:tcW w:w="1294" w:type="dxa"/>
          </w:tcPr>
          <w:p w:rsidR="008737B8" w:rsidRPr="0049209C" w:rsidRDefault="008737B8" w:rsidP="00501C66">
            <w:pPr>
              <w:spacing w:line="360" w:lineRule="auto"/>
              <w:rPr>
                <w:rFonts w:ascii="Times New Roman" w:hAnsi="Times New Roman" w:cs="Times New Roman"/>
                <w:sz w:val="24"/>
                <w:szCs w:val="24"/>
              </w:rPr>
            </w:pPr>
          </w:p>
        </w:tc>
        <w:tc>
          <w:tcPr>
            <w:tcW w:w="1457" w:type="dxa"/>
          </w:tcPr>
          <w:p w:rsidR="008737B8" w:rsidRPr="0049209C" w:rsidRDefault="008737B8" w:rsidP="00501C66">
            <w:pPr>
              <w:spacing w:line="360" w:lineRule="auto"/>
              <w:rPr>
                <w:rFonts w:ascii="Times New Roman" w:hAnsi="Times New Roman" w:cs="Times New Roman"/>
                <w:sz w:val="24"/>
                <w:szCs w:val="24"/>
              </w:rPr>
            </w:pPr>
          </w:p>
        </w:tc>
        <w:tc>
          <w:tcPr>
            <w:tcW w:w="1260" w:type="dxa"/>
          </w:tcPr>
          <w:p w:rsidR="008737B8" w:rsidRPr="0049209C" w:rsidRDefault="008737B8" w:rsidP="00501C66">
            <w:pPr>
              <w:spacing w:line="360" w:lineRule="auto"/>
              <w:rPr>
                <w:rFonts w:ascii="Times New Roman" w:hAnsi="Times New Roman" w:cs="Times New Roman"/>
                <w:sz w:val="24"/>
                <w:szCs w:val="24"/>
              </w:rPr>
            </w:pPr>
          </w:p>
        </w:tc>
        <w:tc>
          <w:tcPr>
            <w:tcW w:w="1165" w:type="dxa"/>
          </w:tcPr>
          <w:p w:rsidR="008737B8" w:rsidRPr="0049209C" w:rsidRDefault="008737B8" w:rsidP="00501C66">
            <w:pPr>
              <w:spacing w:line="360" w:lineRule="auto"/>
              <w:rPr>
                <w:rFonts w:ascii="Times New Roman" w:hAnsi="Times New Roman" w:cs="Times New Roman"/>
                <w:sz w:val="24"/>
                <w:szCs w:val="24"/>
              </w:rPr>
            </w:pPr>
          </w:p>
        </w:tc>
      </w:tr>
      <w:tr w:rsidR="0049209C" w:rsidRPr="0049209C" w:rsidTr="0060345A">
        <w:tc>
          <w:tcPr>
            <w:tcW w:w="2879" w:type="dxa"/>
          </w:tcPr>
          <w:p w:rsidR="008737B8" w:rsidRPr="0049209C" w:rsidRDefault="008737B8" w:rsidP="00501C66">
            <w:pPr>
              <w:spacing w:line="360" w:lineRule="auto"/>
              <w:rPr>
                <w:rFonts w:ascii="Times New Roman" w:hAnsi="Times New Roman" w:cs="Times New Roman"/>
                <w:sz w:val="24"/>
                <w:szCs w:val="24"/>
              </w:rPr>
            </w:pPr>
            <w:r w:rsidRPr="0049209C">
              <w:rPr>
                <w:rFonts w:ascii="Times New Roman" w:hAnsi="Times New Roman" w:cs="Times New Roman"/>
                <w:sz w:val="24"/>
                <w:szCs w:val="24"/>
              </w:rPr>
              <w:t>Diabetes</w:t>
            </w:r>
          </w:p>
        </w:tc>
        <w:tc>
          <w:tcPr>
            <w:tcW w:w="1295" w:type="dxa"/>
          </w:tcPr>
          <w:p w:rsidR="008737B8" w:rsidRPr="0049209C" w:rsidRDefault="008737B8" w:rsidP="00501C66">
            <w:pPr>
              <w:spacing w:line="360" w:lineRule="auto"/>
              <w:rPr>
                <w:rFonts w:ascii="Times New Roman" w:hAnsi="Times New Roman" w:cs="Times New Roman"/>
                <w:sz w:val="24"/>
                <w:szCs w:val="24"/>
              </w:rPr>
            </w:pPr>
          </w:p>
        </w:tc>
        <w:tc>
          <w:tcPr>
            <w:tcW w:w="1294" w:type="dxa"/>
          </w:tcPr>
          <w:p w:rsidR="008737B8" w:rsidRPr="0049209C" w:rsidRDefault="008737B8" w:rsidP="00501C66">
            <w:pPr>
              <w:spacing w:line="360" w:lineRule="auto"/>
              <w:rPr>
                <w:rFonts w:ascii="Times New Roman" w:hAnsi="Times New Roman" w:cs="Times New Roman"/>
                <w:sz w:val="24"/>
                <w:szCs w:val="24"/>
              </w:rPr>
            </w:pPr>
          </w:p>
        </w:tc>
        <w:tc>
          <w:tcPr>
            <w:tcW w:w="1457" w:type="dxa"/>
          </w:tcPr>
          <w:p w:rsidR="008737B8" w:rsidRPr="0049209C" w:rsidRDefault="008737B8" w:rsidP="00501C66">
            <w:pPr>
              <w:spacing w:line="360" w:lineRule="auto"/>
              <w:rPr>
                <w:rFonts w:ascii="Times New Roman" w:hAnsi="Times New Roman" w:cs="Times New Roman"/>
                <w:sz w:val="24"/>
                <w:szCs w:val="24"/>
              </w:rPr>
            </w:pPr>
          </w:p>
        </w:tc>
        <w:tc>
          <w:tcPr>
            <w:tcW w:w="1260" w:type="dxa"/>
          </w:tcPr>
          <w:p w:rsidR="008737B8" w:rsidRPr="0049209C" w:rsidRDefault="008737B8" w:rsidP="00501C66">
            <w:pPr>
              <w:spacing w:line="360" w:lineRule="auto"/>
              <w:rPr>
                <w:rFonts w:ascii="Times New Roman" w:hAnsi="Times New Roman" w:cs="Times New Roman"/>
                <w:sz w:val="24"/>
                <w:szCs w:val="24"/>
              </w:rPr>
            </w:pPr>
          </w:p>
        </w:tc>
        <w:tc>
          <w:tcPr>
            <w:tcW w:w="1165" w:type="dxa"/>
          </w:tcPr>
          <w:p w:rsidR="008737B8" w:rsidRPr="0049209C" w:rsidRDefault="008737B8" w:rsidP="00501C66">
            <w:pPr>
              <w:spacing w:line="360" w:lineRule="auto"/>
              <w:rPr>
                <w:rFonts w:ascii="Times New Roman" w:hAnsi="Times New Roman" w:cs="Times New Roman"/>
                <w:sz w:val="24"/>
                <w:szCs w:val="24"/>
              </w:rPr>
            </w:pPr>
          </w:p>
        </w:tc>
      </w:tr>
      <w:tr w:rsidR="008737B8" w:rsidRPr="0049209C" w:rsidTr="0060345A">
        <w:tc>
          <w:tcPr>
            <w:tcW w:w="2879" w:type="dxa"/>
          </w:tcPr>
          <w:p w:rsidR="008737B8" w:rsidRPr="0049209C" w:rsidRDefault="008737B8" w:rsidP="00501C66">
            <w:pPr>
              <w:spacing w:line="360" w:lineRule="auto"/>
              <w:rPr>
                <w:rFonts w:ascii="Times New Roman" w:hAnsi="Times New Roman" w:cs="Times New Roman"/>
                <w:sz w:val="24"/>
                <w:szCs w:val="24"/>
              </w:rPr>
            </w:pPr>
            <w:r w:rsidRPr="0049209C">
              <w:rPr>
                <w:rFonts w:ascii="Times New Roman" w:hAnsi="Times New Roman" w:cs="Times New Roman"/>
                <w:sz w:val="24"/>
                <w:szCs w:val="24"/>
              </w:rPr>
              <w:t>Malnutrition</w:t>
            </w:r>
          </w:p>
        </w:tc>
        <w:tc>
          <w:tcPr>
            <w:tcW w:w="1295" w:type="dxa"/>
          </w:tcPr>
          <w:p w:rsidR="008737B8" w:rsidRPr="0049209C" w:rsidRDefault="008737B8" w:rsidP="00501C66">
            <w:pPr>
              <w:spacing w:line="360" w:lineRule="auto"/>
              <w:rPr>
                <w:rFonts w:ascii="Times New Roman" w:hAnsi="Times New Roman" w:cs="Times New Roman"/>
                <w:sz w:val="24"/>
                <w:szCs w:val="24"/>
              </w:rPr>
            </w:pPr>
          </w:p>
        </w:tc>
        <w:tc>
          <w:tcPr>
            <w:tcW w:w="1294" w:type="dxa"/>
          </w:tcPr>
          <w:p w:rsidR="008737B8" w:rsidRPr="0049209C" w:rsidRDefault="008737B8" w:rsidP="00501C66">
            <w:pPr>
              <w:spacing w:line="360" w:lineRule="auto"/>
              <w:rPr>
                <w:rFonts w:ascii="Times New Roman" w:hAnsi="Times New Roman" w:cs="Times New Roman"/>
                <w:sz w:val="24"/>
                <w:szCs w:val="24"/>
              </w:rPr>
            </w:pPr>
          </w:p>
        </w:tc>
        <w:tc>
          <w:tcPr>
            <w:tcW w:w="1457" w:type="dxa"/>
          </w:tcPr>
          <w:p w:rsidR="008737B8" w:rsidRPr="0049209C" w:rsidRDefault="008737B8" w:rsidP="00501C66">
            <w:pPr>
              <w:spacing w:line="360" w:lineRule="auto"/>
              <w:rPr>
                <w:rFonts w:ascii="Times New Roman" w:hAnsi="Times New Roman" w:cs="Times New Roman"/>
                <w:sz w:val="24"/>
                <w:szCs w:val="24"/>
              </w:rPr>
            </w:pPr>
          </w:p>
        </w:tc>
        <w:tc>
          <w:tcPr>
            <w:tcW w:w="1260" w:type="dxa"/>
          </w:tcPr>
          <w:p w:rsidR="008737B8" w:rsidRPr="0049209C" w:rsidRDefault="008737B8" w:rsidP="00501C66">
            <w:pPr>
              <w:spacing w:line="360" w:lineRule="auto"/>
              <w:rPr>
                <w:rFonts w:ascii="Times New Roman" w:hAnsi="Times New Roman" w:cs="Times New Roman"/>
                <w:sz w:val="24"/>
                <w:szCs w:val="24"/>
              </w:rPr>
            </w:pPr>
          </w:p>
        </w:tc>
        <w:tc>
          <w:tcPr>
            <w:tcW w:w="1165" w:type="dxa"/>
          </w:tcPr>
          <w:p w:rsidR="008737B8" w:rsidRPr="0049209C" w:rsidRDefault="008737B8" w:rsidP="00501C66">
            <w:pPr>
              <w:spacing w:line="360" w:lineRule="auto"/>
              <w:rPr>
                <w:rFonts w:ascii="Times New Roman" w:hAnsi="Times New Roman" w:cs="Times New Roman"/>
                <w:sz w:val="24"/>
                <w:szCs w:val="24"/>
              </w:rPr>
            </w:pPr>
          </w:p>
        </w:tc>
      </w:tr>
    </w:tbl>
    <w:p w:rsidR="005D1495" w:rsidRPr="0049209C" w:rsidRDefault="005D1495" w:rsidP="000D1577">
      <w:pPr>
        <w:spacing w:line="360" w:lineRule="auto"/>
        <w:rPr>
          <w:rFonts w:ascii="Times New Roman" w:hAnsi="Times New Roman" w:cs="Times New Roman"/>
          <w:sz w:val="24"/>
          <w:szCs w:val="24"/>
        </w:rPr>
      </w:pPr>
    </w:p>
    <w:p w:rsidR="008737B8" w:rsidRPr="0049209C" w:rsidRDefault="00E85CCA" w:rsidP="000D1577">
      <w:pPr>
        <w:spacing w:line="360" w:lineRule="auto"/>
        <w:rPr>
          <w:rFonts w:ascii="Times New Roman" w:hAnsi="Times New Roman" w:cs="Times New Roman"/>
          <w:b/>
          <w:sz w:val="24"/>
          <w:szCs w:val="24"/>
        </w:rPr>
      </w:pPr>
      <w:r w:rsidRPr="0049209C">
        <w:rPr>
          <w:rFonts w:ascii="Times New Roman" w:hAnsi="Times New Roman" w:cs="Times New Roman"/>
          <w:b/>
          <w:sz w:val="24"/>
          <w:szCs w:val="24"/>
        </w:rPr>
        <w:t xml:space="preserve">7. </w:t>
      </w:r>
      <w:r w:rsidR="00463011" w:rsidRPr="0049209C">
        <w:rPr>
          <w:rFonts w:ascii="Times New Roman" w:hAnsi="Times New Roman" w:cs="Times New Roman"/>
          <w:b/>
          <w:sz w:val="24"/>
          <w:szCs w:val="24"/>
        </w:rPr>
        <w:t>Sociodemographic characteristics</w:t>
      </w:r>
    </w:p>
    <w:tbl>
      <w:tblPr>
        <w:tblStyle w:val="TableGrid"/>
        <w:tblW w:w="0" w:type="auto"/>
        <w:tblLook w:val="04A0" w:firstRow="1" w:lastRow="0" w:firstColumn="1" w:lastColumn="0" w:noHBand="0" w:noVBand="1"/>
      </w:tblPr>
      <w:tblGrid>
        <w:gridCol w:w="3691"/>
        <w:gridCol w:w="1120"/>
        <w:gridCol w:w="930"/>
        <w:gridCol w:w="1403"/>
        <w:gridCol w:w="1109"/>
        <w:gridCol w:w="1097"/>
      </w:tblGrid>
      <w:tr w:rsidR="0049209C" w:rsidRPr="0049209C" w:rsidTr="005571FD">
        <w:tc>
          <w:tcPr>
            <w:tcW w:w="3691" w:type="dxa"/>
          </w:tcPr>
          <w:p w:rsidR="005571FD" w:rsidRPr="0049209C" w:rsidRDefault="005571FD" w:rsidP="005571FD">
            <w:pPr>
              <w:spacing w:after="160" w:line="360" w:lineRule="auto"/>
              <w:rPr>
                <w:rFonts w:ascii="Times New Roman" w:hAnsi="Times New Roman" w:cs="Times New Roman"/>
                <w:b/>
                <w:sz w:val="24"/>
                <w:szCs w:val="24"/>
              </w:rPr>
            </w:pPr>
          </w:p>
        </w:tc>
        <w:tc>
          <w:tcPr>
            <w:tcW w:w="1120" w:type="dxa"/>
          </w:tcPr>
          <w:p w:rsidR="005571FD" w:rsidRPr="0049209C" w:rsidRDefault="005571FD" w:rsidP="001E4163">
            <w:pPr>
              <w:spacing w:after="160"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Strongly agree</w:t>
            </w:r>
          </w:p>
        </w:tc>
        <w:tc>
          <w:tcPr>
            <w:tcW w:w="930" w:type="dxa"/>
          </w:tcPr>
          <w:p w:rsidR="005571FD" w:rsidRPr="0049209C" w:rsidRDefault="005571FD" w:rsidP="001E4163">
            <w:pPr>
              <w:spacing w:after="160"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Agree</w:t>
            </w:r>
          </w:p>
        </w:tc>
        <w:tc>
          <w:tcPr>
            <w:tcW w:w="1403" w:type="dxa"/>
          </w:tcPr>
          <w:p w:rsidR="005571FD" w:rsidRPr="0049209C" w:rsidRDefault="005571FD" w:rsidP="001E4163">
            <w:pPr>
              <w:spacing w:after="160"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Moderately disagree</w:t>
            </w:r>
          </w:p>
        </w:tc>
        <w:tc>
          <w:tcPr>
            <w:tcW w:w="1109" w:type="dxa"/>
          </w:tcPr>
          <w:p w:rsidR="005571FD" w:rsidRPr="0049209C" w:rsidRDefault="005571FD" w:rsidP="001E4163">
            <w:pPr>
              <w:spacing w:after="160"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Disagree</w:t>
            </w:r>
          </w:p>
        </w:tc>
        <w:tc>
          <w:tcPr>
            <w:tcW w:w="1097" w:type="dxa"/>
          </w:tcPr>
          <w:p w:rsidR="005571FD" w:rsidRPr="0049209C" w:rsidRDefault="005571FD" w:rsidP="001E4163">
            <w:pPr>
              <w:spacing w:after="160"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Strongly disagree</w:t>
            </w:r>
          </w:p>
        </w:tc>
      </w:tr>
      <w:tr w:rsidR="0049209C" w:rsidRPr="0049209C" w:rsidTr="005571FD">
        <w:tc>
          <w:tcPr>
            <w:tcW w:w="3691" w:type="dxa"/>
          </w:tcPr>
          <w:p w:rsidR="005571FD" w:rsidRPr="0049209C" w:rsidRDefault="009B6234" w:rsidP="005571FD">
            <w:pPr>
              <w:spacing w:after="160" w:line="360" w:lineRule="auto"/>
              <w:rPr>
                <w:rFonts w:ascii="Times New Roman" w:hAnsi="Times New Roman" w:cs="Times New Roman"/>
                <w:sz w:val="24"/>
                <w:szCs w:val="24"/>
              </w:rPr>
            </w:pPr>
            <w:r w:rsidRPr="0049209C">
              <w:rPr>
                <w:rFonts w:ascii="Times New Roman" w:hAnsi="Times New Roman" w:cs="Times New Roman"/>
                <w:sz w:val="24"/>
                <w:szCs w:val="24"/>
              </w:rPr>
              <w:lastRenderedPageBreak/>
              <w:t xml:space="preserve">Age </w:t>
            </w:r>
            <w:r w:rsidR="00456CB8" w:rsidRPr="0049209C">
              <w:rPr>
                <w:rFonts w:ascii="Times New Roman" w:hAnsi="Times New Roman" w:cs="Times New Roman"/>
                <w:sz w:val="24"/>
                <w:szCs w:val="24"/>
              </w:rPr>
              <w:t>influence tuberculosis among the elderly people</w:t>
            </w:r>
          </w:p>
        </w:tc>
        <w:tc>
          <w:tcPr>
            <w:tcW w:w="1120" w:type="dxa"/>
          </w:tcPr>
          <w:p w:rsidR="005571FD" w:rsidRPr="0049209C" w:rsidRDefault="005571FD" w:rsidP="005571FD">
            <w:pPr>
              <w:spacing w:after="160" w:line="360" w:lineRule="auto"/>
              <w:rPr>
                <w:rFonts w:ascii="Times New Roman" w:hAnsi="Times New Roman" w:cs="Times New Roman"/>
                <w:b/>
                <w:sz w:val="24"/>
                <w:szCs w:val="24"/>
              </w:rPr>
            </w:pPr>
          </w:p>
        </w:tc>
        <w:tc>
          <w:tcPr>
            <w:tcW w:w="930" w:type="dxa"/>
          </w:tcPr>
          <w:p w:rsidR="005571FD" w:rsidRPr="0049209C" w:rsidRDefault="005571FD" w:rsidP="005571FD">
            <w:pPr>
              <w:spacing w:after="160" w:line="360" w:lineRule="auto"/>
              <w:rPr>
                <w:rFonts w:ascii="Times New Roman" w:hAnsi="Times New Roman" w:cs="Times New Roman"/>
                <w:b/>
                <w:sz w:val="24"/>
                <w:szCs w:val="24"/>
              </w:rPr>
            </w:pPr>
          </w:p>
        </w:tc>
        <w:tc>
          <w:tcPr>
            <w:tcW w:w="1403" w:type="dxa"/>
          </w:tcPr>
          <w:p w:rsidR="005571FD" w:rsidRPr="0049209C" w:rsidRDefault="005571FD" w:rsidP="005571FD">
            <w:pPr>
              <w:spacing w:after="160" w:line="360" w:lineRule="auto"/>
              <w:rPr>
                <w:rFonts w:ascii="Times New Roman" w:hAnsi="Times New Roman" w:cs="Times New Roman"/>
                <w:b/>
                <w:sz w:val="24"/>
                <w:szCs w:val="24"/>
              </w:rPr>
            </w:pPr>
          </w:p>
        </w:tc>
        <w:tc>
          <w:tcPr>
            <w:tcW w:w="1109" w:type="dxa"/>
          </w:tcPr>
          <w:p w:rsidR="005571FD" w:rsidRPr="0049209C" w:rsidRDefault="005571FD" w:rsidP="005571FD">
            <w:pPr>
              <w:spacing w:after="160" w:line="360" w:lineRule="auto"/>
              <w:rPr>
                <w:rFonts w:ascii="Times New Roman" w:hAnsi="Times New Roman" w:cs="Times New Roman"/>
                <w:b/>
                <w:sz w:val="24"/>
                <w:szCs w:val="24"/>
              </w:rPr>
            </w:pPr>
          </w:p>
        </w:tc>
        <w:tc>
          <w:tcPr>
            <w:tcW w:w="1097" w:type="dxa"/>
          </w:tcPr>
          <w:p w:rsidR="005571FD" w:rsidRPr="0049209C" w:rsidRDefault="005571FD" w:rsidP="005571FD">
            <w:pPr>
              <w:spacing w:after="160" w:line="360" w:lineRule="auto"/>
              <w:rPr>
                <w:rFonts w:ascii="Times New Roman" w:hAnsi="Times New Roman" w:cs="Times New Roman"/>
                <w:b/>
                <w:sz w:val="24"/>
                <w:szCs w:val="24"/>
              </w:rPr>
            </w:pPr>
          </w:p>
        </w:tc>
      </w:tr>
      <w:tr w:rsidR="0049209C" w:rsidRPr="0049209C" w:rsidTr="005571FD">
        <w:tc>
          <w:tcPr>
            <w:tcW w:w="3691" w:type="dxa"/>
          </w:tcPr>
          <w:p w:rsidR="009B6234" w:rsidRPr="0049209C" w:rsidRDefault="009B6234" w:rsidP="005571FD">
            <w:pPr>
              <w:spacing w:line="360" w:lineRule="auto"/>
              <w:rPr>
                <w:rFonts w:ascii="Times New Roman" w:hAnsi="Times New Roman" w:cs="Times New Roman"/>
                <w:sz w:val="24"/>
                <w:szCs w:val="24"/>
              </w:rPr>
            </w:pPr>
            <w:r w:rsidRPr="0049209C">
              <w:rPr>
                <w:rFonts w:ascii="Times New Roman" w:hAnsi="Times New Roman" w:cs="Times New Roman"/>
                <w:sz w:val="24"/>
                <w:szCs w:val="24"/>
              </w:rPr>
              <w:t>Sex influence tuberculosis among the elderly people</w:t>
            </w:r>
          </w:p>
        </w:tc>
        <w:tc>
          <w:tcPr>
            <w:tcW w:w="1120" w:type="dxa"/>
          </w:tcPr>
          <w:p w:rsidR="009B6234" w:rsidRPr="0049209C" w:rsidRDefault="009B6234" w:rsidP="005571FD">
            <w:pPr>
              <w:spacing w:line="360" w:lineRule="auto"/>
              <w:rPr>
                <w:rFonts w:ascii="Times New Roman" w:hAnsi="Times New Roman" w:cs="Times New Roman"/>
                <w:b/>
                <w:sz w:val="24"/>
                <w:szCs w:val="24"/>
              </w:rPr>
            </w:pPr>
          </w:p>
        </w:tc>
        <w:tc>
          <w:tcPr>
            <w:tcW w:w="930" w:type="dxa"/>
          </w:tcPr>
          <w:p w:rsidR="009B6234" w:rsidRPr="0049209C" w:rsidRDefault="009B6234" w:rsidP="005571FD">
            <w:pPr>
              <w:spacing w:line="360" w:lineRule="auto"/>
              <w:rPr>
                <w:rFonts w:ascii="Times New Roman" w:hAnsi="Times New Roman" w:cs="Times New Roman"/>
                <w:b/>
                <w:sz w:val="24"/>
                <w:szCs w:val="24"/>
              </w:rPr>
            </w:pPr>
          </w:p>
        </w:tc>
        <w:tc>
          <w:tcPr>
            <w:tcW w:w="1403" w:type="dxa"/>
          </w:tcPr>
          <w:p w:rsidR="009B6234" w:rsidRPr="0049209C" w:rsidRDefault="009B6234" w:rsidP="005571FD">
            <w:pPr>
              <w:spacing w:line="360" w:lineRule="auto"/>
              <w:rPr>
                <w:rFonts w:ascii="Times New Roman" w:hAnsi="Times New Roman" w:cs="Times New Roman"/>
                <w:b/>
                <w:sz w:val="24"/>
                <w:szCs w:val="24"/>
              </w:rPr>
            </w:pPr>
          </w:p>
        </w:tc>
        <w:tc>
          <w:tcPr>
            <w:tcW w:w="1109" w:type="dxa"/>
          </w:tcPr>
          <w:p w:rsidR="009B6234" w:rsidRPr="0049209C" w:rsidRDefault="009B6234" w:rsidP="005571FD">
            <w:pPr>
              <w:spacing w:line="360" w:lineRule="auto"/>
              <w:rPr>
                <w:rFonts w:ascii="Times New Roman" w:hAnsi="Times New Roman" w:cs="Times New Roman"/>
                <w:b/>
                <w:sz w:val="24"/>
                <w:szCs w:val="24"/>
              </w:rPr>
            </w:pPr>
          </w:p>
        </w:tc>
        <w:tc>
          <w:tcPr>
            <w:tcW w:w="1097" w:type="dxa"/>
          </w:tcPr>
          <w:p w:rsidR="009B6234" w:rsidRPr="0049209C" w:rsidRDefault="009B6234" w:rsidP="005571FD">
            <w:pPr>
              <w:spacing w:line="360" w:lineRule="auto"/>
              <w:rPr>
                <w:rFonts w:ascii="Times New Roman" w:hAnsi="Times New Roman" w:cs="Times New Roman"/>
                <w:b/>
                <w:sz w:val="24"/>
                <w:szCs w:val="24"/>
              </w:rPr>
            </w:pPr>
          </w:p>
        </w:tc>
      </w:tr>
      <w:tr w:rsidR="0049209C" w:rsidRPr="0049209C" w:rsidTr="005571FD">
        <w:tc>
          <w:tcPr>
            <w:tcW w:w="3691" w:type="dxa"/>
          </w:tcPr>
          <w:p w:rsidR="005571FD" w:rsidRPr="0049209C" w:rsidRDefault="005571FD" w:rsidP="005571FD">
            <w:pPr>
              <w:spacing w:after="160" w:line="360" w:lineRule="auto"/>
              <w:rPr>
                <w:rFonts w:ascii="Times New Roman" w:hAnsi="Times New Roman" w:cs="Times New Roman"/>
                <w:sz w:val="24"/>
                <w:szCs w:val="24"/>
              </w:rPr>
            </w:pPr>
            <w:r w:rsidRPr="0049209C">
              <w:rPr>
                <w:rFonts w:ascii="Times New Roman" w:hAnsi="Times New Roman" w:cs="Times New Roman"/>
                <w:sz w:val="24"/>
                <w:szCs w:val="24"/>
              </w:rPr>
              <w:t>Education level</w:t>
            </w:r>
            <w:r w:rsidR="00456CB8" w:rsidRPr="0049209C">
              <w:rPr>
                <w:rFonts w:ascii="Times New Roman" w:hAnsi="Times New Roman" w:cs="Times New Roman"/>
                <w:sz w:val="24"/>
                <w:szCs w:val="24"/>
              </w:rPr>
              <w:t xml:space="preserve"> influence tuberculosis among the elderly people</w:t>
            </w:r>
          </w:p>
        </w:tc>
        <w:tc>
          <w:tcPr>
            <w:tcW w:w="1120" w:type="dxa"/>
          </w:tcPr>
          <w:p w:rsidR="005571FD" w:rsidRPr="0049209C" w:rsidRDefault="005571FD" w:rsidP="005571FD">
            <w:pPr>
              <w:spacing w:after="160" w:line="360" w:lineRule="auto"/>
              <w:rPr>
                <w:rFonts w:ascii="Times New Roman" w:hAnsi="Times New Roman" w:cs="Times New Roman"/>
                <w:b/>
                <w:sz w:val="24"/>
                <w:szCs w:val="24"/>
              </w:rPr>
            </w:pPr>
          </w:p>
        </w:tc>
        <w:tc>
          <w:tcPr>
            <w:tcW w:w="930" w:type="dxa"/>
          </w:tcPr>
          <w:p w:rsidR="005571FD" w:rsidRPr="0049209C" w:rsidRDefault="005571FD" w:rsidP="005571FD">
            <w:pPr>
              <w:spacing w:after="160" w:line="360" w:lineRule="auto"/>
              <w:rPr>
                <w:rFonts w:ascii="Times New Roman" w:hAnsi="Times New Roman" w:cs="Times New Roman"/>
                <w:b/>
                <w:sz w:val="24"/>
                <w:szCs w:val="24"/>
              </w:rPr>
            </w:pPr>
          </w:p>
        </w:tc>
        <w:tc>
          <w:tcPr>
            <w:tcW w:w="1403" w:type="dxa"/>
          </w:tcPr>
          <w:p w:rsidR="005571FD" w:rsidRPr="0049209C" w:rsidRDefault="005571FD" w:rsidP="005571FD">
            <w:pPr>
              <w:spacing w:after="160" w:line="360" w:lineRule="auto"/>
              <w:rPr>
                <w:rFonts w:ascii="Times New Roman" w:hAnsi="Times New Roman" w:cs="Times New Roman"/>
                <w:b/>
                <w:sz w:val="24"/>
                <w:szCs w:val="24"/>
              </w:rPr>
            </w:pPr>
          </w:p>
        </w:tc>
        <w:tc>
          <w:tcPr>
            <w:tcW w:w="1109" w:type="dxa"/>
          </w:tcPr>
          <w:p w:rsidR="005571FD" w:rsidRPr="0049209C" w:rsidRDefault="005571FD" w:rsidP="005571FD">
            <w:pPr>
              <w:spacing w:after="160" w:line="360" w:lineRule="auto"/>
              <w:rPr>
                <w:rFonts w:ascii="Times New Roman" w:hAnsi="Times New Roman" w:cs="Times New Roman"/>
                <w:b/>
                <w:sz w:val="24"/>
                <w:szCs w:val="24"/>
              </w:rPr>
            </w:pPr>
          </w:p>
        </w:tc>
        <w:tc>
          <w:tcPr>
            <w:tcW w:w="1097" w:type="dxa"/>
          </w:tcPr>
          <w:p w:rsidR="005571FD" w:rsidRPr="0049209C" w:rsidRDefault="005571FD" w:rsidP="005571FD">
            <w:pPr>
              <w:spacing w:after="160" w:line="360" w:lineRule="auto"/>
              <w:rPr>
                <w:rFonts w:ascii="Times New Roman" w:hAnsi="Times New Roman" w:cs="Times New Roman"/>
                <w:b/>
                <w:sz w:val="24"/>
                <w:szCs w:val="24"/>
              </w:rPr>
            </w:pPr>
          </w:p>
        </w:tc>
      </w:tr>
      <w:tr w:rsidR="005571FD" w:rsidRPr="0049209C" w:rsidTr="005571FD">
        <w:tc>
          <w:tcPr>
            <w:tcW w:w="3691" w:type="dxa"/>
          </w:tcPr>
          <w:p w:rsidR="005571FD" w:rsidRPr="0049209C" w:rsidRDefault="005571FD" w:rsidP="005571FD">
            <w:pPr>
              <w:spacing w:line="360" w:lineRule="auto"/>
              <w:rPr>
                <w:rFonts w:ascii="Times New Roman" w:hAnsi="Times New Roman" w:cs="Times New Roman"/>
                <w:sz w:val="24"/>
                <w:szCs w:val="24"/>
              </w:rPr>
            </w:pPr>
            <w:r w:rsidRPr="0049209C">
              <w:rPr>
                <w:rFonts w:ascii="Times New Roman" w:hAnsi="Times New Roman" w:cs="Times New Roman"/>
                <w:sz w:val="24"/>
                <w:szCs w:val="24"/>
              </w:rPr>
              <w:t>Employment</w:t>
            </w:r>
            <w:r w:rsidR="00456CB8" w:rsidRPr="0049209C">
              <w:rPr>
                <w:rFonts w:ascii="Times New Roman" w:hAnsi="Times New Roman" w:cs="Times New Roman"/>
                <w:sz w:val="24"/>
                <w:szCs w:val="24"/>
              </w:rPr>
              <w:t xml:space="preserve"> </w:t>
            </w:r>
            <w:r w:rsidR="00E85CCA" w:rsidRPr="0049209C">
              <w:rPr>
                <w:rFonts w:ascii="Times New Roman" w:hAnsi="Times New Roman" w:cs="Times New Roman"/>
                <w:sz w:val="24"/>
                <w:szCs w:val="24"/>
              </w:rPr>
              <w:t xml:space="preserve">status </w:t>
            </w:r>
            <w:r w:rsidR="00456CB8" w:rsidRPr="0049209C">
              <w:rPr>
                <w:rFonts w:ascii="Times New Roman" w:hAnsi="Times New Roman" w:cs="Times New Roman"/>
                <w:sz w:val="24"/>
                <w:szCs w:val="24"/>
              </w:rPr>
              <w:t>influence tuberculosis among the elderly people</w:t>
            </w:r>
          </w:p>
        </w:tc>
        <w:tc>
          <w:tcPr>
            <w:tcW w:w="1120" w:type="dxa"/>
          </w:tcPr>
          <w:p w:rsidR="005571FD" w:rsidRPr="0049209C" w:rsidRDefault="005571FD" w:rsidP="005571FD">
            <w:pPr>
              <w:spacing w:line="360" w:lineRule="auto"/>
              <w:rPr>
                <w:rFonts w:ascii="Times New Roman" w:hAnsi="Times New Roman" w:cs="Times New Roman"/>
                <w:b/>
                <w:sz w:val="24"/>
                <w:szCs w:val="24"/>
              </w:rPr>
            </w:pPr>
          </w:p>
        </w:tc>
        <w:tc>
          <w:tcPr>
            <w:tcW w:w="930" w:type="dxa"/>
          </w:tcPr>
          <w:p w:rsidR="005571FD" w:rsidRPr="0049209C" w:rsidRDefault="005571FD" w:rsidP="005571FD">
            <w:pPr>
              <w:spacing w:line="360" w:lineRule="auto"/>
              <w:rPr>
                <w:rFonts w:ascii="Times New Roman" w:hAnsi="Times New Roman" w:cs="Times New Roman"/>
                <w:b/>
                <w:sz w:val="24"/>
                <w:szCs w:val="24"/>
              </w:rPr>
            </w:pPr>
          </w:p>
        </w:tc>
        <w:tc>
          <w:tcPr>
            <w:tcW w:w="1403" w:type="dxa"/>
          </w:tcPr>
          <w:p w:rsidR="005571FD" w:rsidRPr="0049209C" w:rsidRDefault="005571FD" w:rsidP="005571FD">
            <w:pPr>
              <w:spacing w:line="360" w:lineRule="auto"/>
              <w:rPr>
                <w:rFonts w:ascii="Times New Roman" w:hAnsi="Times New Roman" w:cs="Times New Roman"/>
                <w:b/>
                <w:sz w:val="24"/>
                <w:szCs w:val="24"/>
              </w:rPr>
            </w:pPr>
          </w:p>
        </w:tc>
        <w:tc>
          <w:tcPr>
            <w:tcW w:w="1109" w:type="dxa"/>
          </w:tcPr>
          <w:p w:rsidR="005571FD" w:rsidRPr="0049209C" w:rsidRDefault="005571FD" w:rsidP="005571FD">
            <w:pPr>
              <w:spacing w:line="360" w:lineRule="auto"/>
              <w:rPr>
                <w:rFonts w:ascii="Times New Roman" w:hAnsi="Times New Roman" w:cs="Times New Roman"/>
                <w:b/>
                <w:sz w:val="24"/>
                <w:szCs w:val="24"/>
              </w:rPr>
            </w:pPr>
          </w:p>
        </w:tc>
        <w:tc>
          <w:tcPr>
            <w:tcW w:w="1097" w:type="dxa"/>
          </w:tcPr>
          <w:p w:rsidR="005571FD" w:rsidRPr="0049209C" w:rsidRDefault="005571FD" w:rsidP="005571FD">
            <w:pPr>
              <w:spacing w:line="360" w:lineRule="auto"/>
              <w:rPr>
                <w:rFonts w:ascii="Times New Roman" w:hAnsi="Times New Roman" w:cs="Times New Roman"/>
                <w:b/>
                <w:sz w:val="24"/>
                <w:szCs w:val="24"/>
              </w:rPr>
            </w:pPr>
          </w:p>
        </w:tc>
      </w:tr>
    </w:tbl>
    <w:p w:rsidR="00463011" w:rsidRPr="0049209C" w:rsidRDefault="00463011" w:rsidP="000D1577">
      <w:pPr>
        <w:spacing w:line="360" w:lineRule="auto"/>
        <w:rPr>
          <w:rFonts w:ascii="Times New Roman" w:hAnsi="Times New Roman" w:cs="Times New Roman"/>
          <w:sz w:val="24"/>
          <w:szCs w:val="24"/>
        </w:rPr>
      </w:pPr>
    </w:p>
    <w:p w:rsidR="005571FD" w:rsidRPr="0049209C" w:rsidRDefault="005571FD" w:rsidP="000D1577">
      <w:pPr>
        <w:spacing w:line="360" w:lineRule="auto"/>
        <w:rPr>
          <w:rFonts w:ascii="Times New Roman" w:hAnsi="Times New Roman" w:cs="Times New Roman"/>
          <w:sz w:val="24"/>
          <w:szCs w:val="24"/>
        </w:rPr>
      </w:pPr>
    </w:p>
    <w:p w:rsidR="00BA4CE1" w:rsidRPr="0049209C" w:rsidRDefault="00427060" w:rsidP="00427060">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THE END</w:t>
      </w:r>
    </w:p>
    <w:p w:rsidR="00427060" w:rsidRPr="0049209C" w:rsidRDefault="00427060" w:rsidP="00427060">
      <w:pPr>
        <w:spacing w:line="360" w:lineRule="auto"/>
        <w:jc w:val="center"/>
        <w:rPr>
          <w:rFonts w:ascii="Times New Roman" w:hAnsi="Times New Roman" w:cs="Times New Roman"/>
          <w:b/>
          <w:sz w:val="24"/>
          <w:szCs w:val="24"/>
        </w:rPr>
      </w:pPr>
      <w:r w:rsidRPr="0049209C">
        <w:rPr>
          <w:rFonts w:ascii="Times New Roman" w:hAnsi="Times New Roman" w:cs="Times New Roman"/>
          <w:b/>
          <w:sz w:val="24"/>
          <w:szCs w:val="24"/>
        </w:rPr>
        <w:t>THANK YOU</w:t>
      </w:r>
    </w:p>
    <w:sectPr w:rsidR="00427060" w:rsidRPr="0049209C" w:rsidSect="00A47C82">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F2C96" w:rsidRDefault="004F2C96" w:rsidP="00A47C82">
      <w:pPr>
        <w:spacing w:after="0" w:line="240" w:lineRule="auto"/>
      </w:pPr>
      <w:r>
        <w:separator/>
      </w:r>
    </w:p>
  </w:endnote>
  <w:endnote w:type="continuationSeparator" w:id="0">
    <w:p w:rsidR="004F2C96" w:rsidRDefault="004F2C96" w:rsidP="00A47C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0660233"/>
      <w:docPartObj>
        <w:docPartGallery w:val="Page Numbers (Bottom of Page)"/>
        <w:docPartUnique/>
      </w:docPartObj>
    </w:sdtPr>
    <w:sdtEndPr>
      <w:rPr>
        <w:noProof/>
      </w:rPr>
    </w:sdtEndPr>
    <w:sdtContent>
      <w:p w:rsidR="00AE1E76" w:rsidRDefault="00AE1E76">
        <w:pPr>
          <w:pStyle w:val="Footer"/>
          <w:jc w:val="center"/>
        </w:pPr>
        <w:r>
          <w:fldChar w:fldCharType="begin"/>
        </w:r>
        <w:r>
          <w:instrText xml:space="preserve"> PAGE   \* MERGEFORMAT </w:instrText>
        </w:r>
        <w:r>
          <w:fldChar w:fldCharType="separate"/>
        </w:r>
        <w:r w:rsidR="0049209C">
          <w:rPr>
            <w:noProof/>
          </w:rPr>
          <w:t>31</w:t>
        </w:r>
        <w:r>
          <w:rPr>
            <w:noProof/>
          </w:rPr>
          <w:fldChar w:fldCharType="end"/>
        </w:r>
      </w:p>
    </w:sdtContent>
  </w:sdt>
  <w:p w:rsidR="00AE1E76" w:rsidRDefault="00AE1E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7494208"/>
      <w:docPartObj>
        <w:docPartGallery w:val="Page Numbers (Bottom of Page)"/>
        <w:docPartUnique/>
      </w:docPartObj>
    </w:sdtPr>
    <w:sdtEndPr>
      <w:rPr>
        <w:noProof/>
      </w:rPr>
    </w:sdtEndPr>
    <w:sdtContent>
      <w:p w:rsidR="00AE1E76" w:rsidRDefault="00AE1E76">
        <w:pPr>
          <w:pStyle w:val="Footer"/>
          <w:jc w:val="center"/>
        </w:pPr>
        <w:r>
          <w:fldChar w:fldCharType="begin"/>
        </w:r>
        <w:r>
          <w:instrText xml:space="preserve"> PAGE   \* MERGEFORMAT </w:instrText>
        </w:r>
        <w:r>
          <w:fldChar w:fldCharType="separate"/>
        </w:r>
        <w:r w:rsidR="0049209C">
          <w:rPr>
            <w:noProof/>
          </w:rPr>
          <w:t>i</w:t>
        </w:r>
        <w:r>
          <w:rPr>
            <w:noProof/>
          </w:rPr>
          <w:fldChar w:fldCharType="end"/>
        </w:r>
      </w:p>
    </w:sdtContent>
  </w:sdt>
  <w:p w:rsidR="00AE1E76" w:rsidRDefault="00AE1E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F2C96" w:rsidRDefault="004F2C96" w:rsidP="00A47C82">
      <w:pPr>
        <w:spacing w:after="0" w:line="240" w:lineRule="auto"/>
      </w:pPr>
      <w:r>
        <w:separator/>
      </w:r>
    </w:p>
  </w:footnote>
  <w:footnote w:type="continuationSeparator" w:id="0">
    <w:p w:rsidR="004F2C96" w:rsidRDefault="004F2C96" w:rsidP="00A47C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0C5805"/>
    <w:multiLevelType w:val="hybridMultilevel"/>
    <w:tmpl w:val="2160C87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0E94487"/>
    <w:multiLevelType w:val="hybridMultilevel"/>
    <w:tmpl w:val="8EB43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3703AD4"/>
    <w:multiLevelType w:val="hybridMultilevel"/>
    <w:tmpl w:val="0ED69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F2B3F2D"/>
    <w:multiLevelType w:val="hybridMultilevel"/>
    <w:tmpl w:val="B7B639D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5574277">
    <w:abstractNumId w:val="0"/>
  </w:num>
  <w:num w:numId="2" w16cid:durableId="878128188">
    <w:abstractNumId w:val="3"/>
  </w:num>
  <w:num w:numId="3" w16cid:durableId="718865923">
    <w:abstractNumId w:val="2"/>
  </w:num>
  <w:num w:numId="4" w16cid:durableId="16136356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2C4"/>
    <w:rsid w:val="00017F8C"/>
    <w:rsid w:val="00044841"/>
    <w:rsid w:val="00047CDC"/>
    <w:rsid w:val="00052670"/>
    <w:rsid w:val="00055E21"/>
    <w:rsid w:val="0008482B"/>
    <w:rsid w:val="00095D84"/>
    <w:rsid w:val="000A6E45"/>
    <w:rsid w:val="000C0EB6"/>
    <w:rsid w:val="000C11A3"/>
    <w:rsid w:val="000C4ACB"/>
    <w:rsid w:val="000D1577"/>
    <w:rsid w:val="000D72D8"/>
    <w:rsid w:val="00110939"/>
    <w:rsid w:val="001154AA"/>
    <w:rsid w:val="001227D6"/>
    <w:rsid w:val="00124930"/>
    <w:rsid w:val="00130B28"/>
    <w:rsid w:val="001444DE"/>
    <w:rsid w:val="00154012"/>
    <w:rsid w:val="00172113"/>
    <w:rsid w:val="00173035"/>
    <w:rsid w:val="00173AB4"/>
    <w:rsid w:val="001771A4"/>
    <w:rsid w:val="001948DB"/>
    <w:rsid w:val="001C42C4"/>
    <w:rsid w:val="001C6E9D"/>
    <w:rsid w:val="001D5B5E"/>
    <w:rsid w:val="001E4163"/>
    <w:rsid w:val="001E720D"/>
    <w:rsid w:val="00210848"/>
    <w:rsid w:val="00211B9B"/>
    <w:rsid w:val="002150FE"/>
    <w:rsid w:val="00220546"/>
    <w:rsid w:val="00225F29"/>
    <w:rsid w:val="00242327"/>
    <w:rsid w:val="002633C3"/>
    <w:rsid w:val="00273482"/>
    <w:rsid w:val="002751B9"/>
    <w:rsid w:val="00276171"/>
    <w:rsid w:val="00280EA6"/>
    <w:rsid w:val="002840B3"/>
    <w:rsid w:val="00287300"/>
    <w:rsid w:val="00290188"/>
    <w:rsid w:val="00290DD1"/>
    <w:rsid w:val="002A3480"/>
    <w:rsid w:val="002A57C8"/>
    <w:rsid w:val="002D1EEB"/>
    <w:rsid w:val="002F6D3B"/>
    <w:rsid w:val="003071EF"/>
    <w:rsid w:val="003113E9"/>
    <w:rsid w:val="00312EDF"/>
    <w:rsid w:val="00313140"/>
    <w:rsid w:val="003156E8"/>
    <w:rsid w:val="003209E9"/>
    <w:rsid w:val="00321BD8"/>
    <w:rsid w:val="00321FD6"/>
    <w:rsid w:val="003249D7"/>
    <w:rsid w:val="0032595C"/>
    <w:rsid w:val="00331F11"/>
    <w:rsid w:val="003414D9"/>
    <w:rsid w:val="00356839"/>
    <w:rsid w:val="00364179"/>
    <w:rsid w:val="00381EEA"/>
    <w:rsid w:val="00391958"/>
    <w:rsid w:val="00394BDD"/>
    <w:rsid w:val="003A0772"/>
    <w:rsid w:val="003A08EE"/>
    <w:rsid w:val="003A106E"/>
    <w:rsid w:val="003B2925"/>
    <w:rsid w:val="003B2FD6"/>
    <w:rsid w:val="003B3974"/>
    <w:rsid w:val="003B7092"/>
    <w:rsid w:val="003C42AD"/>
    <w:rsid w:val="003D56EF"/>
    <w:rsid w:val="003D5F6C"/>
    <w:rsid w:val="003F092C"/>
    <w:rsid w:val="00417145"/>
    <w:rsid w:val="004210D0"/>
    <w:rsid w:val="00427060"/>
    <w:rsid w:val="004528A4"/>
    <w:rsid w:val="00456CB8"/>
    <w:rsid w:val="00463011"/>
    <w:rsid w:val="004739BF"/>
    <w:rsid w:val="00476C41"/>
    <w:rsid w:val="00485DEE"/>
    <w:rsid w:val="00487D4C"/>
    <w:rsid w:val="0049209C"/>
    <w:rsid w:val="0049644C"/>
    <w:rsid w:val="004A088B"/>
    <w:rsid w:val="004C2466"/>
    <w:rsid w:val="004E481B"/>
    <w:rsid w:val="004E548B"/>
    <w:rsid w:val="004F14E1"/>
    <w:rsid w:val="004F2C96"/>
    <w:rsid w:val="004F3777"/>
    <w:rsid w:val="005005D6"/>
    <w:rsid w:val="0050077B"/>
    <w:rsid w:val="00501C66"/>
    <w:rsid w:val="00510561"/>
    <w:rsid w:val="00520DDB"/>
    <w:rsid w:val="0052454C"/>
    <w:rsid w:val="00526345"/>
    <w:rsid w:val="005451CF"/>
    <w:rsid w:val="005571FD"/>
    <w:rsid w:val="00563ACD"/>
    <w:rsid w:val="00563ECA"/>
    <w:rsid w:val="005742C1"/>
    <w:rsid w:val="00574823"/>
    <w:rsid w:val="00574AE5"/>
    <w:rsid w:val="00577460"/>
    <w:rsid w:val="00593CB1"/>
    <w:rsid w:val="005A08A3"/>
    <w:rsid w:val="005C63F7"/>
    <w:rsid w:val="005D00CE"/>
    <w:rsid w:val="005D1495"/>
    <w:rsid w:val="005D36F8"/>
    <w:rsid w:val="005D3ECA"/>
    <w:rsid w:val="005F1664"/>
    <w:rsid w:val="005F2762"/>
    <w:rsid w:val="00602095"/>
    <w:rsid w:val="0060345A"/>
    <w:rsid w:val="00622169"/>
    <w:rsid w:val="00634A8F"/>
    <w:rsid w:val="00644C9D"/>
    <w:rsid w:val="0065563E"/>
    <w:rsid w:val="00676B0F"/>
    <w:rsid w:val="006A7A20"/>
    <w:rsid w:val="006B1BE9"/>
    <w:rsid w:val="006B3ED0"/>
    <w:rsid w:val="006B552C"/>
    <w:rsid w:val="006C46D4"/>
    <w:rsid w:val="006D0A02"/>
    <w:rsid w:val="006E6BF7"/>
    <w:rsid w:val="006E6E98"/>
    <w:rsid w:val="006F23CA"/>
    <w:rsid w:val="007062F2"/>
    <w:rsid w:val="007257FA"/>
    <w:rsid w:val="00743B51"/>
    <w:rsid w:val="00795CA1"/>
    <w:rsid w:val="007C03E8"/>
    <w:rsid w:val="007C3293"/>
    <w:rsid w:val="007D2611"/>
    <w:rsid w:val="007E147A"/>
    <w:rsid w:val="007E1C24"/>
    <w:rsid w:val="007F5F22"/>
    <w:rsid w:val="007F6BAD"/>
    <w:rsid w:val="007F7A57"/>
    <w:rsid w:val="00800BD1"/>
    <w:rsid w:val="00823705"/>
    <w:rsid w:val="0084213E"/>
    <w:rsid w:val="008424E1"/>
    <w:rsid w:val="00870BC2"/>
    <w:rsid w:val="00872B87"/>
    <w:rsid w:val="008737B8"/>
    <w:rsid w:val="00875035"/>
    <w:rsid w:val="008760AF"/>
    <w:rsid w:val="00880026"/>
    <w:rsid w:val="00887231"/>
    <w:rsid w:val="00892802"/>
    <w:rsid w:val="00897341"/>
    <w:rsid w:val="008A050B"/>
    <w:rsid w:val="008B78D8"/>
    <w:rsid w:val="008C317F"/>
    <w:rsid w:val="008D323F"/>
    <w:rsid w:val="008D60D5"/>
    <w:rsid w:val="008E07AF"/>
    <w:rsid w:val="008F306B"/>
    <w:rsid w:val="008F40B0"/>
    <w:rsid w:val="008F5718"/>
    <w:rsid w:val="009003B9"/>
    <w:rsid w:val="0090272B"/>
    <w:rsid w:val="00913B2F"/>
    <w:rsid w:val="009333B2"/>
    <w:rsid w:val="009411EC"/>
    <w:rsid w:val="00943808"/>
    <w:rsid w:val="00954BED"/>
    <w:rsid w:val="00954DA8"/>
    <w:rsid w:val="009568AA"/>
    <w:rsid w:val="00973246"/>
    <w:rsid w:val="009734C0"/>
    <w:rsid w:val="00976B17"/>
    <w:rsid w:val="00983A34"/>
    <w:rsid w:val="00984436"/>
    <w:rsid w:val="009A1D73"/>
    <w:rsid w:val="009A7981"/>
    <w:rsid w:val="009B6234"/>
    <w:rsid w:val="009C3433"/>
    <w:rsid w:val="009C5A63"/>
    <w:rsid w:val="009E44FD"/>
    <w:rsid w:val="009E4D64"/>
    <w:rsid w:val="00A0652E"/>
    <w:rsid w:val="00A106A6"/>
    <w:rsid w:val="00A142AC"/>
    <w:rsid w:val="00A41898"/>
    <w:rsid w:val="00A45F39"/>
    <w:rsid w:val="00A47C82"/>
    <w:rsid w:val="00A51484"/>
    <w:rsid w:val="00A56098"/>
    <w:rsid w:val="00A56C1D"/>
    <w:rsid w:val="00A63C2A"/>
    <w:rsid w:val="00A661EE"/>
    <w:rsid w:val="00A73A48"/>
    <w:rsid w:val="00A80E8E"/>
    <w:rsid w:val="00A840F3"/>
    <w:rsid w:val="00A97202"/>
    <w:rsid w:val="00AA7365"/>
    <w:rsid w:val="00AB464A"/>
    <w:rsid w:val="00AE1E76"/>
    <w:rsid w:val="00AF52DA"/>
    <w:rsid w:val="00B01A47"/>
    <w:rsid w:val="00B1073D"/>
    <w:rsid w:val="00B1596E"/>
    <w:rsid w:val="00B206B6"/>
    <w:rsid w:val="00B23EE8"/>
    <w:rsid w:val="00B24D80"/>
    <w:rsid w:val="00B372AF"/>
    <w:rsid w:val="00B430E5"/>
    <w:rsid w:val="00B52BC2"/>
    <w:rsid w:val="00B831A3"/>
    <w:rsid w:val="00B97056"/>
    <w:rsid w:val="00BA4CE1"/>
    <w:rsid w:val="00BD1B96"/>
    <w:rsid w:val="00BE4301"/>
    <w:rsid w:val="00C16420"/>
    <w:rsid w:val="00C206D8"/>
    <w:rsid w:val="00C229EF"/>
    <w:rsid w:val="00C242A2"/>
    <w:rsid w:val="00C2487B"/>
    <w:rsid w:val="00C258D2"/>
    <w:rsid w:val="00C27373"/>
    <w:rsid w:val="00C855D4"/>
    <w:rsid w:val="00C97D18"/>
    <w:rsid w:val="00CA0619"/>
    <w:rsid w:val="00CB6A34"/>
    <w:rsid w:val="00CC2E93"/>
    <w:rsid w:val="00CD056D"/>
    <w:rsid w:val="00CF04DA"/>
    <w:rsid w:val="00CF55BB"/>
    <w:rsid w:val="00D21886"/>
    <w:rsid w:val="00D218F8"/>
    <w:rsid w:val="00D440A5"/>
    <w:rsid w:val="00D46C93"/>
    <w:rsid w:val="00D52C0D"/>
    <w:rsid w:val="00D763DC"/>
    <w:rsid w:val="00D82CB3"/>
    <w:rsid w:val="00DA1367"/>
    <w:rsid w:val="00DE5368"/>
    <w:rsid w:val="00DF059D"/>
    <w:rsid w:val="00E03213"/>
    <w:rsid w:val="00E218C4"/>
    <w:rsid w:val="00E32F1A"/>
    <w:rsid w:val="00E36E5A"/>
    <w:rsid w:val="00E42536"/>
    <w:rsid w:val="00E45D4F"/>
    <w:rsid w:val="00E45FC1"/>
    <w:rsid w:val="00E55C64"/>
    <w:rsid w:val="00E5685F"/>
    <w:rsid w:val="00E70D5C"/>
    <w:rsid w:val="00E76091"/>
    <w:rsid w:val="00E816E6"/>
    <w:rsid w:val="00E85CCA"/>
    <w:rsid w:val="00E96F51"/>
    <w:rsid w:val="00EC00C3"/>
    <w:rsid w:val="00ED48B0"/>
    <w:rsid w:val="00ED6301"/>
    <w:rsid w:val="00EE07C8"/>
    <w:rsid w:val="00EF0549"/>
    <w:rsid w:val="00EF31C4"/>
    <w:rsid w:val="00EF78B2"/>
    <w:rsid w:val="00F245A4"/>
    <w:rsid w:val="00F2618C"/>
    <w:rsid w:val="00F26D4B"/>
    <w:rsid w:val="00F44694"/>
    <w:rsid w:val="00F84EAB"/>
    <w:rsid w:val="00F876BF"/>
    <w:rsid w:val="00FA37C8"/>
    <w:rsid w:val="00FA49F0"/>
    <w:rsid w:val="00FB1532"/>
    <w:rsid w:val="00FC0D2E"/>
    <w:rsid w:val="00FC373E"/>
    <w:rsid w:val="00FD0B14"/>
    <w:rsid w:val="00FD12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7F27D6-418F-43AA-85F8-306A842EE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035"/>
  </w:style>
  <w:style w:type="paragraph" w:styleId="Heading1">
    <w:name w:val="heading 1"/>
    <w:basedOn w:val="Normal"/>
    <w:next w:val="Normal"/>
    <w:link w:val="Heading1Char"/>
    <w:autoRedefine/>
    <w:uiPriority w:val="9"/>
    <w:qFormat/>
    <w:rsid w:val="00EE07C8"/>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EE07C8"/>
    <w:pPr>
      <w:keepNext/>
      <w:keepLines/>
      <w:spacing w:before="40" w:after="0"/>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6F23CA"/>
    <w:pPr>
      <w:keepNext/>
      <w:keepLines/>
      <w:spacing w:before="40" w:after="0"/>
      <w:jc w:val="both"/>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07C8"/>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EE07C8"/>
    <w:rPr>
      <w:rFonts w:ascii="Times New Roman" w:eastAsiaTheme="majorEastAsia" w:hAnsi="Times New Roman" w:cstheme="majorBidi"/>
      <w:b/>
      <w:sz w:val="24"/>
      <w:szCs w:val="26"/>
    </w:rPr>
  </w:style>
  <w:style w:type="paragraph" w:styleId="TOCHeading">
    <w:name w:val="TOC Heading"/>
    <w:basedOn w:val="Heading1"/>
    <w:next w:val="Normal"/>
    <w:uiPriority w:val="39"/>
    <w:unhideWhenUsed/>
    <w:qFormat/>
    <w:rsid w:val="00A47C82"/>
    <w:pPr>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4F3777"/>
    <w:pPr>
      <w:tabs>
        <w:tab w:val="right" w:leader="dot" w:pos="9350"/>
      </w:tabs>
      <w:spacing w:after="100"/>
    </w:pPr>
    <w:rPr>
      <w:b/>
      <w:noProof/>
    </w:rPr>
  </w:style>
  <w:style w:type="character" w:styleId="Hyperlink">
    <w:name w:val="Hyperlink"/>
    <w:basedOn w:val="DefaultParagraphFont"/>
    <w:uiPriority w:val="99"/>
    <w:unhideWhenUsed/>
    <w:rsid w:val="00A47C82"/>
    <w:rPr>
      <w:color w:val="0563C1" w:themeColor="hyperlink"/>
      <w:u w:val="single"/>
    </w:rPr>
  </w:style>
  <w:style w:type="paragraph" w:styleId="NoSpacing">
    <w:name w:val="No Spacing"/>
    <w:uiPriority w:val="1"/>
    <w:qFormat/>
    <w:rsid w:val="00A47C82"/>
    <w:pPr>
      <w:spacing w:after="0" w:line="240" w:lineRule="auto"/>
    </w:pPr>
  </w:style>
  <w:style w:type="paragraph" w:styleId="Header">
    <w:name w:val="header"/>
    <w:basedOn w:val="Normal"/>
    <w:link w:val="HeaderChar"/>
    <w:uiPriority w:val="99"/>
    <w:unhideWhenUsed/>
    <w:rsid w:val="00A47C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7C82"/>
  </w:style>
  <w:style w:type="paragraph" w:styleId="Footer">
    <w:name w:val="footer"/>
    <w:basedOn w:val="Normal"/>
    <w:link w:val="FooterChar"/>
    <w:uiPriority w:val="99"/>
    <w:unhideWhenUsed/>
    <w:rsid w:val="00A47C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7C82"/>
  </w:style>
  <w:style w:type="character" w:styleId="SubtleEmphasis">
    <w:name w:val="Subtle Emphasis"/>
    <w:basedOn w:val="DefaultParagraphFont"/>
    <w:uiPriority w:val="19"/>
    <w:qFormat/>
    <w:rsid w:val="00A47C82"/>
    <w:rPr>
      <w:i/>
      <w:iCs/>
      <w:color w:val="404040" w:themeColor="text1" w:themeTint="BF"/>
    </w:rPr>
  </w:style>
  <w:style w:type="paragraph" w:styleId="ListParagraph">
    <w:name w:val="List Paragraph"/>
    <w:basedOn w:val="Normal"/>
    <w:uiPriority w:val="34"/>
    <w:qFormat/>
    <w:rsid w:val="00A47C82"/>
    <w:pPr>
      <w:ind w:left="720"/>
      <w:contextualSpacing/>
    </w:pPr>
  </w:style>
  <w:style w:type="paragraph" w:styleId="TOC2">
    <w:name w:val="toc 2"/>
    <w:basedOn w:val="Normal"/>
    <w:next w:val="Normal"/>
    <w:autoRedefine/>
    <w:uiPriority w:val="39"/>
    <w:unhideWhenUsed/>
    <w:rsid w:val="004F3777"/>
    <w:pPr>
      <w:spacing w:after="100"/>
      <w:ind w:left="220"/>
    </w:pPr>
  </w:style>
  <w:style w:type="character" w:customStyle="1" w:styleId="Heading3Char">
    <w:name w:val="Heading 3 Char"/>
    <w:basedOn w:val="DefaultParagraphFont"/>
    <w:link w:val="Heading3"/>
    <w:uiPriority w:val="9"/>
    <w:rsid w:val="006F23CA"/>
    <w:rPr>
      <w:rFonts w:ascii="Times New Roman" w:eastAsiaTheme="majorEastAsia" w:hAnsi="Times New Roman" w:cstheme="majorBidi"/>
      <w:b/>
      <w:sz w:val="24"/>
      <w:szCs w:val="24"/>
    </w:rPr>
  </w:style>
  <w:style w:type="paragraph" w:styleId="Caption">
    <w:name w:val="caption"/>
    <w:basedOn w:val="Normal"/>
    <w:next w:val="Normal"/>
    <w:uiPriority w:val="35"/>
    <w:unhideWhenUsed/>
    <w:qFormat/>
    <w:rsid w:val="006A7A20"/>
    <w:pPr>
      <w:spacing w:after="200" w:line="240" w:lineRule="auto"/>
    </w:pPr>
    <w:rPr>
      <w:i/>
      <w:iCs/>
      <w:color w:val="44546A" w:themeColor="text2"/>
      <w:sz w:val="18"/>
      <w:szCs w:val="18"/>
    </w:rPr>
  </w:style>
  <w:style w:type="table" w:styleId="TableGrid">
    <w:name w:val="Table Grid"/>
    <w:basedOn w:val="TableNormal"/>
    <w:uiPriority w:val="39"/>
    <w:rsid w:val="000A6E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A73A4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3">
    <w:name w:val="toc 3"/>
    <w:basedOn w:val="Normal"/>
    <w:next w:val="Normal"/>
    <w:autoRedefine/>
    <w:uiPriority w:val="39"/>
    <w:unhideWhenUsed/>
    <w:rsid w:val="00290188"/>
    <w:pPr>
      <w:spacing w:after="100"/>
      <w:ind w:left="440"/>
    </w:pPr>
  </w:style>
  <w:style w:type="paragraph" w:styleId="TableofFigures">
    <w:name w:val="table of figures"/>
    <w:basedOn w:val="Normal"/>
    <w:next w:val="Normal"/>
    <w:uiPriority w:val="99"/>
    <w:unhideWhenUsed/>
    <w:rsid w:val="0049644C"/>
    <w:pPr>
      <w:spacing w:after="0"/>
    </w:pPr>
  </w:style>
  <w:style w:type="paragraph" w:customStyle="1" w:styleId="TableParagraph">
    <w:name w:val="Table Paragraph"/>
    <w:basedOn w:val="Normal"/>
    <w:uiPriority w:val="1"/>
    <w:qFormat/>
    <w:rsid w:val="00A45F39"/>
    <w:pPr>
      <w:widowControl w:val="0"/>
      <w:autoSpaceDE w:val="0"/>
      <w:autoSpaceDN w:val="0"/>
      <w:spacing w:after="0" w:line="240" w:lineRule="auto"/>
    </w:pPr>
    <w:rPr>
      <w:rFonts w:ascii="Times New Roman" w:eastAsia="Times New Roman" w:hAnsi="Times New Roman" w:cs="Times New Roman"/>
    </w:rPr>
  </w:style>
  <w:style w:type="table" w:styleId="PlainTable2">
    <w:name w:val="Plain Table 2"/>
    <w:basedOn w:val="TableNormal"/>
    <w:uiPriority w:val="42"/>
    <w:rsid w:val="00563EC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chart" Target="charts/chart4.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chart" Target="charts/chart3.xml" /><Relationship Id="rId17"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2.xml" /><Relationship Id="rId5" Type="http://schemas.openxmlformats.org/officeDocument/2006/relationships/webSettings" Target="webSettings.xml" /><Relationship Id="rId15" Type="http://schemas.openxmlformats.org/officeDocument/2006/relationships/chart" Target="charts/chart6.xml" /><Relationship Id="rId10" Type="http://schemas.openxmlformats.org/officeDocument/2006/relationships/chart" Target="charts/chart1.xml" /><Relationship Id="rId4" Type="http://schemas.openxmlformats.org/officeDocument/2006/relationships/settings" Target="settings.xml" /><Relationship Id="rId9" Type="http://schemas.openxmlformats.org/officeDocument/2006/relationships/footer" Target="footer2.xml" /><Relationship Id="rId14" Type="http://schemas.openxmlformats.org/officeDocument/2006/relationships/chart" Target="charts/chart5.xml"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 /><Relationship Id="rId2" Type="http://schemas.microsoft.com/office/2011/relationships/chartColorStyle" Target="colors1.xml" /><Relationship Id="rId1" Type="http://schemas.microsoft.com/office/2011/relationships/chartStyle" Target="style1.xml" /></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 /><Relationship Id="rId2" Type="http://schemas.microsoft.com/office/2011/relationships/chartColorStyle" Target="colors6.xml" /><Relationship Id="rId1" Type="http://schemas.microsoft.com/office/2011/relationships/chartStyle" Target="style6.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Respondents</c:v>
                </c:pt>
                <c:pt idx="1">
                  <c:v>Non-Respondents</c:v>
                </c:pt>
              </c:strCache>
            </c:strRef>
          </c:cat>
          <c:val>
            <c:numRef>
              <c:f>Sheet1!$B$2:$B$5</c:f>
              <c:numCache>
                <c:formatCode>0.00%</c:formatCode>
                <c:ptCount val="4"/>
                <c:pt idx="0">
                  <c:v>0.875</c:v>
                </c:pt>
                <c:pt idx="1">
                  <c:v>0.125</c:v>
                </c:pt>
              </c:numCache>
            </c:numRef>
          </c:val>
          <c:extLst>
            <c:ext xmlns:c16="http://schemas.microsoft.com/office/drawing/2014/chart" uri="{C3380CC4-5D6E-409C-BE32-E72D297353CC}">
              <c16:uniqueId val="{00000000-6DA3-4FE3-9D94-00E5305C3B54}"/>
            </c:ext>
          </c:extLst>
        </c:ser>
        <c:dLbls>
          <c:showLegendKey val="0"/>
          <c:showVal val="0"/>
          <c:showCatName val="0"/>
          <c:showSerName val="0"/>
          <c:showPercent val="0"/>
          <c:showBubbleSize val="0"/>
        </c:dLbls>
        <c:gapWidth val="150"/>
        <c:axId val="1658005056"/>
        <c:axId val="1658001312"/>
      </c:barChart>
      <c:catAx>
        <c:axId val="165800505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8001312"/>
        <c:crosses val="autoZero"/>
        <c:auto val="1"/>
        <c:lblAlgn val="ctr"/>
        <c:lblOffset val="100"/>
        <c:noMultiLvlLbl val="0"/>
      </c:catAx>
      <c:valAx>
        <c:axId val="1658001312"/>
        <c:scaling>
          <c:orientation val="minMax"/>
        </c:scaling>
        <c:delete val="1"/>
        <c:axPos val="l"/>
        <c:numFmt formatCode="0.00%" sourceLinked="1"/>
        <c:majorTickMark val="out"/>
        <c:minorTickMark val="none"/>
        <c:tickLblPos val="nextTo"/>
        <c:crossAx val="1658005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003-4CAA-9315-88723309CD9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003-4CAA-9315-88723309CD9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003-4CAA-9315-88723309CD9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003-4CAA-9315-88723309CD9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0.00%</c:formatCode>
                <c:ptCount val="4"/>
                <c:pt idx="0">
                  <c:v>0.57099999999999995</c:v>
                </c:pt>
                <c:pt idx="1">
                  <c:v>0.42899999999999999</c:v>
                </c:pt>
              </c:numCache>
            </c:numRef>
          </c:val>
          <c:extLst>
            <c:ext xmlns:c16="http://schemas.microsoft.com/office/drawing/2014/chart" uri="{C3380CC4-5D6E-409C-BE32-E72D297353CC}">
              <c16:uniqueId val="{00000000-485B-422C-BB41-BC2CFD695F09}"/>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Sales</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3"/>
                <c:pt idx="0">
                  <c:v>65-70 Years</c:v>
                </c:pt>
                <c:pt idx="1">
                  <c:v>71-75 Years</c:v>
                </c:pt>
                <c:pt idx="2">
                  <c:v>76 And Above Years</c:v>
                </c:pt>
              </c:strCache>
            </c:strRef>
          </c:cat>
          <c:val>
            <c:numRef>
              <c:f>Sheet1!$B$2:$B$5</c:f>
              <c:numCache>
                <c:formatCode>0.00%</c:formatCode>
                <c:ptCount val="4"/>
                <c:pt idx="0">
                  <c:v>0.25700000000000001</c:v>
                </c:pt>
                <c:pt idx="1">
                  <c:v>0.34300000000000003</c:v>
                </c:pt>
                <c:pt idx="2" formatCode="0%">
                  <c:v>0.4</c:v>
                </c:pt>
              </c:numCache>
            </c:numRef>
          </c:val>
          <c:extLst>
            <c:ext xmlns:c16="http://schemas.microsoft.com/office/drawing/2014/chart" uri="{C3380CC4-5D6E-409C-BE32-E72D297353CC}">
              <c16:uniqueId val="{00000000-8D86-45C6-AA57-F994B978A7F1}"/>
            </c:ext>
          </c:extLst>
        </c:ser>
        <c:dLbls>
          <c:dLblPos val="inEnd"/>
          <c:showLegendKey val="0"/>
          <c:showVal val="1"/>
          <c:showCatName val="0"/>
          <c:showSerName val="0"/>
          <c:showPercent val="0"/>
          <c:showBubbleSize val="0"/>
        </c:dLbls>
        <c:gapWidth val="65"/>
        <c:axId val="1498026304"/>
        <c:axId val="1498026720"/>
      </c:barChart>
      <c:valAx>
        <c:axId val="1498026720"/>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1498026304"/>
        <c:crosses val="autoZero"/>
        <c:crossBetween val="between"/>
      </c:valAx>
      <c:catAx>
        <c:axId val="149802630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498026720"/>
        <c:crosses val="autoZero"/>
        <c:auto val="1"/>
        <c:lblAlgn val="ctr"/>
        <c:lblOffset val="100"/>
        <c:noMultiLvlLbl val="0"/>
      </c:cat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n-US"/>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O Level</c:v>
                </c:pt>
                <c:pt idx="1">
                  <c:v>Certificate </c:v>
                </c:pt>
                <c:pt idx="2">
                  <c:v>diploma</c:v>
                </c:pt>
                <c:pt idx="3">
                  <c:v>Undergraduate</c:v>
                </c:pt>
              </c:strCache>
            </c:strRef>
          </c:cat>
          <c:val>
            <c:numRef>
              <c:f>Sheet1!$B$2:$B$5</c:f>
              <c:numCache>
                <c:formatCode>0.00%</c:formatCode>
                <c:ptCount val="4"/>
                <c:pt idx="0">
                  <c:v>0.51400000000000001</c:v>
                </c:pt>
                <c:pt idx="1">
                  <c:v>0.22900000000000001</c:v>
                </c:pt>
                <c:pt idx="2" formatCode="0%">
                  <c:v>0.2</c:v>
                </c:pt>
                <c:pt idx="3">
                  <c:v>5.7000000000000002E-2</c:v>
                </c:pt>
              </c:numCache>
            </c:numRef>
          </c:val>
          <c:extLst>
            <c:ext xmlns:c16="http://schemas.microsoft.com/office/drawing/2014/chart" uri="{C3380CC4-5D6E-409C-BE32-E72D297353CC}">
              <c16:uniqueId val="{00000000-670D-46A6-AFED-84C39EB8789E}"/>
            </c:ext>
          </c:extLst>
        </c:ser>
        <c:dLbls>
          <c:dLblPos val="outEnd"/>
          <c:showLegendKey val="0"/>
          <c:showVal val="1"/>
          <c:showCatName val="0"/>
          <c:showSerName val="0"/>
          <c:showPercent val="0"/>
          <c:showBubbleSize val="0"/>
        </c:dLbls>
        <c:gapWidth val="150"/>
        <c:axId val="1600561920"/>
        <c:axId val="1600564832"/>
      </c:barChart>
      <c:catAx>
        <c:axId val="1600561920"/>
        <c:scaling>
          <c:orientation val="minMax"/>
        </c:scaling>
        <c:delete val="1"/>
        <c:axPos val="b"/>
        <c:numFmt formatCode="General" sourceLinked="1"/>
        <c:majorTickMark val="out"/>
        <c:minorTickMark val="none"/>
        <c:tickLblPos val="nextTo"/>
        <c:crossAx val="1600564832"/>
        <c:crosses val="autoZero"/>
        <c:auto val="1"/>
        <c:lblAlgn val="ctr"/>
        <c:lblOffset val="100"/>
        <c:noMultiLvlLbl val="0"/>
      </c:catAx>
      <c:valAx>
        <c:axId val="1600564832"/>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crossAx val="16005619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E6A-42DD-9A67-F165A5A8F07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E6A-42DD-9A67-F165A5A8F07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E6A-42DD-9A67-F165A5A8F07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E6A-42DD-9A67-F165A5A8F07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Yes</c:v>
                </c:pt>
                <c:pt idx="1">
                  <c:v>No</c:v>
                </c:pt>
              </c:strCache>
            </c:strRef>
          </c:cat>
          <c:val>
            <c:numRef>
              <c:f>Sheet1!$B$2:$B$5</c:f>
              <c:numCache>
                <c:formatCode>0%</c:formatCode>
                <c:ptCount val="4"/>
                <c:pt idx="0">
                  <c:v>0.8</c:v>
                </c:pt>
                <c:pt idx="1">
                  <c:v>0.2</c:v>
                </c:pt>
              </c:numCache>
            </c:numRef>
          </c:val>
          <c:extLst>
            <c:ext xmlns:c16="http://schemas.microsoft.com/office/drawing/2014/chart" uri="{C3380CC4-5D6E-409C-BE32-E72D297353CC}">
              <c16:uniqueId val="{00000000-6FAC-40FE-A158-D3F63E7652A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B6B-45F6-9D8E-861C224297A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B6B-45F6-9D8E-861C224297A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B6B-45F6-9D8E-861C224297A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B6B-45F6-9D8E-861C224297A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Yes</c:v>
                </c:pt>
                <c:pt idx="1">
                  <c:v>No</c:v>
                </c:pt>
              </c:strCache>
            </c:strRef>
          </c:cat>
          <c:val>
            <c:numRef>
              <c:f>Sheet1!$B$2:$B$5</c:f>
              <c:numCache>
                <c:formatCode>0%</c:formatCode>
                <c:ptCount val="4"/>
                <c:pt idx="0">
                  <c:v>0.84</c:v>
                </c:pt>
                <c:pt idx="1">
                  <c:v>0.16</c:v>
                </c:pt>
              </c:numCache>
            </c:numRef>
          </c:val>
          <c:extLst>
            <c:ext xmlns:c16="http://schemas.microsoft.com/office/drawing/2014/chart" uri="{C3380CC4-5D6E-409C-BE32-E72D297353CC}">
              <c16:uniqueId val="{00000000-D82B-4383-9DEB-ADA60EBD646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5CB20-496C-4D61-B1E2-FA75FAEA1002}">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8755</Words>
  <Characters>49910</Characters>
  <Application>Microsoft Office Word</Application>
  <DocSecurity>0</DocSecurity>
  <Lines>415</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Guest User</cp:lastModifiedBy>
  <cp:revision>2</cp:revision>
  <dcterms:created xsi:type="dcterms:W3CDTF">2023-06-12T08:15:00Z</dcterms:created>
  <dcterms:modified xsi:type="dcterms:W3CDTF">2023-06-12T08:15:00Z</dcterms:modified>
</cp:coreProperties>
</file>